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9E" w:rsidRDefault="009B609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B609E" w:rsidRDefault="009B609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B609E">
        <w:tc>
          <w:tcPr>
            <w:tcW w:w="4677" w:type="dxa"/>
            <w:tcMar>
              <w:top w:w="0" w:type="dxa"/>
              <w:left w:w="0" w:type="dxa"/>
              <w:bottom w:w="0" w:type="dxa"/>
              <w:right w:w="0" w:type="dxa"/>
            </w:tcMar>
          </w:tcPr>
          <w:p w:rsidR="009B609E" w:rsidRDefault="009B609E">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tc>
        <w:tc>
          <w:tcPr>
            <w:tcW w:w="4677" w:type="dxa"/>
            <w:tcMar>
              <w:top w:w="0" w:type="dxa"/>
              <w:left w:w="0" w:type="dxa"/>
              <w:bottom w:w="0" w:type="dxa"/>
              <w:right w:w="0" w:type="dxa"/>
            </w:tcMar>
          </w:tcPr>
          <w:p w:rsidR="009B609E" w:rsidRDefault="009B609E">
            <w:pPr>
              <w:widowControl w:val="0"/>
              <w:autoSpaceDE w:val="0"/>
              <w:autoSpaceDN w:val="0"/>
              <w:adjustRightInd w:val="0"/>
              <w:spacing w:after="0" w:line="240" w:lineRule="auto"/>
              <w:jc w:val="right"/>
              <w:rPr>
                <w:rFonts w:ascii="Calibri" w:hAnsi="Calibri" w:cs="Calibri"/>
              </w:rPr>
            </w:pPr>
            <w:r>
              <w:rPr>
                <w:rFonts w:ascii="Calibri" w:hAnsi="Calibri" w:cs="Calibri"/>
              </w:rPr>
              <w:t>N 25-ФЗ</w:t>
            </w:r>
          </w:p>
        </w:tc>
      </w:tr>
    </w:tbl>
    <w:p w:rsidR="009B609E" w:rsidRDefault="009B609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B609E" w:rsidRDefault="009B609E">
      <w:pPr>
        <w:widowControl w:val="0"/>
        <w:autoSpaceDE w:val="0"/>
        <w:autoSpaceDN w:val="0"/>
        <w:adjustRightInd w:val="0"/>
        <w:spacing w:after="0" w:line="240" w:lineRule="auto"/>
        <w:jc w:val="both"/>
        <w:rPr>
          <w:rFonts w:ascii="Calibri" w:hAnsi="Calibri" w:cs="Calibri"/>
        </w:rPr>
      </w:pPr>
    </w:p>
    <w:p w:rsidR="009B609E" w:rsidRDefault="009B60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B609E" w:rsidRDefault="009B609E">
      <w:pPr>
        <w:widowControl w:val="0"/>
        <w:autoSpaceDE w:val="0"/>
        <w:autoSpaceDN w:val="0"/>
        <w:adjustRightInd w:val="0"/>
        <w:spacing w:after="0" w:line="240" w:lineRule="auto"/>
        <w:jc w:val="center"/>
        <w:rPr>
          <w:rFonts w:ascii="Calibri" w:hAnsi="Calibri" w:cs="Calibri"/>
          <w:b/>
          <w:bCs/>
        </w:rPr>
      </w:pPr>
    </w:p>
    <w:p w:rsidR="009B609E" w:rsidRDefault="009B60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B609E" w:rsidRDefault="009B609E">
      <w:pPr>
        <w:widowControl w:val="0"/>
        <w:autoSpaceDE w:val="0"/>
        <w:autoSpaceDN w:val="0"/>
        <w:adjustRightInd w:val="0"/>
        <w:spacing w:after="0" w:line="240" w:lineRule="auto"/>
        <w:jc w:val="center"/>
        <w:rPr>
          <w:rFonts w:ascii="Calibri" w:hAnsi="Calibri" w:cs="Calibri"/>
          <w:b/>
          <w:bCs/>
        </w:rPr>
      </w:pPr>
    </w:p>
    <w:p w:rsidR="009B609E" w:rsidRDefault="009B60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РОССИЙСКОЙ ФЕДЕРАЦИИ</w:t>
      </w:r>
    </w:p>
    <w:p w:rsidR="009B609E" w:rsidRDefault="009B609E">
      <w:pPr>
        <w:widowControl w:val="0"/>
        <w:autoSpaceDE w:val="0"/>
        <w:autoSpaceDN w:val="0"/>
        <w:adjustRightInd w:val="0"/>
        <w:spacing w:after="0" w:line="240" w:lineRule="auto"/>
        <w:jc w:val="right"/>
        <w:rPr>
          <w:rFonts w:ascii="Calibri" w:hAnsi="Calibri" w:cs="Calibri"/>
        </w:rPr>
      </w:pPr>
    </w:p>
    <w:p w:rsidR="009B609E" w:rsidRDefault="009B609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9B609E" w:rsidRDefault="009B609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B609E" w:rsidRDefault="009B609E">
      <w:pPr>
        <w:widowControl w:val="0"/>
        <w:autoSpaceDE w:val="0"/>
        <w:autoSpaceDN w:val="0"/>
        <w:adjustRightInd w:val="0"/>
        <w:spacing w:after="0" w:line="240" w:lineRule="auto"/>
        <w:jc w:val="right"/>
        <w:rPr>
          <w:rFonts w:ascii="Calibri" w:hAnsi="Calibri" w:cs="Calibri"/>
        </w:rPr>
      </w:pPr>
      <w:r>
        <w:rPr>
          <w:rFonts w:ascii="Calibri" w:hAnsi="Calibri" w:cs="Calibri"/>
        </w:rPr>
        <w:t>7 февраля 2007 года</w:t>
      </w:r>
    </w:p>
    <w:p w:rsidR="009B609E" w:rsidRDefault="009B609E">
      <w:pPr>
        <w:widowControl w:val="0"/>
        <w:autoSpaceDE w:val="0"/>
        <w:autoSpaceDN w:val="0"/>
        <w:adjustRightInd w:val="0"/>
        <w:spacing w:after="0" w:line="240" w:lineRule="auto"/>
        <w:jc w:val="right"/>
        <w:rPr>
          <w:rFonts w:ascii="Calibri" w:hAnsi="Calibri" w:cs="Calibri"/>
        </w:rPr>
      </w:pPr>
    </w:p>
    <w:p w:rsidR="009B609E" w:rsidRDefault="009B609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B609E" w:rsidRDefault="009B609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B609E" w:rsidRDefault="009B609E">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2007 года</w:t>
      </w:r>
    </w:p>
    <w:p w:rsidR="009B609E" w:rsidRDefault="009B609E">
      <w:pPr>
        <w:widowControl w:val="0"/>
        <w:autoSpaceDE w:val="0"/>
        <w:autoSpaceDN w:val="0"/>
        <w:adjustRightInd w:val="0"/>
        <w:spacing w:after="0" w:line="240" w:lineRule="auto"/>
        <w:jc w:val="center"/>
        <w:rPr>
          <w:rFonts w:ascii="Calibri" w:hAnsi="Calibri" w:cs="Calibri"/>
        </w:rPr>
      </w:pPr>
    </w:p>
    <w:p w:rsidR="009B609E" w:rsidRDefault="009B609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B609E" w:rsidRDefault="009B609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23.07.2008 </w:t>
      </w:r>
      <w:hyperlink r:id="rId6" w:history="1">
        <w:r>
          <w:rPr>
            <w:rFonts w:ascii="Calibri" w:hAnsi="Calibri" w:cs="Calibri"/>
            <w:color w:val="0000FF"/>
          </w:rPr>
          <w:t>N 160-ФЗ</w:t>
        </w:r>
      </w:hyperlink>
      <w:r>
        <w:rPr>
          <w:rFonts w:ascii="Calibri" w:hAnsi="Calibri" w:cs="Calibri"/>
        </w:rPr>
        <w:t>,</w:t>
      </w:r>
      <w:proofErr w:type="gramEnd"/>
    </w:p>
    <w:p w:rsidR="009B609E" w:rsidRDefault="009B60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27.10.2008 </w:t>
      </w:r>
      <w:hyperlink r:id="rId7" w:history="1">
        <w:r>
          <w:rPr>
            <w:rFonts w:ascii="Calibri" w:hAnsi="Calibri" w:cs="Calibri"/>
            <w:color w:val="0000FF"/>
          </w:rPr>
          <w:t>N 181-ФЗ</w:t>
        </w:r>
      </w:hyperlink>
      <w:r>
        <w:rPr>
          <w:rFonts w:ascii="Calibri" w:hAnsi="Calibri" w:cs="Calibri"/>
        </w:rPr>
        <w:t xml:space="preserve">, от 27.10.2008 </w:t>
      </w:r>
      <w:hyperlink r:id="rId8" w:history="1">
        <w:r>
          <w:rPr>
            <w:rFonts w:ascii="Calibri" w:hAnsi="Calibri" w:cs="Calibri"/>
            <w:color w:val="0000FF"/>
          </w:rPr>
          <w:t>N 182-ФЗ</w:t>
        </w:r>
      </w:hyperlink>
      <w:r>
        <w:rPr>
          <w:rFonts w:ascii="Calibri" w:hAnsi="Calibri" w:cs="Calibri"/>
        </w:rPr>
        <w:t>,</w:t>
      </w:r>
    </w:p>
    <w:p w:rsidR="009B609E" w:rsidRDefault="009B60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9" w:history="1">
        <w:r>
          <w:rPr>
            <w:rFonts w:ascii="Calibri" w:hAnsi="Calibri" w:cs="Calibri"/>
            <w:color w:val="0000FF"/>
          </w:rPr>
          <w:t>N 219-ФЗ</w:t>
        </w:r>
      </w:hyperlink>
      <w:r>
        <w:rPr>
          <w:rFonts w:ascii="Calibri" w:hAnsi="Calibri" w:cs="Calibri"/>
        </w:rPr>
        <w:t xml:space="preserve">, от 22.12.2008 </w:t>
      </w:r>
      <w:hyperlink r:id="rId10" w:history="1">
        <w:r>
          <w:rPr>
            <w:rFonts w:ascii="Calibri" w:hAnsi="Calibri" w:cs="Calibri"/>
            <w:color w:val="0000FF"/>
          </w:rPr>
          <w:t>N 267-ФЗ</w:t>
        </w:r>
      </w:hyperlink>
      <w:r>
        <w:rPr>
          <w:rFonts w:ascii="Calibri" w:hAnsi="Calibri" w:cs="Calibri"/>
        </w:rPr>
        <w:t>,</w:t>
      </w:r>
    </w:p>
    <w:p w:rsidR="009B609E" w:rsidRDefault="009B60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1" w:history="1">
        <w:r>
          <w:rPr>
            <w:rFonts w:ascii="Calibri" w:hAnsi="Calibri" w:cs="Calibri"/>
            <w:color w:val="0000FF"/>
          </w:rPr>
          <w:t>N 280-ФЗ</w:t>
        </w:r>
      </w:hyperlink>
      <w:r>
        <w:rPr>
          <w:rFonts w:ascii="Calibri" w:hAnsi="Calibri" w:cs="Calibri"/>
        </w:rPr>
        <w:t xml:space="preserve">, от 17.07.2009 </w:t>
      </w:r>
      <w:hyperlink r:id="rId12" w:history="1">
        <w:r>
          <w:rPr>
            <w:rFonts w:ascii="Calibri" w:hAnsi="Calibri" w:cs="Calibri"/>
            <w:color w:val="0000FF"/>
          </w:rPr>
          <w:t>N 160-ФЗ</w:t>
        </w:r>
      </w:hyperlink>
      <w:r>
        <w:rPr>
          <w:rFonts w:ascii="Calibri" w:hAnsi="Calibri" w:cs="Calibri"/>
        </w:rPr>
        <w:t>,</w:t>
      </w:r>
    </w:p>
    <w:p w:rsidR="009B609E" w:rsidRDefault="009B60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13" w:history="1">
        <w:r>
          <w:rPr>
            <w:rFonts w:ascii="Calibri" w:hAnsi="Calibri" w:cs="Calibri"/>
            <w:color w:val="0000FF"/>
          </w:rPr>
          <w:t>N 92-ФЗ</w:t>
        </w:r>
      </w:hyperlink>
      <w:r>
        <w:rPr>
          <w:rFonts w:ascii="Calibri" w:hAnsi="Calibri" w:cs="Calibri"/>
        </w:rPr>
        <w:t xml:space="preserve">, от 21.10.2011 </w:t>
      </w:r>
      <w:hyperlink r:id="rId14" w:history="1">
        <w:r>
          <w:rPr>
            <w:rFonts w:ascii="Calibri" w:hAnsi="Calibri" w:cs="Calibri"/>
            <w:color w:val="0000FF"/>
          </w:rPr>
          <w:t>N 288-ФЗ</w:t>
        </w:r>
      </w:hyperlink>
      <w:r>
        <w:rPr>
          <w:rFonts w:ascii="Calibri" w:hAnsi="Calibri" w:cs="Calibri"/>
        </w:rPr>
        <w:t>,</w:t>
      </w:r>
    </w:p>
    <w:p w:rsidR="009B609E" w:rsidRDefault="009B60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5" w:history="1">
        <w:r>
          <w:rPr>
            <w:rFonts w:ascii="Calibri" w:hAnsi="Calibri" w:cs="Calibri"/>
            <w:color w:val="0000FF"/>
          </w:rPr>
          <w:t>N 329-ФЗ</w:t>
        </w:r>
      </w:hyperlink>
      <w:r>
        <w:rPr>
          <w:rFonts w:ascii="Calibri" w:hAnsi="Calibri" w:cs="Calibri"/>
        </w:rPr>
        <w:t xml:space="preserve">, от 03.12.2012 </w:t>
      </w:r>
      <w:hyperlink r:id="rId16" w:history="1">
        <w:r>
          <w:rPr>
            <w:rFonts w:ascii="Calibri" w:hAnsi="Calibri" w:cs="Calibri"/>
            <w:color w:val="0000FF"/>
          </w:rPr>
          <w:t>N 231-ФЗ</w:t>
        </w:r>
      </w:hyperlink>
      <w:r>
        <w:rPr>
          <w:rFonts w:ascii="Calibri" w:hAnsi="Calibri" w:cs="Calibri"/>
        </w:rPr>
        <w:t>,</w:t>
      </w:r>
    </w:p>
    <w:p w:rsidR="009B609E" w:rsidRDefault="009B60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17" w:history="1">
        <w:r>
          <w:rPr>
            <w:rFonts w:ascii="Calibri" w:hAnsi="Calibri" w:cs="Calibri"/>
            <w:color w:val="0000FF"/>
          </w:rPr>
          <w:t>N 99-ФЗ</w:t>
        </w:r>
      </w:hyperlink>
      <w:r>
        <w:rPr>
          <w:rFonts w:ascii="Calibri" w:hAnsi="Calibri" w:cs="Calibri"/>
        </w:rPr>
        <w:t xml:space="preserve">, от 02.07.2013 </w:t>
      </w:r>
      <w:hyperlink r:id="rId18" w:history="1">
        <w:r>
          <w:rPr>
            <w:rFonts w:ascii="Calibri" w:hAnsi="Calibri" w:cs="Calibri"/>
            <w:color w:val="0000FF"/>
          </w:rPr>
          <w:t>N 170-ФЗ</w:t>
        </w:r>
      </w:hyperlink>
      <w:r>
        <w:rPr>
          <w:rFonts w:ascii="Calibri" w:hAnsi="Calibri" w:cs="Calibri"/>
        </w:rPr>
        <w:t>,</w:t>
      </w:r>
    </w:p>
    <w:p w:rsidR="009B609E" w:rsidRDefault="009B60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9" w:history="1">
        <w:r>
          <w:rPr>
            <w:rFonts w:ascii="Calibri" w:hAnsi="Calibri" w:cs="Calibri"/>
            <w:color w:val="0000FF"/>
          </w:rPr>
          <w:t>N 185-ФЗ</w:t>
        </w:r>
      </w:hyperlink>
      <w:r>
        <w:rPr>
          <w:rFonts w:ascii="Calibri" w:hAnsi="Calibri" w:cs="Calibri"/>
        </w:rPr>
        <w:t xml:space="preserve">, от 22.10.2013 </w:t>
      </w:r>
      <w:hyperlink r:id="rId20" w:history="1">
        <w:r>
          <w:rPr>
            <w:rFonts w:ascii="Calibri" w:hAnsi="Calibri" w:cs="Calibri"/>
            <w:color w:val="0000FF"/>
          </w:rPr>
          <w:t>N 284-ФЗ</w:t>
        </w:r>
      </w:hyperlink>
      <w:r>
        <w:rPr>
          <w:rFonts w:ascii="Calibri" w:hAnsi="Calibri" w:cs="Calibri"/>
        </w:rPr>
        <w:t>,</w:t>
      </w:r>
    </w:p>
    <w:p w:rsidR="009B609E" w:rsidRDefault="009B609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1" w:history="1">
        <w:r>
          <w:rPr>
            <w:rFonts w:ascii="Calibri" w:hAnsi="Calibri" w:cs="Calibri"/>
            <w:color w:val="0000FF"/>
          </w:rPr>
          <w:t>N 317-ФЗ</w:t>
        </w:r>
      </w:hyperlink>
      <w:r>
        <w:rPr>
          <w:rFonts w:ascii="Calibri" w:hAnsi="Calibri" w:cs="Calibri"/>
        </w:rPr>
        <w:t xml:space="preserve">, от 04.03.2014 </w:t>
      </w:r>
      <w:hyperlink r:id="rId22" w:history="1">
        <w:r>
          <w:rPr>
            <w:rFonts w:ascii="Calibri" w:hAnsi="Calibri" w:cs="Calibri"/>
            <w:color w:val="0000FF"/>
          </w:rPr>
          <w:t>N 23-ФЗ</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0" w:name="Par29"/>
      <w:bookmarkEnd w:id="0"/>
      <w:r>
        <w:rPr>
          <w:rFonts w:ascii="Calibri" w:hAnsi="Calibri" w:cs="Calibri"/>
          <w:b/>
          <w:bCs/>
        </w:rPr>
        <w:t>Глава 1. ОБЩИЕ ПОЛОЖЕНИЯ</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1" w:name="Par31"/>
      <w:bookmarkEnd w:id="1"/>
      <w:r>
        <w:rPr>
          <w:rFonts w:ascii="Calibri" w:hAnsi="Calibri" w:cs="Calibri"/>
        </w:rPr>
        <w:t>Статья 1. Предмет регулирования настоящего Федерального закона</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2" w:name="Par36"/>
      <w:bookmarkEnd w:id="2"/>
      <w:r>
        <w:rPr>
          <w:rFonts w:ascii="Calibri" w:hAnsi="Calibri" w:cs="Calibri"/>
        </w:rPr>
        <w:t>Статья 2. Муниципальная служба</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Нанимателем для муниципального служащего является муниципальное образование, от </w:t>
      </w:r>
      <w:r>
        <w:rPr>
          <w:rFonts w:ascii="Calibri" w:hAnsi="Calibri" w:cs="Calibri"/>
        </w:rPr>
        <w:lastRenderedPageBreak/>
        <w:t>имени которого полномочия нанимателя осуществляет представитель нанимателя (работодатель).</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3" w:name="Par42"/>
      <w:bookmarkEnd w:id="3"/>
      <w:r>
        <w:rPr>
          <w:rFonts w:ascii="Calibri" w:hAnsi="Calibri" w:cs="Calibri"/>
        </w:rPr>
        <w:t>Статья 3. Правовые основы муниципальной службы в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Правовые основы муниципальной службы в Российской Федерации составляют </w:t>
      </w:r>
      <w:hyperlink r:id="rId23" w:history="1">
        <w:r>
          <w:rPr>
            <w:rFonts w:ascii="Calibri" w:hAnsi="Calibri" w:cs="Calibri"/>
            <w:color w:val="0000FF"/>
          </w:rPr>
          <w:t>Конституция</w:t>
        </w:r>
      </w:hyperlink>
      <w:r>
        <w:rPr>
          <w:rFonts w:ascii="Calibri" w:hAnsi="Calibri" w:cs="Calibri"/>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4" w:name="Par47"/>
      <w:bookmarkEnd w:id="4"/>
      <w:r>
        <w:rPr>
          <w:rFonts w:ascii="Calibri" w:hAnsi="Calibri" w:cs="Calibri"/>
        </w:rPr>
        <w:t>Статья 4. Основные принципы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муниципальной службы являются: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9B609E" w:rsidRDefault="009B60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профессионализм и компетентность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стабильность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информации о деятельности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взаимодействие с общественными объединениями и гражданами;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правовая и социальная защищенность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муниципальных служащих за неисполнение или ненадлежащее исполнение своих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внепартийность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5" w:name="Par61"/>
      <w:bookmarkEnd w:id="5"/>
      <w:r>
        <w:rPr>
          <w:rFonts w:ascii="Calibri" w:hAnsi="Calibri" w:cs="Calibri"/>
        </w:rPr>
        <w:t>Статья 5. Взаимосвязь муниципальной службы и государственной гражданской службы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муниципальной службы и должностям государственной гражданской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w:t>
      </w:r>
      <w:proofErr w:type="gramStart"/>
      <w:r>
        <w:rPr>
          <w:rFonts w:ascii="Calibri" w:hAnsi="Calibri" w:cs="Calibri"/>
        </w:rPr>
        <w:t>ств пр</w:t>
      </w:r>
      <w:proofErr w:type="gramEnd"/>
      <w:r>
        <w:rPr>
          <w:rFonts w:ascii="Calibri" w:hAnsi="Calibri" w:cs="Calibri"/>
        </w:rPr>
        <w:t>и прохождении муниципальной службы и государственной гражданской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кадров для муниципальной и гражданской службы и дополнительному профессиональному образованию;</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02.07.2013 N 185-ФЗ)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6" w:name="Par72"/>
      <w:bookmarkEnd w:id="6"/>
      <w:r>
        <w:rPr>
          <w:rFonts w:ascii="Calibri" w:hAnsi="Calibri" w:cs="Calibri"/>
          <w:b/>
          <w:bCs/>
        </w:rPr>
        <w:t>Глава 2.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7" w:name="Par74"/>
      <w:bookmarkEnd w:id="7"/>
      <w:r>
        <w:rPr>
          <w:rFonts w:ascii="Calibri" w:hAnsi="Calibri" w:cs="Calibri"/>
        </w:rPr>
        <w:t>Статья 6.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8" w:name="Par80"/>
      <w:bookmarkEnd w:id="8"/>
      <w:r>
        <w:rPr>
          <w:rFonts w:ascii="Calibri" w:hAnsi="Calibri" w:cs="Calibri"/>
        </w:rPr>
        <w:t>Статья 7. Реестр должностей муниципальной службы в субъекте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9" w:name="Par85"/>
      <w:bookmarkEnd w:id="9"/>
      <w:r>
        <w:rPr>
          <w:rFonts w:ascii="Calibri" w:hAnsi="Calibri" w:cs="Calibri"/>
        </w:rPr>
        <w:t>Статья 8. Классификация должностей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подразделяются на следующие группы: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10" w:name="Par95"/>
      <w:bookmarkEnd w:id="10"/>
      <w:r>
        <w:rPr>
          <w:rFonts w:ascii="Calibri" w:hAnsi="Calibri" w:cs="Calibri"/>
        </w:rPr>
        <w:t>Статья 9. Основные квалификационные требования для замещения должностей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замещения должностей муниципальной службы квалификационные требования </w:t>
      </w:r>
      <w:r>
        <w:rPr>
          <w:rFonts w:ascii="Calibri" w:hAnsi="Calibri" w:cs="Calibri"/>
        </w:rPr>
        <w:lastRenderedPageBreak/>
        <w:t>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11" w:name="Par101"/>
      <w:bookmarkEnd w:id="11"/>
      <w:r>
        <w:rPr>
          <w:rFonts w:ascii="Calibri" w:hAnsi="Calibri" w:cs="Calibri"/>
        </w:rPr>
        <w:t>Статья 9.1. Классные чины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5" w:history="1">
        <w:r>
          <w:rPr>
            <w:rFonts w:ascii="Calibri" w:hAnsi="Calibri" w:cs="Calibri"/>
            <w:color w:val="0000FF"/>
          </w:rPr>
          <w:t>законом</w:t>
        </w:r>
      </w:hyperlink>
      <w:r>
        <w:rPr>
          <w:rFonts w:ascii="Calibri" w:hAnsi="Calibri" w:cs="Calibri"/>
        </w:rPr>
        <w:t xml:space="preserve"> от 25.11.2008 N 219-ФЗ)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12" w:name="Par108"/>
      <w:bookmarkEnd w:id="12"/>
      <w:r>
        <w:rPr>
          <w:rFonts w:ascii="Calibri" w:hAnsi="Calibri" w:cs="Calibri"/>
          <w:b/>
          <w:bCs/>
        </w:rPr>
        <w:t>Глава 3. ПРАВОВОЕ ПОЛОЖЕНИЕ (СТАТУС)</w:t>
      </w:r>
    </w:p>
    <w:p w:rsidR="009B609E" w:rsidRDefault="009B60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13" w:name="Par111"/>
      <w:bookmarkEnd w:id="13"/>
      <w:r>
        <w:rPr>
          <w:rFonts w:ascii="Calibri" w:hAnsi="Calibri" w:cs="Calibri"/>
        </w:rPr>
        <w:t>Статья 10. Муниципальный служащий</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14" w:name="Par116"/>
      <w:bookmarkEnd w:id="14"/>
      <w:r>
        <w:rPr>
          <w:rFonts w:ascii="Calibri" w:hAnsi="Calibri" w:cs="Calibri"/>
        </w:rPr>
        <w:t>Статья 11. Основные права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Муниципальный служащий имеет право </w:t>
      </w:r>
      <w:proofErr w:type="gramStart"/>
      <w:r>
        <w:rPr>
          <w:rFonts w:ascii="Calibri" w:hAnsi="Calibri" w:cs="Calibri"/>
        </w:rPr>
        <w:t>на</w:t>
      </w:r>
      <w:proofErr w:type="gramEnd"/>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организационно-технических условий, необходимых для исполнения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оплату труда и другие выплаты в соответствии с трудовым </w:t>
      </w:r>
      <w:hyperlink r:id="rId26" w:history="1">
        <w:r>
          <w:rPr>
            <w:rFonts w:ascii="Calibri" w:hAnsi="Calibri" w:cs="Calibri"/>
            <w:color w:val="0000FF"/>
          </w:rPr>
          <w:t>законодательством</w:t>
        </w:r>
      </w:hyperlink>
      <w:r>
        <w:rPr>
          <w:rFonts w:ascii="Calibri" w:hAnsi="Calibri" w:cs="Calibri"/>
        </w:rPr>
        <w:t xml:space="preserve">, </w:t>
      </w:r>
      <w:hyperlink w:anchor="Par342" w:history="1">
        <w:r>
          <w:rPr>
            <w:rFonts w:ascii="Calibri" w:hAnsi="Calibri" w:cs="Calibri"/>
            <w:color w:val="0000FF"/>
          </w:rPr>
          <w:t>законодательством</w:t>
        </w:r>
      </w:hyperlink>
      <w:r>
        <w:rPr>
          <w:rFonts w:ascii="Calibri" w:hAnsi="Calibri" w:cs="Calibri"/>
        </w:rPr>
        <w:t xml:space="preserve"> о муниципальной службе и трудовым договором (контрактом);</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по своей инициативе в конкурсе на замещение вакантной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повышение квалификации в соответствии с муниципальным правовым актом за счет средств местного бюджета;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защиту своих персональных данных;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рассмотрение индивидуальных трудовых споров в соответствии с трудовым </w:t>
      </w:r>
      <w:hyperlink r:id="rId27" w:history="1">
        <w:r>
          <w:rPr>
            <w:rFonts w:ascii="Calibri" w:hAnsi="Calibri" w:cs="Calibri"/>
            <w:color w:val="0000FF"/>
          </w:rPr>
          <w:t>законодательством</w:t>
        </w:r>
      </w:hyperlink>
      <w:r>
        <w:rPr>
          <w:rFonts w:ascii="Calibri" w:hAnsi="Calibri" w:cs="Calibri"/>
        </w:rPr>
        <w:t>, защиту своих прав и законных интересов на муниципальной службе, включая обжалование в суд их нарушений;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пенсионное обеспечение в соответствии с законодательством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bookmarkStart w:id="15" w:name="Par131"/>
      <w:bookmarkEnd w:id="15"/>
      <w:r>
        <w:rPr>
          <w:rFonts w:ascii="Calibri" w:hAnsi="Calibri" w:cs="Calibri"/>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74" w:history="1">
        <w:r>
          <w:rPr>
            <w:rFonts w:ascii="Calibri" w:hAnsi="Calibri" w:cs="Calibri"/>
            <w:color w:val="0000FF"/>
          </w:rPr>
          <w:t>законом</w:t>
        </w:r>
      </w:hyperlink>
      <w:r>
        <w:rPr>
          <w:rFonts w:ascii="Calibri" w:hAnsi="Calibri" w:cs="Calibri"/>
        </w:rPr>
        <w:t>.</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22.12.2008 N 267-ФЗ)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16" w:name="Par134"/>
      <w:bookmarkEnd w:id="16"/>
      <w:r>
        <w:rPr>
          <w:rFonts w:ascii="Calibri" w:hAnsi="Calibri" w:cs="Calibri"/>
        </w:rPr>
        <w:t>Статья 12. Основные обязанности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29"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должностной инструкцией;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 w:history="1">
        <w:r>
          <w:rPr>
            <w:rFonts w:ascii="Calibri" w:hAnsi="Calibri" w:cs="Calibri"/>
            <w:color w:val="0000FF"/>
          </w:rPr>
          <w:t>закона</w:t>
        </w:r>
      </w:hyperlink>
      <w:r>
        <w:rPr>
          <w:rFonts w:ascii="Calibri" w:hAnsi="Calibri" w:cs="Calibri"/>
        </w:rPr>
        <w:t xml:space="preserve"> от 22.10.2013 N 284-ФЗ)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поддерживать уровень квалификации, необходимый для надлежащего исполнения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разглашать </w:t>
      </w:r>
      <w:hyperlink r:id="rId31" w:history="1">
        <w:r>
          <w:rPr>
            <w:rFonts w:ascii="Calibri" w:hAnsi="Calibri" w:cs="Calibri"/>
            <w:color w:val="0000FF"/>
          </w:rPr>
          <w:t>сведения</w:t>
        </w:r>
      </w:hyperlink>
      <w:r>
        <w:rPr>
          <w:rFonts w:ascii="Calibri" w:hAnsi="Calibri" w:cs="Calibri"/>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беречь государственное и муниципальное имущество, в том числе предоставленное ему для исполнения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представлять в установленном порядке предусмотренные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себе и членах своей семьи;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3" w:history="1">
        <w:r>
          <w:rPr>
            <w:rFonts w:ascii="Calibri" w:hAnsi="Calibri" w:cs="Calibri"/>
            <w:color w:val="0000FF"/>
          </w:rPr>
          <w:t>закона</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w:t>
      </w:r>
      <w:r>
        <w:rPr>
          <w:rFonts w:ascii="Calibri" w:hAnsi="Calibri" w:cs="Calibri"/>
        </w:rPr>
        <w:lastRenderedPageBreak/>
        <w:t>гражданства иностранного государства в день приобретения гражданства иностранного государства;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служащий не вправе исполнять данное ему неправомерное поручение. </w:t>
      </w:r>
      <w:proofErr w:type="gramStart"/>
      <w:r>
        <w:rPr>
          <w:rFonts w:ascii="Calibri" w:hAnsi="Calibri" w:cs="Calibri"/>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Calibri" w:hAnsi="Calibri" w:cs="Calibri"/>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17" w:name="Par153"/>
      <w:bookmarkEnd w:id="17"/>
      <w:r>
        <w:rPr>
          <w:rFonts w:ascii="Calibri" w:hAnsi="Calibri" w:cs="Calibri"/>
        </w:rPr>
        <w:t>Статья 13. Ограничения, связанные с муниципальной службой</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муниципальную службу, а муниципальный служащий не может находиться на муниципальной службе в случае: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B609E" w:rsidRDefault="009B60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5" w:history="1">
        <w:r>
          <w:rPr>
            <w:rFonts w:ascii="Calibri" w:hAnsi="Calibri" w:cs="Calibri"/>
            <w:color w:val="0000FF"/>
          </w:rPr>
          <w:t>Порядок</w:t>
        </w:r>
      </w:hyperlink>
      <w:r>
        <w:rPr>
          <w:rFonts w:ascii="Calibri" w:hAnsi="Calibri" w:cs="Calibri"/>
        </w:rPr>
        <w:t xml:space="preserve"> прохождения диспансеризации, </w:t>
      </w:r>
      <w:hyperlink r:id="rId36" w:history="1">
        <w:r>
          <w:rPr>
            <w:rFonts w:ascii="Calibri" w:hAnsi="Calibri" w:cs="Calibri"/>
            <w:color w:val="0000FF"/>
          </w:rPr>
          <w:t>перечень</w:t>
        </w:r>
      </w:hyperlink>
      <w:r>
        <w:rPr>
          <w:rFonts w:ascii="Calibri" w:hAnsi="Calibri" w:cs="Calibri"/>
        </w:rPr>
        <w:t xml:space="preserve"> таких заболеваний и </w:t>
      </w:r>
      <w:hyperlink r:id="rId37" w:history="1">
        <w:r>
          <w:rPr>
            <w:rFonts w:ascii="Calibri" w:hAnsi="Calibri" w:cs="Calibri"/>
            <w:color w:val="0000FF"/>
          </w:rPr>
          <w:t>форма</w:t>
        </w:r>
      </w:hyperlink>
      <w:r>
        <w:rPr>
          <w:rFonts w:ascii="Calibri" w:hAnsi="Calibri" w:cs="Calibri"/>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8" w:history="1">
        <w:r>
          <w:rPr>
            <w:rFonts w:ascii="Calibri" w:hAnsi="Calibri" w:cs="Calibri"/>
            <w:color w:val="0000FF"/>
          </w:rPr>
          <w:t>N 160-ФЗ</w:t>
        </w:r>
      </w:hyperlink>
      <w:r>
        <w:rPr>
          <w:rFonts w:ascii="Calibri" w:hAnsi="Calibri" w:cs="Calibri"/>
        </w:rPr>
        <w:t xml:space="preserve">, от 25.11.2013 </w:t>
      </w:r>
      <w:hyperlink r:id="rId39" w:history="1">
        <w:r>
          <w:rPr>
            <w:rFonts w:ascii="Calibri" w:hAnsi="Calibri" w:cs="Calibri"/>
            <w:color w:val="0000FF"/>
          </w:rPr>
          <w:t>N 317-ФЗ</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bookmarkStart w:id="18" w:name="Par161"/>
      <w:bookmarkEnd w:id="18"/>
      <w:proofErr w:type="gramStart"/>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rFonts w:ascii="Calibri" w:hAnsi="Calibri" w:cs="Calibri"/>
        </w:rPr>
        <w:t xml:space="preserve"> другому;</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21.10.2011 </w:t>
      </w:r>
      <w:hyperlink r:id="rId40" w:history="1">
        <w:r>
          <w:rPr>
            <w:rFonts w:ascii="Calibri" w:hAnsi="Calibri" w:cs="Calibri"/>
            <w:color w:val="0000FF"/>
          </w:rPr>
          <w:t>N 288-ФЗ</w:t>
        </w:r>
      </w:hyperlink>
      <w:r>
        <w:rPr>
          <w:rFonts w:ascii="Calibri" w:hAnsi="Calibri" w:cs="Calibri"/>
        </w:rPr>
        <w:t xml:space="preserve">, от 21.11.2011 </w:t>
      </w:r>
      <w:hyperlink r:id="rId41" w:history="1">
        <w:r>
          <w:rPr>
            <w:rFonts w:ascii="Calibri" w:hAnsi="Calibri" w:cs="Calibri"/>
            <w:color w:val="0000FF"/>
          </w:rPr>
          <w:t>N 329-ФЗ</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которым </w:t>
      </w:r>
      <w:r>
        <w:rPr>
          <w:rFonts w:ascii="Calibri" w:hAnsi="Calibri" w:cs="Calibri"/>
        </w:rPr>
        <w:lastRenderedPageBreak/>
        <w:t>гражданин Российской Федерации, имеющий гражданство иностранного государства, имеет право находиться на муниципальной службе;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муниципальную службу;</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непредставления предусмотренных настоящим Федеральным </w:t>
      </w:r>
      <w:hyperlink w:anchor="Par267" w:history="1">
        <w:r>
          <w:rPr>
            <w:rFonts w:ascii="Calibri" w:hAnsi="Calibri" w:cs="Calibri"/>
            <w:color w:val="0000FF"/>
          </w:rPr>
          <w:t>законом</w:t>
        </w:r>
      </w:hyperlink>
      <w:r>
        <w:rPr>
          <w:rFonts w:ascii="Calibri" w:hAnsi="Calibri" w:cs="Calibri"/>
        </w:rPr>
        <w:t xml:space="preserve">, Федеральным </w:t>
      </w:r>
      <w:hyperlink r:id="rId4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w:t>
      </w:r>
      <w:hyperlink r:id="rId43" w:history="1">
        <w:r>
          <w:rPr>
            <w:rFonts w:ascii="Calibri" w:hAnsi="Calibri" w:cs="Calibri"/>
            <w:color w:val="0000FF"/>
          </w:rPr>
          <w:t>законами</w:t>
        </w:r>
      </w:hyperlink>
      <w:r>
        <w:rPr>
          <w:rFonts w:ascii="Calibri" w:hAnsi="Calibri" w:cs="Calibri"/>
        </w:rPr>
        <w:t xml:space="preserve"> сведений или представления заведомо недостоверных или неполных сведений при поступлении на муниципальную службу;</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44" w:history="1">
        <w:r>
          <w:rPr>
            <w:rFonts w:ascii="Calibri" w:hAnsi="Calibri" w:cs="Calibri"/>
            <w:color w:val="0000FF"/>
          </w:rPr>
          <w:t>закона</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45" w:history="1">
        <w:r>
          <w:rPr>
            <w:rFonts w:ascii="Calibri" w:hAnsi="Calibri" w:cs="Calibri"/>
            <w:color w:val="0000FF"/>
          </w:rPr>
          <w:t>законом</w:t>
        </w:r>
      </w:hyperlink>
      <w:r>
        <w:rPr>
          <w:rFonts w:ascii="Calibri" w:hAnsi="Calibri" w:cs="Calibri"/>
        </w:rPr>
        <w:t xml:space="preserve"> от 02.07.2013 N 170-ФЗ)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46" w:history="1">
        <w:r>
          <w:rPr>
            <w:rFonts w:ascii="Calibri" w:hAnsi="Calibri" w:cs="Calibri"/>
            <w:color w:val="0000FF"/>
          </w:rPr>
          <w:t>законом</w:t>
        </w:r>
      </w:hyperlink>
      <w:r>
        <w:rPr>
          <w:rFonts w:ascii="Calibri" w:hAnsi="Calibri" w:cs="Calibri"/>
        </w:rPr>
        <w:t xml:space="preserve"> от 21.10.2011 N 288-ФЗ; в ред. Федерального </w:t>
      </w:r>
      <w:hyperlink r:id="rId47" w:history="1">
        <w:r>
          <w:rPr>
            <w:rFonts w:ascii="Calibri" w:hAnsi="Calibri" w:cs="Calibri"/>
            <w:color w:val="0000FF"/>
          </w:rPr>
          <w:t>закона</w:t>
        </w:r>
      </w:hyperlink>
      <w:r>
        <w:rPr>
          <w:rFonts w:ascii="Calibri" w:hAnsi="Calibri" w:cs="Calibri"/>
        </w:rPr>
        <w:t xml:space="preserve"> от 04.03.2014 N 23-ФЗ)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19" w:name="Par174"/>
      <w:bookmarkEnd w:id="19"/>
      <w:r>
        <w:rPr>
          <w:rFonts w:ascii="Calibri" w:hAnsi="Calibri" w:cs="Calibri"/>
        </w:rPr>
        <w:t>Статья 14. Запреты, связанные с муниципальной службой</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муниципальной службы муниципальному служащему запрещается: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муниципальной службы в случае: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или назначения на муниципальную должность;</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предпринимательской деятельностью;</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31" w:history="1">
        <w:r>
          <w:rPr>
            <w:rFonts w:ascii="Calibri" w:hAnsi="Calibri" w:cs="Calibri"/>
            <w:color w:val="0000FF"/>
          </w:rPr>
          <w:t>законами</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Pr>
          <w:rFonts w:ascii="Calibri" w:hAnsi="Calibri" w:cs="Calibri"/>
        </w:rPr>
        <w:lastRenderedPageBreak/>
        <w:t xml:space="preserve">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48" w:history="1">
        <w:r>
          <w:rPr>
            <w:rFonts w:ascii="Calibri" w:hAnsi="Calibri" w:cs="Calibri"/>
            <w:color w:val="0000FF"/>
          </w:rPr>
          <w:t>кодексом</w:t>
        </w:r>
      </w:hyperlink>
      <w:r>
        <w:rPr>
          <w:rFonts w:ascii="Calibri" w:hAnsi="Calibri" w:cs="Calibri"/>
        </w:rPr>
        <w:t xml:space="preserve">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49"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03.05.2011 N 92-ФЗ)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использовать преимущества должностного положения для предвыборной агитации, а также для агитации по вопросам референдума;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прекращать исполнение должностных обязанностей в целях урегулирования трудового спора;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w:t>
      </w:r>
      <w:r>
        <w:rPr>
          <w:rFonts w:ascii="Calibri" w:hAnsi="Calibri" w:cs="Calibri"/>
        </w:rPr>
        <w:lastRenderedPageBreak/>
        <w:t>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51" w:history="1">
        <w:r>
          <w:rPr>
            <w:rFonts w:ascii="Calibri" w:hAnsi="Calibri" w:cs="Calibri"/>
            <w:color w:val="0000FF"/>
          </w:rPr>
          <w:t>закон</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Calibri" w:hAnsi="Calibri" w:cs="Calibri"/>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2"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3" w:history="1">
        <w:r>
          <w:rPr>
            <w:rFonts w:ascii="Calibri" w:hAnsi="Calibri" w:cs="Calibri"/>
            <w:color w:val="0000FF"/>
          </w:rPr>
          <w:t>законом</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20" w:name="Par203"/>
      <w:bookmarkEnd w:id="20"/>
      <w:r>
        <w:rPr>
          <w:rFonts w:ascii="Calibri" w:hAnsi="Calibri" w:cs="Calibri"/>
        </w:rPr>
        <w:t>Статья 14.1. Урегулирование конфликта интересов на муниципальной службе</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4" w:history="1">
        <w:r>
          <w:rPr>
            <w:rFonts w:ascii="Calibri" w:hAnsi="Calibri" w:cs="Calibri"/>
            <w:color w:val="0000FF"/>
          </w:rPr>
          <w:t>законом</w:t>
        </w:r>
      </w:hyperlink>
      <w:r>
        <w:rPr>
          <w:rFonts w:ascii="Calibri" w:hAnsi="Calibri" w:cs="Calibri"/>
        </w:rPr>
        <w:t xml:space="preserve"> от 22.12.2008 N 267-ФЗ)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w:t>
      </w:r>
      <w:proofErr w:type="gramEnd"/>
      <w:r>
        <w:rPr>
          <w:rFonts w:ascii="Calibri" w:hAnsi="Calibri" w:cs="Calibri"/>
        </w:rPr>
        <w:t>, общества, Российской Федерации, субъекта Российской Федерации, муниципального образования.</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1" w:history="1">
        <w:r>
          <w:rPr>
            <w:rFonts w:ascii="Calibri" w:hAnsi="Calibri" w:cs="Calibri"/>
            <w:color w:val="0000FF"/>
          </w:rPr>
          <w:t>пункте 5 части 1 статьи 13</w:t>
        </w:r>
      </w:hyperlink>
      <w:r>
        <w:rPr>
          <w:rFonts w:ascii="Calibri" w:hAnsi="Calibri" w:cs="Calibri"/>
        </w:rPr>
        <w:t xml:space="preserve"> настоящего Федерального закона, а также для граждан или организаций, с которыми муниципальный служащий связан финансовыми или</w:t>
      </w:r>
      <w:proofErr w:type="gramEnd"/>
      <w:r>
        <w:rPr>
          <w:rFonts w:ascii="Calibri" w:hAnsi="Calibri" w:cs="Calibri"/>
        </w:rPr>
        <w:t xml:space="preserve"> иными обязательствами.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56" w:history="1">
        <w:r>
          <w:rPr>
            <w:rFonts w:ascii="Calibri" w:hAnsi="Calibri" w:cs="Calibri"/>
            <w:color w:val="0000FF"/>
          </w:rPr>
          <w:t>законом</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w:t>
      </w:r>
      <w:proofErr w:type="gramStart"/>
      <w:r>
        <w:rPr>
          <w:rFonts w:ascii="Calibri" w:hAnsi="Calibri" w:cs="Calibri"/>
        </w:rPr>
        <w:t>,</w:t>
      </w:r>
      <w:proofErr w:type="gramEnd"/>
      <w:r>
        <w:rPr>
          <w:rFonts w:ascii="Calibri" w:hAnsi="Calibri" w:cs="Calibri"/>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введена Федеральным </w:t>
      </w:r>
      <w:hyperlink r:id="rId58" w:history="1">
        <w:r>
          <w:rPr>
            <w:rFonts w:ascii="Calibri" w:hAnsi="Calibri" w:cs="Calibri"/>
            <w:color w:val="0000FF"/>
          </w:rPr>
          <w:t>законом</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2.3 введена Федеральным </w:t>
      </w:r>
      <w:hyperlink r:id="rId59" w:history="1">
        <w:r>
          <w:rPr>
            <w:rFonts w:ascii="Calibri" w:hAnsi="Calibri" w:cs="Calibri"/>
            <w:color w:val="0000FF"/>
          </w:rPr>
          <w:t>законом</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Pr>
          <w:rFonts w:ascii="Calibri" w:hAnsi="Calibri" w:cs="Calibri"/>
        </w:rPr>
        <w:t xml:space="preserve">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60" w:history="1">
        <w:r>
          <w:rPr>
            <w:rFonts w:ascii="Calibri" w:hAnsi="Calibri" w:cs="Calibri"/>
            <w:color w:val="0000FF"/>
          </w:rPr>
          <w:t>законом</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61" w:history="1">
        <w:r>
          <w:rPr>
            <w:rFonts w:ascii="Calibri" w:hAnsi="Calibri" w:cs="Calibri"/>
            <w:color w:val="0000FF"/>
          </w:rPr>
          <w:t>закона</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21" w:name="Par222"/>
      <w:bookmarkEnd w:id="21"/>
      <w:r>
        <w:rPr>
          <w:rFonts w:ascii="Calibri" w:hAnsi="Calibri" w:cs="Calibri"/>
        </w:rPr>
        <w:t>Статья 14.2. Требования к служебному поведению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62" w:history="1">
        <w:r>
          <w:rPr>
            <w:rFonts w:ascii="Calibri" w:hAnsi="Calibri" w:cs="Calibri"/>
            <w:color w:val="0000FF"/>
          </w:rPr>
          <w:t>законом</w:t>
        </w:r>
      </w:hyperlink>
      <w:r>
        <w:rPr>
          <w:rFonts w:ascii="Calibri" w:hAnsi="Calibri" w:cs="Calibri"/>
        </w:rPr>
        <w:t xml:space="preserve"> от 22.10.2013 N 284-ФЗ)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9B609E" w:rsidRDefault="009B60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проявлять корректность в обращении с гражданами;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проявлять уважение к нравственным обычаям и традициям народов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учитывать культурные и иные особенности различных этнических и социальных групп, а также конфессий;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способствовать межнациональному и межконфессиональному согласию;</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допускать конфликтных ситуаций, способных нанести ущерб его репутации или авторитету муниципального органа.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служащий, являющийся руководителем, обязан не допускать случаи </w:t>
      </w:r>
      <w:r>
        <w:rPr>
          <w:rFonts w:ascii="Calibri" w:hAnsi="Calibri" w:cs="Calibri"/>
        </w:rPr>
        <w:lastRenderedPageBreak/>
        <w:t>принуждения муниципальных служащих к участию в деятельности политических партий, других общественных и религиозных объединений.</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22" w:name="Par238"/>
      <w:bookmarkEnd w:id="22"/>
      <w:r>
        <w:rPr>
          <w:rFonts w:ascii="Calibri" w:hAnsi="Calibri" w:cs="Calibri"/>
        </w:rPr>
        <w:t>Статья 15. Представление сведений о доходах, расходах, об имуществе и обязательствах имущественного характера</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03.12.2012 N 231-ФЗ)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Calibri" w:hAnsi="Calibri" w:cs="Calibri"/>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64" w:history="1">
        <w:r>
          <w:rPr>
            <w:rFonts w:ascii="Calibri" w:hAnsi="Calibri" w:cs="Calibri"/>
            <w:color w:val="0000FF"/>
          </w:rPr>
          <w:t>N 329-ФЗ</w:t>
        </w:r>
      </w:hyperlink>
      <w:r>
        <w:rPr>
          <w:rFonts w:ascii="Calibri" w:hAnsi="Calibri" w:cs="Calibri"/>
        </w:rPr>
        <w:t xml:space="preserve">, от 03.12.2012 </w:t>
      </w:r>
      <w:hyperlink r:id="rId65" w:history="1">
        <w:r>
          <w:rPr>
            <w:rFonts w:ascii="Calibri" w:hAnsi="Calibri" w:cs="Calibri"/>
            <w:color w:val="0000FF"/>
          </w:rPr>
          <w:t>N 231-ФЗ</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66" w:history="1">
        <w:r>
          <w:rPr>
            <w:rFonts w:ascii="Calibri" w:hAnsi="Calibri" w:cs="Calibri"/>
            <w:color w:val="0000FF"/>
          </w:rPr>
          <w:t>законом</w:t>
        </w:r>
      </w:hyperlink>
      <w:r>
        <w:rPr>
          <w:rFonts w:ascii="Calibri" w:hAnsi="Calibri" w:cs="Calibri"/>
        </w:rPr>
        <w:t xml:space="preserve"> от 03.12.2012 N 231-ФЗ)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6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Pr>
          <w:rFonts w:ascii="Calibri" w:hAnsi="Calibri" w:cs="Calibri"/>
        </w:rPr>
        <w:t xml:space="preserve"> Российской Федерации, муниципальными правовыми актами.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69" w:history="1">
        <w:r>
          <w:rPr>
            <w:rFonts w:ascii="Calibri" w:hAnsi="Calibri" w:cs="Calibri"/>
            <w:color w:val="0000FF"/>
          </w:rPr>
          <w:t>законом</w:t>
        </w:r>
      </w:hyperlink>
      <w:r>
        <w:rPr>
          <w:rFonts w:ascii="Calibri" w:hAnsi="Calibri" w:cs="Calibri"/>
        </w:rPr>
        <w:t xml:space="preserve"> от 03.12.2012 N 231-ФЗ)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70"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федеральными законами они не отнесены к </w:t>
      </w:r>
      <w:hyperlink r:id="rId71" w:history="1">
        <w:r>
          <w:rPr>
            <w:rFonts w:ascii="Calibri" w:hAnsi="Calibri" w:cs="Calibri"/>
            <w:color w:val="0000FF"/>
          </w:rPr>
          <w:t>сведениям</w:t>
        </w:r>
      </w:hyperlink>
      <w:r>
        <w:rPr>
          <w:rFonts w:ascii="Calibri" w:hAnsi="Calibri" w:cs="Calibri"/>
        </w:rPr>
        <w:t>, составляющим государственную и иную охраняемую федеральными законами тайну.</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2" w:history="1">
        <w:r>
          <w:rPr>
            <w:rFonts w:ascii="Calibri" w:hAnsi="Calibri" w:cs="Calibri"/>
            <w:color w:val="0000FF"/>
          </w:rPr>
          <w:t>закона</w:t>
        </w:r>
      </w:hyperlink>
      <w:r>
        <w:rPr>
          <w:rFonts w:ascii="Calibri" w:hAnsi="Calibri" w:cs="Calibri"/>
        </w:rPr>
        <w:t xml:space="preserve"> от 03.12.2012 N 231-ФЗ)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21.11.2011 </w:t>
      </w:r>
      <w:hyperlink r:id="rId73" w:history="1">
        <w:r>
          <w:rPr>
            <w:rFonts w:ascii="Calibri" w:hAnsi="Calibri" w:cs="Calibri"/>
            <w:color w:val="0000FF"/>
          </w:rPr>
          <w:t>N 329-ФЗ</w:t>
        </w:r>
      </w:hyperlink>
      <w:r>
        <w:rPr>
          <w:rFonts w:ascii="Calibri" w:hAnsi="Calibri" w:cs="Calibri"/>
        </w:rPr>
        <w:t xml:space="preserve">, от 03.12.2012 </w:t>
      </w:r>
      <w:hyperlink r:id="rId74" w:history="1">
        <w:r>
          <w:rPr>
            <w:rFonts w:ascii="Calibri" w:hAnsi="Calibri" w:cs="Calibri"/>
            <w:color w:val="0000FF"/>
          </w:rPr>
          <w:t>N 231-ФЗ</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75" w:history="1">
        <w:r>
          <w:rPr>
            <w:rFonts w:ascii="Calibri" w:hAnsi="Calibri" w:cs="Calibri"/>
            <w:color w:val="0000FF"/>
          </w:rPr>
          <w:t>закона</w:t>
        </w:r>
      </w:hyperlink>
      <w:r>
        <w:rPr>
          <w:rFonts w:ascii="Calibri" w:hAnsi="Calibri" w:cs="Calibri"/>
        </w:rPr>
        <w:t xml:space="preserve"> от 03.12.2012 N 231-ФЗ)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5 введена Федеральным </w:t>
      </w:r>
      <w:hyperlink r:id="rId76"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77" w:history="1">
        <w:r>
          <w:rPr>
            <w:rFonts w:ascii="Calibri" w:hAnsi="Calibri" w:cs="Calibri"/>
            <w:color w:val="0000FF"/>
          </w:rPr>
          <w:t>закона</w:t>
        </w:r>
      </w:hyperlink>
      <w:r>
        <w:rPr>
          <w:rFonts w:ascii="Calibri" w:hAnsi="Calibri" w:cs="Calibri"/>
        </w:rPr>
        <w:t xml:space="preserve"> от 03.12.2012 N 231-ФЗ)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Pr>
          <w:rFonts w:ascii="Calibri" w:hAnsi="Calibri" w:cs="Calibri"/>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79"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80" w:history="1">
        <w:r>
          <w:rPr>
            <w:rFonts w:ascii="Calibri" w:hAnsi="Calibri" w:cs="Calibri"/>
            <w:color w:val="0000FF"/>
          </w:rPr>
          <w:t>закона</w:t>
        </w:r>
      </w:hyperlink>
      <w:r>
        <w:rPr>
          <w:rFonts w:ascii="Calibri" w:hAnsi="Calibri" w:cs="Calibri"/>
        </w:rPr>
        <w:t xml:space="preserve"> от 03.12.2012 N 231-ФЗ)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Запросы о представлении сведений, составляющих банковскую, налоговую или иную охраняемую законом </w:t>
      </w:r>
      <w:hyperlink r:id="rId81" w:history="1">
        <w:r>
          <w:rPr>
            <w:rFonts w:ascii="Calibri" w:hAnsi="Calibri" w:cs="Calibri"/>
            <w:color w:val="0000FF"/>
          </w:rPr>
          <w:t>тайну</w:t>
        </w:r>
      </w:hyperlink>
      <w:r>
        <w:rPr>
          <w:rFonts w:ascii="Calibri" w:hAnsi="Calibri" w:cs="Calibri"/>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Pr>
          <w:rFonts w:ascii="Calibri" w:hAnsi="Calibri" w:cs="Calibri"/>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2" w:history="1">
        <w:r>
          <w:rPr>
            <w:rFonts w:ascii="Calibri" w:hAnsi="Calibri" w:cs="Calibri"/>
            <w:color w:val="0000FF"/>
          </w:rPr>
          <w:t>законом</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23" w:name="Par260"/>
      <w:bookmarkEnd w:id="23"/>
      <w:r>
        <w:rPr>
          <w:rFonts w:ascii="Calibri" w:hAnsi="Calibri" w:cs="Calibri"/>
          <w:b/>
          <w:bCs/>
        </w:rPr>
        <w:t>Глава 4. ПОРЯДОК ПОСТУПЛЕНИЯ НА МУНИЦИПАЛЬНУЮ СЛУЖБУ,</w:t>
      </w:r>
    </w:p>
    <w:p w:rsidR="009B609E" w:rsidRDefault="009B60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ЕЕ ПРОХОЖДЕНИЯ И ПРЕКРАЩЕНИЯ</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24" w:name="Par263"/>
      <w:bookmarkEnd w:id="24"/>
      <w:r>
        <w:rPr>
          <w:rFonts w:ascii="Calibri" w:hAnsi="Calibri" w:cs="Calibri"/>
        </w:rPr>
        <w:t>Статья 16. Поступление на муниципальную службу</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5" w:history="1">
        <w:r>
          <w:rPr>
            <w:rFonts w:ascii="Calibri" w:hAnsi="Calibri" w:cs="Calibri"/>
            <w:color w:val="0000FF"/>
          </w:rPr>
          <w:t>законом</w:t>
        </w:r>
      </w:hyperlink>
      <w:r>
        <w:rPr>
          <w:rFonts w:ascii="Calibri" w:hAnsi="Calibri" w:cs="Calibri"/>
        </w:rPr>
        <w:t xml:space="preserve"> для замещения должностей муниципальной службы, при отсутствии обстоятельств, указанных в </w:t>
      </w:r>
      <w:hyperlink w:anchor="Par153" w:history="1">
        <w:r>
          <w:rPr>
            <w:rFonts w:ascii="Calibri" w:hAnsi="Calibri" w:cs="Calibri"/>
            <w:color w:val="0000FF"/>
          </w:rPr>
          <w:t>статье 13</w:t>
        </w:r>
      </w:hyperlink>
      <w:r>
        <w:rPr>
          <w:rFonts w:ascii="Calibri" w:hAnsi="Calibri" w:cs="Calibri"/>
        </w:rPr>
        <w:t xml:space="preserve"> настоящего Федерального закона в качестве ограничений, связанных с муниципальной службой.</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bookmarkStart w:id="25" w:name="Par267"/>
      <w:bookmarkEnd w:id="25"/>
      <w:r>
        <w:rPr>
          <w:rFonts w:ascii="Calibri" w:hAnsi="Calibri" w:cs="Calibri"/>
        </w:rPr>
        <w:t>3. При поступлении на муниципальную службу гражданин представляет:</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муниципальную службу и замещении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собственноручно заполненную и подписанную анкету по </w:t>
      </w:r>
      <w:hyperlink r:id="rId83" w:history="1">
        <w:r>
          <w:rPr>
            <w:rFonts w:ascii="Calibri" w:hAnsi="Calibri" w:cs="Calibri"/>
            <w:color w:val="0000FF"/>
          </w:rPr>
          <w:t>форме</w:t>
        </w:r>
      </w:hyperlink>
      <w:r>
        <w:rPr>
          <w:rFonts w:ascii="Calibri" w:hAnsi="Calibri" w:cs="Calibri"/>
        </w:rPr>
        <w:t>, установленной уполномоченным Правительством Российской Федерации федеральным органом исполнительной власти;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23.07.2008 N 160-ФЗ)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трудовой договор (контракт) заключается впервые;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документ об образовании;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 постановке физического лица на учет в налоговом органе по месту жительства на территории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воинского учета - для граждан, пребывающих в запасе, и лиц, подлежащих призыву на военную службу;</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02.07.2013 N 170-ФЗ)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медицинской организации об отсутствии заболевания, препятствующего поступлению на муниципальную службу;</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25.11.2013 N 317-ФЗ)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bookmarkStart w:id="26" w:name="Par282"/>
      <w:bookmarkEnd w:id="26"/>
      <w:r>
        <w:rPr>
          <w:rFonts w:ascii="Calibri" w:hAnsi="Calibri" w:cs="Calibri"/>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87" w:history="1">
        <w:r>
          <w:rPr>
            <w:rFonts w:ascii="Calibri" w:hAnsi="Calibri" w:cs="Calibri"/>
            <w:color w:val="0000FF"/>
          </w:rPr>
          <w:t>законами</w:t>
        </w:r>
      </w:hyperlink>
      <w:r>
        <w:rPr>
          <w:rFonts w:ascii="Calibri" w:hAnsi="Calibri" w:cs="Calibri"/>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установления в процессе проверки, предусмотренной </w:t>
      </w:r>
      <w:hyperlink w:anchor="Par282" w:history="1">
        <w:r>
          <w:rPr>
            <w:rFonts w:ascii="Calibri" w:hAnsi="Calibri" w:cs="Calibri"/>
            <w:color w:val="0000FF"/>
          </w:rPr>
          <w:t>частью 4</w:t>
        </w:r>
      </w:hyperlink>
      <w:r>
        <w:rPr>
          <w:rFonts w:ascii="Calibri" w:hAnsi="Calibri" w:cs="Calibri"/>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Поступление гражданина на муниципальную службу осуществляется </w:t>
      </w:r>
      <w:proofErr w:type="gramStart"/>
      <w:r>
        <w:rPr>
          <w:rFonts w:ascii="Calibri" w:hAnsi="Calibri" w:cs="Calibri"/>
        </w:rPr>
        <w:t xml:space="preserve">в результате назначения на должность муниципальной службы на условиях трудового договора в соответствии с трудовым </w:t>
      </w:r>
      <w:hyperlink r:id="rId88" w:history="1">
        <w:r>
          <w:rPr>
            <w:rFonts w:ascii="Calibri" w:hAnsi="Calibri" w:cs="Calibri"/>
            <w:color w:val="0000FF"/>
          </w:rPr>
          <w:t>законодательством</w:t>
        </w:r>
        <w:proofErr w:type="gramEnd"/>
      </w:hyperlink>
      <w:r>
        <w:rPr>
          <w:rFonts w:ascii="Calibri" w:hAnsi="Calibri" w:cs="Calibri"/>
        </w:rPr>
        <w:t xml:space="preserve"> с учетом особенностей, предусмотренных настоящим Федеральным законом.</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89"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27" w:name="Par289"/>
      <w:bookmarkEnd w:id="27"/>
      <w:r>
        <w:rPr>
          <w:rFonts w:ascii="Calibri" w:hAnsi="Calibri" w:cs="Calibri"/>
        </w:rPr>
        <w:t>Статья 17. Конкурс на замещение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Pr>
          <w:rFonts w:ascii="Calibri" w:hAnsi="Calibri" w:cs="Calibri"/>
        </w:rPr>
        <w:t>позднее</w:t>
      </w:r>
      <w:proofErr w:type="gramEnd"/>
      <w:r>
        <w:rPr>
          <w:rFonts w:ascii="Calibri" w:hAnsi="Calibri" w:cs="Calibri"/>
        </w:rPr>
        <w:t xml:space="preserve"> чем за 20 дней до дня проведения конкурса. Общее число членов конкурсной комиссии в муниципальном образовании и порядок ее формирования </w:t>
      </w:r>
      <w:r>
        <w:rPr>
          <w:rFonts w:ascii="Calibri" w:hAnsi="Calibri" w:cs="Calibri"/>
        </w:rPr>
        <w:lastRenderedPageBreak/>
        <w:t>устанавливаются представительным органом муниципального образования.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28" w:name="Par295"/>
      <w:bookmarkEnd w:id="28"/>
      <w:r>
        <w:rPr>
          <w:rFonts w:ascii="Calibri" w:hAnsi="Calibri" w:cs="Calibri"/>
        </w:rPr>
        <w:t>Статья 18. Аттестация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Аттестации не подлежат следующие муниципальные служащие: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достигшие возраста 60 лет;</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беременные женщины;</w:t>
      </w:r>
    </w:p>
    <w:p w:rsidR="009B609E" w:rsidRDefault="009B60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находящиеся в отпуске по беременности и родам или в отпуске по уходу за ребенком до достижения им возраста трех лет.</w:t>
      </w:r>
      <w:proofErr w:type="gramEnd"/>
      <w:r>
        <w:rPr>
          <w:rFonts w:ascii="Calibri" w:hAnsi="Calibri" w:cs="Calibri"/>
        </w:rPr>
        <w:t xml:space="preserve"> Аттестация указанных муниципальных служащих возможна не ранее чем через один год после выхода из отпуска;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Муниципальный служащий вправе обжаловать результаты аттестации в судебном </w:t>
      </w:r>
      <w:hyperlink r:id="rId90" w:history="1">
        <w:r>
          <w:rPr>
            <w:rFonts w:ascii="Calibri" w:hAnsi="Calibri" w:cs="Calibri"/>
            <w:color w:val="0000FF"/>
          </w:rPr>
          <w:t>порядке</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29" w:name="Par310"/>
      <w:bookmarkEnd w:id="29"/>
      <w:r>
        <w:rPr>
          <w:rFonts w:ascii="Calibri" w:hAnsi="Calibri" w:cs="Calibri"/>
        </w:rPr>
        <w:t>Статья 19. Основания для расторжения трудового договора с муниципальным служащим</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Помимо оснований для расторжения трудового договора, предусмотренных Трудовым </w:t>
      </w:r>
      <w:hyperlink r:id="rId91" w:history="1">
        <w:r>
          <w:rPr>
            <w:rFonts w:ascii="Calibri" w:hAnsi="Calibri" w:cs="Calibri"/>
            <w:color w:val="0000FF"/>
          </w:rPr>
          <w:t>кодексом</w:t>
        </w:r>
      </w:hyperlink>
      <w:r>
        <w:rPr>
          <w:rFonts w:ascii="Calibri" w:hAnsi="Calibri" w:cs="Calibri"/>
        </w:rPr>
        <w:t xml:space="preserve"> Российской Федерации, трудовой договор с муниципальным служащим </w:t>
      </w:r>
      <w:proofErr w:type="gramStart"/>
      <w:r>
        <w:rPr>
          <w:rFonts w:ascii="Calibri" w:hAnsi="Calibri" w:cs="Calibri"/>
        </w:rPr>
        <w:t>может быть также расторгнут</w:t>
      </w:r>
      <w:proofErr w:type="gramEnd"/>
      <w:r>
        <w:rPr>
          <w:rFonts w:ascii="Calibri" w:hAnsi="Calibri" w:cs="Calibri"/>
        </w:rPr>
        <w:t xml:space="preserve"> по инициативе представителя нанимателя (работодателя) в случае: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достижения предельного возраста, установленного для замещения должности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Pr>
          <w:rFonts w:ascii="Calibri" w:hAnsi="Calibri" w:cs="Calibri"/>
        </w:rPr>
        <w:lastRenderedPageBreak/>
        <w:t>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ограничений и запретов, связанных с муниципальной службой и установленных </w:t>
      </w:r>
      <w:hyperlink w:anchor="Par153" w:history="1">
        <w:r>
          <w:rPr>
            <w:rFonts w:ascii="Calibri" w:hAnsi="Calibri" w:cs="Calibri"/>
            <w:color w:val="0000FF"/>
          </w:rPr>
          <w:t>статьями 13</w:t>
        </w:r>
      </w:hyperlink>
      <w:r>
        <w:rPr>
          <w:rFonts w:ascii="Calibri" w:hAnsi="Calibri" w:cs="Calibri"/>
        </w:rPr>
        <w:t xml:space="preserve">, </w:t>
      </w:r>
      <w:hyperlink w:anchor="Par174" w:history="1">
        <w:r>
          <w:rPr>
            <w:rFonts w:ascii="Calibri" w:hAnsi="Calibri" w:cs="Calibri"/>
            <w:color w:val="0000FF"/>
          </w:rPr>
          <w:t>14</w:t>
        </w:r>
      </w:hyperlink>
      <w:r>
        <w:rPr>
          <w:rFonts w:ascii="Calibri" w:hAnsi="Calibri" w:cs="Calibri"/>
        </w:rPr>
        <w:t xml:space="preserve">, </w:t>
      </w:r>
      <w:hyperlink w:anchor="Par203" w:history="1">
        <w:r>
          <w:rPr>
            <w:rFonts w:ascii="Calibri" w:hAnsi="Calibri" w:cs="Calibri"/>
            <w:color w:val="0000FF"/>
          </w:rPr>
          <w:t>14.1</w:t>
        </w:r>
      </w:hyperlink>
      <w:r>
        <w:rPr>
          <w:rFonts w:ascii="Calibri" w:hAnsi="Calibri" w:cs="Calibri"/>
        </w:rPr>
        <w:t xml:space="preserve"> и </w:t>
      </w:r>
      <w:hyperlink w:anchor="Par238" w:history="1">
        <w:r>
          <w:rPr>
            <w:rFonts w:ascii="Calibri" w:hAnsi="Calibri" w:cs="Calibri"/>
            <w:color w:val="0000FF"/>
          </w:rPr>
          <w:t>15</w:t>
        </w:r>
      </w:hyperlink>
      <w:r>
        <w:rPr>
          <w:rFonts w:ascii="Calibri" w:hAnsi="Calibri" w:cs="Calibri"/>
        </w:rPr>
        <w:t xml:space="preserve"> настоящего Федерального закона;</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применения административного наказания в виде </w:t>
      </w:r>
      <w:hyperlink r:id="rId93" w:history="1">
        <w:r>
          <w:rPr>
            <w:rFonts w:ascii="Calibri" w:hAnsi="Calibri" w:cs="Calibri"/>
            <w:color w:val="0000FF"/>
          </w:rPr>
          <w:t>дисквалификации</w:t>
        </w:r>
      </w:hyperlink>
      <w:r>
        <w:rPr>
          <w:rFonts w:ascii="Calibri" w:hAnsi="Calibri" w:cs="Calibri"/>
        </w:rPr>
        <w:t>.</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94" w:history="1">
        <w:r>
          <w:rPr>
            <w:rFonts w:ascii="Calibri" w:hAnsi="Calibri" w:cs="Calibri"/>
            <w:color w:val="0000FF"/>
          </w:rPr>
          <w:t>законом</w:t>
        </w:r>
      </w:hyperlink>
      <w:r>
        <w:rPr>
          <w:rFonts w:ascii="Calibri" w:hAnsi="Calibri" w:cs="Calibri"/>
        </w:rPr>
        <w:t xml:space="preserve"> от 17.07.2009 N 160-ФЗ)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30" w:name="Par321"/>
      <w:bookmarkEnd w:id="30"/>
      <w:r>
        <w:rPr>
          <w:rFonts w:ascii="Calibri" w:hAnsi="Calibri" w:cs="Calibri"/>
          <w:b/>
          <w:bCs/>
        </w:rPr>
        <w:t>Глава 5. РАБОЧЕЕ (СЛУЖЕБНОЕ) ВРЕМЯ И ВРЕМЯ ОТДЫХА</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31" w:name="Par323"/>
      <w:bookmarkEnd w:id="31"/>
      <w:r>
        <w:rPr>
          <w:rFonts w:ascii="Calibri" w:hAnsi="Calibri" w:cs="Calibri"/>
        </w:rPr>
        <w:t>Статья 20. Рабочее (служебное) время</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(служебное) время муниципальных служащих регулируется в соответствии с трудовым </w:t>
      </w:r>
      <w:hyperlink r:id="rId95" w:history="1">
        <w:r>
          <w:rPr>
            <w:rFonts w:ascii="Calibri" w:hAnsi="Calibri" w:cs="Calibri"/>
            <w:color w:val="0000FF"/>
          </w:rPr>
          <w:t>законодательством</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32" w:name="Par327"/>
      <w:bookmarkEnd w:id="32"/>
      <w:r>
        <w:rPr>
          <w:rFonts w:ascii="Calibri" w:hAnsi="Calibri" w:cs="Calibri"/>
        </w:rPr>
        <w:t>Статья 21. Отпуск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96" w:history="1">
        <w:r>
          <w:rPr>
            <w:rFonts w:ascii="Calibri" w:hAnsi="Calibri" w:cs="Calibri"/>
            <w:color w:val="0000FF"/>
          </w:rPr>
          <w:t>закона</w:t>
        </w:r>
      </w:hyperlink>
      <w:r>
        <w:rPr>
          <w:rFonts w:ascii="Calibri" w:hAnsi="Calibri" w:cs="Calibri"/>
        </w:rPr>
        <w:t xml:space="preserve"> от 27.10.2008 N 181-ФЗ)</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97"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98" w:history="1">
        <w:r>
          <w:rPr>
            <w:rFonts w:ascii="Calibri" w:hAnsi="Calibri" w:cs="Calibri"/>
            <w:color w:val="0000FF"/>
          </w:rPr>
          <w:t>законами</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33" w:name="Par338"/>
      <w:bookmarkEnd w:id="33"/>
      <w:r>
        <w:rPr>
          <w:rFonts w:ascii="Calibri" w:hAnsi="Calibri" w:cs="Calibri"/>
          <w:b/>
          <w:bCs/>
        </w:rPr>
        <w:t>Глава 6. ОБЩИЕ ПРИНЦИПЫ ОПЛАТЫ ТРУДА МУНИЦИПАЛЬНОГО</w:t>
      </w:r>
    </w:p>
    <w:p w:rsidR="009B609E" w:rsidRDefault="009B60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СЛУЖАЩЕГО. ГАРАНТИИ, ПРЕДОСТАВЛЯЕМЫЕ </w:t>
      </w:r>
      <w:proofErr w:type="gramStart"/>
      <w:r>
        <w:rPr>
          <w:rFonts w:ascii="Calibri" w:hAnsi="Calibri" w:cs="Calibri"/>
          <w:b/>
          <w:bCs/>
        </w:rPr>
        <w:t>МУНИЦИПАЛЬНОМУ</w:t>
      </w:r>
      <w:proofErr w:type="gramEnd"/>
    </w:p>
    <w:p w:rsidR="009B609E" w:rsidRDefault="009B60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СЛУЖАЩЕМУ. СТАЖ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34" w:name="Par342"/>
      <w:bookmarkEnd w:id="34"/>
      <w:r>
        <w:rPr>
          <w:rFonts w:ascii="Calibri" w:hAnsi="Calibri" w:cs="Calibri"/>
        </w:rPr>
        <w:lastRenderedPageBreak/>
        <w:t>Статья 22. Общие принципы оплаты труда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99" w:history="1">
        <w:r>
          <w:rPr>
            <w:rFonts w:ascii="Calibri" w:hAnsi="Calibri" w:cs="Calibri"/>
            <w:color w:val="0000FF"/>
          </w:rPr>
          <w:t>закон</w:t>
        </w:r>
      </w:hyperlink>
      <w:r>
        <w:rPr>
          <w:rFonts w:ascii="Calibri" w:hAnsi="Calibri" w:cs="Calibri"/>
        </w:rPr>
        <w:t xml:space="preserve"> от 27.10.2008 N 182-ФЗ.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35" w:name="Par348"/>
      <w:bookmarkEnd w:id="35"/>
      <w:r>
        <w:rPr>
          <w:rFonts w:ascii="Calibri" w:hAnsi="Calibri" w:cs="Calibri"/>
        </w:rPr>
        <w:t>Статья 23. Гарантии, предоставляемые муниципальному служащему</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гарантируются: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работы, обеспечивающие исполнение им должностных обязанностей в соответствии с должностной инструкцией;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своевременное и в полном объеме получение денежного содержания;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обслуживание муниципального служащего и членов его семьи, в том числе после выхода муниципального служащего на пенсию;</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обязательное государственное </w:t>
      </w:r>
      <w:hyperlink r:id="rId100" w:history="1">
        <w:r>
          <w:rPr>
            <w:rFonts w:ascii="Calibri" w:hAnsi="Calibri" w:cs="Calibri"/>
            <w:color w:val="0000FF"/>
          </w:rPr>
          <w:t>социальное страхование</w:t>
        </w:r>
      </w:hyperlink>
      <w:r>
        <w:rPr>
          <w:rFonts w:ascii="Calibri" w:hAnsi="Calibri" w:cs="Calibri"/>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36" w:name="Par362"/>
      <w:bookmarkEnd w:id="36"/>
      <w:r>
        <w:rPr>
          <w:rFonts w:ascii="Calibri" w:hAnsi="Calibri" w:cs="Calibri"/>
        </w:rPr>
        <w:t>Статья 24. Пенсионное обеспечение муниципального служащего и членов его семьи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w:t>
      </w:r>
      <w:r>
        <w:rPr>
          <w:rFonts w:ascii="Calibri" w:hAnsi="Calibri" w:cs="Calibri"/>
        </w:rPr>
        <w:lastRenderedPageBreak/>
        <w:t>соотношением должностей муниципальной службы и должностей государственной гражданской службы субъекта Российской Федерации.</w:t>
      </w:r>
      <w:proofErr w:type="gramEnd"/>
      <w:r>
        <w:rPr>
          <w:rFonts w:ascii="Calibri" w:hAnsi="Calibri" w:cs="Calibri"/>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01" w:history="1">
        <w:r>
          <w:rPr>
            <w:rFonts w:ascii="Calibri" w:hAnsi="Calibri" w:cs="Calibri"/>
            <w:color w:val="0000FF"/>
          </w:rPr>
          <w:t>законами</w:t>
        </w:r>
      </w:hyperlink>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37" w:name="Par368"/>
      <w:bookmarkEnd w:id="37"/>
      <w:r>
        <w:rPr>
          <w:rFonts w:ascii="Calibri" w:hAnsi="Calibri" w:cs="Calibri"/>
        </w:rPr>
        <w:t>Статья 25. Стаж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bookmarkStart w:id="38" w:name="Par370"/>
      <w:bookmarkEnd w:id="38"/>
      <w:r>
        <w:rPr>
          <w:rFonts w:ascii="Calibri" w:hAnsi="Calibri" w:cs="Calibri"/>
        </w:rPr>
        <w:t xml:space="preserve">1. В стаж (общую продолжительность) муниципальной службы включаются периоды работы </w:t>
      </w:r>
      <w:proofErr w:type="gramStart"/>
      <w:r>
        <w:rPr>
          <w:rFonts w:ascii="Calibri" w:hAnsi="Calibri" w:cs="Calibri"/>
        </w:rPr>
        <w:t>на</w:t>
      </w:r>
      <w:proofErr w:type="gramEnd"/>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должностях</w:t>
      </w:r>
      <w:proofErr w:type="gramEnd"/>
      <w:r>
        <w:rPr>
          <w:rFonts w:ascii="Calibri" w:hAnsi="Calibri" w:cs="Calibri"/>
        </w:rPr>
        <w:t xml:space="preserve"> муниципальной службы (муниципальных должностях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муниципальных </w:t>
      </w:r>
      <w:proofErr w:type="gramStart"/>
      <w:r>
        <w:rPr>
          <w:rFonts w:ascii="Calibri" w:hAnsi="Calibri" w:cs="Calibri"/>
        </w:rPr>
        <w:t>должностях</w:t>
      </w:r>
      <w:proofErr w:type="gramEnd"/>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государственных </w:t>
      </w:r>
      <w:proofErr w:type="gramStart"/>
      <w:r>
        <w:rPr>
          <w:rFonts w:ascii="Calibri" w:hAnsi="Calibri" w:cs="Calibri"/>
        </w:rPr>
        <w:t>должностях</w:t>
      </w:r>
      <w:proofErr w:type="gramEnd"/>
      <w:r>
        <w:rPr>
          <w:rFonts w:ascii="Calibri" w:hAnsi="Calibri" w:cs="Calibri"/>
        </w:rPr>
        <w:t xml:space="preserve"> Российской Федерации и государственных должностях субъектов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должностях</w:t>
      </w:r>
      <w:proofErr w:type="gramEnd"/>
      <w:r>
        <w:rPr>
          <w:rFonts w:ascii="Calibri" w:hAnsi="Calibri" w:cs="Calibri"/>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должностях в соответствии с законом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Порядок исчисления стажа муниципальной службы и зачета в него иных периодов трудовой деятельности помимо указанных в </w:t>
      </w:r>
      <w:hyperlink w:anchor="Par370" w:history="1">
        <w:r>
          <w:rPr>
            <w:rFonts w:ascii="Calibri" w:hAnsi="Calibri" w:cs="Calibri"/>
            <w:color w:val="0000FF"/>
          </w:rPr>
          <w:t>части 1</w:t>
        </w:r>
      </w:hyperlink>
      <w:r>
        <w:rPr>
          <w:rFonts w:ascii="Calibri" w:hAnsi="Calibri" w:cs="Calibri"/>
        </w:rPr>
        <w:t xml:space="preserve"> настоящей статьи устанавливается законом субъекта Российской Федерации.</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39" w:name="Par379"/>
      <w:bookmarkEnd w:id="39"/>
      <w:r>
        <w:rPr>
          <w:rFonts w:ascii="Calibri" w:hAnsi="Calibri" w:cs="Calibri"/>
          <w:b/>
          <w:bCs/>
        </w:rPr>
        <w:t>Глава 7. ПООЩРЕНИЕ МУНИЦИПАЛЬНОГО СЛУЖАЩЕГО.</w:t>
      </w:r>
    </w:p>
    <w:p w:rsidR="009B609E" w:rsidRDefault="009B60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ДИСЦИПЛИНАРНАЯ ОТВЕТСТВЕННОСТЬ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40" w:name="Par382"/>
      <w:bookmarkEnd w:id="40"/>
      <w:r>
        <w:rPr>
          <w:rFonts w:ascii="Calibri" w:hAnsi="Calibri" w:cs="Calibri"/>
        </w:rPr>
        <w:t>Статья 26. Поощрение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02"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41" w:name="Par386"/>
      <w:bookmarkEnd w:id="41"/>
      <w:r>
        <w:rPr>
          <w:rFonts w:ascii="Calibri" w:hAnsi="Calibri" w:cs="Calibri"/>
        </w:rPr>
        <w:t>Статья 27. Дисциплинарная ответственность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с муниципальной службы по соответствующим основаниям.</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w:t>
      </w:r>
      <w:r>
        <w:rPr>
          <w:rFonts w:ascii="Calibri" w:hAnsi="Calibri" w:cs="Calibri"/>
        </w:rPr>
        <w:lastRenderedPageBreak/>
        <w:t>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и снятия дисциплинарных взысканий определяется трудовым законодательством.</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42" w:name="Par395"/>
      <w:bookmarkEnd w:id="42"/>
      <w:r>
        <w:rPr>
          <w:rFonts w:ascii="Calibri" w:hAnsi="Calibri" w:cs="Calibri"/>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3" w:history="1">
        <w:r>
          <w:rPr>
            <w:rFonts w:ascii="Calibri" w:hAnsi="Calibri" w:cs="Calibri"/>
            <w:color w:val="0000FF"/>
          </w:rPr>
          <w:t>законом</w:t>
        </w:r>
      </w:hyperlink>
      <w:r>
        <w:rPr>
          <w:rFonts w:ascii="Calibri" w:hAnsi="Calibri" w:cs="Calibri"/>
        </w:rPr>
        <w:t xml:space="preserve"> от 21.11.2011 N 329-ФЗ)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bookmarkStart w:id="43" w:name="Par399"/>
      <w:bookmarkEnd w:id="43"/>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0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86"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9B609E" w:rsidRDefault="009B609E">
      <w:pPr>
        <w:widowControl w:val="0"/>
        <w:autoSpaceDE w:val="0"/>
        <w:autoSpaceDN w:val="0"/>
        <w:adjustRightInd w:val="0"/>
        <w:spacing w:after="0" w:line="240" w:lineRule="auto"/>
        <w:ind w:firstLine="540"/>
        <w:jc w:val="both"/>
        <w:rPr>
          <w:rFonts w:ascii="Calibri" w:hAnsi="Calibri" w:cs="Calibri"/>
        </w:rPr>
      </w:pPr>
      <w:bookmarkStart w:id="44" w:name="Par400"/>
      <w:bookmarkEnd w:id="44"/>
      <w:r>
        <w:rPr>
          <w:rFonts w:ascii="Calibri" w:hAnsi="Calibri" w:cs="Calibri"/>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3" w:history="1">
        <w:r>
          <w:rPr>
            <w:rFonts w:ascii="Calibri" w:hAnsi="Calibri" w:cs="Calibri"/>
            <w:color w:val="0000FF"/>
          </w:rPr>
          <w:t>статьями 14.1</w:t>
        </w:r>
      </w:hyperlink>
      <w:r>
        <w:rPr>
          <w:rFonts w:ascii="Calibri" w:hAnsi="Calibri" w:cs="Calibri"/>
        </w:rPr>
        <w:t xml:space="preserve"> и </w:t>
      </w:r>
      <w:hyperlink w:anchor="Par238" w:history="1">
        <w:r>
          <w:rPr>
            <w:rFonts w:ascii="Calibri" w:hAnsi="Calibri" w:cs="Calibri"/>
            <w:color w:val="0000FF"/>
          </w:rPr>
          <w:t>15</w:t>
        </w:r>
      </w:hyperlink>
      <w:r>
        <w:rPr>
          <w:rFonts w:ascii="Calibri" w:hAnsi="Calibri" w:cs="Calibri"/>
        </w:rPr>
        <w:t xml:space="preserve"> настоящего Федерального закона.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203" w:history="1">
        <w:r>
          <w:rPr>
            <w:rFonts w:ascii="Calibri" w:hAnsi="Calibri" w:cs="Calibri"/>
            <w:color w:val="0000FF"/>
          </w:rPr>
          <w:t>статьями 14.1</w:t>
        </w:r>
      </w:hyperlink>
      <w:r>
        <w:rPr>
          <w:rFonts w:ascii="Calibri" w:hAnsi="Calibri" w:cs="Calibri"/>
        </w:rPr>
        <w:t xml:space="preserve">, </w:t>
      </w:r>
      <w:hyperlink w:anchor="Par238" w:history="1">
        <w:r>
          <w:rPr>
            <w:rFonts w:ascii="Calibri" w:hAnsi="Calibri" w:cs="Calibri"/>
            <w:color w:val="0000FF"/>
          </w:rPr>
          <w:t>15</w:t>
        </w:r>
      </w:hyperlink>
      <w:r>
        <w:rPr>
          <w:rFonts w:ascii="Calibri" w:hAnsi="Calibri" w:cs="Calibri"/>
        </w:rPr>
        <w:t xml:space="preserve"> и </w:t>
      </w:r>
      <w:hyperlink w:anchor="Par386" w:history="1">
        <w:r>
          <w:rPr>
            <w:rFonts w:ascii="Calibri" w:hAnsi="Calibri" w:cs="Calibri"/>
            <w:color w:val="0000FF"/>
          </w:rPr>
          <w:t>27</w:t>
        </w:r>
      </w:hyperlink>
      <w:r>
        <w:rPr>
          <w:rFonts w:ascii="Calibri" w:hAnsi="Calibri" w:cs="Calibri"/>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применении взысканий, предусмотренных </w:t>
      </w:r>
      <w:hyperlink w:anchor="Par203" w:history="1">
        <w:r>
          <w:rPr>
            <w:rFonts w:ascii="Calibri" w:hAnsi="Calibri" w:cs="Calibri"/>
            <w:color w:val="0000FF"/>
          </w:rPr>
          <w:t>статьями 14.1</w:t>
        </w:r>
      </w:hyperlink>
      <w:r>
        <w:rPr>
          <w:rFonts w:ascii="Calibri" w:hAnsi="Calibri" w:cs="Calibri"/>
        </w:rPr>
        <w:t xml:space="preserve">, </w:t>
      </w:r>
      <w:hyperlink w:anchor="Par238" w:history="1">
        <w:r>
          <w:rPr>
            <w:rFonts w:ascii="Calibri" w:hAnsi="Calibri" w:cs="Calibri"/>
            <w:color w:val="0000FF"/>
          </w:rPr>
          <w:t>15</w:t>
        </w:r>
      </w:hyperlink>
      <w:r>
        <w:rPr>
          <w:rFonts w:ascii="Calibri" w:hAnsi="Calibri" w:cs="Calibri"/>
        </w:rPr>
        <w:t xml:space="preserve"> и </w:t>
      </w:r>
      <w:hyperlink w:anchor="Par386" w:history="1">
        <w:r>
          <w:rPr>
            <w:rFonts w:ascii="Calibri" w:hAnsi="Calibri" w:cs="Calibri"/>
            <w:color w:val="0000FF"/>
          </w:rPr>
          <w:t>27</w:t>
        </w:r>
      </w:hyperlink>
      <w:r>
        <w:rPr>
          <w:rFonts w:ascii="Calibri" w:hAnsi="Calibri" w:cs="Calibri"/>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Pr>
          <w:rFonts w:ascii="Calibri" w:hAnsi="Calibri" w:cs="Calibri"/>
        </w:rPr>
        <w:t>.</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акте о применении к муниципальному служащему взыскания в случае совершения им коррупционного правонарушения в качестве</w:t>
      </w:r>
      <w:proofErr w:type="gramEnd"/>
      <w:r>
        <w:rPr>
          <w:rFonts w:ascii="Calibri" w:hAnsi="Calibri" w:cs="Calibri"/>
        </w:rPr>
        <w:t xml:space="preserve"> основания применения взыскания указывается </w:t>
      </w:r>
      <w:hyperlink w:anchor="Par399" w:history="1">
        <w:r>
          <w:rPr>
            <w:rFonts w:ascii="Calibri" w:hAnsi="Calibri" w:cs="Calibri"/>
            <w:color w:val="0000FF"/>
          </w:rPr>
          <w:t>часть 1</w:t>
        </w:r>
      </w:hyperlink>
      <w:r>
        <w:rPr>
          <w:rFonts w:ascii="Calibri" w:hAnsi="Calibri" w:cs="Calibri"/>
        </w:rPr>
        <w:t xml:space="preserve"> или </w:t>
      </w:r>
      <w:hyperlink w:anchor="Par400" w:history="1">
        <w:r>
          <w:rPr>
            <w:rFonts w:ascii="Calibri" w:hAnsi="Calibri" w:cs="Calibri"/>
            <w:color w:val="0000FF"/>
          </w:rPr>
          <w:t>2</w:t>
        </w:r>
      </w:hyperlink>
      <w:r>
        <w:rPr>
          <w:rFonts w:ascii="Calibri" w:hAnsi="Calibri" w:cs="Calibri"/>
        </w:rPr>
        <w:t xml:space="preserve"> настоящей статьи.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Взыскания, предусмотренные </w:t>
      </w:r>
      <w:hyperlink w:anchor="Par203" w:history="1">
        <w:r>
          <w:rPr>
            <w:rFonts w:ascii="Calibri" w:hAnsi="Calibri" w:cs="Calibri"/>
            <w:color w:val="0000FF"/>
          </w:rPr>
          <w:t>статьями 14.1</w:t>
        </w:r>
      </w:hyperlink>
      <w:r>
        <w:rPr>
          <w:rFonts w:ascii="Calibri" w:hAnsi="Calibri" w:cs="Calibri"/>
        </w:rPr>
        <w:t xml:space="preserve">, </w:t>
      </w:r>
      <w:hyperlink w:anchor="Par238" w:history="1">
        <w:r>
          <w:rPr>
            <w:rFonts w:ascii="Calibri" w:hAnsi="Calibri" w:cs="Calibri"/>
            <w:color w:val="0000FF"/>
          </w:rPr>
          <w:t>15</w:t>
        </w:r>
      </w:hyperlink>
      <w:r>
        <w:rPr>
          <w:rFonts w:ascii="Calibri" w:hAnsi="Calibri" w:cs="Calibri"/>
        </w:rPr>
        <w:t xml:space="preserve"> и </w:t>
      </w:r>
      <w:hyperlink w:anchor="Par386" w:history="1">
        <w:r>
          <w:rPr>
            <w:rFonts w:ascii="Calibri" w:hAnsi="Calibri" w:cs="Calibri"/>
            <w:color w:val="0000FF"/>
          </w:rPr>
          <w:t>27</w:t>
        </w:r>
      </w:hyperlink>
      <w:r>
        <w:rPr>
          <w:rFonts w:ascii="Calibri" w:hAnsi="Calibri" w:cs="Calibri"/>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45" w:name="Par410"/>
      <w:bookmarkEnd w:id="45"/>
      <w:r>
        <w:rPr>
          <w:rFonts w:ascii="Calibri" w:hAnsi="Calibri" w:cs="Calibri"/>
          <w:b/>
          <w:bCs/>
        </w:rPr>
        <w:t>Глава 8. КАДРОВАЯ РАБОТА В МУНИЦИПАЛЬНОМ ОБРАЗОВАНИИ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46" w:name="Par412"/>
      <w:bookmarkEnd w:id="46"/>
      <w:r>
        <w:rPr>
          <w:rFonts w:ascii="Calibri" w:hAnsi="Calibri" w:cs="Calibri"/>
        </w:rPr>
        <w:t>Статья 28. Кадровая работа в муниципальном образовании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работа в муниципальном образовании включает в себя: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подготовку предложений о реализации положений законодательства о муниципальной </w:t>
      </w:r>
      <w:r>
        <w:rPr>
          <w:rFonts w:ascii="Calibri" w:hAnsi="Calibri" w:cs="Calibri"/>
        </w:rPr>
        <w:lastRenderedPageBreak/>
        <w:t>службе и внесение указанных предложений представителю нанимателя (работодателю);</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муниципальных служащих в муниципальном образовании;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конкурса на замещение вакантных должностей муниципальной службы и включение муниципальных служащих в кадровый резерв;</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проведение аттестации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работы с кадровым резервом и его эффективное использование;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05" w:history="1">
        <w:r>
          <w:rPr>
            <w:rFonts w:ascii="Calibri" w:hAnsi="Calibri" w:cs="Calibri"/>
            <w:color w:val="0000FF"/>
          </w:rPr>
          <w:t>сведениям</w:t>
        </w:r>
      </w:hyperlink>
      <w:r>
        <w:rPr>
          <w:rFonts w:ascii="Calibri" w:hAnsi="Calibri" w:cs="Calibri"/>
        </w:rPr>
        <w:t>, составляющим государственную тайну;</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3" w:history="1">
        <w:r>
          <w:rPr>
            <w:rFonts w:ascii="Calibri" w:hAnsi="Calibri" w:cs="Calibri"/>
            <w:color w:val="0000FF"/>
          </w:rPr>
          <w:t>статьей 13</w:t>
        </w:r>
      </w:hyperlink>
      <w:r>
        <w:rPr>
          <w:rFonts w:ascii="Calibri" w:hAnsi="Calibri" w:cs="Calibri"/>
        </w:rPr>
        <w:t xml:space="preserve"> настоящего Федерального закона и другими федеральными законами;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консультирование муниципальных служащих по правовым и иным вопросам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иных вопросов кадровой работы, определяемых трудовым законодательством и законом субъекта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47" w:name="Par430"/>
      <w:bookmarkEnd w:id="47"/>
      <w:r>
        <w:rPr>
          <w:rFonts w:ascii="Calibri" w:hAnsi="Calibri" w:cs="Calibri"/>
        </w:rPr>
        <w:t>Статья 29. Персональные данные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Персональные данные муниципального служащего подлежат обработке в соответствии с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с особенностями, предусмотренными </w:t>
      </w:r>
      <w:hyperlink r:id="rId107" w:history="1">
        <w:r>
          <w:rPr>
            <w:rFonts w:ascii="Calibri" w:hAnsi="Calibri" w:cs="Calibri"/>
            <w:color w:val="0000FF"/>
          </w:rPr>
          <w:t>главой 14</w:t>
        </w:r>
      </w:hyperlink>
      <w:r>
        <w:rPr>
          <w:rFonts w:ascii="Calibri" w:hAnsi="Calibri" w:cs="Calibri"/>
        </w:rPr>
        <w:t xml:space="preserve"> Трудового кодекса Российской Федерации.</w:t>
      </w:r>
    </w:p>
    <w:p w:rsidR="009B609E" w:rsidRDefault="009B609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08" w:history="1">
        <w:r>
          <w:rPr>
            <w:rFonts w:ascii="Calibri" w:hAnsi="Calibri" w:cs="Calibri"/>
            <w:color w:val="0000FF"/>
          </w:rPr>
          <w:t>закона</w:t>
        </w:r>
      </w:hyperlink>
      <w:r>
        <w:rPr>
          <w:rFonts w:ascii="Calibri" w:hAnsi="Calibri" w:cs="Calibri"/>
        </w:rPr>
        <w:t xml:space="preserve"> от 07.05.2013 N 99-ФЗ)</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48" w:name="Par436"/>
      <w:bookmarkEnd w:id="48"/>
      <w:r>
        <w:rPr>
          <w:rFonts w:ascii="Calibri" w:hAnsi="Calibri" w:cs="Calibri"/>
        </w:rPr>
        <w:t>Статья 30. Порядок ведения личного дела муниципального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Ведение личного дела муниципального служащего осуществляется в </w:t>
      </w:r>
      <w:hyperlink r:id="rId109" w:history="1">
        <w:r>
          <w:rPr>
            <w:rFonts w:ascii="Calibri" w:hAnsi="Calibri" w:cs="Calibri"/>
            <w:color w:val="0000FF"/>
          </w:rPr>
          <w:t>порядке</w:t>
        </w:r>
      </w:hyperlink>
      <w:r>
        <w:rPr>
          <w:rFonts w:ascii="Calibri" w:hAnsi="Calibri" w:cs="Calibri"/>
        </w:rPr>
        <w:t>, установленном для ведения личного дела государственного гражданского служащего.</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49" w:name="Par443"/>
      <w:bookmarkEnd w:id="49"/>
      <w:r>
        <w:rPr>
          <w:rFonts w:ascii="Calibri" w:hAnsi="Calibri" w:cs="Calibri"/>
        </w:rPr>
        <w:t>Статья 31. Реестр муниципальных служащих в муниципальном образовании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муниципальном образовании ведется реестр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уволенный с муниципальной службы, исключается из реестра муниципальных служащих в день увольнения.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ведения реестра муниципальных служащих утверждается муниципальным правовым актом.</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50" w:name="Par450"/>
      <w:bookmarkEnd w:id="50"/>
      <w:r>
        <w:rPr>
          <w:rFonts w:ascii="Calibri" w:hAnsi="Calibri" w:cs="Calibri"/>
        </w:rPr>
        <w:t>Статья 32. Приоритетные направления формирования кадрового состава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формирования кадрового состава муниципальной службы являются:</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продвижению по службе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квалификации муниципальных служащих;</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кадрового резерва и его эффективное использование;</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работы муниципальных служащих посредством проведения аттестации;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51" w:name="Par460"/>
      <w:bookmarkEnd w:id="51"/>
      <w:r>
        <w:rPr>
          <w:rFonts w:ascii="Calibri" w:hAnsi="Calibri" w:cs="Calibri"/>
        </w:rPr>
        <w:t>Статья 33. Кадровый резерв на муниципальной службе</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52" w:name="Par464"/>
      <w:bookmarkEnd w:id="52"/>
      <w:r>
        <w:rPr>
          <w:rFonts w:ascii="Calibri" w:hAnsi="Calibri" w:cs="Calibri"/>
          <w:b/>
          <w:bCs/>
        </w:rPr>
        <w:t>Глава 9. ФИНАНСИРОВАНИЕ И ПРОГРАММЫ РАЗВИТИЯ</w:t>
      </w:r>
    </w:p>
    <w:p w:rsidR="009B609E" w:rsidRDefault="009B609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53" w:name="Par467"/>
      <w:bookmarkEnd w:id="53"/>
      <w:r>
        <w:rPr>
          <w:rFonts w:ascii="Calibri" w:hAnsi="Calibri" w:cs="Calibri"/>
        </w:rPr>
        <w:t>Статья 34. Финансирование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муниципальной службы осуществляется за счет средств местных бюджетов.</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54" w:name="Par471"/>
      <w:bookmarkEnd w:id="54"/>
      <w:r>
        <w:rPr>
          <w:rFonts w:ascii="Calibri" w:hAnsi="Calibri" w:cs="Calibri"/>
        </w:rPr>
        <w:t>Статья 35. Программы развития муниципальной службы</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bookmarkStart w:id="55" w:name="Par473"/>
      <w:bookmarkEnd w:id="55"/>
      <w:r>
        <w:rPr>
          <w:rFonts w:ascii="Calibri" w:hAnsi="Calibri" w:cs="Calibri"/>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73" w:history="1">
        <w:r>
          <w:rPr>
            <w:rFonts w:ascii="Calibri" w:hAnsi="Calibri" w:cs="Calibri"/>
            <w:color w:val="0000FF"/>
          </w:rPr>
          <w:t>части 1</w:t>
        </w:r>
      </w:hyperlink>
      <w:r>
        <w:rPr>
          <w:rFonts w:ascii="Calibri" w:hAnsi="Calibri" w:cs="Calibri"/>
        </w:rPr>
        <w:t xml:space="preserve"> настоящей статьи, устанавливаются нормативными правовыми актами субъектов Российской Федерации и </w:t>
      </w:r>
      <w:r>
        <w:rPr>
          <w:rFonts w:ascii="Calibri" w:hAnsi="Calibri" w:cs="Calibri"/>
        </w:rPr>
        <w:lastRenderedPageBreak/>
        <w:t>муниципальными правовыми актами.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center"/>
        <w:outlineLvl w:val="0"/>
        <w:rPr>
          <w:rFonts w:ascii="Calibri" w:hAnsi="Calibri" w:cs="Calibri"/>
          <w:b/>
          <w:bCs/>
        </w:rPr>
      </w:pPr>
      <w:bookmarkStart w:id="56" w:name="Par476"/>
      <w:bookmarkEnd w:id="56"/>
      <w:r>
        <w:rPr>
          <w:rFonts w:ascii="Calibri" w:hAnsi="Calibri" w:cs="Calibri"/>
          <w:b/>
          <w:bCs/>
        </w:rPr>
        <w:t>Глава 10. ЗАКЛЮЧИТЕЛЬНЫЕ ПОЛОЖЕНИЯ</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57" w:name="Par478"/>
      <w:bookmarkEnd w:id="57"/>
      <w:r>
        <w:rPr>
          <w:rFonts w:ascii="Calibri" w:hAnsi="Calibri" w:cs="Calibri"/>
        </w:rPr>
        <w:t xml:space="preserve">Статья 36.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10" w:history="1">
        <w:r>
          <w:rPr>
            <w:rFonts w:ascii="Calibri" w:hAnsi="Calibri" w:cs="Calibri"/>
            <w:color w:val="0000FF"/>
          </w:rPr>
          <w:t>закон</w:t>
        </w:r>
      </w:hyperlink>
      <w:r>
        <w:rPr>
          <w:rFonts w:ascii="Calibri" w:hAnsi="Calibri" w:cs="Calibri"/>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11" w:history="1">
        <w:r>
          <w:rPr>
            <w:rFonts w:ascii="Calibri" w:hAnsi="Calibri" w:cs="Calibri"/>
            <w:color w:val="0000FF"/>
          </w:rPr>
          <w:t>закон</w:t>
        </w:r>
      </w:hyperlink>
      <w:r>
        <w:rPr>
          <w:rFonts w:ascii="Calibri" w:hAnsi="Calibri" w:cs="Calibri"/>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112" w:history="1">
        <w:r>
          <w:rPr>
            <w:rFonts w:ascii="Calibri" w:hAnsi="Calibri" w:cs="Calibri"/>
            <w:color w:val="0000FF"/>
          </w:rPr>
          <w:t>закон</w:t>
        </w:r>
      </w:hyperlink>
      <w:r>
        <w:rPr>
          <w:rFonts w:ascii="Calibri" w:hAnsi="Calibri" w:cs="Calibri"/>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13 </w:t>
      </w:r>
      <w:hyperlink r:id="rId113" w:history="1">
        <w:r>
          <w:rPr>
            <w:rFonts w:ascii="Calibri" w:hAnsi="Calibri" w:cs="Calibri"/>
            <w:color w:val="0000FF"/>
          </w:rPr>
          <w:t>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58" w:name="Par486"/>
      <w:bookmarkEnd w:id="58"/>
      <w:r>
        <w:rPr>
          <w:rFonts w:ascii="Calibri" w:hAnsi="Calibri" w:cs="Calibri"/>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outlineLvl w:val="1"/>
        <w:rPr>
          <w:rFonts w:ascii="Calibri" w:hAnsi="Calibri" w:cs="Calibri"/>
        </w:rPr>
      </w:pPr>
      <w:bookmarkStart w:id="59" w:name="Par490"/>
      <w:bookmarkEnd w:id="59"/>
      <w:r>
        <w:rPr>
          <w:rFonts w:ascii="Calibri" w:hAnsi="Calibri" w:cs="Calibri"/>
        </w:rPr>
        <w:t>Статья 38. Вступление в силу настоящего Федерального закона</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июня 2007 года.</w:t>
      </w:r>
    </w:p>
    <w:p w:rsidR="009B609E" w:rsidRDefault="009B609E">
      <w:pPr>
        <w:widowControl w:val="0"/>
        <w:autoSpaceDE w:val="0"/>
        <w:autoSpaceDN w:val="0"/>
        <w:adjustRightInd w:val="0"/>
        <w:spacing w:after="0" w:line="240" w:lineRule="auto"/>
        <w:ind w:firstLine="540"/>
        <w:jc w:val="both"/>
        <w:rPr>
          <w:rFonts w:ascii="Calibri" w:hAnsi="Calibri" w:cs="Calibri"/>
        </w:rPr>
      </w:pPr>
    </w:p>
    <w:p w:rsidR="009B609E" w:rsidRDefault="009B609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B609E" w:rsidRDefault="009B609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B609E" w:rsidRDefault="009B609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B609E" w:rsidRDefault="009B609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B609E" w:rsidRDefault="009B609E">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p w:rsidR="009B609E" w:rsidRDefault="009B609E">
      <w:pPr>
        <w:widowControl w:val="0"/>
        <w:autoSpaceDE w:val="0"/>
        <w:autoSpaceDN w:val="0"/>
        <w:adjustRightInd w:val="0"/>
        <w:spacing w:after="0" w:line="240" w:lineRule="auto"/>
        <w:rPr>
          <w:rFonts w:ascii="Calibri" w:hAnsi="Calibri" w:cs="Calibri"/>
        </w:rPr>
      </w:pPr>
      <w:r>
        <w:rPr>
          <w:rFonts w:ascii="Calibri" w:hAnsi="Calibri" w:cs="Calibri"/>
        </w:rPr>
        <w:t>N 25-ФЗ</w:t>
      </w:r>
    </w:p>
    <w:p w:rsidR="009B609E" w:rsidRDefault="009B609E">
      <w:pPr>
        <w:widowControl w:val="0"/>
        <w:autoSpaceDE w:val="0"/>
        <w:autoSpaceDN w:val="0"/>
        <w:adjustRightInd w:val="0"/>
        <w:spacing w:after="0" w:line="240" w:lineRule="auto"/>
        <w:rPr>
          <w:rFonts w:ascii="Calibri" w:hAnsi="Calibri" w:cs="Calibri"/>
        </w:rPr>
      </w:pPr>
    </w:p>
    <w:p w:rsidR="009B609E" w:rsidRDefault="009B609E">
      <w:pPr>
        <w:widowControl w:val="0"/>
        <w:autoSpaceDE w:val="0"/>
        <w:autoSpaceDN w:val="0"/>
        <w:adjustRightInd w:val="0"/>
        <w:spacing w:after="0" w:line="240" w:lineRule="auto"/>
        <w:rPr>
          <w:rFonts w:ascii="Calibri" w:hAnsi="Calibri" w:cs="Calibri"/>
        </w:rPr>
      </w:pPr>
    </w:p>
    <w:p w:rsidR="009B609E" w:rsidRDefault="009B609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E61AB" w:rsidRDefault="004E61AB">
      <w:bookmarkStart w:id="60" w:name="_GoBack"/>
      <w:bookmarkEnd w:id="60"/>
    </w:p>
    <w:sectPr w:rsidR="004E61AB" w:rsidSect="00FD0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9E"/>
    <w:rsid w:val="00005CF9"/>
    <w:rsid w:val="00005F91"/>
    <w:rsid w:val="0000654A"/>
    <w:rsid w:val="00007A6E"/>
    <w:rsid w:val="00014D8C"/>
    <w:rsid w:val="000155D6"/>
    <w:rsid w:val="00015FED"/>
    <w:rsid w:val="0001729F"/>
    <w:rsid w:val="00023D8E"/>
    <w:rsid w:val="0002510D"/>
    <w:rsid w:val="00033CBB"/>
    <w:rsid w:val="00033E45"/>
    <w:rsid w:val="000358B2"/>
    <w:rsid w:val="00040ACE"/>
    <w:rsid w:val="000411E6"/>
    <w:rsid w:val="00041A4E"/>
    <w:rsid w:val="00043CD6"/>
    <w:rsid w:val="00046F4D"/>
    <w:rsid w:val="00047518"/>
    <w:rsid w:val="00051AD7"/>
    <w:rsid w:val="000633B5"/>
    <w:rsid w:val="00071471"/>
    <w:rsid w:val="00071729"/>
    <w:rsid w:val="00077510"/>
    <w:rsid w:val="00092A5E"/>
    <w:rsid w:val="000B1957"/>
    <w:rsid w:val="000B4309"/>
    <w:rsid w:val="000B4C83"/>
    <w:rsid w:val="000B6C04"/>
    <w:rsid w:val="000B7A85"/>
    <w:rsid w:val="000C0CB8"/>
    <w:rsid w:val="000C2966"/>
    <w:rsid w:val="000C4255"/>
    <w:rsid w:val="000E2036"/>
    <w:rsid w:val="000E59A5"/>
    <w:rsid w:val="000F2D23"/>
    <w:rsid w:val="000F553D"/>
    <w:rsid w:val="00101123"/>
    <w:rsid w:val="00104EB6"/>
    <w:rsid w:val="00127FEA"/>
    <w:rsid w:val="00131950"/>
    <w:rsid w:val="001327CB"/>
    <w:rsid w:val="00142B79"/>
    <w:rsid w:val="00143059"/>
    <w:rsid w:val="00144FA7"/>
    <w:rsid w:val="001463F4"/>
    <w:rsid w:val="00146E50"/>
    <w:rsid w:val="00147C02"/>
    <w:rsid w:val="001600BB"/>
    <w:rsid w:val="00162B20"/>
    <w:rsid w:val="00170851"/>
    <w:rsid w:val="00172BAE"/>
    <w:rsid w:val="001764B1"/>
    <w:rsid w:val="0017679E"/>
    <w:rsid w:val="00190AB7"/>
    <w:rsid w:val="001912B3"/>
    <w:rsid w:val="00192BF4"/>
    <w:rsid w:val="001963AC"/>
    <w:rsid w:val="001978EB"/>
    <w:rsid w:val="001A09C5"/>
    <w:rsid w:val="001A228C"/>
    <w:rsid w:val="001A3A1F"/>
    <w:rsid w:val="001A609E"/>
    <w:rsid w:val="001A613A"/>
    <w:rsid w:val="001D3C7A"/>
    <w:rsid w:val="001D3F19"/>
    <w:rsid w:val="001E1B80"/>
    <w:rsid w:val="001F2473"/>
    <w:rsid w:val="00200A29"/>
    <w:rsid w:val="00200E13"/>
    <w:rsid w:val="00204448"/>
    <w:rsid w:val="002104BF"/>
    <w:rsid w:val="00214EBC"/>
    <w:rsid w:val="00217432"/>
    <w:rsid w:val="00223E70"/>
    <w:rsid w:val="002406B7"/>
    <w:rsid w:val="0024217C"/>
    <w:rsid w:val="002430A7"/>
    <w:rsid w:val="00243A87"/>
    <w:rsid w:val="0025607F"/>
    <w:rsid w:val="00262085"/>
    <w:rsid w:val="0026288C"/>
    <w:rsid w:val="00267E47"/>
    <w:rsid w:val="00274D82"/>
    <w:rsid w:val="00275731"/>
    <w:rsid w:val="00276370"/>
    <w:rsid w:val="00277994"/>
    <w:rsid w:val="0028313A"/>
    <w:rsid w:val="0028350F"/>
    <w:rsid w:val="00283DEC"/>
    <w:rsid w:val="00284C2A"/>
    <w:rsid w:val="002913EB"/>
    <w:rsid w:val="002A3E19"/>
    <w:rsid w:val="002A5C81"/>
    <w:rsid w:val="002C007D"/>
    <w:rsid w:val="002C1686"/>
    <w:rsid w:val="002C5483"/>
    <w:rsid w:val="002D06CC"/>
    <w:rsid w:val="002D1756"/>
    <w:rsid w:val="002D4485"/>
    <w:rsid w:val="002F0224"/>
    <w:rsid w:val="002F0C5D"/>
    <w:rsid w:val="002F6034"/>
    <w:rsid w:val="002F6276"/>
    <w:rsid w:val="002F6B07"/>
    <w:rsid w:val="002F7FE4"/>
    <w:rsid w:val="0030374C"/>
    <w:rsid w:val="003112AA"/>
    <w:rsid w:val="00311E97"/>
    <w:rsid w:val="00314D29"/>
    <w:rsid w:val="00321730"/>
    <w:rsid w:val="00322019"/>
    <w:rsid w:val="00326A1F"/>
    <w:rsid w:val="003331F2"/>
    <w:rsid w:val="003350AE"/>
    <w:rsid w:val="003354A9"/>
    <w:rsid w:val="00344867"/>
    <w:rsid w:val="00364D53"/>
    <w:rsid w:val="003679A9"/>
    <w:rsid w:val="00372E32"/>
    <w:rsid w:val="00374F6A"/>
    <w:rsid w:val="003810BE"/>
    <w:rsid w:val="00382B5F"/>
    <w:rsid w:val="00383F26"/>
    <w:rsid w:val="0038765D"/>
    <w:rsid w:val="00391DED"/>
    <w:rsid w:val="0039276E"/>
    <w:rsid w:val="003949E9"/>
    <w:rsid w:val="00394D10"/>
    <w:rsid w:val="003A088D"/>
    <w:rsid w:val="003A1619"/>
    <w:rsid w:val="003A7779"/>
    <w:rsid w:val="003B1458"/>
    <w:rsid w:val="003B3DAC"/>
    <w:rsid w:val="003C1980"/>
    <w:rsid w:val="003C5FF8"/>
    <w:rsid w:val="003E0FB0"/>
    <w:rsid w:val="003E1622"/>
    <w:rsid w:val="003E59CA"/>
    <w:rsid w:val="003E59F8"/>
    <w:rsid w:val="003F6CA6"/>
    <w:rsid w:val="00405A99"/>
    <w:rsid w:val="004106E4"/>
    <w:rsid w:val="00411434"/>
    <w:rsid w:val="00417E7A"/>
    <w:rsid w:val="00420E2D"/>
    <w:rsid w:val="0043007E"/>
    <w:rsid w:val="00431481"/>
    <w:rsid w:val="004347CE"/>
    <w:rsid w:val="00434E9A"/>
    <w:rsid w:val="004416D5"/>
    <w:rsid w:val="0044399C"/>
    <w:rsid w:val="00445EE6"/>
    <w:rsid w:val="004473E6"/>
    <w:rsid w:val="00447E2F"/>
    <w:rsid w:val="004644F9"/>
    <w:rsid w:val="00464C65"/>
    <w:rsid w:val="004673D5"/>
    <w:rsid w:val="0046764B"/>
    <w:rsid w:val="00476ED1"/>
    <w:rsid w:val="00484E4D"/>
    <w:rsid w:val="00493AD8"/>
    <w:rsid w:val="004A1B25"/>
    <w:rsid w:val="004A2672"/>
    <w:rsid w:val="004A6438"/>
    <w:rsid w:val="004A70B6"/>
    <w:rsid w:val="004B33BD"/>
    <w:rsid w:val="004B6C2C"/>
    <w:rsid w:val="004B78C3"/>
    <w:rsid w:val="004B7FEE"/>
    <w:rsid w:val="004C0E22"/>
    <w:rsid w:val="004C124E"/>
    <w:rsid w:val="004D461F"/>
    <w:rsid w:val="004D537B"/>
    <w:rsid w:val="004E61AB"/>
    <w:rsid w:val="00502950"/>
    <w:rsid w:val="00502E60"/>
    <w:rsid w:val="00505DA5"/>
    <w:rsid w:val="00534583"/>
    <w:rsid w:val="00543664"/>
    <w:rsid w:val="00547A4D"/>
    <w:rsid w:val="0055324C"/>
    <w:rsid w:val="00556F56"/>
    <w:rsid w:val="00562348"/>
    <w:rsid w:val="00565ADE"/>
    <w:rsid w:val="0056657F"/>
    <w:rsid w:val="00567190"/>
    <w:rsid w:val="00575EE1"/>
    <w:rsid w:val="00583179"/>
    <w:rsid w:val="0058568D"/>
    <w:rsid w:val="00585F2C"/>
    <w:rsid w:val="005866D0"/>
    <w:rsid w:val="005A1322"/>
    <w:rsid w:val="005A139A"/>
    <w:rsid w:val="005A4C96"/>
    <w:rsid w:val="005B0184"/>
    <w:rsid w:val="005C016D"/>
    <w:rsid w:val="005E30D2"/>
    <w:rsid w:val="005E5591"/>
    <w:rsid w:val="005E784E"/>
    <w:rsid w:val="005F3DCF"/>
    <w:rsid w:val="005F48F2"/>
    <w:rsid w:val="005F5975"/>
    <w:rsid w:val="00601219"/>
    <w:rsid w:val="00602BE0"/>
    <w:rsid w:val="00603A60"/>
    <w:rsid w:val="00610B50"/>
    <w:rsid w:val="00617B9E"/>
    <w:rsid w:val="006207A7"/>
    <w:rsid w:val="0063232A"/>
    <w:rsid w:val="00632616"/>
    <w:rsid w:val="0064079E"/>
    <w:rsid w:val="006459B3"/>
    <w:rsid w:val="00650142"/>
    <w:rsid w:val="00654E87"/>
    <w:rsid w:val="00683114"/>
    <w:rsid w:val="006922D1"/>
    <w:rsid w:val="00692A41"/>
    <w:rsid w:val="00693C76"/>
    <w:rsid w:val="00695944"/>
    <w:rsid w:val="00696B3D"/>
    <w:rsid w:val="006A5AA3"/>
    <w:rsid w:val="006A78AF"/>
    <w:rsid w:val="006B5237"/>
    <w:rsid w:val="006B79C9"/>
    <w:rsid w:val="006C2D15"/>
    <w:rsid w:val="006C7F6C"/>
    <w:rsid w:val="006D26DE"/>
    <w:rsid w:val="006D3270"/>
    <w:rsid w:val="006D337D"/>
    <w:rsid w:val="006D514A"/>
    <w:rsid w:val="006D6694"/>
    <w:rsid w:val="006E4469"/>
    <w:rsid w:val="006E45B4"/>
    <w:rsid w:val="006F2955"/>
    <w:rsid w:val="0070193A"/>
    <w:rsid w:val="00703941"/>
    <w:rsid w:val="0071005A"/>
    <w:rsid w:val="0071387B"/>
    <w:rsid w:val="00714DD8"/>
    <w:rsid w:val="00726682"/>
    <w:rsid w:val="007279CA"/>
    <w:rsid w:val="00733A67"/>
    <w:rsid w:val="00735662"/>
    <w:rsid w:val="0073571A"/>
    <w:rsid w:val="007403D6"/>
    <w:rsid w:val="007419DE"/>
    <w:rsid w:val="0074347D"/>
    <w:rsid w:val="00743752"/>
    <w:rsid w:val="007469A4"/>
    <w:rsid w:val="007502DD"/>
    <w:rsid w:val="007503D5"/>
    <w:rsid w:val="007510BE"/>
    <w:rsid w:val="00751AA9"/>
    <w:rsid w:val="00751D8B"/>
    <w:rsid w:val="00752CFE"/>
    <w:rsid w:val="0075512E"/>
    <w:rsid w:val="00755146"/>
    <w:rsid w:val="007608A5"/>
    <w:rsid w:val="00774DE7"/>
    <w:rsid w:val="0078047C"/>
    <w:rsid w:val="00782140"/>
    <w:rsid w:val="00793670"/>
    <w:rsid w:val="00793F08"/>
    <w:rsid w:val="00796E36"/>
    <w:rsid w:val="00796FD8"/>
    <w:rsid w:val="007A0000"/>
    <w:rsid w:val="007A0D37"/>
    <w:rsid w:val="007A1458"/>
    <w:rsid w:val="007A4407"/>
    <w:rsid w:val="007B2ADE"/>
    <w:rsid w:val="007C1C9E"/>
    <w:rsid w:val="007D2BCE"/>
    <w:rsid w:val="007D4FA7"/>
    <w:rsid w:val="007D7890"/>
    <w:rsid w:val="007E3C03"/>
    <w:rsid w:val="007F15FA"/>
    <w:rsid w:val="007F4642"/>
    <w:rsid w:val="00804D7B"/>
    <w:rsid w:val="00806E7B"/>
    <w:rsid w:val="0081139A"/>
    <w:rsid w:val="00815166"/>
    <w:rsid w:val="00820CD8"/>
    <w:rsid w:val="00823D05"/>
    <w:rsid w:val="008319A0"/>
    <w:rsid w:val="008336B4"/>
    <w:rsid w:val="00835367"/>
    <w:rsid w:val="0084335A"/>
    <w:rsid w:val="0084787A"/>
    <w:rsid w:val="00852A03"/>
    <w:rsid w:val="008552C9"/>
    <w:rsid w:val="00856E22"/>
    <w:rsid w:val="00860A2C"/>
    <w:rsid w:val="008611FD"/>
    <w:rsid w:val="008658DD"/>
    <w:rsid w:val="00865B3A"/>
    <w:rsid w:val="0086630E"/>
    <w:rsid w:val="008733FF"/>
    <w:rsid w:val="00884846"/>
    <w:rsid w:val="00885094"/>
    <w:rsid w:val="00885D1C"/>
    <w:rsid w:val="0089667C"/>
    <w:rsid w:val="0089761D"/>
    <w:rsid w:val="008A4169"/>
    <w:rsid w:val="008A7C34"/>
    <w:rsid w:val="008C31EA"/>
    <w:rsid w:val="008C4D9A"/>
    <w:rsid w:val="008C544F"/>
    <w:rsid w:val="008C55C9"/>
    <w:rsid w:val="008C612B"/>
    <w:rsid w:val="008D1506"/>
    <w:rsid w:val="008D4D79"/>
    <w:rsid w:val="008F3000"/>
    <w:rsid w:val="008F77FA"/>
    <w:rsid w:val="0090491C"/>
    <w:rsid w:val="009170EA"/>
    <w:rsid w:val="0092017C"/>
    <w:rsid w:val="0092595D"/>
    <w:rsid w:val="00926AC5"/>
    <w:rsid w:val="00927A5E"/>
    <w:rsid w:val="00930631"/>
    <w:rsid w:val="00933C2F"/>
    <w:rsid w:val="00934A67"/>
    <w:rsid w:val="00937788"/>
    <w:rsid w:val="009422FF"/>
    <w:rsid w:val="0094377E"/>
    <w:rsid w:val="00943EE5"/>
    <w:rsid w:val="0095249B"/>
    <w:rsid w:val="00954B14"/>
    <w:rsid w:val="00955DE9"/>
    <w:rsid w:val="00956605"/>
    <w:rsid w:val="009668CD"/>
    <w:rsid w:val="00967117"/>
    <w:rsid w:val="00975189"/>
    <w:rsid w:val="0097730D"/>
    <w:rsid w:val="009815F0"/>
    <w:rsid w:val="009835DF"/>
    <w:rsid w:val="00987941"/>
    <w:rsid w:val="00992298"/>
    <w:rsid w:val="0099375F"/>
    <w:rsid w:val="00995CDF"/>
    <w:rsid w:val="009972CA"/>
    <w:rsid w:val="009A134D"/>
    <w:rsid w:val="009A4743"/>
    <w:rsid w:val="009A6CA9"/>
    <w:rsid w:val="009B1310"/>
    <w:rsid w:val="009B609E"/>
    <w:rsid w:val="009C19C5"/>
    <w:rsid w:val="009D3DA8"/>
    <w:rsid w:val="009D66CC"/>
    <w:rsid w:val="009E0208"/>
    <w:rsid w:val="009E3529"/>
    <w:rsid w:val="009E674A"/>
    <w:rsid w:val="009F2251"/>
    <w:rsid w:val="00A012DB"/>
    <w:rsid w:val="00A037E3"/>
    <w:rsid w:val="00A03A6E"/>
    <w:rsid w:val="00A04831"/>
    <w:rsid w:val="00A24A07"/>
    <w:rsid w:val="00A42D00"/>
    <w:rsid w:val="00A53F2D"/>
    <w:rsid w:val="00A5713A"/>
    <w:rsid w:val="00A61982"/>
    <w:rsid w:val="00A63389"/>
    <w:rsid w:val="00A63ED3"/>
    <w:rsid w:val="00A67761"/>
    <w:rsid w:val="00A75F45"/>
    <w:rsid w:val="00A766B3"/>
    <w:rsid w:val="00A83075"/>
    <w:rsid w:val="00A839F6"/>
    <w:rsid w:val="00A84E84"/>
    <w:rsid w:val="00A87758"/>
    <w:rsid w:val="00A95BF5"/>
    <w:rsid w:val="00AA4B4A"/>
    <w:rsid w:val="00AA4C3F"/>
    <w:rsid w:val="00AA66DA"/>
    <w:rsid w:val="00AC127D"/>
    <w:rsid w:val="00AC1ACD"/>
    <w:rsid w:val="00AC3C29"/>
    <w:rsid w:val="00AC7940"/>
    <w:rsid w:val="00AD1B4A"/>
    <w:rsid w:val="00AD7687"/>
    <w:rsid w:val="00AD787D"/>
    <w:rsid w:val="00AE0076"/>
    <w:rsid w:val="00AE034D"/>
    <w:rsid w:val="00AE49E8"/>
    <w:rsid w:val="00AE4C57"/>
    <w:rsid w:val="00AF594D"/>
    <w:rsid w:val="00AF5C37"/>
    <w:rsid w:val="00B06191"/>
    <w:rsid w:val="00B101EA"/>
    <w:rsid w:val="00B1168D"/>
    <w:rsid w:val="00B22075"/>
    <w:rsid w:val="00B27865"/>
    <w:rsid w:val="00B30E5C"/>
    <w:rsid w:val="00B36BBD"/>
    <w:rsid w:val="00B40978"/>
    <w:rsid w:val="00B4419F"/>
    <w:rsid w:val="00B45054"/>
    <w:rsid w:val="00B52819"/>
    <w:rsid w:val="00B53A0D"/>
    <w:rsid w:val="00B60A98"/>
    <w:rsid w:val="00B63A17"/>
    <w:rsid w:val="00B6774D"/>
    <w:rsid w:val="00B7270C"/>
    <w:rsid w:val="00B77E25"/>
    <w:rsid w:val="00B81F9D"/>
    <w:rsid w:val="00BA162F"/>
    <w:rsid w:val="00BA3367"/>
    <w:rsid w:val="00BA4D37"/>
    <w:rsid w:val="00BB01CB"/>
    <w:rsid w:val="00BB48BC"/>
    <w:rsid w:val="00BC638C"/>
    <w:rsid w:val="00BF1824"/>
    <w:rsid w:val="00BF21B4"/>
    <w:rsid w:val="00BF2967"/>
    <w:rsid w:val="00BF324E"/>
    <w:rsid w:val="00BF782B"/>
    <w:rsid w:val="00C03E01"/>
    <w:rsid w:val="00C06647"/>
    <w:rsid w:val="00C07EC2"/>
    <w:rsid w:val="00C11236"/>
    <w:rsid w:val="00C20AC2"/>
    <w:rsid w:val="00C22887"/>
    <w:rsid w:val="00C33DA8"/>
    <w:rsid w:val="00C35239"/>
    <w:rsid w:val="00C54893"/>
    <w:rsid w:val="00C62D98"/>
    <w:rsid w:val="00C63B34"/>
    <w:rsid w:val="00C642D2"/>
    <w:rsid w:val="00C7045F"/>
    <w:rsid w:val="00C8154C"/>
    <w:rsid w:val="00C90E79"/>
    <w:rsid w:val="00C93E7C"/>
    <w:rsid w:val="00CA18E7"/>
    <w:rsid w:val="00CA1E15"/>
    <w:rsid w:val="00CA53D7"/>
    <w:rsid w:val="00CA5D4B"/>
    <w:rsid w:val="00CB3AFC"/>
    <w:rsid w:val="00CB448B"/>
    <w:rsid w:val="00CC6B69"/>
    <w:rsid w:val="00CC7030"/>
    <w:rsid w:val="00CD0EA9"/>
    <w:rsid w:val="00CD5986"/>
    <w:rsid w:val="00CE2F6D"/>
    <w:rsid w:val="00D0089E"/>
    <w:rsid w:val="00D06DE1"/>
    <w:rsid w:val="00D07A53"/>
    <w:rsid w:val="00D102D5"/>
    <w:rsid w:val="00D14C31"/>
    <w:rsid w:val="00D14CE5"/>
    <w:rsid w:val="00D2210F"/>
    <w:rsid w:val="00D22331"/>
    <w:rsid w:val="00D25D0C"/>
    <w:rsid w:val="00D30F35"/>
    <w:rsid w:val="00D327D1"/>
    <w:rsid w:val="00D46A79"/>
    <w:rsid w:val="00D53B65"/>
    <w:rsid w:val="00D54AF9"/>
    <w:rsid w:val="00D5537E"/>
    <w:rsid w:val="00D67C6A"/>
    <w:rsid w:val="00D72456"/>
    <w:rsid w:val="00D72789"/>
    <w:rsid w:val="00D76FF9"/>
    <w:rsid w:val="00D825EB"/>
    <w:rsid w:val="00D8737E"/>
    <w:rsid w:val="00D96918"/>
    <w:rsid w:val="00DA078E"/>
    <w:rsid w:val="00DA673A"/>
    <w:rsid w:val="00DA7146"/>
    <w:rsid w:val="00DA7603"/>
    <w:rsid w:val="00DB2255"/>
    <w:rsid w:val="00DB60B3"/>
    <w:rsid w:val="00DC1E6E"/>
    <w:rsid w:val="00DC2240"/>
    <w:rsid w:val="00DC2D47"/>
    <w:rsid w:val="00DC3B17"/>
    <w:rsid w:val="00DC55D9"/>
    <w:rsid w:val="00DD212C"/>
    <w:rsid w:val="00DD219F"/>
    <w:rsid w:val="00DD35D4"/>
    <w:rsid w:val="00DD42A1"/>
    <w:rsid w:val="00DD4857"/>
    <w:rsid w:val="00DD4C1A"/>
    <w:rsid w:val="00DD50D0"/>
    <w:rsid w:val="00DD5C58"/>
    <w:rsid w:val="00DE323A"/>
    <w:rsid w:val="00DF11BC"/>
    <w:rsid w:val="00DF6A87"/>
    <w:rsid w:val="00DF74D4"/>
    <w:rsid w:val="00E014CA"/>
    <w:rsid w:val="00E06FD5"/>
    <w:rsid w:val="00E11670"/>
    <w:rsid w:val="00E12EC4"/>
    <w:rsid w:val="00E1592D"/>
    <w:rsid w:val="00E161EE"/>
    <w:rsid w:val="00E16D43"/>
    <w:rsid w:val="00E2537D"/>
    <w:rsid w:val="00E3408B"/>
    <w:rsid w:val="00E340D7"/>
    <w:rsid w:val="00E4358A"/>
    <w:rsid w:val="00E45802"/>
    <w:rsid w:val="00E45BE6"/>
    <w:rsid w:val="00E51250"/>
    <w:rsid w:val="00E57D46"/>
    <w:rsid w:val="00E62923"/>
    <w:rsid w:val="00E67650"/>
    <w:rsid w:val="00E67D26"/>
    <w:rsid w:val="00E702F7"/>
    <w:rsid w:val="00E73830"/>
    <w:rsid w:val="00E83A5B"/>
    <w:rsid w:val="00E85D2F"/>
    <w:rsid w:val="00E86CEE"/>
    <w:rsid w:val="00E966AC"/>
    <w:rsid w:val="00EA0BA3"/>
    <w:rsid w:val="00EA1221"/>
    <w:rsid w:val="00EA19AB"/>
    <w:rsid w:val="00EA333A"/>
    <w:rsid w:val="00EA3B41"/>
    <w:rsid w:val="00EA660A"/>
    <w:rsid w:val="00EB5629"/>
    <w:rsid w:val="00EB5C4F"/>
    <w:rsid w:val="00EC1990"/>
    <w:rsid w:val="00EC7341"/>
    <w:rsid w:val="00EF03C8"/>
    <w:rsid w:val="00F01CB3"/>
    <w:rsid w:val="00F02618"/>
    <w:rsid w:val="00F11B96"/>
    <w:rsid w:val="00F226F8"/>
    <w:rsid w:val="00F30CF8"/>
    <w:rsid w:val="00F30CFE"/>
    <w:rsid w:val="00F35ECC"/>
    <w:rsid w:val="00F36996"/>
    <w:rsid w:val="00F53A0D"/>
    <w:rsid w:val="00F563BA"/>
    <w:rsid w:val="00F570CE"/>
    <w:rsid w:val="00F61E1F"/>
    <w:rsid w:val="00F70B1E"/>
    <w:rsid w:val="00F710AF"/>
    <w:rsid w:val="00F73C67"/>
    <w:rsid w:val="00F74862"/>
    <w:rsid w:val="00F7699D"/>
    <w:rsid w:val="00F80F16"/>
    <w:rsid w:val="00F921EA"/>
    <w:rsid w:val="00F92E34"/>
    <w:rsid w:val="00FA3AEC"/>
    <w:rsid w:val="00FA4765"/>
    <w:rsid w:val="00FA565D"/>
    <w:rsid w:val="00FB0D04"/>
    <w:rsid w:val="00FB10F7"/>
    <w:rsid w:val="00FB4258"/>
    <w:rsid w:val="00FB7677"/>
    <w:rsid w:val="00FC5CC8"/>
    <w:rsid w:val="00FD07F5"/>
    <w:rsid w:val="00FD7ACF"/>
    <w:rsid w:val="00FD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131E40A799A11095573F71AFC6CB6AAEBE153F4C9D5667FEC23993D1A62EE29B33C45054F4BAA01FM8F" TargetMode="External"/><Relationship Id="rId21" Type="http://schemas.openxmlformats.org/officeDocument/2006/relationships/hyperlink" Target="consultantplus://offline/ref=00131E40A799A11095573F71AFC6CB6AAEBC133D43915667FEC23993D1A62EE29B33C45054F5B2A21FMBF" TargetMode="External"/><Relationship Id="rId42" Type="http://schemas.openxmlformats.org/officeDocument/2006/relationships/hyperlink" Target="consultantplus://offline/ref=00131E40A799A11095573F71AFC6CB6AAEBC1234479D5667FEC23993D1A62EE29B33C45015M5F" TargetMode="External"/><Relationship Id="rId47" Type="http://schemas.openxmlformats.org/officeDocument/2006/relationships/hyperlink" Target="consultantplus://offline/ref=00131E40A799A11095573F71AFC6CB6AAEBC1D3A41955667FEC23993D1A62EE29B33C45054F4B2A71FM5F" TargetMode="External"/><Relationship Id="rId63" Type="http://schemas.openxmlformats.org/officeDocument/2006/relationships/hyperlink" Target="consultantplus://offline/ref=00131E40A799A11095573F71AFC6CB6AAEBD103B4C915667FEC23993D1A62EE29B33C45054F4B3A51FM5F" TargetMode="External"/><Relationship Id="rId68" Type="http://schemas.openxmlformats.org/officeDocument/2006/relationships/hyperlink" Target="consultantplus://offline/ref=00131E40A799A11095573F71AFC6CB6AAEBA1C3840945667FEC23993D11AM6F" TargetMode="External"/><Relationship Id="rId84" Type="http://schemas.openxmlformats.org/officeDocument/2006/relationships/hyperlink" Target="consultantplus://offline/ref=00131E40A799A11095573F71AFC6CB6AAEBF143C47905667FEC23993D1A62EE29B33C45054F4B5A51FMEF" TargetMode="External"/><Relationship Id="rId89" Type="http://schemas.openxmlformats.org/officeDocument/2006/relationships/hyperlink" Target="consultantplus://offline/ref=00131E40A799A11095573F71AFC6CB6AAEBF173840935667FEC23993D1A62EE29B33C45054F4B6A11FM5F" TargetMode="External"/><Relationship Id="rId112" Type="http://schemas.openxmlformats.org/officeDocument/2006/relationships/hyperlink" Target="consultantplus://offline/ref=00131E40A799A11095573F71AFC6CB6AACBF1739459F0B6DF69B35911DM6F" TargetMode="External"/><Relationship Id="rId16" Type="http://schemas.openxmlformats.org/officeDocument/2006/relationships/hyperlink" Target="consultantplus://offline/ref=00131E40A799A11095573F71AFC6CB6AAEBD103B4C915667FEC23993D1A62EE29B33C45054F4B3A51FM4F" TargetMode="External"/><Relationship Id="rId107" Type="http://schemas.openxmlformats.org/officeDocument/2006/relationships/hyperlink" Target="consultantplus://offline/ref=00131E40A799A11095573F71AFC6CB6AAEBE153F4C9D5667FEC23993D1A62EE29B33C45054F4B4A41FM9F" TargetMode="External"/><Relationship Id="rId11" Type="http://schemas.openxmlformats.org/officeDocument/2006/relationships/hyperlink" Target="consultantplus://offline/ref=00131E40A799A11095573F71AFC6CB6AAEBA163A459D5667FEC23993D1A62EE29B33C45054F4B3AF1FM8F" TargetMode="External"/><Relationship Id="rId24" Type="http://schemas.openxmlformats.org/officeDocument/2006/relationships/hyperlink" Target="consultantplus://offline/ref=00131E40A799A11095573F71AFC6CB6AAEBF123C41955667FEC23993D1A62EE29B33C45054F5B5A51FMEF" TargetMode="External"/><Relationship Id="rId32" Type="http://schemas.openxmlformats.org/officeDocument/2006/relationships/hyperlink" Target="consultantplus://offline/ref=00131E40A799A11095573F71AFC6CB6AAEBC1234479D5667FEC23993D1A62EE29B33C45015M5F" TargetMode="External"/><Relationship Id="rId37" Type="http://schemas.openxmlformats.org/officeDocument/2006/relationships/hyperlink" Target="consultantplus://offline/ref=00131E40A799A11095573F71AFC6CB6AA6BF123C4C9F0B6DF69B3591D6A971F59C7AC85154F6B51AMEF" TargetMode="External"/><Relationship Id="rId40" Type="http://schemas.openxmlformats.org/officeDocument/2006/relationships/hyperlink" Target="consultantplus://offline/ref=00131E40A799A11095573F71AFC6CB6AAEBB143A44905667FEC23993D1A62EE29B33C45054F4B2A71FM5F" TargetMode="External"/><Relationship Id="rId45" Type="http://schemas.openxmlformats.org/officeDocument/2006/relationships/hyperlink" Target="consultantplus://offline/ref=00131E40A799A11095573F71AFC6CB6AAEBD1C394D955667FEC23993D1A62EE29B33C45054F4B2A31FMDF" TargetMode="External"/><Relationship Id="rId53" Type="http://schemas.openxmlformats.org/officeDocument/2006/relationships/hyperlink" Target="consultantplus://offline/ref=00131E40A799A11095573F71AFC6CB6AAEBD1C3F4D935667FEC23993D1A62EE29B33C45054F4B1A11FM8F" TargetMode="External"/><Relationship Id="rId58" Type="http://schemas.openxmlformats.org/officeDocument/2006/relationships/hyperlink" Target="consultantplus://offline/ref=00131E40A799A11095573F71AFC6CB6AAEBD1C3F4D935667FEC23993D1A62EE29B33C45054F4B1A01FMCF" TargetMode="External"/><Relationship Id="rId66" Type="http://schemas.openxmlformats.org/officeDocument/2006/relationships/hyperlink" Target="consultantplus://offline/ref=00131E40A799A11095573F71AFC6CB6AAEBD103B4C915667FEC23993D1A62EE29B33C45054F4B3A41FMEF" TargetMode="External"/><Relationship Id="rId74" Type="http://schemas.openxmlformats.org/officeDocument/2006/relationships/hyperlink" Target="consultantplus://offline/ref=00131E40A799A11095573F71AFC6CB6AAEBD103B4C915667FEC23993D1A62EE29B33C45054F4B3A41FMBF" TargetMode="External"/><Relationship Id="rId79" Type="http://schemas.openxmlformats.org/officeDocument/2006/relationships/hyperlink" Target="consultantplus://offline/ref=00131E40A799A11095573F71AFC6CB6AAEBD1C3F4D935667FEC23993D1A62EE29B33C45054F4B1AF1FM8F" TargetMode="External"/><Relationship Id="rId87" Type="http://schemas.openxmlformats.org/officeDocument/2006/relationships/hyperlink" Target="consultantplus://offline/ref=00131E40A799A11095573F71AFC6CB6AAEBC1234479D5667FEC23993D1A62EE29B33C45054F4B3A51FMFF" TargetMode="External"/><Relationship Id="rId102" Type="http://schemas.openxmlformats.org/officeDocument/2006/relationships/hyperlink" Target="consultantplus://offline/ref=00131E40A799A11095573F71AFC6CB6AAEBE153F4C9D5667FEC23993D1A62EE29B33C45054F5B3AF1FMCF" TargetMode="External"/><Relationship Id="rId110" Type="http://schemas.openxmlformats.org/officeDocument/2006/relationships/hyperlink" Target="consultantplus://offline/ref=00131E40A799A11095573F71AFC6CB6AACB1143F429F0B6DF69B35911DM6F" TargetMode="External"/><Relationship Id="rId115"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00131E40A799A11095573F71AFC6CB6AAEBD1C3F4D935667FEC23993D1A62EE29B33C45054F4B1A01FMAF" TargetMode="External"/><Relationship Id="rId82" Type="http://schemas.openxmlformats.org/officeDocument/2006/relationships/hyperlink" Target="consultantplus://offline/ref=00131E40A799A11095573F71AFC6CB6AAEBD1C3F4D935667FEC23993D1A62EE29B33C45054F4B1AF1FMAF" TargetMode="External"/><Relationship Id="rId90" Type="http://schemas.openxmlformats.org/officeDocument/2006/relationships/hyperlink" Target="consultantplus://offline/ref=00131E40A799A11095573F71AFC6CB6AAEBF143C479D5667FEC23993D1A62EE29B33C45054F4B7A11FMAF" TargetMode="External"/><Relationship Id="rId95" Type="http://schemas.openxmlformats.org/officeDocument/2006/relationships/hyperlink" Target="consultantplus://offline/ref=00131E40A799A11095573F71AFC6CB6AAEBE153F4C9D5667FEC23993D1A62EE29B33C45054F4B4A01FMFF" TargetMode="External"/><Relationship Id="rId19" Type="http://schemas.openxmlformats.org/officeDocument/2006/relationships/hyperlink" Target="consultantplus://offline/ref=00131E40A799A11095573F71AFC6CB6AAEBF123C41955667FEC23993D1A62EE29B33C45054F5B5A51FMEF" TargetMode="External"/><Relationship Id="rId14" Type="http://schemas.openxmlformats.org/officeDocument/2006/relationships/hyperlink" Target="consultantplus://offline/ref=00131E40A799A11095573F71AFC6CB6AAEBB143A44905667FEC23993D1A62EE29B33C45054F4B2A71FM4F" TargetMode="External"/><Relationship Id="rId22" Type="http://schemas.openxmlformats.org/officeDocument/2006/relationships/hyperlink" Target="consultantplus://offline/ref=00131E40A799A11095573F71AFC6CB6AAEBC1D3A41955667FEC23993D1A62EE29B33C45054F4B2A71FM5F" TargetMode="External"/><Relationship Id="rId27" Type="http://schemas.openxmlformats.org/officeDocument/2006/relationships/hyperlink" Target="consultantplus://offline/ref=00131E40A799A11095573F71AFC6CB6AAEBE153F4C9D5667FEC23993D1A62EE29B33C45057F61BM0F" TargetMode="External"/><Relationship Id="rId30" Type="http://schemas.openxmlformats.org/officeDocument/2006/relationships/hyperlink" Target="consultantplus://offline/ref=00131E40A799A11095573F71AFC6CB6AAEBC173846925667FEC23993D1A62EE29B33C45054F4B2A51FM5F" TargetMode="External"/><Relationship Id="rId35" Type="http://schemas.openxmlformats.org/officeDocument/2006/relationships/hyperlink" Target="consultantplus://offline/ref=00131E40A799A11095573F71AFC6CB6AA6BF123C4C9F0B6DF69B3591D6A971F59C7AC85154F4B31AM5F" TargetMode="External"/><Relationship Id="rId43" Type="http://schemas.openxmlformats.org/officeDocument/2006/relationships/hyperlink" Target="consultantplus://offline/ref=00131E40A799A11095573F71AFC6CB6AAEBA1C3840945667FEC23993D1A62EE29B33C45054F4B2A51FMBF" TargetMode="External"/><Relationship Id="rId48" Type="http://schemas.openxmlformats.org/officeDocument/2006/relationships/hyperlink" Target="consultantplus://offline/ref=00131E40A799A11095573F71AFC6CB6AAEBF143C47935667FEC23993D1A62EE29B33C45054F6BBA71FM8F" TargetMode="External"/><Relationship Id="rId56" Type="http://schemas.openxmlformats.org/officeDocument/2006/relationships/hyperlink" Target="consultantplus://offline/ref=00131E40A799A11095573F71AFC6CB6AAEBD1C3F4D935667FEC23993D1A62EE29B33C45054F4B1A11FM4F" TargetMode="External"/><Relationship Id="rId64" Type="http://schemas.openxmlformats.org/officeDocument/2006/relationships/hyperlink" Target="consultantplus://offline/ref=00131E40A799A11095573F71AFC6CB6AAEBD1C3F4D935667FEC23993D1A62EE29B33C45054F4B1A01FM5F" TargetMode="External"/><Relationship Id="rId69" Type="http://schemas.openxmlformats.org/officeDocument/2006/relationships/hyperlink" Target="consultantplus://offline/ref=00131E40A799A11095573F71AFC6CB6AAEBD103B4C915667FEC23993D1A62EE29B33C45054F4B3A41FM8F" TargetMode="External"/><Relationship Id="rId77" Type="http://schemas.openxmlformats.org/officeDocument/2006/relationships/hyperlink" Target="consultantplus://offline/ref=00131E40A799A11095573F71AFC6CB6AAEBD103B4C915667FEC23993D1A62EE29B33C45054F4B3A31FMCF" TargetMode="External"/><Relationship Id="rId100" Type="http://schemas.openxmlformats.org/officeDocument/2006/relationships/hyperlink" Target="consultantplus://offline/ref=00131E40A799A11095573F71AFC6CB6AAEBF153F40935667FEC23993D1A62EE29B33C45215M2F" TargetMode="External"/><Relationship Id="rId105" Type="http://schemas.openxmlformats.org/officeDocument/2006/relationships/hyperlink" Target="consultantplus://offline/ref=00131E40A799A11095573F71AFC6CB6AA6BA1D35459F0B6DF69B3591D6A971F59C7AC85154F4B21AM4F" TargetMode="External"/><Relationship Id="rId113" Type="http://schemas.openxmlformats.org/officeDocument/2006/relationships/hyperlink" Target="consultantplus://offline/ref=00131E40A799A11095573F71AFC6CB6AA9B9143D479F0B6DF69B3591D6A971F59C7AC85154F4BB1AMFF" TargetMode="External"/><Relationship Id="rId8" Type="http://schemas.openxmlformats.org/officeDocument/2006/relationships/hyperlink" Target="consultantplus://offline/ref=00131E40A799A11095573F71AFC6CB6AA7B8143B4C9F0B6DF69B3591D6A971F59C7AC85154F4B21AMFF" TargetMode="External"/><Relationship Id="rId51" Type="http://schemas.openxmlformats.org/officeDocument/2006/relationships/hyperlink" Target="consultantplus://offline/ref=00131E40A799A11095573F71AFC6CB6AAEBD1C3F4D935667FEC23993D1A62EE29B33C45054F4B1A11FMFF" TargetMode="External"/><Relationship Id="rId72" Type="http://schemas.openxmlformats.org/officeDocument/2006/relationships/hyperlink" Target="consultantplus://offline/ref=00131E40A799A11095573F71AFC6CB6AAEBD103B4C915667FEC23993D1A62EE29B33C45054F4B3A41FMAF" TargetMode="External"/><Relationship Id="rId80" Type="http://schemas.openxmlformats.org/officeDocument/2006/relationships/hyperlink" Target="consultantplus://offline/ref=00131E40A799A11095573F71AFC6CB6AAEBD103B4C915667FEC23993D1A62EE29B33C45054F4B3A31FMDF" TargetMode="External"/><Relationship Id="rId85" Type="http://schemas.openxmlformats.org/officeDocument/2006/relationships/hyperlink" Target="consultantplus://offline/ref=00131E40A799A11095573F71AFC6CB6AAEBD1C394D955667FEC23993D1A62EE29B33C45054F4B2A31FMFF" TargetMode="External"/><Relationship Id="rId93" Type="http://schemas.openxmlformats.org/officeDocument/2006/relationships/hyperlink" Target="consultantplus://offline/ref=00131E40A799A11095573F71AFC6CB6AAEBF163544975667FEC23993D1A62EE29B33C45054F4B3A51FM4F" TargetMode="External"/><Relationship Id="rId98" Type="http://schemas.openxmlformats.org/officeDocument/2006/relationships/hyperlink" Target="consultantplus://offline/ref=00131E40A799A11095573F71AFC6CB6AAEBE153F4C9D5667FEC23993D1A62EE29B33C45054F4BAA11FM9F" TargetMode="External"/><Relationship Id="rId3" Type="http://schemas.openxmlformats.org/officeDocument/2006/relationships/settings" Target="settings.xml"/><Relationship Id="rId12" Type="http://schemas.openxmlformats.org/officeDocument/2006/relationships/hyperlink" Target="consultantplus://offline/ref=00131E40A799A11095573F71AFC6CB6AAEBC1235439D5667FEC23993D1A62EE29B33C45054F4B3A01FM8F" TargetMode="External"/><Relationship Id="rId17" Type="http://schemas.openxmlformats.org/officeDocument/2006/relationships/hyperlink" Target="consultantplus://offline/ref=00131E40A799A11095573F71AFC6CB6AAEBC123445945667FEC23993D1A62EE29B33C45054F4B2AE1FMAF" TargetMode="External"/><Relationship Id="rId25" Type="http://schemas.openxmlformats.org/officeDocument/2006/relationships/hyperlink" Target="consultantplus://offline/ref=00131E40A799A11095573F71AFC6CB6AA7B81C3E439F0B6DF69B3591D6A971F59C7AC85154F4B21AMFF" TargetMode="External"/><Relationship Id="rId33" Type="http://schemas.openxmlformats.org/officeDocument/2006/relationships/hyperlink" Target="consultantplus://offline/ref=00131E40A799A11095573F71AFC6CB6AAEBD1C3F4D935667FEC23993D1A62EE29B33C45054F4B1A21FM9F" TargetMode="External"/><Relationship Id="rId38" Type="http://schemas.openxmlformats.org/officeDocument/2006/relationships/hyperlink" Target="consultantplus://offline/ref=00131E40A799A11095573F71AFC6CB6AAEBF143C47905667FEC23993D1A62EE29B33C45054F4B5A51FMDF" TargetMode="External"/><Relationship Id="rId46" Type="http://schemas.openxmlformats.org/officeDocument/2006/relationships/hyperlink" Target="consultantplus://offline/ref=00131E40A799A11095573F71AFC6CB6AAEBB143A44905667FEC23993D1A62EE29B33C45054F4B2A61FMDF" TargetMode="External"/><Relationship Id="rId59" Type="http://schemas.openxmlformats.org/officeDocument/2006/relationships/hyperlink" Target="consultantplus://offline/ref=00131E40A799A11095573F71AFC6CB6AAEBD1C3F4D935667FEC23993D1A62EE29B33C45054F4B1A01FMEF" TargetMode="External"/><Relationship Id="rId67" Type="http://schemas.openxmlformats.org/officeDocument/2006/relationships/hyperlink" Target="consultantplus://offline/ref=00131E40A799A11095573F71AFC6CB6AAEBC1234479D5667FEC23993D11AM6F" TargetMode="External"/><Relationship Id="rId103" Type="http://schemas.openxmlformats.org/officeDocument/2006/relationships/hyperlink" Target="consultantplus://offline/ref=00131E40A799A11095573F71AFC6CB6AAEBD1C3F4D935667FEC23993D1A62EE29B33C45054F4B1AF1FM5F" TargetMode="External"/><Relationship Id="rId108" Type="http://schemas.openxmlformats.org/officeDocument/2006/relationships/hyperlink" Target="consultantplus://offline/ref=00131E40A799A11095573F71AFC6CB6AAEBC123445945667FEC23993D1A62EE29B33C45054F4B2AE1FMAF" TargetMode="External"/><Relationship Id="rId20" Type="http://schemas.openxmlformats.org/officeDocument/2006/relationships/hyperlink" Target="consultantplus://offline/ref=00131E40A799A11095573F71AFC6CB6AAEBC173846925667FEC23993D1A62EE29B33C45054F4B2A51FM4F" TargetMode="External"/><Relationship Id="rId41" Type="http://schemas.openxmlformats.org/officeDocument/2006/relationships/hyperlink" Target="consultantplus://offline/ref=00131E40A799A11095573F71AFC6CB6AAEBD1C3F4D935667FEC23993D1A62EE29B33C45054F4B1A21FM5F" TargetMode="External"/><Relationship Id="rId54" Type="http://schemas.openxmlformats.org/officeDocument/2006/relationships/hyperlink" Target="consultantplus://offline/ref=00131E40A799A11095573F71AFC6CB6AA7BB1C3E429F0B6DF69B3591D6A971F59C7AC85154F4B31AM7F" TargetMode="External"/><Relationship Id="rId62" Type="http://schemas.openxmlformats.org/officeDocument/2006/relationships/hyperlink" Target="consultantplus://offline/ref=00131E40A799A11095573F71AFC6CB6AAEBC173846925667FEC23993D1A62EE29B33C45054F4B2A41FMDF" TargetMode="External"/><Relationship Id="rId70" Type="http://schemas.openxmlformats.org/officeDocument/2006/relationships/hyperlink" Target="consultantplus://offline/ref=00131E40A799A11095573F71AFC6CB6AAABC1334409F0B6DF69B3591D6A971F59C7AC85154F4B31AM6F" TargetMode="External"/><Relationship Id="rId75" Type="http://schemas.openxmlformats.org/officeDocument/2006/relationships/hyperlink" Target="consultantplus://offline/ref=00131E40A799A11095573F71AFC6CB6AAEBD103B4C915667FEC23993D1A62EE29B33C45054F4B3A41FM4F" TargetMode="External"/><Relationship Id="rId83" Type="http://schemas.openxmlformats.org/officeDocument/2006/relationships/hyperlink" Target="consultantplus://offline/ref=00131E40A799A11095573F71AFC6CB6AA8B81C3E419F0B6DF69B3591D6A971F59C7AC85154F4B21AM0F" TargetMode="External"/><Relationship Id="rId88" Type="http://schemas.openxmlformats.org/officeDocument/2006/relationships/hyperlink" Target="consultantplus://offline/ref=00131E40A799A11095573F71AFC6CB6AAEBE153F4C9D5667FEC23993D1A62EE29B33C45054F4B6A71FMDF" TargetMode="External"/><Relationship Id="rId91" Type="http://schemas.openxmlformats.org/officeDocument/2006/relationships/hyperlink" Target="consultantplus://offline/ref=00131E40A799A11095573F71AFC6CB6AAEBE153F4C9D5667FEC23993D1A62EE29B33C45054F4B7A21FMAF" TargetMode="External"/><Relationship Id="rId96" Type="http://schemas.openxmlformats.org/officeDocument/2006/relationships/hyperlink" Target="consultantplus://offline/ref=00131E40A799A11095573F71AFC6CB6AA7B8143B4D9F0B6DF69B3591D6A971F59C7AC85154F4B21AMFF" TargetMode="External"/><Relationship Id="rId111" Type="http://schemas.openxmlformats.org/officeDocument/2006/relationships/hyperlink" Target="consultantplus://offline/ref=00131E40A799A11095573F71AFC6CB6AADBB12344D9F0B6DF69B35911DM6F" TargetMode="External"/><Relationship Id="rId1" Type="http://schemas.openxmlformats.org/officeDocument/2006/relationships/styles" Target="styles.xml"/><Relationship Id="rId6" Type="http://schemas.openxmlformats.org/officeDocument/2006/relationships/hyperlink" Target="consultantplus://offline/ref=00131E40A799A11095573F71AFC6CB6AAEBF143C47905667FEC23993D1A62EE29B33C45054F4B5A51FMCF" TargetMode="External"/><Relationship Id="rId15" Type="http://schemas.openxmlformats.org/officeDocument/2006/relationships/hyperlink" Target="consultantplus://offline/ref=00131E40A799A11095573F71AFC6CB6AAEBD1C3F4D935667FEC23993D1A62EE29B33C45054F4B1A21FMFF" TargetMode="External"/><Relationship Id="rId23" Type="http://schemas.openxmlformats.org/officeDocument/2006/relationships/hyperlink" Target="consultantplus://offline/ref=00131E40A799A11095573F71AFC6CB6AADB113384EC20165AF973719M6F" TargetMode="External"/><Relationship Id="rId28" Type="http://schemas.openxmlformats.org/officeDocument/2006/relationships/hyperlink" Target="consultantplus://offline/ref=00131E40A799A11095573F71AFC6CB6AA7BB1C3E429F0B6DF69B3591D6A971F59C7AC85154F4B21AMEF" TargetMode="External"/><Relationship Id="rId36" Type="http://schemas.openxmlformats.org/officeDocument/2006/relationships/hyperlink" Target="consultantplus://offline/ref=00131E40A799A11095573F71AFC6CB6AA6BF123C4C9F0B6DF69B3591D6A971F59C7AC85154F6B41AM3F" TargetMode="External"/><Relationship Id="rId49" Type="http://schemas.openxmlformats.org/officeDocument/2006/relationships/hyperlink" Target="consultantplus://offline/ref=00131E40A799A11095573F71AFC6CB6AAABC1334409F0B6DF69B3591D6A971F59C7AC85154F4B31AM6F" TargetMode="External"/><Relationship Id="rId57" Type="http://schemas.openxmlformats.org/officeDocument/2006/relationships/hyperlink" Target="consultantplus://offline/ref=00131E40A799A11095573F71AFC6CB6AAEBF143C47935667FEC23993D1A62EE29B33C45054F6B1A21FMBF" TargetMode="External"/><Relationship Id="rId106" Type="http://schemas.openxmlformats.org/officeDocument/2006/relationships/hyperlink" Target="consultantplus://offline/ref=00131E40A799A11095573F71AFC6CB6AAEBF173443905667FEC23993D1A62EE29B33C45054F4B2A41FMBF" TargetMode="External"/><Relationship Id="rId114" Type="http://schemas.openxmlformats.org/officeDocument/2006/relationships/fontTable" Target="fontTable.xml"/><Relationship Id="rId10" Type="http://schemas.openxmlformats.org/officeDocument/2006/relationships/hyperlink" Target="consultantplus://offline/ref=00131E40A799A11095573F71AFC6CB6AA7BB1C3E429F0B6DF69B3591D6A971F59C7AC85154F4B21AMFF" TargetMode="External"/><Relationship Id="rId31" Type="http://schemas.openxmlformats.org/officeDocument/2006/relationships/hyperlink" Target="consultantplus://offline/ref=00131E40A799A11095573F71AFC6CB6AA6BA1D35459F0B6DF69B35911DM6F" TargetMode="External"/><Relationship Id="rId44" Type="http://schemas.openxmlformats.org/officeDocument/2006/relationships/hyperlink" Target="consultantplus://offline/ref=00131E40A799A11095573F71AFC6CB6AAEBD1C3F4D935667FEC23993D1A62EE29B33C45054F4B1A11FMCF" TargetMode="External"/><Relationship Id="rId52" Type="http://schemas.openxmlformats.org/officeDocument/2006/relationships/hyperlink" Target="consultantplus://offline/ref=00131E40A799A11095573F71AFC6CB6AAEBC1234479D5667FEC23993D1A62EE29B33C45215M4F" TargetMode="External"/><Relationship Id="rId60" Type="http://schemas.openxmlformats.org/officeDocument/2006/relationships/hyperlink" Target="consultantplus://offline/ref=00131E40A799A11095573F71AFC6CB6AAEBD1C3F4D935667FEC23993D1A62EE29B33C45054F4B1A01FM8F" TargetMode="External"/><Relationship Id="rId65" Type="http://schemas.openxmlformats.org/officeDocument/2006/relationships/hyperlink" Target="consultantplus://offline/ref=00131E40A799A11095573F71AFC6CB6AAEBD103B4C915667FEC23993D1A62EE29B33C45054F4B3A41FMDF" TargetMode="External"/><Relationship Id="rId73" Type="http://schemas.openxmlformats.org/officeDocument/2006/relationships/hyperlink" Target="consultantplus://offline/ref=00131E40A799A11095573F71AFC6CB6AAEBD1C3F4D935667FEC23993D1A62EE29B33C45054F4B1AF1FMDF" TargetMode="External"/><Relationship Id="rId78" Type="http://schemas.openxmlformats.org/officeDocument/2006/relationships/hyperlink" Target="consultantplus://offline/ref=00131E40A799A11095573F71AFC6CB6AAEBC1234479D5667FEC23993D1A62EE29B33C45015M5F" TargetMode="External"/><Relationship Id="rId81" Type="http://schemas.openxmlformats.org/officeDocument/2006/relationships/hyperlink" Target="consultantplus://offline/ref=00131E40A799A11095573F71AFC6CB6AA6BA1D35459F0B6DF69B35911DM6F" TargetMode="External"/><Relationship Id="rId86" Type="http://schemas.openxmlformats.org/officeDocument/2006/relationships/hyperlink" Target="consultantplus://offline/ref=00131E40A799A11095573F71AFC6CB6AAEBC133D43915667FEC23993D1A62EE29B33C45054F5B2A21FM5F" TargetMode="External"/><Relationship Id="rId94" Type="http://schemas.openxmlformats.org/officeDocument/2006/relationships/hyperlink" Target="consultantplus://offline/ref=00131E40A799A11095573F71AFC6CB6AAEBC1235439D5667FEC23993D1A62EE29B33C45054F4B3A01FM8F" TargetMode="External"/><Relationship Id="rId99" Type="http://schemas.openxmlformats.org/officeDocument/2006/relationships/hyperlink" Target="consultantplus://offline/ref=00131E40A799A11095573F71AFC6CB6AA7B8143B4C9F0B6DF69B3591D6A971F59C7AC85154F4B21AMFF" TargetMode="External"/><Relationship Id="rId101" Type="http://schemas.openxmlformats.org/officeDocument/2006/relationships/hyperlink" Target="consultantplus://offline/ref=00131E40A799A11095573F71AFC6CB6AAEBC123444955667FEC23993D1A62EE29B33C45054F4B2A11FMDF" TargetMode="External"/><Relationship Id="rId4" Type="http://schemas.openxmlformats.org/officeDocument/2006/relationships/webSettings" Target="webSettings.xml"/><Relationship Id="rId9" Type="http://schemas.openxmlformats.org/officeDocument/2006/relationships/hyperlink" Target="consultantplus://offline/ref=00131E40A799A11095573F71AFC6CB6AA7B81C3E439F0B6DF69B3591D6A971F59C7AC85154F4B21AMFF" TargetMode="External"/><Relationship Id="rId13" Type="http://schemas.openxmlformats.org/officeDocument/2006/relationships/hyperlink" Target="consultantplus://offline/ref=00131E40A799A11095573F71AFC6CB6AAEB8173B45915667FEC23993D1A62EE29B33C45054F4B2A71FM4F" TargetMode="External"/><Relationship Id="rId18" Type="http://schemas.openxmlformats.org/officeDocument/2006/relationships/hyperlink" Target="consultantplus://offline/ref=00131E40A799A11095573F71AFC6CB6AAEBD1C394D955667FEC23993D1A62EE29B33C45054F4B2A31FMCF" TargetMode="External"/><Relationship Id="rId39" Type="http://schemas.openxmlformats.org/officeDocument/2006/relationships/hyperlink" Target="consultantplus://offline/ref=00131E40A799A11095573F71AFC6CB6AAEBC133D43915667FEC23993D1A62EE29B33C45054F5B2A21FM4F" TargetMode="External"/><Relationship Id="rId109" Type="http://schemas.openxmlformats.org/officeDocument/2006/relationships/hyperlink" Target="consultantplus://offline/ref=00131E40A799A11095573F71AFC6CB6AAEBF113D42945667FEC23993D1A62EE29B33C45054F4B2A61FM5F" TargetMode="External"/><Relationship Id="rId34" Type="http://schemas.openxmlformats.org/officeDocument/2006/relationships/hyperlink" Target="consultantplus://offline/ref=00131E40A799A11095573F71AFC6CB6AAEBD1C3F4D935667FEC23993D1A62EE29B33C45054F4B1A21FMBF" TargetMode="External"/><Relationship Id="rId50" Type="http://schemas.openxmlformats.org/officeDocument/2006/relationships/hyperlink" Target="consultantplus://offline/ref=00131E40A799A11095573F71AFC6CB6AAEB8173B45915667FEC23993D1A62EE29B33C45054F4B2A71FM4F" TargetMode="External"/><Relationship Id="rId55" Type="http://schemas.openxmlformats.org/officeDocument/2006/relationships/hyperlink" Target="consultantplus://offline/ref=00131E40A799A11095573F71AFC6CB6AAEBD1C3F4D935667FEC23993D1A62EE29B33C45054F4B1A11FMBF" TargetMode="External"/><Relationship Id="rId76" Type="http://schemas.openxmlformats.org/officeDocument/2006/relationships/hyperlink" Target="consultantplus://offline/ref=00131E40A799A11095573F71AFC6CB6AAEBD1C3F4D935667FEC23993D1A62EE29B33C45054F4B1AF1FMEF" TargetMode="External"/><Relationship Id="rId97" Type="http://schemas.openxmlformats.org/officeDocument/2006/relationships/hyperlink" Target="consultantplus://offline/ref=00131E40A799A11095573F71AFC6CB6AAEBE153F4C9D5667FEC23993D1A62EE29B33C45054F4BAA71FM9F" TargetMode="External"/><Relationship Id="rId104" Type="http://schemas.openxmlformats.org/officeDocument/2006/relationships/hyperlink" Target="consultantplus://offline/ref=00131E40A799A11095573F71AFC6CB6AAEBC1234479D5667FEC23993D11AM6F" TargetMode="External"/><Relationship Id="rId7" Type="http://schemas.openxmlformats.org/officeDocument/2006/relationships/hyperlink" Target="consultantplus://offline/ref=00131E40A799A11095573F71AFC6CB6AA7B8143B4D9F0B6DF69B3591D6A971F59C7AC85154F4B21AMFF" TargetMode="External"/><Relationship Id="rId71" Type="http://schemas.openxmlformats.org/officeDocument/2006/relationships/hyperlink" Target="consultantplus://offline/ref=00131E40A799A11095573F71AFC6CB6AA6BA1D35459F0B6DF69B35911DM6F" TargetMode="External"/><Relationship Id="rId92" Type="http://schemas.openxmlformats.org/officeDocument/2006/relationships/hyperlink" Target="consultantplus://offline/ref=00131E40A799A11095573F71AFC6CB6AAEBD1C3F4D935667FEC23993D1A62EE29B33C45054F4B1AF1FM4F" TargetMode="External"/><Relationship Id="rId2" Type="http://schemas.microsoft.com/office/2007/relationships/stylesWithEffects" Target="stylesWithEffects.xml"/><Relationship Id="rId29" Type="http://schemas.openxmlformats.org/officeDocument/2006/relationships/hyperlink" Target="consultantplus://offline/ref=00131E40A799A11095573F71AFC6CB6AADB113384EC20165AF973719M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12565</Words>
  <Characters>71626</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2014-12-15T05:12:00Z</dcterms:created>
  <dcterms:modified xsi:type="dcterms:W3CDTF">2014-12-15T05:14:00Z</dcterms:modified>
</cp:coreProperties>
</file>