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0A0" w:firstRow="1" w:lastRow="0" w:firstColumn="1" w:lastColumn="0" w:noHBand="0" w:noVBand="0"/>
      </w:tblPr>
      <w:tblGrid>
        <w:gridCol w:w="9716"/>
      </w:tblGrid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BC2D0C" w:rsidP="00D14622">
            <w:pPr>
              <w:ind w:right="317"/>
              <w:jc w:val="center"/>
            </w:pPr>
            <w:r w:rsidRPr="00A57033">
              <w:t>РОССИЙСКАЯ  ФЕДЕРАЦИЯ</w:t>
            </w:r>
          </w:p>
          <w:p w:rsidR="00BC2D0C" w:rsidRPr="00A57033" w:rsidRDefault="00BC2D0C" w:rsidP="00D14622">
            <w:pPr>
              <w:ind w:right="317"/>
              <w:jc w:val="center"/>
            </w:pPr>
            <w:r w:rsidRPr="00A57033">
              <w:t>ИРКУТСКАЯ ОБЛАСТЬ</w:t>
            </w: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BC2D0C" w:rsidP="00D14622">
            <w:pPr>
              <w:jc w:val="center"/>
            </w:pPr>
          </w:p>
          <w:p w:rsidR="00BC2D0C" w:rsidRPr="00A57033" w:rsidRDefault="00BC2D0C" w:rsidP="00D14622">
            <w:pPr>
              <w:jc w:val="center"/>
            </w:pPr>
            <w:r w:rsidRPr="00A57033">
              <w:t xml:space="preserve">МУНИЦИПАЛЬНОЕ  УЧРЕЖДЕНИЕ  «КОНТРОЛЬНО-СЧЕТНАЯ  ПАЛАТА  </w:t>
            </w:r>
          </w:p>
          <w:p w:rsidR="00BC2D0C" w:rsidRPr="00A57033" w:rsidRDefault="00BC2D0C" w:rsidP="00EA4B59">
            <w:pPr>
              <w:jc w:val="center"/>
            </w:pPr>
            <w:r w:rsidRPr="00A57033">
              <w:t>ГОРОДСКОГО  ОКРУГА  МУНИЦИПАЛЬНОГО  ОБРАЗОВАНИЯ – «ГОРОД ТУЛУН»</w:t>
            </w: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BC2D0C" w:rsidP="00D14622">
            <w:pPr>
              <w:jc w:val="center"/>
              <w:rPr>
                <w:b/>
              </w:rPr>
            </w:pP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8A574E" w:rsidP="00D14622">
            <w:pPr>
              <w:ind w:left="-108"/>
            </w:pPr>
            <w:r w:rsidRPr="00A5703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0" allowOverlap="1" wp14:anchorId="1E516CD9" wp14:editId="34C98A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52069</wp:posOffset>
                      </wp:positionV>
                      <wp:extent cx="5600700" cy="0"/>
                      <wp:effectExtent l="0" t="19050" r="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BC2D0C" w:rsidRPr="00A57033" w:rsidRDefault="00BC2D0C" w:rsidP="0022697C">
      <w:pPr>
        <w:jc w:val="both"/>
        <w:rPr>
          <w:rFonts w:ascii="Calibri" w:hAnsi="Calibri"/>
          <w:sz w:val="22"/>
        </w:rPr>
      </w:pPr>
    </w:p>
    <w:p w:rsidR="004A7078" w:rsidRPr="00A57033" w:rsidRDefault="004D5ECD" w:rsidP="004A7078">
      <w:pPr>
        <w:jc w:val="center"/>
        <w:rPr>
          <w:b/>
        </w:rPr>
      </w:pPr>
      <w:r>
        <w:rPr>
          <w:b/>
        </w:rPr>
        <w:t xml:space="preserve">Заключение № </w:t>
      </w:r>
      <w:r w:rsidR="000601F9">
        <w:rPr>
          <w:b/>
        </w:rPr>
        <w:t>23</w:t>
      </w:r>
      <w:r w:rsidR="004A7078" w:rsidRPr="00A57033">
        <w:rPr>
          <w:b/>
        </w:rPr>
        <w:t>-э</w:t>
      </w:r>
    </w:p>
    <w:p w:rsidR="004A7078" w:rsidRPr="00A57033" w:rsidRDefault="004A7078" w:rsidP="004A7078">
      <w:pPr>
        <w:jc w:val="center"/>
        <w:rPr>
          <w:b/>
        </w:rPr>
      </w:pPr>
      <w:r w:rsidRPr="00A57033">
        <w:rPr>
          <w:b/>
        </w:rPr>
        <w:t>по результатам экспертно-аналитического мероприятия по исполнению бюджета муниципального образования – «город Тулун»</w:t>
      </w:r>
    </w:p>
    <w:p w:rsidR="004A7078" w:rsidRPr="00A57033" w:rsidRDefault="004A7078" w:rsidP="004A7078">
      <w:pPr>
        <w:jc w:val="center"/>
        <w:rPr>
          <w:b/>
          <w:i/>
        </w:rPr>
      </w:pPr>
      <w:r w:rsidRPr="00A57033">
        <w:rPr>
          <w:b/>
        </w:rPr>
        <w:t xml:space="preserve">за 1 </w:t>
      </w:r>
      <w:r w:rsidR="00B23A44">
        <w:rPr>
          <w:b/>
        </w:rPr>
        <w:t>полугодие</w:t>
      </w:r>
      <w:r w:rsidRPr="00A57033">
        <w:rPr>
          <w:b/>
        </w:rPr>
        <w:t xml:space="preserve"> 201</w:t>
      </w:r>
      <w:r w:rsidR="00B23A44">
        <w:rPr>
          <w:b/>
        </w:rPr>
        <w:t>9</w:t>
      </w:r>
      <w:r w:rsidRPr="00A57033">
        <w:rPr>
          <w:b/>
        </w:rPr>
        <w:t xml:space="preserve"> года</w:t>
      </w:r>
    </w:p>
    <w:p w:rsidR="004A7078" w:rsidRPr="00A57033" w:rsidRDefault="004A7078" w:rsidP="004A7078">
      <w:pPr>
        <w:jc w:val="center"/>
        <w:rPr>
          <w:b/>
          <w:i/>
        </w:rPr>
      </w:pPr>
    </w:p>
    <w:p w:rsidR="004A7078" w:rsidRPr="00A57033" w:rsidRDefault="004A7078" w:rsidP="004A7078">
      <w:pPr>
        <w:jc w:val="center"/>
        <w:rPr>
          <w:b/>
        </w:rPr>
      </w:pPr>
    </w:p>
    <w:p w:rsidR="004A7078" w:rsidRPr="00A57033" w:rsidRDefault="000601F9" w:rsidP="004A7078">
      <w:pPr>
        <w:jc w:val="both"/>
      </w:pPr>
      <w:r>
        <w:t>09</w:t>
      </w:r>
      <w:r w:rsidR="00C32DB9">
        <w:t xml:space="preserve"> </w:t>
      </w:r>
      <w:r w:rsidR="006046D6">
        <w:t>сентября</w:t>
      </w:r>
      <w:r w:rsidR="00B23A44">
        <w:t xml:space="preserve"> 2019</w:t>
      </w:r>
      <w:r w:rsidR="004A7078" w:rsidRPr="00A57033">
        <w:t xml:space="preserve"> года                    </w:t>
      </w:r>
      <w:r w:rsidR="00B23A44">
        <w:t xml:space="preserve">      </w:t>
      </w:r>
      <w:r w:rsidR="00893F54">
        <w:t xml:space="preserve">        </w:t>
      </w:r>
      <w:r w:rsidR="004A7078" w:rsidRPr="00A57033">
        <w:t xml:space="preserve">                                                         </w:t>
      </w:r>
      <w:r w:rsidR="00C32DB9">
        <w:t xml:space="preserve">    </w:t>
      </w:r>
      <w:r w:rsidR="004A7078" w:rsidRPr="00A57033">
        <w:t xml:space="preserve">           г. Тулун</w:t>
      </w:r>
    </w:p>
    <w:p w:rsidR="004A7078" w:rsidRPr="00A57033" w:rsidRDefault="004A7078" w:rsidP="004A7078">
      <w:pPr>
        <w:jc w:val="both"/>
      </w:pPr>
    </w:p>
    <w:p w:rsidR="00826843" w:rsidRDefault="004A7078" w:rsidP="004A7078">
      <w:pPr>
        <w:jc w:val="both"/>
      </w:pPr>
      <w:r w:rsidRPr="00A57033">
        <w:tab/>
      </w:r>
    </w:p>
    <w:p w:rsidR="004A7078" w:rsidRPr="00A57033" w:rsidRDefault="00826843" w:rsidP="004A7078">
      <w:pPr>
        <w:jc w:val="both"/>
      </w:pPr>
      <w:r>
        <w:tab/>
      </w:r>
      <w:proofErr w:type="gramStart"/>
      <w:r w:rsidR="004A7078" w:rsidRPr="00A57033">
        <w:t xml:space="preserve">Обследование достоверности, полноты и соответствия нормативным требованиям составления и представления отчета об исполнении бюджета за 1 </w:t>
      </w:r>
      <w:r w:rsidR="00B23A44">
        <w:t>полугодие</w:t>
      </w:r>
      <w:r w:rsidR="004A7078" w:rsidRPr="00A57033">
        <w:t xml:space="preserve"> 201</w:t>
      </w:r>
      <w:r w:rsidR="00B23A44">
        <w:t>9</w:t>
      </w:r>
      <w:r w:rsidR="004A7078" w:rsidRPr="00A57033">
        <w:t xml:space="preserve"> года подготовлено Контрольно-счетной палатой городского округа муниципального образования «город Тулун» (далее по тексту – Контрольно-счетная палата) в соответствии со ст. 268.1 Бюджетного кодекса Российской Федерации, ст. 9 Федерального закона № 6-ФЗ «Об общих принципах организации и деятельности контрольно-счетных органов субъектов Российской Федерации и муниципальных</w:t>
      </w:r>
      <w:proofErr w:type="gramEnd"/>
      <w:r w:rsidR="004A7078" w:rsidRPr="00A57033">
        <w:t xml:space="preserve"> образований», Положением о контрольно-счетной палате городского округа муниципального образования  «город Тулун», утвержденным решением Думы городского округа от 18.12.2013</w:t>
      </w:r>
      <w:r w:rsidR="000601F9">
        <w:t xml:space="preserve">г. </w:t>
      </w:r>
      <w:r w:rsidR="004A7078" w:rsidRPr="00A57033">
        <w:t>№ 34-ДГО</w:t>
      </w:r>
      <w:r w:rsidR="004A7078" w:rsidRPr="0000406A">
        <w:t xml:space="preserve">, </w:t>
      </w:r>
      <w:r w:rsidR="00893F54" w:rsidRPr="004D5ECD">
        <w:rPr>
          <w:highlight w:val="yellow"/>
        </w:rPr>
        <w:t xml:space="preserve"> </w:t>
      </w:r>
      <w:r w:rsidR="004A7078" w:rsidRPr="004D5ECD">
        <w:rPr>
          <w:highlight w:val="yellow"/>
        </w:rPr>
        <w:t xml:space="preserve"> </w:t>
      </w:r>
      <w:r w:rsidR="004A7078" w:rsidRPr="00A57033">
        <w:t xml:space="preserve">распоряжением председателя Контрольно-счетной палаты г. Тулуна от </w:t>
      </w:r>
      <w:r w:rsidR="00060711">
        <w:t>20.08</w:t>
      </w:r>
      <w:r w:rsidR="004A7078" w:rsidRPr="0000406A">
        <w:t>.201</w:t>
      </w:r>
      <w:r w:rsidR="00060711">
        <w:t>9</w:t>
      </w:r>
      <w:r w:rsidR="004A7078" w:rsidRPr="0000406A">
        <w:t>г. № 2</w:t>
      </w:r>
      <w:r w:rsidR="00060711">
        <w:t>4</w:t>
      </w:r>
      <w:r w:rsidR="004A7078" w:rsidRPr="0000406A">
        <w:t>-р</w:t>
      </w:r>
      <w:r w:rsidR="004A7078" w:rsidRPr="00A57033">
        <w:t xml:space="preserve"> «О проведении экспертно-аналитического мероприятия».</w:t>
      </w:r>
    </w:p>
    <w:p w:rsidR="00893F54" w:rsidRPr="00A57033" w:rsidRDefault="00BC2D0C" w:rsidP="001D7C17">
      <w:pPr>
        <w:jc w:val="both"/>
      </w:pPr>
      <w:r w:rsidRPr="00A57033">
        <w:tab/>
      </w:r>
    </w:p>
    <w:p w:rsidR="00BC2D0C" w:rsidRPr="00A57033" w:rsidRDefault="00BC2D0C" w:rsidP="00B0376E">
      <w:pPr>
        <w:pStyle w:val="a3"/>
        <w:numPr>
          <w:ilvl w:val="0"/>
          <w:numId w:val="2"/>
        </w:numPr>
        <w:jc w:val="center"/>
        <w:rPr>
          <w:b/>
        </w:rPr>
      </w:pPr>
      <w:r w:rsidRPr="00A57033">
        <w:rPr>
          <w:b/>
        </w:rPr>
        <w:t>Общие положения</w:t>
      </w:r>
    </w:p>
    <w:p w:rsidR="00BC2D0C" w:rsidRPr="00A57033" w:rsidRDefault="00BC2D0C" w:rsidP="00DA4D73">
      <w:pPr>
        <w:jc w:val="center"/>
      </w:pPr>
    </w:p>
    <w:p w:rsidR="001B34CB" w:rsidRPr="009758D4" w:rsidRDefault="001B34CB" w:rsidP="001B34CB">
      <w:pPr>
        <w:jc w:val="both"/>
        <w:rPr>
          <w:b/>
          <w:color w:val="000000" w:themeColor="text1"/>
        </w:rPr>
      </w:pPr>
      <w:r w:rsidRPr="009758D4">
        <w:rPr>
          <w:color w:val="000000" w:themeColor="text1"/>
        </w:rPr>
        <w:t xml:space="preserve">           </w:t>
      </w:r>
      <w:r>
        <w:rPr>
          <w:color w:val="000000" w:themeColor="text1"/>
        </w:rPr>
        <w:t xml:space="preserve">В соответствие с пунктом </w:t>
      </w:r>
      <w:r w:rsidRPr="009758D4">
        <w:rPr>
          <w:color w:val="000000" w:themeColor="text1"/>
        </w:rPr>
        <w:t>1</w:t>
      </w:r>
      <w:r>
        <w:rPr>
          <w:color w:val="000000" w:themeColor="text1"/>
        </w:rPr>
        <w:t xml:space="preserve"> статьи </w:t>
      </w:r>
      <w:r w:rsidRPr="009758D4">
        <w:rPr>
          <w:color w:val="000000" w:themeColor="text1"/>
        </w:rPr>
        <w:t>268.1 Бюджетного кодекса Р</w:t>
      </w:r>
      <w:r>
        <w:rPr>
          <w:color w:val="000000" w:themeColor="text1"/>
        </w:rPr>
        <w:t xml:space="preserve">оссийской </w:t>
      </w:r>
      <w:r w:rsidRPr="009758D4">
        <w:rPr>
          <w:color w:val="000000" w:themeColor="text1"/>
        </w:rPr>
        <w:t>Ф</w:t>
      </w:r>
      <w:r>
        <w:rPr>
          <w:color w:val="000000" w:themeColor="text1"/>
        </w:rPr>
        <w:t xml:space="preserve">едерации </w:t>
      </w:r>
      <w:r w:rsidRPr="009758D4">
        <w:rPr>
          <w:color w:val="000000" w:themeColor="text1"/>
        </w:rPr>
        <w:t xml:space="preserve"> </w:t>
      </w:r>
      <w:r w:rsidRPr="009758D4">
        <w:rPr>
          <w:color w:val="000000" w:themeColor="text1"/>
          <w:shd w:val="clear" w:color="auto" w:fill="FFFFFF"/>
        </w:rPr>
        <w:t xml:space="preserve">осуществление внешнего государственного (муниципального) финансового </w:t>
      </w:r>
      <w:proofErr w:type="gramStart"/>
      <w:r w:rsidRPr="009758D4">
        <w:rPr>
          <w:color w:val="000000" w:themeColor="text1"/>
          <w:shd w:val="clear" w:color="auto" w:fill="FFFFFF"/>
        </w:rPr>
        <w:t xml:space="preserve">контроля </w:t>
      </w:r>
      <w:r>
        <w:rPr>
          <w:color w:val="000000" w:themeColor="text1"/>
          <w:shd w:val="clear" w:color="auto" w:fill="FFFFFF"/>
        </w:rPr>
        <w:t xml:space="preserve"> </w:t>
      </w:r>
      <w:r w:rsidRPr="009758D4">
        <w:rPr>
          <w:color w:val="000000" w:themeColor="text1"/>
          <w:shd w:val="clear" w:color="auto" w:fill="FFFFFF"/>
        </w:rPr>
        <w:t>за</w:t>
      </w:r>
      <w:proofErr w:type="gramEnd"/>
      <w:r w:rsidRPr="009758D4">
        <w:rPr>
          <w:color w:val="000000" w:themeColor="text1"/>
          <w:shd w:val="clear" w:color="auto" w:fill="FFFFFF"/>
        </w:rPr>
        <w:t xml:space="preserve"> достоверностью, полнотой и соответствием нормативным требованиям составления и представления квартального  отчета об исполнении бюджета является полномочиями органов внешнего государственного (муниципального) финансового контроля.</w:t>
      </w:r>
    </w:p>
    <w:p w:rsidR="00092AB2" w:rsidRDefault="00092AB2" w:rsidP="00092AB2">
      <w:pPr>
        <w:pStyle w:val="a3"/>
        <w:ind w:left="0" w:firstLine="709"/>
        <w:jc w:val="both"/>
      </w:pPr>
      <w:r w:rsidRPr="00A57033">
        <w:t>Бюджет муниципального образования – «город Тулун» на 201</w:t>
      </w:r>
      <w:r w:rsidR="0023098D">
        <w:t>9</w:t>
      </w:r>
      <w:r w:rsidRPr="00A57033">
        <w:t xml:space="preserve"> год утвержден решением Думы </w:t>
      </w:r>
      <w:r w:rsidR="0078713A" w:rsidRPr="00A57033">
        <w:t>городского округа</w:t>
      </w:r>
      <w:r w:rsidRPr="00A57033">
        <w:t xml:space="preserve"> от </w:t>
      </w:r>
      <w:r w:rsidRPr="00C04607">
        <w:t>2</w:t>
      </w:r>
      <w:r w:rsidR="0023098D">
        <w:t>7</w:t>
      </w:r>
      <w:r w:rsidRPr="00C04607">
        <w:t>.12.201</w:t>
      </w:r>
      <w:r w:rsidR="0023098D">
        <w:t>8</w:t>
      </w:r>
      <w:r w:rsidR="00C04607" w:rsidRPr="00C04607">
        <w:t xml:space="preserve"> № 3</w:t>
      </w:r>
      <w:r w:rsidR="0023098D">
        <w:t>0</w:t>
      </w:r>
      <w:r w:rsidR="00C04607" w:rsidRPr="00C04607">
        <w:t>-</w:t>
      </w:r>
      <w:r w:rsidRPr="00C04607">
        <w:t>ДГО</w:t>
      </w:r>
      <w:r w:rsidRPr="00A57033">
        <w:t xml:space="preserve"> «</w:t>
      </w:r>
      <w:r w:rsidR="0078713A" w:rsidRPr="00A57033">
        <w:t>О бюджете муниципального образования – «город Тулун» на 201</w:t>
      </w:r>
      <w:r w:rsidR="0023098D">
        <w:t>9 год и на плановый период 2020</w:t>
      </w:r>
      <w:r w:rsidR="0078713A" w:rsidRPr="00A57033">
        <w:t xml:space="preserve"> и 20</w:t>
      </w:r>
      <w:r w:rsidR="0023098D">
        <w:t>21</w:t>
      </w:r>
      <w:r w:rsidR="0078713A" w:rsidRPr="00A57033">
        <w:t xml:space="preserve"> годов</w:t>
      </w:r>
      <w:r w:rsidRPr="00A57033">
        <w:t xml:space="preserve">» (далее </w:t>
      </w:r>
      <w:r w:rsidR="001B34CB">
        <w:t xml:space="preserve">по тексту </w:t>
      </w:r>
      <w:r w:rsidRPr="00A57033">
        <w:t>– Решение о бюджете).</w:t>
      </w:r>
    </w:p>
    <w:p w:rsidR="001B34CB" w:rsidRDefault="001B34CB" w:rsidP="001B34CB">
      <w:pPr>
        <w:pStyle w:val="a3"/>
        <w:ind w:left="0" w:firstLine="720"/>
        <w:jc w:val="both"/>
      </w:pPr>
      <w:r>
        <w:t>В соответствие с пунктом 5 статьи 264.2 Бюджетного кодекса РФ о</w:t>
      </w:r>
      <w:r w:rsidRPr="00A57033">
        <w:t xml:space="preserve">тчет об исполнении бюджета муниципального </w:t>
      </w:r>
      <w:r>
        <w:t xml:space="preserve">образования – «город Тулун» за 1 полугодие </w:t>
      </w:r>
      <w:r w:rsidRPr="00A57033">
        <w:t xml:space="preserve"> 201</w:t>
      </w:r>
      <w:r>
        <w:t xml:space="preserve">9 года (далее – Отчет) </w:t>
      </w:r>
      <w:r w:rsidRPr="00A57033">
        <w:t xml:space="preserve"> утвержден постановлением Администрации городского округа от </w:t>
      </w:r>
      <w:r>
        <w:t>12.08</w:t>
      </w:r>
      <w:r w:rsidRPr="00A57033">
        <w:t>.201</w:t>
      </w:r>
      <w:r>
        <w:t>9</w:t>
      </w:r>
      <w:r w:rsidRPr="00A57033">
        <w:t xml:space="preserve">г. № </w:t>
      </w:r>
      <w:r>
        <w:t>3656.</w:t>
      </w:r>
      <w:r w:rsidRPr="00C75177">
        <w:t xml:space="preserve"> </w:t>
      </w:r>
    </w:p>
    <w:p w:rsidR="00D14BC4" w:rsidRDefault="004A7078" w:rsidP="004A7078">
      <w:pPr>
        <w:pStyle w:val="a3"/>
        <w:ind w:left="0" w:firstLine="720"/>
        <w:jc w:val="both"/>
      </w:pPr>
      <w:r w:rsidRPr="00A57033">
        <w:t>Отчет об исполнении бюджета муниципального образова</w:t>
      </w:r>
      <w:r w:rsidR="0023098D">
        <w:t>ния – «город Тулун» за 1 полугодие</w:t>
      </w:r>
      <w:r w:rsidRPr="00A57033">
        <w:t xml:space="preserve"> 201</w:t>
      </w:r>
      <w:r w:rsidR="0023098D">
        <w:t>9</w:t>
      </w:r>
      <w:r w:rsidR="004D5ECD">
        <w:t xml:space="preserve"> года (далее – Отчет) </w:t>
      </w:r>
      <w:r w:rsidRPr="00A57033">
        <w:t xml:space="preserve"> утвержден постановлением Администрации городского округа от </w:t>
      </w:r>
      <w:r w:rsidR="0023098D">
        <w:t>12</w:t>
      </w:r>
      <w:r w:rsidRPr="00A57033">
        <w:t>.0</w:t>
      </w:r>
      <w:r w:rsidR="0023098D">
        <w:t>8</w:t>
      </w:r>
      <w:r w:rsidRPr="00A57033">
        <w:t>.201</w:t>
      </w:r>
      <w:r w:rsidR="0023098D">
        <w:t>9</w:t>
      </w:r>
      <w:r w:rsidRPr="00A57033">
        <w:t xml:space="preserve">г. № </w:t>
      </w:r>
      <w:r w:rsidR="0023098D">
        <w:t>3656</w:t>
      </w:r>
      <w:r w:rsidRPr="00A57033">
        <w:t xml:space="preserve">. </w:t>
      </w:r>
    </w:p>
    <w:p w:rsidR="004A7078" w:rsidRPr="00A57033" w:rsidRDefault="004A7078" w:rsidP="004A7078">
      <w:pPr>
        <w:pStyle w:val="a3"/>
        <w:ind w:left="0" w:firstLine="720"/>
        <w:jc w:val="both"/>
      </w:pPr>
      <w:r w:rsidRPr="00A57033">
        <w:t xml:space="preserve">Отчет за 1 </w:t>
      </w:r>
      <w:r w:rsidR="0023098D">
        <w:t>полугодие</w:t>
      </w:r>
      <w:r w:rsidRPr="00A57033">
        <w:t xml:space="preserve"> 201</w:t>
      </w:r>
      <w:r w:rsidR="0023098D">
        <w:t>9</w:t>
      </w:r>
      <w:r w:rsidR="00D14BC4">
        <w:t xml:space="preserve">г. </w:t>
      </w:r>
      <w:r w:rsidR="00D14BC4" w:rsidRPr="00D14BC4">
        <w:t>представлен Администрацией городского округа   в составе следующих форм:</w:t>
      </w:r>
    </w:p>
    <w:p w:rsidR="004A7078" w:rsidRPr="00A57033" w:rsidRDefault="004A7078" w:rsidP="004A7078">
      <w:pPr>
        <w:pStyle w:val="a3"/>
        <w:ind w:left="0" w:firstLine="709"/>
        <w:jc w:val="both"/>
      </w:pPr>
      <w:r w:rsidRPr="00A57033">
        <w:t>1) Отчет об исполнении бюджета муниципального образования - «город Тул</w:t>
      </w:r>
      <w:r w:rsidR="004D5ECD">
        <w:t xml:space="preserve">ун» по доходам за 1 </w:t>
      </w:r>
      <w:r w:rsidR="0023098D">
        <w:t>полугодие</w:t>
      </w:r>
      <w:r w:rsidR="004D5ECD">
        <w:t xml:space="preserve"> 201</w:t>
      </w:r>
      <w:r w:rsidR="0023098D">
        <w:t>9</w:t>
      </w:r>
      <w:r w:rsidRPr="00A57033">
        <w:t xml:space="preserve"> года (Приложение № 1);</w:t>
      </w:r>
    </w:p>
    <w:p w:rsidR="004A7078" w:rsidRPr="00A57033" w:rsidRDefault="004A7078" w:rsidP="004A7078">
      <w:pPr>
        <w:pStyle w:val="a3"/>
        <w:ind w:left="0" w:firstLine="709"/>
        <w:jc w:val="both"/>
      </w:pPr>
      <w:r w:rsidRPr="00A57033">
        <w:t>2) Отчет об исполнении бюджета муниципального образования -</w:t>
      </w:r>
      <w:r w:rsidR="004D5ECD">
        <w:t xml:space="preserve"> «город Тулун» за 1 </w:t>
      </w:r>
      <w:r w:rsidR="0023098D">
        <w:t>полугодие 2019</w:t>
      </w:r>
      <w:r w:rsidRPr="00A57033">
        <w:t xml:space="preserve"> года по расходам (Приложение № 2);</w:t>
      </w:r>
    </w:p>
    <w:p w:rsidR="004A7078" w:rsidRPr="00A57033" w:rsidRDefault="004A7078" w:rsidP="004A7078">
      <w:pPr>
        <w:pStyle w:val="a3"/>
        <w:ind w:left="0" w:firstLine="709"/>
        <w:jc w:val="both"/>
      </w:pPr>
      <w:r w:rsidRPr="00A57033">
        <w:lastRenderedPageBreak/>
        <w:t xml:space="preserve">3) Отчет об исполнении муниципальных программ города Тулуна и непрограммных направлений деятельности за 1 </w:t>
      </w:r>
      <w:r w:rsidR="0023098D">
        <w:t>полугодие</w:t>
      </w:r>
      <w:r w:rsidRPr="00A57033">
        <w:t xml:space="preserve"> 201</w:t>
      </w:r>
      <w:r w:rsidR="0023098D">
        <w:t>9</w:t>
      </w:r>
      <w:r w:rsidRPr="00A57033">
        <w:t xml:space="preserve"> года (Приложение № 3);</w:t>
      </w:r>
    </w:p>
    <w:p w:rsidR="004A7078" w:rsidRPr="00A57033" w:rsidRDefault="004A7078" w:rsidP="004A7078">
      <w:pPr>
        <w:pStyle w:val="a3"/>
        <w:ind w:left="0" w:firstLine="709"/>
        <w:jc w:val="both"/>
      </w:pPr>
      <w:r w:rsidRPr="00A57033">
        <w:t>4) Отчет об использовании бюджетных ассигнований резервного фонда администрации городского округа муниципального образования -</w:t>
      </w:r>
      <w:r w:rsidR="0023098D">
        <w:t xml:space="preserve"> «город Тулун» за 1 полугодие 2019</w:t>
      </w:r>
      <w:r w:rsidRPr="00A57033">
        <w:t xml:space="preserve"> года (Приложение № 4);</w:t>
      </w:r>
    </w:p>
    <w:p w:rsidR="004A7078" w:rsidRPr="00A57033" w:rsidRDefault="004A7078" w:rsidP="004A7078">
      <w:pPr>
        <w:pStyle w:val="a3"/>
        <w:ind w:left="0" w:firstLine="709"/>
        <w:jc w:val="both"/>
      </w:pPr>
      <w:r w:rsidRPr="00A57033">
        <w:t xml:space="preserve">5) Отчет о состоянии муниципального долга муниципального образования - «город Тулун» за 1 </w:t>
      </w:r>
      <w:r w:rsidR="0023098D">
        <w:t xml:space="preserve">полугодие </w:t>
      </w:r>
      <w:r w:rsidRPr="00A57033">
        <w:t xml:space="preserve"> 201</w:t>
      </w:r>
      <w:r w:rsidR="0023098D">
        <w:t>9</w:t>
      </w:r>
      <w:r w:rsidRPr="00A57033">
        <w:t xml:space="preserve"> года (Приложение № 5);</w:t>
      </w:r>
    </w:p>
    <w:p w:rsidR="004A7078" w:rsidRPr="00A57033" w:rsidRDefault="004A7078" w:rsidP="004A7078">
      <w:pPr>
        <w:pStyle w:val="a3"/>
        <w:ind w:left="0" w:firstLine="709"/>
        <w:jc w:val="both"/>
      </w:pPr>
      <w:r w:rsidRPr="00A57033">
        <w:t xml:space="preserve">6) Отчет об исполнении бюджета муниципального образования - «город Тулун» по источникам внутреннего финансирования дефицита бюджета за 1 </w:t>
      </w:r>
      <w:r w:rsidR="0023098D">
        <w:t>полугодие</w:t>
      </w:r>
      <w:r w:rsidRPr="00A57033">
        <w:t xml:space="preserve"> 201</w:t>
      </w:r>
      <w:r w:rsidR="0023098D">
        <w:t>9</w:t>
      </w:r>
      <w:r w:rsidRPr="00A57033">
        <w:t xml:space="preserve"> года (Приложение № 6);</w:t>
      </w:r>
    </w:p>
    <w:p w:rsidR="004A7078" w:rsidRPr="00A57033" w:rsidRDefault="004A7078" w:rsidP="004A7078">
      <w:pPr>
        <w:pStyle w:val="a3"/>
        <w:ind w:left="0" w:firstLine="709"/>
        <w:jc w:val="both"/>
      </w:pPr>
      <w:r w:rsidRPr="00A57033">
        <w:t>7) Отчет об исполнении программы муниципальных внутр</w:t>
      </w:r>
      <w:r w:rsidR="0023098D">
        <w:t>енних заимствований за 1 полугодие</w:t>
      </w:r>
      <w:r w:rsidRPr="00A57033">
        <w:t xml:space="preserve"> 201</w:t>
      </w:r>
      <w:r w:rsidR="0023098D">
        <w:t>9</w:t>
      </w:r>
      <w:r w:rsidRPr="00A57033">
        <w:t xml:space="preserve"> года (Приложение № 7).</w:t>
      </w:r>
    </w:p>
    <w:p w:rsidR="00BC2D0C" w:rsidRPr="00A57033" w:rsidRDefault="00BC2D0C" w:rsidP="006E2DC4">
      <w:pPr>
        <w:pStyle w:val="a3"/>
        <w:ind w:left="0" w:firstLine="720"/>
        <w:jc w:val="both"/>
      </w:pPr>
      <w:r w:rsidRPr="00A57033">
        <w:t>Общие параметры местного бюджета на 201</w:t>
      </w:r>
      <w:r w:rsidR="0023098D">
        <w:t>9</w:t>
      </w:r>
      <w:r w:rsidRPr="00A57033">
        <w:t xml:space="preserve"> год по состоянию на </w:t>
      </w:r>
      <w:r w:rsidR="00092AB2" w:rsidRPr="00A57033">
        <w:t>0</w:t>
      </w:r>
      <w:r w:rsidRPr="00A57033">
        <w:t>1</w:t>
      </w:r>
      <w:r w:rsidR="00092AB2" w:rsidRPr="00A57033">
        <w:t>.0</w:t>
      </w:r>
      <w:r w:rsidR="0023098D">
        <w:t>7</w:t>
      </w:r>
      <w:r w:rsidR="00092AB2" w:rsidRPr="00A57033">
        <w:t>.</w:t>
      </w:r>
      <w:r w:rsidRPr="00A57033">
        <w:t>201</w:t>
      </w:r>
      <w:r w:rsidR="0023098D">
        <w:t>9</w:t>
      </w:r>
      <w:r w:rsidR="00466C7E">
        <w:t xml:space="preserve"> </w:t>
      </w:r>
      <w:r w:rsidRPr="00A57033">
        <w:t xml:space="preserve"> приведены в таблице № 1:</w:t>
      </w:r>
    </w:p>
    <w:p w:rsidR="00BC2D0C" w:rsidRPr="00A57033" w:rsidRDefault="00BC2D0C" w:rsidP="00982802">
      <w:pPr>
        <w:pStyle w:val="a3"/>
        <w:ind w:left="0" w:firstLine="720"/>
        <w:jc w:val="right"/>
      </w:pPr>
      <w:r w:rsidRPr="00A57033">
        <w:t>Таблица № 1 (тыс. руб</w:t>
      </w:r>
      <w:r w:rsidR="005C51AB" w:rsidRPr="00A57033">
        <w:t>лей</w:t>
      </w:r>
      <w:r w:rsidRPr="00A57033">
        <w:t>)</w:t>
      </w:r>
    </w:p>
    <w:p w:rsidR="00BC2D0C" w:rsidRPr="00A57033" w:rsidRDefault="00BC2D0C" w:rsidP="00982802">
      <w:pPr>
        <w:pStyle w:val="a3"/>
        <w:ind w:left="0" w:firstLine="720"/>
        <w:jc w:val="right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2410"/>
        <w:gridCol w:w="1984"/>
        <w:gridCol w:w="1701"/>
      </w:tblGrid>
      <w:tr w:rsidR="00BC2D0C" w:rsidRPr="00A57033" w:rsidTr="009A7C70">
        <w:tc>
          <w:tcPr>
            <w:tcW w:w="3544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</w:tcPr>
          <w:p w:rsidR="008E43AD" w:rsidRDefault="00BC2D0C" w:rsidP="008E43AD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A57033">
              <w:rPr>
                <w:sz w:val="22"/>
                <w:szCs w:val="22"/>
                <w:lang w:eastAsia="en-US"/>
              </w:rPr>
              <w:t>Утвержденные назначения</w:t>
            </w:r>
            <w:r w:rsidR="00092AB2" w:rsidRPr="00A57033">
              <w:rPr>
                <w:sz w:val="22"/>
                <w:szCs w:val="22"/>
                <w:lang w:eastAsia="en-US"/>
              </w:rPr>
              <w:t xml:space="preserve"> </w:t>
            </w:r>
            <w:r w:rsidR="00F80720">
              <w:rPr>
                <w:sz w:val="22"/>
                <w:szCs w:val="22"/>
                <w:lang w:eastAsia="en-US"/>
              </w:rPr>
              <w:t>на 2019г.</w:t>
            </w:r>
          </w:p>
          <w:p w:rsidR="00BC2D0C" w:rsidRPr="00A57033" w:rsidRDefault="005563AA" w:rsidP="003371F3">
            <w:pPr>
              <w:pStyle w:val="a3"/>
              <w:ind w:left="0"/>
              <w:jc w:val="center"/>
            </w:pPr>
            <w:r>
              <w:rPr>
                <w:sz w:val="22"/>
                <w:szCs w:val="22"/>
                <w:lang w:eastAsia="en-US"/>
              </w:rPr>
              <w:t>(с учетом изменений, внесенных в соответствии с п.23 Решения</w:t>
            </w:r>
            <w:r w:rsidR="00F80720">
              <w:rPr>
                <w:sz w:val="22"/>
                <w:szCs w:val="22"/>
                <w:lang w:eastAsia="en-US"/>
              </w:rPr>
              <w:t xml:space="preserve"> о бюджете на 2019</w:t>
            </w:r>
            <w:r w:rsidR="00466C7E">
              <w:rPr>
                <w:sz w:val="22"/>
                <w:szCs w:val="22"/>
                <w:lang w:eastAsia="en-US"/>
              </w:rPr>
              <w:t xml:space="preserve"> год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84" w:type="dxa"/>
          </w:tcPr>
          <w:p w:rsidR="00BC2D0C" w:rsidRPr="00A57033" w:rsidRDefault="00BC2D0C" w:rsidP="004C3267">
            <w:pPr>
              <w:pStyle w:val="a3"/>
              <w:ind w:left="0"/>
              <w:jc w:val="center"/>
            </w:pPr>
            <w:r w:rsidRPr="00A57033">
              <w:rPr>
                <w:sz w:val="22"/>
                <w:szCs w:val="22"/>
              </w:rPr>
              <w:t>Фактическое исполнение</w:t>
            </w:r>
            <w:r w:rsidR="00D75F2F" w:rsidRPr="00A57033">
              <w:rPr>
                <w:sz w:val="22"/>
                <w:szCs w:val="22"/>
              </w:rPr>
              <w:t xml:space="preserve"> </w:t>
            </w:r>
            <w:r w:rsidR="003371F3">
              <w:rPr>
                <w:sz w:val="22"/>
                <w:szCs w:val="22"/>
              </w:rPr>
              <w:t xml:space="preserve">за 1 </w:t>
            </w:r>
            <w:r w:rsidR="004C3267">
              <w:rPr>
                <w:sz w:val="22"/>
                <w:szCs w:val="22"/>
              </w:rPr>
              <w:t>полугодие</w:t>
            </w:r>
            <w:r w:rsidR="003371F3">
              <w:rPr>
                <w:sz w:val="22"/>
                <w:szCs w:val="22"/>
              </w:rPr>
              <w:t xml:space="preserve"> 201</w:t>
            </w:r>
            <w:r w:rsidR="004C3267">
              <w:rPr>
                <w:sz w:val="22"/>
                <w:szCs w:val="22"/>
              </w:rPr>
              <w:t>9</w:t>
            </w:r>
            <w:r w:rsidR="003371F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701" w:type="dxa"/>
          </w:tcPr>
          <w:p w:rsidR="00BC2D0C" w:rsidRPr="00A57033" w:rsidRDefault="003371F3" w:rsidP="003371F3">
            <w:pPr>
              <w:pStyle w:val="a3"/>
              <w:ind w:left="0"/>
              <w:jc w:val="center"/>
            </w:pPr>
            <w:r>
              <w:rPr>
                <w:sz w:val="22"/>
                <w:szCs w:val="22"/>
              </w:rPr>
              <w:t>% исполнения</w:t>
            </w:r>
            <w:r w:rsidR="00BC2D0C" w:rsidRPr="00A57033">
              <w:rPr>
                <w:sz w:val="22"/>
                <w:szCs w:val="22"/>
              </w:rPr>
              <w:t xml:space="preserve"> к </w:t>
            </w:r>
            <w:r w:rsidR="005A0B47" w:rsidRPr="00A57033">
              <w:rPr>
                <w:sz w:val="22"/>
                <w:szCs w:val="22"/>
              </w:rPr>
              <w:t>утвержденным назначениям</w:t>
            </w:r>
          </w:p>
        </w:tc>
      </w:tr>
      <w:tr w:rsidR="00BC2D0C" w:rsidRPr="00A57033" w:rsidTr="009A7C70">
        <w:trPr>
          <w:trHeight w:val="476"/>
        </w:trPr>
        <w:tc>
          <w:tcPr>
            <w:tcW w:w="3544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Доходы</w:t>
            </w:r>
          </w:p>
        </w:tc>
        <w:tc>
          <w:tcPr>
            <w:tcW w:w="2410" w:type="dxa"/>
          </w:tcPr>
          <w:p w:rsidR="00AD6D3E" w:rsidRPr="00A57033" w:rsidRDefault="0004429F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1203856,6</w:t>
            </w:r>
          </w:p>
        </w:tc>
        <w:tc>
          <w:tcPr>
            <w:tcW w:w="1984" w:type="dxa"/>
          </w:tcPr>
          <w:p w:rsidR="00BC2D0C" w:rsidRPr="00A57033" w:rsidRDefault="001F194E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547414,9</w:t>
            </w:r>
          </w:p>
        </w:tc>
        <w:tc>
          <w:tcPr>
            <w:tcW w:w="1701" w:type="dxa"/>
          </w:tcPr>
          <w:p w:rsidR="00BC2D0C" w:rsidRPr="00A57033" w:rsidRDefault="001F194E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45,5</w:t>
            </w:r>
          </w:p>
        </w:tc>
      </w:tr>
      <w:tr w:rsidR="00BC2D0C" w:rsidRPr="00A57033" w:rsidTr="009A7C70">
        <w:tc>
          <w:tcPr>
            <w:tcW w:w="3544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 xml:space="preserve">Расходы </w:t>
            </w:r>
          </w:p>
        </w:tc>
        <w:tc>
          <w:tcPr>
            <w:tcW w:w="2410" w:type="dxa"/>
          </w:tcPr>
          <w:p w:rsidR="00BC2D0C" w:rsidRPr="00A57033" w:rsidRDefault="001F194E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1229730,4</w:t>
            </w:r>
          </w:p>
        </w:tc>
        <w:tc>
          <w:tcPr>
            <w:tcW w:w="1984" w:type="dxa"/>
          </w:tcPr>
          <w:p w:rsidR="00BC2D0C" w:rsidRPr="00A57033" w:rsidRDefault="001F194E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549195,3</w:t>
            </w:r>
          </w:p>
        </w:tc>
        <w:tc>
          <w:tcPr>
            <w:tcW w:w="1701" w:type="dxa"/>
          </w:tcPr>
          <w:p w:rsidR="00BC2D0C" w:rsidRPr="00A57033" w:rsidRDefault="001F194E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44,7</w:t>
            </w:r>
          </w:p>
        </w:tc>
      </w:tr>
      <w:tr w:rsidR="001F194E" w:rsidRPr="00A57033" w:rsidTr="009A7C70">
        <w:tc>
          <w:tcPr>
            <w:tcW w:w="3544" w:type="dxa"/>
          </w:tcPr>
          <w:p w:rsidR="001F194E" w:rsidRPr="00A57033" w:rsidRDefault="001F194E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Дефицит</w:t>
            </w:r>
            <w:proofErr w:type="gramStart"/>
            <w:r w:rsidRPr="00A57033">
              <w:rPr>
                <w:sz w:val="22"/>
                <w:szCs w:val="22"/>
              </w:rPr>
              <w:t xml:space="preserve"> (-) </w:t>
            </w:r>
            <w:proofErr w:type="gramEnd"/>
            <w:r w:rsidRPr="00A57033">
              <w:rPr>
                <w:sz w:val="22"/>
                <w:szCs w:val="22"/>
              </w:rPr>
              <w:t>профицит (+)</w:t>
            </w:r>
          </w:p>
        </w:tc>
        <w:tc>
          <w:tcPr>
            <w:tcW w:w="2410" w:type="dxa"/>
          </w:tcPr>
          <w:p w:rsidR="001F194E" w:rsidRPr="001F194E" w:rsidRDefault="00BB33CA" w:rsidP="001F1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-25873,8</w:t>
            </w:r>
          </w:p>
        </w:tc>
        <w:tc>
          <w:tcPr>
            <w:tcW w:w="1984" w:type="dxa"/>
          </w:tcPr>
          <w:p w:rsidR="001F194E" w:rsidRPr="001F194E" w:rsidRDefault="001F194E" w:rsidP="001F194E">
            <w:pPr>
              <w:jc w:val="center"/>
              <w:rPr>
                <w:sz w:val="22"/>
                <w:szCs w:val="22"/>
              </w:rPr>
            </w:pPr>
            <w:r w:rsidRPr="001F194E">
              <w:rPr>
                <w:sz w:val="22"/>
                <w:szCs w:val="22"/>
              </w:rPr>
              <w:t>-1780,4</w:t>
            </w:r>
          </w:p>
        </w:tc>
        <w:tc>
          <w:tcPr>
            <w:tcW w:w="1701" w:type="dxa"/>
          </w:tcPr>
          <w:p w:rsidR="001F194E" w:rsidRPr="00A57033" w:rsidRDefault="001F194E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C2D0C" w:rsidRPr="00A57033" w:rsidTr="009A7C70">
        <w:tc>
          <w:tcPr>
            <w:tcW w:w="3544" w:type="dxa"/>
          </w:tcPr>
          <w:p w:rsidR="00BC2D0C" w:rsidRPr="00A57033" w:rsidRDefault="00BC2D0C" w:rsidP="00AD6D3E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57033">
              <w:rPr>
                <w:b/>
                <w:sz w:val="22"/>
                <w:szCs w:val="22"/>
              </w:rPr>
              <w:t xml:space="preserve">Размер дефицита </w:t>
            </w:r>
            <w:r w:rsidRPr="00A57033">
              <w:rPr>
                <w:sz w:val="22"/>
                <w:szCs w:val="22"/>
              </w:rPr>
              <w:t>от общего годового объема доходов бюджета города без утвержденного об</w:t>
            </w:r>
            <w:r w:rsidR="00AD6D3E" w:rsidRPr="00A57033">
              <w:rPr>
                <w:sz w:val="22"/>
                <w:szCs w:val="22"/>
              </w:rPr>
              <w:t>ъема безвозмездных поступлений</w:t>
            </w:r>
            <w:r w:rsidR="008E43AD" w:rsidRPr="00A57033">
              <w:rPr>
                <w:sz w:val="22"/>
                <w:szCs w:val="22"/>
              </w:rPr>
              <w:t>,</w:t>
            </w:r>
          </w:p>
          <w:p w:rsidR="008E43AD" w:rsidRPr="00A57033" w:rsidRDefault="008E43AD" w:rsidP="00AD6D3E">
            <w:pPr>
              <w:pStyle w:val="a3"/>
              <w:ind w:left="0"/>
              <w:jc w:val="both"/>
              <w:rPr>
                <w:b/>
              </w:rPr>
            </w:pPr>
            <w:r w:rsidRPr="00A57033">
              <w:rPr>
                <w:b/>
                <w:sz w:val="22"/>
                <w:szCs w:val="22"/>
              </w:rPr>
              <w:t>предельное значение – 10%</w:t>
            </w:r>
          </w:p>
        </w:tc>
        <w:tc>
          <w:tcPr>
            <w:tcW w:w="2410" w:type="dxa"/>
          </w:tcPr>
          <w:p w:rsidR="00BC2D0C" w:rsidRPr="004A49A4" w:rsidRDefault="00BC2D0C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4A49A4" w:rsidRPr="004A49A4" w:rsidRDefault="004A49A4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4A49A4" w:rsidRPr="004A49A4" w:rsidRDefault="004A49A4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4A49A4">
              <w:rPr>
                <w:sz w:val="22"/>
                <w:szCs w:val="22"/>
              </w:rPr>
              <w:t>2,15</w:t>
            </w:r>
          </w:p>
        </w:tc>
        <w:tc>
          <w:tcPr>
            <w:tcW w:w="1984" w:type="dxa"/>
          </w:tcPr>
          <w:p w:rsidR="00BC2D0C" w:rsidRPr="004A49A4" w:rsidRDefault="00BC2D0C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4A49A4" w:rsidRPr="004A49A4" w:rsidRDefault="004A49A4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4A49A4" w:rsidRPr="004A49A4" w:rsidRDefault="004A49A4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4A49A4">
              <w:rPr>
                <w:sz w:val="22"/>
                <w:szCs w:val="22"/>
              </w:rPr>
              <w:t>0,33</w:t>
            </w:r>
          </w:p>
        </w:tc>
        <w:tc>
          <w:tcPr>
            <w:tcW w:w="1701" w:type="dxa"/>
          </w:tcPr>
          <w:p w:rsidR="00BC2D0C" w:rsidRDefault="00BC2D0C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4A49A4" w:rsidRDefault="004A49A4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4A49A4" w:rsidRPr="00A57033" w:rsidRDefault="004A49A4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15,35</w:t>
            </w:r>
          </w:p>
        </w:tc>
      </w:tr>
      <w:tr w:rsidR="00BC2D0C" w:rsidRPr="00A57033" w:rsidTr="009A7C70">
        <w:tc>
          <w:tcPr>
            <w:tcW w:w="3544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2410" w:type="dxa"/>
          </w:tcPr>
          <w:p w:rsidR="00BC2D0C" w:rsidRPr="00A57033" w:rsidRDefault="004A49A4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984" w:type="dxa"/>
          </w:tcPr>
          <w:p w:rsidR="00BC2D0C" w:rsidRPr="00A57033" w:rsidRDefault="004A49A4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BC2D0C" w:rsidRPr="00A57033" w:rsidRDefault="004A49A4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C2D0C" w:rsidRPr="00A57033" w:rsidTr="009A7C70">
        <w:tc>
          <w:tcPr>
            <w:tcW w:w="3544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 xml:space="preserve">Доля резервного фонда от общей суммы расходов, </w:t>
            </w:r>
            <w:r w:rsidRPr="00A57033">
              <w:rPr>
                <w:b/>
                <w:sz w:val="22"/>
                <w:szCs w:val="22"/>
              </w:rPr>
              <w:t>предельное значение – 3%</w:t>
            </w:r>
          </w:p>
        </w:tc>
        <w:tc>
          <w:tcPr>
            <w:tcW w:w="2410" w:type="dxa"/>
          </w:tcPr>
          <w:p w:rsidR="00BC2D0C" w:rsidRDefault="00BC2D0C" w:rsidP="00102B50">
            <w:pPr>
              <w:pStyle w:val="a3"/>
              <w:ind w:left="0"/>
              <w:jc w:val="center"/>
              <w:rPr>
                <w:sz w:val="22"/>
                <w:szCs w:val="22"/>
                <w:highlight w:val="yellow"/>
              </w:rPr>
            </w:pPr>
          </w:p>
          <w:p w:rsidR="004A49A4" w:rsidRPr="00102B50" w:rsidRDefault="004A49A4" w:rsidP="00102B50">
            <w:pPr>
              <w:pStyle w:val="a3"/>
              <w:ind w:left="0"/>
              <w:jc w:val="center"/>
              <w:rPr>
                <w:sz w:val="22"/>
                <w:szCs w:val="22"/>
                <w:highlight w:val="yellow"/>
              </w:rPr>
            </w:pPr>
            <w:r w:rsidRPr="004A49A4">
              <w:rPr>
                <w:sz w:val="22"/>
                <w:szCs w:val="22"/>
              </w:rPr>
              <w:t>0,04</w:t>
            </w:r>
          </w:p>
        </w:tc>
        <w:tc>
          <w:tcPr>
            <w:tcW w:w="1984" w:type="dxa"/>
          </w:tcPr>
          <w:p w:rsidR="00BC2D0C" w:rsidRDefault="00BC2D0C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4A49A4" w:rsidRPr="00A57033" w:rsidRDefault="004A49A4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BC2D0C" w:rsidRDefault="00BC2D0C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4A49A4" w:rsidRPr="00A57033" w:rsidRDefault="004A49A4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B7C2A" w:rsidRPr="00A57033" w:rsidTr="009A7C70">
        <w:trPr>
          <w:trHeight w:val="369"/>
        </w:trPr>
        <w:tc>
          <w:tcPr>
            <w:tcW w:w="3544" w:type="dxa"/>
          </w:tcPr>
          <w:p w:rsidR="008B7C2A" w:rsidRPr="00A57033" w:rsidRDefault="008B7C2A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2410" w:type="dxa"/>
          </w:tcPr>
          <w:p w:rsidR="008B7C2A" w:rsidRPr="008B7C2A" w:rsidRDefault="008B7C2A" w:rsidP="008B7C2A">
            <w:pPr>
              <w:jc w:val="center"/>
              <w:rPr>
                <w:sz w:val="22"/>
                <w:szCs w:val="22"/>
              </w:rPr>
            </w:pPr>
            <w:r w:rsidRPr="008B7C2A">
              <w:rPr>
                <w:sz w:val="22"/>
                <w:szCs w:val="22"/>
              </w:rPr>
              <w:t>1116863,4</w:t>
            </w:r>
          </w:p>
        </w:tc>
        <w:tc>
          <w:tcPr>
            <w:tcW w:w="1984" w:type="dxa"/>
          </w:tcPr>
          <w:p w:rsidR="008B7C2A" w:rsidRPr="008B7C2A" w:rsidRDefault="008B7C2A" w:rsidP="008B7C2A">
            <w:pPr>
              <w:jc w:val="center"/>
              <w:rPr>
                <w:sz w:val="22"/>
                <w:szCs w:val="22"/>
              </w:rPr>
            </w:pPr>
            <w:r w:rsidRPr="008B7C2A">
              <w:rPr>
                <w:sz w:val="22"/>
                <w:szCs w:val="22"/>
              </w:rPr>
              <w:t>486769,6</w:t>
            </w:r>
          </w:p>
        </w:tc>
        <w:tc>
          <w:tcPr>
            <w:tcW w:w="1701" w:type="dxa"/>
          </w:tcPr>
          <w:p w:rsidR="008B7C2A" w:rsidRPr="008B7C2A" w:rsidRDefault="008B7C2A" w:rsidP="008B7C2A">
            <w:pPr>
              <w:jc w:val="center"/>
              <w:rPr>
                <w:sz w:val="22"/>
                <w:szCs w:val="22"/>
              </w:rPr>
            </w:pPr>
            <w:r w:rsidRPr="008B7C2A">
              <w:rPr>
                <w:sz w:val="22"/>
                <w:szCs w:val="22"/>
              </w:rPr>
              <w:t>43,58</w:t>
            </w:r>
          </w:p>
        </w:tc>
      </w:tr>
      <w:tr w:rsidR="008B7C2A" w:rsidRPr="00A57033" w:rsidTr="009A7C70">
        <w:tc>
          <w:tcPr>
            <w:tcW w:w="3544" w:type="dxa"/>
          </w:tcPr>
          <w:p w:rsidR="008B7C2A" w:rsidRPr="00A57033" w:rsidRDefault="008B7C2A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Доля муниципальных программ в общей сумме расходов</w:t>
            </w:r>
          </w:p>
        </w:tc>
        <w:tc>
          <w:tcPr>
            <w:tcW w:w="2410" w:type="dxa"/>
          </w:tcPr>
          <w:p w:rsidR="008B7C2A" w:rsidRPr="008B7C2A" w:rsidRDefault="008B7C2A" w:rsidP="00D14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90,8</w:t>
            </w:r>
          </w:p>
        </w:tc>
        <w:tc>
          <w:tcPr>
            <w:tcW w:w="1984" w:type="dxa"/>
          </w:tcPr>
          <w:p w:rsidR="008B7C2A" w:rsidRPr="008B7C2A" w:rsidRDefault="008B7C2A" w:rsidP="00D14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88,6</w:t>
            </w:r>
          </w:p>
        </w:tc>
        <w:tc>
          <w:tcPr>
            <w:tcW w:w="1701" w:type="dxa"/>
          </w:tcPr>
          <w:p w:rsidR="008B7C2A" w:rsidRPr="008B7C2A" w:rsidRDefault="008B7C2A" w:rsidP="00D14BC4">
            <w:pPr>
              <w:jc w:val="center"/>
              <w:rPr>
                <w:sz w:val="22"/>
                <w:szCs w:val="22"/>
              </w:rPr>
            </w:pPr>
            <w:r w:rsidRPr="008B7C2A">
              <w:rPr>
                <w:sz w:val="22"/>
                <w:szCs w:val="22"/>
              </w:rPr>
              <w:t>97,</w:t>
            </w:r>
            <w:r w:rsidR="00D14BC4">
              <w:rPr>
                <w:sz w:val="22"/>
                <w:szCs w:val="22"/>
              </w:rPr>
              <w:t>6</w:t>
            </w:r>
          </w:p>
        </w:tc>
      </w:tr>
    </w:tbl>
    <w:p w:rsidR="00BC2D0C" w:rsidRPr="00A57033" w:rsidRDefault="00BC2D0C" w:rsidP="00406782">
      <w:pPr>
        <w:pStyle w:val="a3"/>
        <w:jc w:val="both"/>
      </w:pPr>
    </w:p>
    <w:p w:rsidR="003C1F18" w:rsidRDefault="008B70F7" w:rsidP="0087599B">
      <w:pPr>
        <w:pStyle w:val="a3"/>
        <w:ind w:left="0" w:firstLine="720"/>
        <w:jc w:val="both"/>
      </w:pPr>
      <w:r w:rsidRPr="00F03278">
        <w:t>И</w:t>
      </w:r>
      <w:r w:rsidR="00BC2D0C" w:rsidRPr="00F03278">
        <w:t>з таблицы</w:t>
      </w:r>
      <w:r w:rsidR="007C0477" w:rsidRPr="00F03278">
        <w:t xml:space="preserve"> № 1</w:t>
      </w:r>
      <w:r w:rsidRPr="00F03278">
        <w:t xml:space="preserve"> видно, что</w:t>
      </w:r>
      <w:r w:rsidR="00BC2D0C" w:rsidRPr="00F03278">
        <w:t xml:space="preserve"> на 01.</w:t>
      </w:r>
      <w:r w:rsidR="003A449C" w:rsidRPr="00F03278">
        <w:t>0</w:t>
      </w:r>
      <w:r w:rsidR="004C3267" w:rsidRPr="00F03278">
        <w:t>7</w:t>
      </w:r>
      <w:r w:rsidR="00BC2D0C" w:rsidRPr="00F03278">
        <w:t>.201</w:t>
      </w:r>
      <w:r w:rsidR="004C3267" w:rsidRPr="00F03278">
        <w:t>9</w:t>
      </w:r>
      <w:r w:rsidR="00BC2D0C" w:rsidRPr="00F03278">
        <w:t xml:space="preserve">г. </w:t>
      </w:r>
      <w:r w:rsidR="007A6654" w:rsidRPr="00F03278">
        <w:t xml:space="preserve">местный </w:t>
      </w:r>
      <w:r w:rsidR="00BC2D0C" w:rsidRPr="00F03278">
        <w:t>бюджет исполнен</w:t>
      </w:r>
      <w:r w:rsidR="008245CE" w:rsidRPr="00F03278">
        <w:t xml:space="preserve"> </w:t>
      </w:r>
      <w:r w:rsidR="003A449C" w:rsidRPr="00F03278">
        <w:t xml:space="preserve"> </w:t>
      </w:r>
      <w:r w:rsidR="00BC2D0C" w:rsidRPr="00F03278">
        <w:t xml:space="preserve">с </w:t>
      </w:r>
      <w:r w:rsidR="00F03278">
        <w:t>дефицитом</w:t>
      </w:r>
      <w:r w:rsidR="00BC2D0C" w:rsidRPr="00F03278">
        <w:t xml:space="preserve"> в размере </w:t>
      </w:r>
      <w:r w:rsidR="0004022F" w:rsidRPr="003C1F18">
        <w:t>1780,4</w:t>
      </w:r>
      <w:r w:rsidRPr="00F03278">
        <w:t xml:space="preserve"> </w:t>
      </w:r>
      <w:r w:rsidR="00BC2D0C" w:rsidRPr="00F03278">
        <w:t>тыс.руб</w:t>
      </w:r>
      <w:r w:rsidR="003C1F18">
        <w:t>лей</w:t>
      </w:r>
      <w:r w:rsidR="00BC2D0C" w:rsidRPr="00F03278">
        <w:t>.</w:t>
      </w:r>
      <w:r w:rsidR="007309B5" w:rsidRPr="00F03278">
        <w:t xml:space="preserve"> </w:t>
      </w:r>
      <w:r w:rsidR="003C1F18">
        <w:t xml:space="preserve">Источниками внутреннего финансирования дефицита местного бюджета  </w:t>
      </w:r>
      <w:r w:rsidR="00AC3F90">
        <w:t>являлись</w:t>
      </w:r>
      <w:r w:rsidR="003C1F18">
        <w:t xml:space="preserve"> остатки средств на счетах по учету средств бюджета на начало текущего года.</w:t>
      </w:r>
    </w:p>
    <w:p w:rsidR="007309B5" w:rsidRPr="00725D99" w:rsidRDefault="007A6654" w:rsidP="0087599B">
      <w:pPr>
        <w:pStyle w:val="a3"/>
        <w:ind w:left="0" w:firstLine="720"/>
        <w:jc w:val="both"/>
      </w:pPr>
      <w:r w:rsidRPr="00F03278">
        <w:t xml:space="preserve">Доходы исполнены на сумму </w:t>
      </w:r>
      <w:r w:rsidR="003C1F18" w:rsidRPr="003C1F18">
        <w:t>547414,9</w:t>
      </w:r>
      <w:r w:rsidR="00F91CD2" w:rsidRPr="00F03278">
        <w:t xml:space="preserve"> тыс.рублей, или на </w:t>
      </w:r>
      <w:r w:rsidR="003C1F18">
        <w:t>45,5</w:t>
      </w:r>
      <w:r w:rsidR="00F91CD2" w:rsidRPr="00F03278">
        <w:t xml:space="preserve"> </w:t>
      </w:r>
      <w:r w:rsidRPr="00F03278">
        <w:t>% от утвержденного объема назначений.</w:t>
      </w:r>
      <w:r w:rsidR="00272280" w:rsidRPr="00F03278">
        <w:t xml:space="preserve"> Исполнение бю</w:t>
      </w:r>
      <w:r w:rsidR="00F91CD2" w:rsidRPr="00F03278">
        <w:t xml:space="preserve">джета по расходам составило </w:t>
      </w:r>
      <w:r w:rsidR="00272280" w:rsidRPr="00F03278">
        <w:t xml:space="preserve"> </w:t>
      </w:r>
      <w:r w:rsidR="003C1F18" w:rsidRPr="003C1F18">
        <w:t>549195,3</w:t>
      </w:r>
      <w:r w:rsidR="003C1F18">
        <w:t xml:space="preserve"> </w:t>
      </w:r>
      <w:r w:rsidR="00272280" w:rsidRPr="00F03278">
        <w:t>тыс.рублей</w:t>
      </w:r>
      <w:r w:rsidR="007D6813">
        <w:t xml:space="preserve"> или </w:t>
      </w:r>
      <w:r w:rsidR="007D6813" w:rsidRPr="007D6813">
        <w:t>44,7 %</w:t>
      </w:r>
      <w:r w:rsidR="007D6813">
        <w:t xml:space="preserve"> </w:t>
      </w:r>
      <w:r w:rsidR="007D6813" w:rsidRPr="00F03278">
        <w:t>от утвержденного объема назначений</w:t>
      </w:r>
      <w:r w:rsidR="00272280" w:rsidRPr="00F03278">
        <w:t xml:space="preserve">. Объем программных расходов составил </w:t>
      </w:r>
      <w:r w:rsidR="003C1F18" w:rsidRPr="003C1F18">
        <w:t>486769,6</w:t>
      </w:r>
      <w:r w:rsidR="003C1F18">
        <w:rPr>
          <w:sz w:val="22"/>
          <w:szCs w:val="22"/>
        </w:rPr>
        <w:t xml:space="preserve"> </w:t>
      </w:r>
      <w:r w:rsidR="00272280" w:rsidRPr="00F03278">
        <w:t>тыс.рублей</w:t>
      </w:r>
      <w:r w:rsidR="00CF5AF3" w:rsidRPr="00F03278">
        <w:t xml:space="preserve"> или </w:t>
      </w:r>
      <w:r w:rsidR="007D6813" w:rsidRPr="007D6813">
        <w:t>88,6</w:t>
      </w:r>
      <w:r w:rsidR="003C1F18">
        <w:t xml:space="preserve"> </w:t>
      </w:r>
      <w:r w:rsidR="00CF5AF3" w:rsidRPr="00F03278">
        <w:t>% от  общей суммы расходов</w:t>
      </w:r>
      <w:r w:rsidR="00272280" w:rsidRPr="00F03278">
        <w:t>.</w:t>
      </w:r>
    </w:p>
    <w:p w:rsidR="00557164" w:rsidRDefault="00557164" w:rsidP="0087599B">
      <w:pPr>
        <w:pStyle w:val="a3"/>
        <w:ind w:left="0" w:firstLine="720"/>
        <w:jc w:val="both"/>
      </w:pPr>
    </w:p>
    <w:p w:rsidR="0033564A" w:rsidRPr="00725D99" w:rsidRDefault="0033564A" w:rsidP="0087599B">
      <w:pPr>
        <w:pStyle w:val="a3"/>
        <w:ind w:left="0" w:firstLine="720"/>
        <w:jc w:val="both"/>
      </w:pPr>
    </w:p>
    <w:p w:rsidR="00BC2D0C" w:rsidRPr="00A57033" w:rsidRDefault="00BC2D0C" w:rsidP="008D3E17">
      <w:pPr>
        <w:numPr>
          <w:ilvl w:val="12"/>
          <w:numId w:val="0"/>
        </w:numPr>
        <w:ind w:right="-99" w:firstLine="567"/>
        <w:jc w:val="center"/>
        <w:rPr>
          <w:b/>
        </w:rPr>
      </w:pPr>
      <w:r w:rsidRPr="00A57033">
        <w:rPr>
          <w:b/>
        </w:rPr>
        <w:t>2.Анализ исполнения доходов  местного бюджета</w:t>
      </w:r>
    </w:p>
    <w:p w:rsidR="00BC2D0C" w:rsidRPr="00A57033" w:rsidRDefault="00BC2D0C" w:rsidP="008D3E17">
      <w:pPr>
        <w:ind w:right="-142" w:firstLine="540"/>
        <w:jc w:val="center"/>
      </w:pPr>
    </w:p>
    <w:p w:rsidR="0082476D" w:rsidRDefault="00D61713" w:rsidP="008812D6">
      <w:pPr>
        <w:ind w:right="-142" w:firstLine="540"/>
        <w:jc w:val="both"/>
      </w:pPr>
      <w:r>
        <w:t>Первоначально р</w:t>
      </w:r>
      <w:r w:rsidR="00065639" w:rsidRPr="00A57033">
        <w:t>ешени</w:t>
      </w:r>
      <w:r>
        <w:t>ем</w:t>
      </w:r>
      <w:r w:rsidR="00065639" w:rsidRPr="00A57033">
        <w:t xml:space="preserve"> о</w:t>
      </w:r>
      <w:r w:rsidR="005563AA">
        <w:t xml:space="preserve"> бюджете муниципального обр</w:t>
      </w:r>
      <w:r w:rsidR="00857DBC">
        <w:t>азования – «город Тулун» на 2019</w:t>
      </w:r>
      <w:r w:rsidR="005563AA">
        <w:t xml:space="preserve"> год (решение от 2</w:t>
      </w:r>
      <w:r w:rsidR="00857DBC">
        <w:t>7</w:t>
      </w:r>
      <w:r w:rsidR="005563AA">
        <w:t>.12.201</w:t>
      </w:r>
      <w:r w:rsidR="00857DBC">
        <w:t>8</w:t>
      </w:r>
      <w:r w:rsidR="00F80720">
        <w:t>г.</w:t>
      </w:r>
      <w:r w:rsidR="005563AA">
        <w:t xml:space="preserve"> № 3</w:t>
      </w:r>
      <w:r w:rsidR="00857DBC">
        <w:t>0</w:t>
      </w:r>
      <w:r w:rsidR="005563AA">
        <w:t>-ДГО)</w:t>
      </w:r>
      <w:r w:rsidR="00CF5AF3" w:rsidRPr="00A57033">
        <w:t xml:space="preserve"> </w:t>
      </w:r>
      <w:r w:rsidR="00BC2D0C" w:rsidRPr="00A57033">
        <w:t xml:space="preserve"> общий объем доходов местного бюджета на 201</w:t>
      </w:r>
      <w:r w:rsidR="00F80720">
        <w:t>9</w:t>
      </w:r>
      <w:r w:rsidR="00BC2D0C" w:rsidRPr="00A57033">
        <w:t xml:space="preserve"> год утвержден в сумме </w:t>
      </w:r>
      <w:r w:rsidR="00CD66BC">
        <w:t>921498,4</w:t>
      </w:r>
      <w:r w:rsidR="00CF5AF3" w:rsidRPr="00A57033">
        <w:t xml:space="preserve"> </w:t>
      </w:r>
      <w:r w:rsidR="00BC2D0C" w:rsidRPr="00A57033">
        <w:t>тыс.руб</w:t>
      </w:r>
      <w:r w:rsidR="00CF5AF3" w:rsidRPr="00A57033">
        <w:t>лей</w:t>
      </w:r>
      <w:r w:rsidR="00BC2D0C" w:rsidRPr="00A57033">
        <w:t>,  из них</w:t>
      </w:r>
      <w:r w:rsidR="00CF5AF3" w:rsidRPr="00A57033">
        <w:t xml:space="preserve"> </w:t>
      </w:r>
      <w:r w:rsidR="008812D6" w:rsidRPr="00A57033">
        <w:t xml:space="preserve">объем межбюджетных </w:t>
      </w:r>
      <w:r w:rsidR="008812D6" w:rsidRPr="00A57033">
        <w:lastRenderedPageBreak/>
        <w:t>трансфертов, получаемых из других бюджетов бюджетной системы Российской Федерации</w:t>
      </w:r>
      <w:r w:rsidR="00DD4A67">
        <w:t>,</w:t>
      </w:r>
      <w:r w:rsidR="008812D6" w:rsidRPr="00A57033">
        <w:t xml:space="preserve"> в </w:t>
      </w:r>
      <w:r w:rsidR="00CF5AF3" w:rsidRPr="00A57033">
        <w:t>объеме</w:t>
      </w:r>
      <w:r w:rsidR="00BC2D0C" w:rsidRPr="00A57033">
        <w:t xml:space="preserve"> </w:t>
      </w:r>
      <w:r w:rsidR="00CD66BC">
        <w:t>627859,3</w:t>
      </w:r>
      <w:r w:rsidR="00F4160F" w:rsidRPr="00A57033">
        <w:t xml:space="preserve"> </w:t>
      </w:r>
      <w:r w:rsidR="00BC2D0C" w:rsidRPr="00A57033">
        <w:t>тыс.руб</w:t>
      </w:r>
      <w:r w:rsidR="00CF5AF3" w:rsidRPr="00A57033">
        <w:t>лей</w:t>
      </w:r>
      <w:r w:rsidR="00BC2D0C" w:rsidRPr="00A57033">
        <w:t>.</w:t>
      </w:r>
      <w:r w:rsidR="006D4256" w:rsidRPr="00A57033">
        <w:t xml:space="preserve"> </w:t>
      </w:r>
      <w:r w:rsidR="00950F74">
        <w:t xml:space="preserve"> </w:t>
      </w:r>
    </w:p>
    <w:p w:rsidR="00D61713" w:rsidRDefault="00D61713" w:rsidP="00D61713">
      <w:pPr>
        <w:ind w:right="-142" w:firstLine="540"/>
        <w:jc w:val="both"/>
      </w:pPr>
      <w:r>
        <w:t xml:space="preserve">В течение отчетного периода в решение о бюджете изменения вносились два раза. </w:t>
      </w:r>
      <w:r w:rsidR="00F80720">
        <w:t xml:space="preserve">Решением </w:t>
      </w:r>
      <w:r>
        <w:t>Думы города Тулуна от 25.04.2019</w:t>
      </w:r>
      <w:r w:rsidR="00F80720">
        <w:t>г.</w:t>
      </w:r>
      <w:r>
        <w:t xml:space="preserve"> № 07-ДГО </w:t>
      </w:r>
      <w:r w:rsidRPr="00A57033">
        <w:t>общий объем доходов местного бюджета на 201</w:t>
      </w:r>
      <w:r w:rsidR="00F80720">
        <w:t>9</w:t>
      </w:r>
      <w:r w:rsidRPr="00A57033">
        <w:t xml:space="preserve"> год утвержден в сумме </w:t>
      </w:r>
      <w:r>
        <w:t>1066489,2</w:t>
      </w:r>
      <w:r w:rsidRPr="00A57033">
        <w:t xml:space="preserve"> тыс.рублей,  из них объем межбюджетных трансфертов, получаемых из других бюджетов бюджетной системы Российской Федерации</w:t>
      </w:r>
      <w:r>
        <w:t>,</w:t>
      </w:r>
      <w:r w:rsidRPr="00A57033">
        <w:t xml:space="preserve"> в </w:t>
      </w:r>
      <w:r w:rsidR="00F80720">
        <w:t>сумме</w:t>
      </w:r>
      <w:r w:rsidRPr="00A57033">
        <w:t xml:space="preserve"> </w:t>
      </w:r>
      <w:r>
        <w:t xml:space="preserve">774600,6 </w:t>
      </w:r>
      <w:r w:rsidRPr="00A57033">
        <w:t xml:space="preserve">тыс.рублей. </w:t>
      </w:r>
      <w:r>
        <w:t xml:space="preserve"> </w:t>
      </w:r>
    </w:p>
    <w:p w:rsidR="0082476D" w:rsidRDefault="00F80720" w:rsidP="008812D6">
      <w:pPr>
        <w:ind w:right="-142" w:firstLine="540"/>
        <w:jc w:val="both"/>
      </w:pPr>
      <w:r>
        <w:t>Р</w:t>
      </w:r>
      <w:r w:rsidR="00D61713" w:rsidRPr="00D61713">
        <w:t xml:space="preserve">ешением Думы города Тулуна от </w:t>
      </w:r>
      <w:r w:rsidR="00D61713">
        <w:t>03.06.2019</w:t>
      </w:r>
      <w:r>
        <w:t>г.</w:t>
      </w:r>
      <w:r w:rsidR="00D61713">
        <w:t xml:space="preserve"> № 14</w:t>
      </w:r>
      <w:r w:rsidR="00D61713" w:rsidRPr="00D61713">
        <w:t xml:space="preserve">-ДГО общий объем </w:t>
      </w:r>
      <w:r>
        <w:t>доходов местного бюджета на 2019</w:t>
      </w:r>
      <w:r w:rsidR="00D61713">
        <w:t xml:space="preserve"> год утвержден в сумме 1203179,7</w:t>
      </w:r>
      <w:r w:rsidR="00D61713" w:rsidRPr="00D61713">
        <w:t xml:space="preserve"> тыс.рублей,  из них объем межбюджетных трансфертов, получаемых из других бюджетов бюджетной системы Российс</w:t>
      </w:r>
      <w:r w:rsidR="00D61713">
        <w:t xml:space="preserve">кой Федерации, в </w:t>
      </w:r>
      <w:r>
        <w:t xml:space="preserve">сумме </w:t>
      </w:r>
      <w:r w:rsidR="00D61713">
        <w:t>896612,7</w:t>
      </w:r>
      <w:r w:rsidR="00D61713" w:rsidRPr="00D61713">
        <w:t xml:space="preserve"> тыс.рублей.  </w:t>
      </w:r>
    </w:p>
    <w:p w:rsidR="006D4256" w:rsidRPr="00A57033" w:rsidRDefault="00950F74" w:rsidP="008812D6">
      <w:pPr>
        <w:ind w:right="-142" w:firstLine="540"/>
        <w:jc w:val="both"/>
      </w:pPr>
      <w:r>
        <w:t>В связи с увеличением</w:t>
      </w:r>
      <w:r w:rsidR="005563AA">
        <w:t xml:space="preserve"> объема межбюджетных </w:t>
      </w:r>
      <w:r>
        <w:t>трансфертов</w:t>
      </w:r>
      <w:r w:rsidR="00F80720">
        <w:t xml:space="preserve"> </w:t>
      </w:r>
      <w:r w:rsidR="00F80720" w:rsidRPr="00F80720">
        <w:t>на 676,9 тыс.руб.</w:t>
      </w:r>
      <w:r w:rsidR="0033564A">
        <w:t>, выделяемых</w:t>
      </w:r>
      <w:r w:rsidR="00FD6274">
        <w:t xml:space="preserve"> местному бюджету после </w:t>
      </w:r>
      <w:r w:rsidR="00F80720">
        <w:t xml:space="preserve">уточнения бюджета </w:t>
      </w:r>
      <w:r w:rsidR="00FD6274">
        <w:t xml:space="preserve"> </w:t>
      </w:r>
      <w:r w:rsidR="00FD6274" w:rsidRPr="00D61713">
        <w:t xml:space="preserve">решением Думы города Тулуна от </w:t>
      </w:r>
      <w:r w:rsidR="00FD6274">
        <w:t>03.06.2019 № 14</w:t>
      </w:r>
      <w:r w:rsidR="00FD6274" w:rsidRPr="00D61713">
        <w:t>-ДГО</w:t>
      </w:r>
      <w:r w:rsidR="0033564A">
        <w:t>,</w:t>
      </w:r>
      <w:r>
        <w:t xml:space="preserve"> </w:t>
      </w:r>
      <w:r w:rsidR="00CD66BC">
        <w:t>план поступления доходов на 2019</w:t>
      </w:r>
      <w:r>
        <w:t xml:space="preserve"> год составил </w:t>
      </w:r>
      <w:r w:rsidR="00D1474B">
        <w:t>1203856,6</w:t>
      </w:r>
      <w:r w:rsidR="00306FC4">
        <w:t xml:space="preserve"> тыс.руб., в том числе плановый объем межбюджетных трансфертов </w:t>
      </w:r>
      <w:r w:rsidR="00D1474B">
        <w:t>897289,6</w:t>
      </w:r>
      <w:r>
        <w:t xml:space="preserve"> </w:t>
      </w:r>
      <w:r w:rsidR="00306FC4">
        <w:t>тыс.рублей.</w:t>
      </w:r>
    </w:p>
    <w:p w:rsidR="0074585C" w:rsidRDefault="007863E1" w:rsidP="008D3E17">
      <w:pPr>
        <w:ind w:right="-142" w:firstLine="540"/>
        <w:jc w:val="both"/>
      </w:pPr>
      <w:r>
        <w:t>В 1</w:t>
      </w:r>
      <w:r w:rsidR="006C787C">
        <w:t xml:space="preserve"> </w:t>
      </w:r>
      <w:r>
        <w:t>полугодии 2019</w:t>
      </w:r>
      <w:r w:rsidR="00D840B5">
        <w:t xml:space="preserve"> года в</w:t>
      </w:r>
      <w:r w:rsidR="008245CE" w:rsidRPr="00A57033">
        <w:t xml:space="preserve"> </w:t>
      </w:r>
      <w:r w:rsidR="00BC2D0C" w:rsidRPr="00A57033">
        <w:t>местный бюджет поступило</w:t>
      </w:r>
      <w:r w:rsidR="00994781" w:rsidRPr="00A57033">
        <w:t xml:space="preserve"> доходов на общую </w:t>
      </w:r>
      <w:r w:rsidR="00BC2D0C" w:rsidRPr="00A57033">
        <w:t xml:space="preserve"> </w:t>
      </w:r>
      <w:r w:rsidR="00994781" w:rsidRPr="00A57033">
        <w:t xml:space="preserve">сумму </w:t>
      </w:r>
      <w:r>
        <w:t>547414,9</w:t>
      </w:r>
      <w:r w:rsidR="009E44C1" w:rsidRPr="00A57033">
        <w:t xml:space="preserve"> </w:t>
      </w:r>
      <w:r w:rsidR="00BC2D0C" w:rsidRPr="00A57033">
        <w:t>тыс.руб</w:t>
      </w:r>
      <w:r w:rsidR="00A329CB">
        <w:t>.</w:t>
      </w:r>
      <w:r w:rsidR="00BC2D0C" w:rsidRPr="00A57033">
        <w:t xml:space="preserve">, что составляет </w:t>
      </w:r>
      <w:r w:rsidR="00CD3AA3">
        <w:t>45,5</w:t>
      </w:r>
      <w:r w:rsidR="00BC2D0C" w:rsidRPr="00A57033">
        <w:t xml:space="preserve"> % к утвержденным бюджетным назначениям, из ни</w:t>
      </w:r>
      <w:r w:rsidR="007D404F" w:rsidRPr="00A57033">
        <w:t>х</w:t>
      </w:r>
      <w:r w:rsidR="00BC2D0C" w:rsidRPr="00A57033">
        <w:t xml:space="preserve">  объем безвозмездных поступлений составил  </w:t>
      </w:r>
      <w:r w:rsidR="00CD3AA3">
        <w:t>419214,5</w:t>
      </w:r>
      <w:r w:rsidR="00BC2D0C" w:rsidRPr="00A57033">
        <w:t xml:space="preserve"> тыс.руб</w:t>
      </w:r>
      <w:r w:rsidR="007B5DE0">
        <w:t>.</w:t>
      </w:r>
      <w:r w:rsidR="00BC2D0C" w:rsidRPr="00A57033">
        <w:t xml:space="preserve"> или </w:t>
      </w:r>
      <w:r w:rsidR="00CD3AA3">
        <w:t>76,6</w:t>
      </w:r>
      <w:r w:rsidR="00B44E38" w:rsidRPr="00A57033">
        <w:t xml:space="preserve"> </w:t>
      </w:r>
      <w:r w:rsidR="00BC2D0C" w:rsidRPr="00A57033">
        <w:t xml:space="preserve">% к </w:t>
      </w:r>
      <w:r w:rsidR="00F91CD2">
        <w:t xml:space="preserve">сумме </w:t>
      </w:r>
      <w:r w:rsidR="00BC2D0C" w:rsidRPr="00A57033">
        <w:t>годовы</w:t>
      </w:r>
      <w:r w:rsidR="00F91CD2">
        <w:t>х</w:t>
      </w:r>
      <w:r w:rsidR="00BC2D0C" w:rsidRPr="00A57033">
        <w:t xml:space="preserve"> бюджетны</w:t>
      </w:r>
      <w:r w:rsidR="00F91CD2">
        <w:t>х</w:t>
      </w:r>
      <w:r w:rsidR="00BC2D0C" w:rsidRPr="00A57033">
        <w:t xml:space="preserve"> назначени</w:t>
      </w:r>
      <w:r w:rsidR="00F91CD2">
        <w:t>й</w:t>
      </w:r>
      <w:r w:rsidR="00347265" w:rsidRPr="00A57033">
        <w:t>.</w:t>
      </w:r>
      <w:r w:rsidR="00D840B5" w:rsidRPr="00D840B5">
        <w:t xml:space="preserve"> </w:t>
      </w:r>
    </w:p>
    <w:p w:rsidR="00BC2D0C" w:rsidRDefault="00D840B5" w:rsidP="008D3E17">
      <w:pPr>
        <w:ind w:right="-142" w:firstLine="540"/>
        <w:jc w:val="both"/>
      </w:pPr>
      <w:r w:rsidRPr="00D840B5">
        <w:t>Согласно Отчету в структуре  исполнения  бюджета муниципального образова</w:t>
      </w:r>
      <w:r w:rsidR="0074585C">
        <w:t xml:space="preserve">ния – «город Тулун» </w:t>
      </w:r>
      <w:r w:rsidR="00FC479E" w:rsidRPr="00FC479E">
        <w:t xml:space="preserve">по доходам </w:t>
      </w:r>
      <w:r w:rsidR="0074585C">
        <w:t>в 1 по</w:t>
      </w:r>
      <w:r w:rsidR="00546D4D">
        <w:t>лугодии 2019</w:t>
      </w:r>
      <w:r w:rsidRPr="00D840B5">
        <w:t xml:space="preserve"> года основную долю составили безвозмездные поступления от других бюджетов бюджетно</w:t>
      </w:r>
      <w:r w:rsidR="00F91CD2">
        <w:t>й системы</w:t>
      </w:r>
      <w:r w:rsidR="00F80720">
        <w:t xml:space="preserve"> РФ</w:t>
      </w:r>
      <w:r w:rsidR="00F91CD2">
        <w:t xml:space="preserve"> - </w:t>
      </w:r>
      <w:r w:rsidR="00546D4D">
        <w:t>76</w:t>
      </w:r>
      <w:r w:rsidRPr="00D840B5">
        <w:t xml:space="preserve"> %.</w:t>
      </w:r>
      <w:r w:rsidR="008A4BC9">
        <w:t xml:space="preserve"> Доля н</w:t>
      </w:r>
      <w:r w:rsidR="00F91CD2">
        <w:t>алоговых доходов составила 2</w:t>
      </w:r>
      <w:r w:rsidR="00546D4D">
        <w:t>1</w:t>
      </w:r>
      <w:r w:rsidR="00F91CD2">
        <w:t xml:space="preserve"> %, неналоговых доходов – </w:t>
      </w:r>
      <w:r w:rsidR="00546D4D">
        <w:t>3</w:t>
      </w:r>
      <w:r w:rsidR="00F91CD2">
        <w:t xml:space="preserve"> %.</w:t>
      </w:r>
    </w:p>
    <w:p w:rsidR="00DE0792" w:rsidRDefault="00F91CD2" w:rsidP="00DE0792">
      <w:pPr>
        <w:autoSpaceDE w:val="0"/>
        <w:autoSpaceDN w:val="0"/>
        <w:adjustRightInd w:val="0"/>
        <w:ind w:firstLine="540"/>
        <w:jc w:val="both"/>
      </w:pPr>
      <w:r>
        <w:t xml:space="preserve">Структура доходов </w:t>
      </w:r>
      <w:r w:rsidR="00DE0792" w:rsidRPr="00A57033">
        <w:t>бюджета муниципального образования – «город Тулун»</w:t>
      </w:r>
      <w:r w:rsidR="00DE0792">
        <w:t xml:space="preserve"> </w:t>
      </w:r>
      <w:r w:rsidR="003C500E">
        <w:t>за 1 полугодие 2019</w:t>
      </w:r>
      <w:r>
        <w:t xml:space="preserve"> года </w:t>
      </w:r>
      <w:r w:rsidR="00DE0792" w:rsidRPr="00A57033">
        <w:t xml:space="preserve"> представлен</w:t>
      </w:r>
      <w:r>
        <w:t>а</w:t>
      </w:r>
      <w:r w:rsidR="00DE0792" w:rsidRPr="00A57033">
        <w:t xml:space="preserve"> на рисунке № 1:</w:t>
      </w:r>
    </w:p>
    <w:p w:rsidR="00306FC4" w:rsidRDefault="00306FC4" w:rsidP="00DE0792">
      <w:pPr>
        <w:autoSpaceDE w:val="0"/>
        <w:autoSpaceDN w:val="0"/>
        <w:adjustRightInd w:val="0"/>
        <w:ind w:firstLine="540"/>
        <w:jc w:val="both"/>
      </w:pPr>
    </w:p>
    <w:p w:rsidR="00306FC4" w:rsidRDefault="00C04733" w:rsidP="00DE0792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drawing>
          <wp:inline distT="0" distB="0" distL="0" distR="0">
            <wp:extent cx="57531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0792" w:rsidRPr="00DE0792" w:rsidRDefault="00DE0792" w:rsidP="00DE079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E0792">
        <w:rPr>
          <w:sz w:val="20"/>
          <w:szCs w:val="20"/>
        </w:rPr>
        <w:t xml:space="preserve">Рисунок № 1 – Структура доходов бюджета муниципального образования – </w:t>
      </w:r>
    </w:p>
    <w:p w:rsidR="00DE0792" w:rsidRPr="00DE0792" w:rsidRDefault="00DE0792" w:rsidP="00DE079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E0792">
        <w:rPr>
          <w:sz w:val="20"/>
          <w:szCs w:val="20"/>
        </w:rPr>
        <w:t xml:space="preserve">                        «город </w:t>
      </w:r>
      <w:r w:rsidR="00546D4D">
        <w:rPr>
          <w:sz w:val="20"/>
          <w:szCs w:val="20"/>
        </w:rPr>
        <w:t xml:space="preserve">Тулун», </w:t>
      </w:r>
      <w:proofErr w:type="gramStart"/>
      <w:r w:rsidR="00546D4D">
        <w:rPr>
          <w:sz w:val="20"/>
          <w:szCs w:val="20"/>
        </w:rPr>
        <w:t>поступивших</w:t>
      </w:r>
      <w:proofErr w:type="gramEnd"/>
      <w:r w:rsidR="00546D4D">
        <w:rPr>
          <w:sz w:val="20"/>
          <w:szCs w:val="20"/>
        </w:rPr>
        <w:t xml:space="preserve"> в 1 полугодии</w:t>
      </w:r>
      <w:r w:rsidRPr="00DE0792">
        <w:rPr>
          <w:sz w:val="20"/>
          <w:szCs w:val="20"/>
        </w:rPr>
        <w:t xml:space="preserve"> 201</w:t>
      </w:r>
      <w:r w:rsidR="00546D4D">
        <w:rPr>
          <w:sz w:val="20"/>
          <w:szCs w:val="20"/>
        </w:rPr>
        <w:t>9</w:t>
      </w:r>
      <w:r w:rsidRPr="00DE0792">
        <w:rPr>
          <w:sz w:val="20"/>
          <w:szCs w:val="20"/>
        </w:rPr>
        <w:t xml:space="preserve"> года</w:t>
      </w:r>
    </w:p>
    <w:p w:rsidR="002058AC" w:rsidRPr="00A57033" w:rsidRDefault="002058AC" w:rsidP="008D3E17">
      <w:pPr>
        <w:ind w:right="-142" w:firstLine="540"/>
        <w:jc w:val="right"/>
      </w:pPr>
    </w:p>
    <w:p w:rsidR="000F5823" w:rsidRPr="00A57033" w:rsidRDefault="000F5823" w:rsidP="008D3E17">
      <w:pPr>
        <w:ind w:right="-142" w:firstLine="540"/>
        <w:jc w:val="right"/>
      </w:pPr>
    </w:p>
    <w:p w:rsidR="00826843" w:rsidRDefault="00826843" w:rsidP="008D3E17">
      <w:pPr>
        <w:ind w:right="-142" w:firstLine="540"/>
        <w:jc w:val="right"/>
      </w:pPr>
    </w:p>
    <w:p w:rsidR="00826843" w:rsidRDefault="00826843" w:rsidP="008D3E17">
      <w:pPr>
        <w:ind w:right="-142" w:firstLine="540"/>
        <w:jc w:val="right"/>
      </w:pPr>
    </w:p>
    <w:p w:rsidR="00826843" w:rsidRDefault="00826843" w:rsidP="008D3E17">
      <w:pPr>
        <w:ind w:right="-142" w:firstLine="540"/>
        <w:jc w:val="right"/>
      </w:pPr>
    </w:p>
    <w:p w:rsidR="00826843" w:rsidRDefault="00826843" w:rsidP="008D3E17">
      <w:pPr>
        <w:ind w:right="-142" w:firstLine="540"/>
        <w:jc w:val="right"/>
      </w:pPr>
    </w:p>
    <w:p w:rsidR="00826843" w:rsidRDefault="00826843" w:rsidP="008D3E17">
      <w:pPr>
        <w:ind w:right="-142" w:firstLine="540"/>
        <w:jc w:val="right"/>
      </w:pPr>
    </w:p>
    <w:p w:rsidR="00BC2D0C" w:rsidRDefault="00BC2D0C" w:rsidP="008D3E17">
      <w:pPr>
        <w:ind w:right="-142" w:firstLine="540"/>
        <w:jc w:val="right"/>
      </w:pPr>
      <w:r w:rsidRPr="00A57033">
        <w:lastRenderedPageBreak/>
        <w:t>Таблица №</w:t>
      </w:r>
      <w:r w:rsidR="00714528" w:rsidRPr="00A57033">
        <w:t xml:space="preserve"> </w:t>
      </w:r>
      <w:r w:rsidRPr="00A57033">
        <w:t>2 (тыс.</w:t>
      </w:r>
      <w:r w:rsidR="00831F1E" w:rsidRPr="00A57033">
        <w:t xml:space="preserve"> </w:t>
      </w:r>
      <w:r w:rsidRPr="00A57033">
        <w:t>руб</w:t>
      </w:r>
      <w:r w:rsidR="002A3374" w:rsidRPr="00A57033">
        <w:t>лей</w:t>
      </w:r>
      <w:r w:rsidRPr="00A57033">
        <w:t>)</w:t>
      </w:r>
    </w:p>
    <w:p w:rsidR="0024058E" w:rsidRPr="00A57033" w:rsidRDefault="0024058E" w:rsidP="008D3E17">
      <w:pPr>
        <w:ind w:right="-142" w:firstLine="540"/>
        <w:jc w:val="right"/>
      </w:pPr>
    </w:p>
    <w:p w:rsidR="006E628D" w:rsidRPr="00A57033" w:rsidRDefault="004D7495" w:rsidP="00BA50C6">
      <w:pPr>
        <w:ind w:right="-142" w:firstLine="540"/>
        <w:jc w:val="center"/>
      </w:pPr>
      <w:r>
        <w:t>Сравнительный анализ исполнения</w:t>
      </w:r>
      <w:r w:rsidR="00BA50C6">
        <w:t xml:space="preserve"> местного бюджета по доходам за 1 </w:t>
      </w:r>
      <w:r w:rsidR="00F64628">
        <w:t>полугодие 2019</w:t>
      </w:r>
      <w:r w:rsidR="00BA50C6">
        <w:t xml:space="preserve"> года</w:t>
      </w:r>
      <w:r>
        <w:t xml:space="preserve"> и аналогичный период 2018 года</w:t>
      </w:r>
    </w:p>
    <w:tbl>
      <w:tblPr>
        <w:tblW w:w="96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418"/>
        <w:gridCol w:w="1417"/>
        <w:gridCol w:w="1276"/>
        <w:gridCol w:w="1276"/>
        <w:gridCol w:w="1275"/>
      </w:tblGrid>
      <w:tr w:rsidR="00F8799E" w:rsidRPr="00A57033" w:rsidTr="005B0316">
        <w:trPr>
          <w:trHeight w:val="1810"/>
        </w:trPr>
        <w:tc>
          <w:tcPr>
            <w:tcW w:w="2969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F8799E" w:rsidRPr="00A57033" w:rsidRDefault="00F8799E" w:rsidP="009E4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F8799E" w:rsidRPr="00A57033" w:rsidRDefault="00F64628" w:rsidP="007E3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2019</w:t>
            </w:r>
            <w:r w:rsidR="00F8799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F8799E" w:rsidRDefault="00F8799E" w:rsidP="000551EB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 xml:space="preserve">Исполнено </w:t>
            </w:r>
          </w:p>
          <w:p w:rsidR="00F8799E" w:rsidRPr="00A57033" w:rsidRDefault="00F8799E" w:rsidP="00F64628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 xml:space="preserve">за 1 </w:t>
            </w:r>
            <w:r w:rsidR="00F64628">
              <w:rPr>
                <w:sz w:val="20"/>
                <w:szCs w:val="20"/>
              </w:rPr>
              <w:t>полугодие</w:t>
            </w:r>
            <w:r w:rsidRPr="00A57033">
              <w:rPr>
                <w:sz w:val="20"/>
                <w:szCs w:val="20"/>
              </w:rPr>
              <w:t xml:space="preserve"> 201</w:t>
            </w:r>
            <w:r w:rsidR="00F64628">
              <w:rPr>
                <w:sz w:val="20"/>
                <w:szCs w:val="20"/>
              </w:rPr>
              <w:t>9</w:t>
            </w:r>
            <w:r w:rsidRPr="00A5703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</w:tcPr>
          <w:p w:rsidR="00F8799E" w:rsidRDefault="00F8799E" w:rsidP="009E44C1">
            <w:pPr>
              <w:jc w:val="center"/>
              <w:rPr>
                <w:sz w:val="20"/>
                <w:szCs w:val="20"/>
              </w:rPr>
            </w:pPr>
          </w:p>
          <w:p w:rsidR="00F8799E" w:rsidRDefault="00F8799E" w:rsidP="009E44C1">
            <w:pPr>
              <w:jc w:val="center"/>
              <w:rPr>
                <w:sz w:val="20"/>
                <w:szCs w:val="20"/>
              </w:rPr>
            </w:pPr>
          </w:p>
          <w:p w:rsidR="00F8799E" w:rsidRDefault="00F8799E" w:rsidP="009E44C1">
            <w:pPr>
              <w:jc w:val="center"/>
              <w:rPr>
                <w:sz w:val="20"/>
                <w:szCs w:val="20"/>
              </w:rPr>
            </w:pPr>
          </w:p>
          <w:p w:rsidR="00F8799E" w:rsidRPr="00A57033" w:rsidRDefault="00F8799E" w:rsidP="00F64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за 1 </w:t>
            </w:r>
            <w:r w:rsidR="00F64628">
              <w:rPr>
                <w:sz w:val="20"/>
                <w:szCs w:val="20"/>
              </w:rPr>
              <w:t>полугодие</w:t>
            </w:r>
            <w:r>
              <w:rPr>
                <w:sz w:val="20"/>
                <w:szCs w:val="20"/>
              </w:rPr>
              <w:t xml:space="preserve"> 201</w:t>
            </w:r>
            <w:r w:rsidR="00F6462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F8799E" w:rsidRDefault="00F8799E" w:rsidP="009E44C1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 xml:space="preserve"> исполнения</w:t>
            </w:r>
          </w:p>
          <w:p w:rsidR="00F8799E" w:rsidRPr="00A57033" w:rsidRDefault="00F8799E" w:rsidP="00F64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плановых показателей на 201</w:t>
            </w:r>
            <w:r w:rsidR="00F6462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F8799E" w:rsidRPr="00A57033" w:rsidRDefault="00F8799E" w:rsidP="00F87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r w:rsidR="00F64628">
              <w:rPr>
                <w:sz w:val="20"/>
                <w:szCs w:val="20"/>
              </w:rPr>
              <w:t>исполнения к факту 1 полугодия 2018</w:t>
            </w:r>
            <w:r>
              <w:rPr>
                <w:sz w:val="20"/>
                <w:szCs w:val="20"/>
              </w:rPr>
              <w:t xml:space="preserve"> года</w:t>
            </w:r>
          </w:p>
        </w:tc>
      </w:tr>
      <w:tr w:rsidR="00CB1F13" w:rsidRPr="00A57033" w:rsidTr="005B0316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CB1F13" w:rsidRPr="00A57033" w:rsidRDefault="00CB1F13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auto"/>
          </w:tcPr>
          <w:p w:rsidR="00CB1F13" w:rsidRPr="00A57033" w:rsidRDefault="00CB1F13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OLE_LINK1"/>
            <w:r>
              <w:rPr>
                <w:b/>
                <w:bCs/>
                <w:sz w:val="20"/>
                <w:szCs w:val="20"/>
              </w:rPr>
              <w:t>306327,3</w:t>
            </w:r>
            <w:bookmarkEnd w:id="0"/>
          </w:p>
        </w:tc>
        <w:tc>
          <w:tcPr>
            <w:tcW w:w="1417" w:type="dxa"/>
            <w:shd w:val="clear" w:color="auto" w:fill="auto"/>
          </w:tcPr>
          <w:p w:rsidR="00CB1F13" w:rsidRPr="00A57033" w:rsidRDefault="00CB1F13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129945,8</w:t>
            </w:r>
          </w:p>
        </w:tc>
        <w:tc>
          <w:tcPr>
            <w:tcW w:w="1276" w:type="dxa"/>
          </w:tcPr>
          <w:p w:rsidR="00CB1F13" w:rsidRPr="008F237C" w:rsidRDefault="00CB1F13" w:rsidP="008F23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132588,4</w:t>
            </w:r>
          </w:p>
        </w:tc>
        <w:tc>
          <w:tcPr>
            <w:tcW w:w="1276" w:type="dxa"/>
            <w:shd w:val="clear" w:color="auto" w:fill="auto"/>
          </w:tcPr>
          <w:p w:rsidR="00CB1F13" w:rsidRPr="003C500E" w:rsidRDefault="00CB1F13" w:rsidP="003C500E">
            <w:pPr>
              <w:jc w:val="center"/>
              <w:rPr>
                <w:b/>
                <w:sz w:val="20"/>
                <w:szCs w:val="20"/>
              </w:rPr>
            </w:pPr>
            <w:r w:rsidRPr="003C500E">
              <w:rPr>
                <w:b/>
                <w:sz w:val="20"/>
                <w:szCs w:val="20"/>
              </w:rPr>
              <w:t>42,4</w:t>
            </w:r>
          </w:p>
        </w:tc>
        <w:tc>
          <w:tcPr>
            <w:tcW w:w="1275" w:type="dxa"/>
            <w:shd w:val="clear" w:color="auto" w:fill="auto"/>
          </w:tcPr>
          <w:p w:rsidR="00CB1F13" w:rsidRPr="003C500E" w:rsidRDefault="00CB1F13" w:rsidP="003C500E">
            <w:pPr>
              <w:jc w:val="center"/>
              <w:rPr>
                <w:b/>
                <w:sz w:val="20"/>
                <w:szCs w:val="20"/>
              </w:rPr>
            </w:pPr>
            <w:r w:rsidRPr="003C500E">
              <w:rPr>
                <w:b/>
                <w:sz w:val="20"/>
                <w:szCs w:val="20"/>
              </w:rPr>
              <w:t>98,0</w:t>
            </w:r>
          </w:p>
        </w:tc>
      </w:tr>
      <w:tr w:rsidR="00CB1F13" w:rsidRPr="00A57033" w:rsidTr="005B0316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CB1F13" w:rsidRPr="00A57033" w:rsidRDefault="00CB1F13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1F13" w:rsidRPr="00BD0654" w:rsidRDefault="00CB1F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0654">
              <w:rPr>
                <w:b/>
                <w:bCs/>
                <w:color w:val="000000"/>
                <w:sz w:val="20"/>
                <w:szCs w:val="20"/>
              </w:rPr>
              <w:t>260873,7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1F13" w:rsidRPr="00BD0654" w:rsidRDefault="00CB1F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0654">
              <w:rPr>
                <w:b/>
                <w:bCs/>
                <w:color w:val="000000"/>
                <w:sz w:val="20"/>
                <w:szCs w:val="20"/>
              </w:rPr>
              <w:t>114218,6</w:t>
            </w:r>
          </w:p>
        </w:tc>
        <w:tc>
          <w:tcPr>
            <w:tcW w:w="1276" w:type="dxa"/>
          </w:tcPr>
          <w:p w:rsidR="00CB1F13" w:rsidRPr="008F237C" w:rsidRDefault="00CB1F13" w:rsidP="008F237C">
            <w:pPr>
              <w:jc w:val="center"/>
              <w:rPr>
                <w:b/>
                <w:sz w:val="20"/>
                <w:szCs w:val="20"/>
              </w:rPr>
            </w:pPr>
            <w:r w:rsidRPr="00CB1F13">
              <w:rPr>
                <w:b/>
                <w:sz w:val="20"/>
                <w:szCs w:val="20"/>
              </w:rPr>
              <w:t>108671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CB1F13" w:rsidRPr="003C500E" w:rsidRDefault="00CB1F13" w:rsidP="003C500E">
            <w:pPr>
              <w:jc w:val="center"/>
              <w:rPr>
                <w:b/>
                <w:sz w:val="20"/>
                <w:szCs w:val="20"/>
              </w:rPr>
            </w:pPr>
            <w:r w:rsidRPr="003C500E">
              <w:rPr>
                <w:b/>
                <w:sz w:val="20"/>
                <w:szCs w:val="20"/>
              </w:rPr>
              <w:t>43,8</w:t>
            </w:r>
            <w:r w:rsidR="0037496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CB1F13" w:rsidRPr="003C500E" w:rsidRDefault="00CB1F13" w:rsidP="003C500E">
            <w:pPr>
              <w:jc w:val="center"/>
              <w:rPr>
                <w:b/>
                <w:sz w:val="20"/>
                <w:szCs w:val="20"/>
              </w:rPr>
            </w:pPr>
            <w:r w:rsidRPr="003C500E">
              <w:rPr>
                <w:b/>
                <w:sz w:val="20"/>
                <w:szCs w:val="20"/>
              </w:rPr>
              <w:t>105,1</w:t>
            </w:r>
          </w:p>
        </w:tc>
      </w:tr>
      <w:tr w:rsidR="00CB1F13" w:rsidRPr="00A57033" w:rsidTr="005B0316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CB1F13" w:rsidRPr="00A57033" w:rsidRDefault="00CB1F13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</w:tcPr>
          <w:p w:rsidR="00CB1F13" w:rsidRPr="00A57033" w:rsidRDefault="00CB1F1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162184,0</w:t>
            </w:r>
          </w:p>
        </w:tc>
        <w:tc>
          <w:tcPr>
            <w:tcW w:w="1417" w:type="dxa"/>
            <w:shd w:val="clear" w:color="auto" w:fill="auto"/>
          </w:tcPr>
          <w:p w:rsidR="00CB1F13" w:rsidRPr="00A57033" w:rsidRDefault="00CB1F1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70827,4</w:t>
            </w:r>
          </w:p>
        </w:tc>
        <w:tc>
          <w:tcPr>
            <w:tcW w:w="1276" w:type="dxa"/>
          </w:tcPr>
          <w:p w:rsidR="00CB1F13" w:rsidRPr="008F237C" w:rsidRDefault="00CB1F1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66879,3</w:t>
            </w:r>
          </w:p>
        </w:tc>
        <w:tc>
          <w:tcPr>
            <w:tcW w:w="1276" w:type="dxa"/>
            <w:shd w:val="clear" w:color="auto" w:fill="auto"/>
          </w:tcPr>
          <w:p w:rsidR="00CB1F13" w:rsidRPr="00BD0654" w:rsidRDefault="00CB1F13" w:rsidP="003C500E">
            <w:pPr>
              <w:jc w:val="center"/>
              <w:rPr>
                <w:sz w:val="20"/>
                <w:szCs w:val="20"/>
              </w:rPr>
            </w:pPr>
            <w:r w:rsidRPr="00BD0654">
              <w:rPr>
                <w:sz w:val="20"/>
                <w:szCs w:val="20"/>
              </w:rPr>
              <w:t>43,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CB1F13" w:rsidRPr="00CB1F13" w:rsidRDefault="00CB1F13" w:rsidP="003C500E">
            <w:pPr>
              <w:jc w:val="center"/>
              <w:rPr>
                <w:sz w:val="20"/>
                <w:szCs w:val="20"/>
              </w:rPr>
            </w:pPr>
            <w:r w:rsidRPr="00CB1F13">
              <w:rPr>
                <w:sz w:val="20"/>
                <w:szCs w:val="20"/>
              </w:rPr>
              <w:t>105,9</w:t>
            </w:r>
          </w:p>
        </w:tc>
      </w:tr>
      <w:tr w:rsidR="00CB1F13" w:rsidRPr="00A57033" w:rsidTr="005B0316">
        <w:trPr>
          <w:trHeight w:val="780"/>
        </w:trPr>
        <w:tc>
          <w:tcPr>
            <w:tcW w:w="2969" w:type="dxa"/>
            <w:shd w:val="clear" w:color="auto" w:fill="auto"/>
            <w:vAlign w:val="center"/>
            <w:hideMark/>
          </w:tcPr>
          <w:p w:rsidR="00CB1F13" w:rsidRPr="00A57033" w:rsidRDefault="00CB1F13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CB1F13" w:rsidRPr="00A57033" w:rsidRDefault="00CB1F1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11982,7</w:t>
            </w:r>
          </w:p>
        </w:tc>
        <w:tc>
          <w:tcPr>
            <w:tcW w:w="1417" w:type="dxa"/>
            <w:shd w:val="clear" w:color="auto" w:fill="auto"/>
          </w:tcPr>
          <w:p w:rsidR="00CB1F13" w:rsidRPr="00A57033" w:rsidRDefault="00CB1F1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6324,3</w:t>
            </w:r>
          </w:p>
        </w:tc>
        <w:tc>
          <w:tcPr>
            <w:tcW w:w="1276" w:type="dxa"/>
          </w:tcPr>
          <w:p w:rsidR="00CB1F13" w:rsidRPr="008F237C" w:rsidRDefault="00CB1F1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5394,3</w:t>
            </w:r>
          </w:p>
        </w:tc>
        <w:tc>
          <w:tcPr>
            <w:tcW w:w="1276" w:type="dxa"/>
            <w:shd w:val="clear" w:color="auto" w:fill="auto"/>
          </w:tcPr>
          <w:p w:rsidR="00CB1F13" w:rsidRPr="00BD0654" w:rsidRDefault="00CB1F13" w:rsidP="003C500E">
            <w:pPr>
              <w:jc w:val="center"/>
              <w:rPr>
                <w:sz w:val="20"/>
                <w:szCs w:val="20"/>
              </w:rPr>
            </w:pPr>
            <w:r w:rsidRPr="00BD0654">
              <w:rPr>
                <w:sz w:val="20"/>
                <w:szCs w:val="20"/>
              </w:rPr>
              <w:t>52,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CB1F13" w:rsidRPr="00CB1F13" w:rsidRDefault="00CB1F13" w:rsidP="003C500E">
            <w:pPr>
              <w:jc w:val="center"/>
              <w:rPr>
                <w:sz w:val="20"/>
                <w:szCs w:val="20"/>
              </w:rPr>
            </w:pPr>
            <w:r w:rsidRPr="00CB1F13">
              <w:rPr>
                <w:sz w:val="20"/>
                <w:szCs w:val="20"/>
              </w:rPr>
              <w:t>117,2</w:t>
            </w:r>
          </w:p>
        </w:tc>
      </w:tr>
      <w:tr w:rsidR="00CB1F13" w:rsidRPr="00A57033" w:rsidTr="005B0316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CB1F13" w:rsidRPr="00A57033" w:rsidRDefault="00CB1F13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</w:tcPr>
          <w:p w:rsidR="00CB1F13" w:rsidRPr="00A57033" w:rsidRDefault="00CB1F1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36972,0</w:t>
            </w:r>
          </w:p>
        </w:tc>
        <w:tc>
          <w:tcPr>
            <w:tcW w:w="1417" w:type="dxa"/>
            <w:shd w:val="clear" w:color="auto" w:fill="auto"/>
          </w:tcPr>
          <w:p w:rsidR="00CB1F13" w:rsidRPr="00A57033" w:rsidRDefault="00CB1F1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19739,2</w:t>
            </w:r>
          </w:p>
        </w:tc>
        <w:tc>
          <w:tcPr>
            <w:tcW w:w="1276" w:type="dxa"/>
          </w:tcPr>
          <w:p w:rsidR="00CB1F13" w:rsidRPr="008F237C" w:rsidRDefault="00CB1F1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20813,1</w:t>
            </w:r>
          </w:p>
        </w:tc>
        <w:tc>
          <w:tcPr>
            <w:tcW w:w="1276" w:type="dxa"/>
            <w:shd w:val="clear" w:color="auto" w:fill="auto"/>
          </w:tcPr>
          <w:p w:rsidR="00CB1F13" w:rsidRPr="00BD0654" w:rsidRDefault="00CB1F13" w:rsidP="003C500E">
            <w:pPr>
              <w:jc w:val="center"/>
              <w:rPr>
                <w:sz w:val="20"/>
                <w:szCs w:val="20"/>
              </w:rPr>
            </w:pPr>
            <w:r w:rsidRPr="00BD0654">
              <w:rPr>
                <w:sz w:val="20"/>
                <w:szCs w:val="20"/>
              </w:rPr>
              <w:t>53,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CB1F13" w:rsidRPr="00CB1F13" w:rsidRDefault="00CB1F13" w:rsidP="003C500E">
            <w:pPr>
              <w:jc w:val="center"/>
              <w:rPr>
                <w:sz w:val="20"/>
                <w:szCs w:val="20"/>
              </w:rPr>
            </w:pPr>
            <w:r w:rsidRPr="00CB1F13">
              <w:rPr>
                <w:sz w:val="20"/>
                <w:szCs w:val="20"/>
              </w:rPr>
              <w:t>94,8</w:t>
            </w:r>
          </w:p>
        </w:tc>
      </w:tr>
      <w:tr w:rsidR="00CB1F13" w:rsidRPr="00A57033" w:rsidTr="005B0316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CB1F13" w:rsidRPr="00A57033" w:rsidRDefault="00CB1F13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shd w:val="clear" w:color="auto" w:fill="auto"/>
          </w:tcPr>
          <w:p w:rsidR="00CB1F13" w:rsidRPr="00A57033" w:rsidRDefault="00CB1F1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</w:t>
            </w:r>
          </w:p>
        </w:tc>
        <w:tc>
          <w:tcPr>
            <w:tcW w:w="1417" w:type="dxa"/>
            <w:shd w:val="clear" w:color="auto" w:fill="auto"/>
          </w:tcPr>
          <w:p w:rsidR="00CB1F13" w:rsidRPr="00A57033" w:rsidRDefault="00CB1F1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12845,4</w:t>
            </w:r>
          </w:p>
        </w:tc>
        <w:tc>
          <w:tcPr>
            <w:tcW w:w="1276" w:type="dxa"/>
          </w:tcPr>
          <w:p w:rsidR="00CB1F13" w:rsidRPr="008F237C" w:rsidRDefault="00CB1F1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10816,4</w:t>
            </w:r>
          </w:p>
        </w:tc>
        <w:tc>
          <w:tcPr>
            <w:tcW w:w="1276" w:type="dxa"/>
            <w:shd w:val="clear" w:color="auto" w:fill="auto"/>
          </w:tcPr>
          <w:p w:rsidR="00CB1F13" w:rsidRPr="00BD0654" w:rsidRDefault="00CB1F13" w:rsidP="003C500E">
            <w:pPr>
              <w:jc w:val="center"/>
              <w:rPr>
                <w:sz w:val="20"/>
                <w:szCs w:val="20"/>
              </w:rPr>
            </w:pPr>
            <w:r w:rsidRPr="00BD0654">
              <w:rPr>
                <w:sz w:val="20"/>
                <w:szCs w:val="20"/>
              </w:rPr>
              <w:t>32,1</w:t>
            </w:r>
          </w:p>
        </w:tc>
        <w:tc>
          <w:tcPr>
            <w:tcW w:w="1275" w:type="dxa"/>
            <w:shd w:val="clear" w:color="auto" w:fill="auto"/>
          </w:tcPr>
          <w:p w:rsidR="00CB1F13" w:rsidRPr="00CB1F13" w:rsidRDefault="00CB1F13" w:rsidP="003C500E">
            <w:pPr>
              <w:jc w:val="center"/>
              <w:rPr>
                <w:sz w:val="20"/>
                <w:szCs w:val="20"/>
              </w:rPr>
            </w:pPr>
            <w:r w:rsidRPr="00CB1F13">
              <w:rPr>
                <w:sz w:val="20"/>
                <w:szCs w:val="20"/>
              </w:rPr>
              <w:t>118,</w:t>
            </w:r>
            <w:r>
              <w:rPr>
                <w:sz w:val="20"/>
                <w:szCs w:val="20"/>
              </w:rPr>
              <w:t>8</w:t>
            </w:r>
          </w:p>
        </w:tc>
      </w:tr>
      <w:tr w:rsidR="00CB1F13" w:rsidRPr="00A57033" w:rsidTr="005B0316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CB1F13" w:rsidRPr="00A57033" w:rsidRDefault="00CB1F13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418" w:type="dxa"/>
            <w:shd w:val="clear" w:color="auto" w:fill="auto"/>
          </w:tcPr>
          <w:p w:rsidR="00CB1F13" w:rsidRPr="00A57033" w:rsidRDefault="00CB1F1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9675,0</w:t>
            </w:r>
          </w:p>
        </w:tc>
        <w:tc>
          <w:tcPr>
            <w:tcW w:w="1417" w:type="dxa"/>
            <w:shd w:val="clear" w:color="auto" w:fill="auto"/>
          </w:tcPr>
          <w:p w:rsidR="00CB1F13" w:rsidRPr="00A57033" w:rsidRDefault="00CB1F1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4466,3</w:t>
            </w:r>
          </w:p>
        </w:tc>
        <w:tc>
          <w:tcPr>
            <w:tcW w:w="1276" w:type="dxa"/>
          </w:tcPr>
          <w:p w:rsidR="00CB1F13" w:rsidRPr="008F237C" w:rsidRDefault="00CB1F1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4767,9</w:t>
            </w:r>
          </w:p>
        </w:tc>
        <w:tc>
          <w:tcPr>
            <w:tcW w:w="1276" w:type="dxa"/>
            <w:shd w:val="clear" w:color="auto" w:fill="auto"/>
          </w:tcPr>
          <w:p w:rsidR="00CB1F13" w:rsidRPr="00BD0654" w:rsidRDefault="00CB1F13" w:rsidP="003C500E">
            <w:pPr>
              <w:jc w:val="center"/>
              <w:rPr>
                <w:sz w:val="20"/>
                <w:szCs w:val="20"/>
              </w:rPr>
            </w:pPr>
            <w:r w:rsidRPr="00BD0654">
              <w:rPr>
                <w:sz w:val="20"/>
                <w:szCs w:val="20"/>
              </w:rPr>
              <w:t>46,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CB1F13" w:rsidRPr="00CB1F13" w:rsidRDefault="00CB1F13" w:rsidP="003C500E">
            <w:pPr>
              <w:jc w:val="center"/>
              <w:rPr>
                <w:sz w:val="20"/>
                <w:szCs w:val="20"/>
              </w:rPr>
            </w:pPr>
            <w:r w:rsidRPr="00CB1F13">
              <w:rPr>
                <w:sz w:val="20"/>
                <w:szCs w:val="20"/>
              </w:rPr>
              <w:t>93,</w:t>
            </w:r>
            <w:r w:rsidR="003C500E">
              <w:rPr>
                <w:sz w:val="20"/>
                <w:szCs w:val="20"/>
              </w:rPr>
              <w:t>7</w:t>
            </w:r>
          </w:p>
        </w:tc>
      </w:tr>
      <w:tr w:rsidR="00CB1F13" w:rsidRPr="00A57033" w:rsidTr="005B0316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CB1F13" w:rsidRPr="00F64628" w:rsidRDefault="00CB1F13" w:rsidP="009E44C1">
            <w:pPr>
              <w:rPr>
                <w:bCs/>
                <w:sz w:val="20"/>
                <w:szCs w:val="20"/>
              </w:rPr>
            </w:pPr>
            <w:r w:rsidRPr="00F64628">
              <w:rPr>
                <w:bCs/>
                <w:sz w:val="20"/>
                <w:szCs w:val="20"/>
              </w:rPr>
              <w:t xml:space="preserve">Задолженность </w:t>
            </w:r>
            <w:r>
              <w:rPr>
                <w:bCs/>
                <w:sz w:val="20"/>
                <w:szCs w:val="20"/>
              </w:rPr>
              <w:t>и перерасчеты по отмененным налогам, сборам и иным обязательным платежам</w:t>
            </w:r>
          </w:p>
        </w:tc>
        <w:tc>
          <w:tcPr>
            <w:tcW w:w="1418" w:type="dxa"/>
            <w:shd w:val="clear" w:color="auto" w:fill="auto"/>
          </w:tcPr>
          <w:p w:rsidR="00CB1F13" w:rsidRPr="00F64628" w:rsidRDefault="00CB1F13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B1F13" w:rsidRPr="00F64628" w:rsidRDefault="00CB1F13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16,0</w:t>
            </w:r>
          </w:p>
        </w:tc>
        <w:tc>
          <w:tcPr>
            <w:tcW w:w="1276" w:type="dxa"/>
          </w:tcPr>
          <w:p w:rsidR="00CB1F13" w:rsidRPr="00F64628" w:rsidRDefault="00CB1F1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B1F13" w:rsidRPr="00BD0654" w:rsidRDefault="00CB1F13" w:rsidP="003C5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B1F13" w:rsidRPr="00CB1F13" w:rsidRDefault="003C500E" w:rsidP="003C5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1F13" w:rsidRPr="00A57033" w:rsidTr="005B0316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CB1F13" w:rsidRPr="00A57033" w:rsidRDefault="00CB1F13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1F13" w:rsidRDefault="00CB1F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45513,6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1F13" w:rsidRDefault="00CB1F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15727,2</w:t>
            </w:r>
          </w:p>
        </w:tc>
        <w:tc>
          <w:tcPr>
            <w:tcW w:w="1276" w:type="dxa"/>
          </w:tcPr>
          <w:p w:rsidR="00CB1F13" w:rsidRPr="00DA3467" w:rsidRDefault="00CB1F13" w:rsidP="008F237C">
            <w:pPr>
              <w:jc w:val="center"/>
              <w:rPr>
                <w:b/>
                <w:sz w:val="20"/>
                <w:szCs w:val="20"/>
              </w:rPr>
            </w:pPr>
            <w:r w:rsidRPr="00CB1F13">
              <w:rPr>
                <w:b/>
                <w:sz w:val="20"/>
                <w:szCs w:val="20"/>
              </w:rPr>
              <w:t>23917,4</w:t>
            </w:r>
          </w:p>
        </w:tc>
        <w:tc>
          <w:tcPr>
            <w:tcW w:w="1276" w:type="dxa"/>
            <w:shd w:val="clear" w:color="auto" w:fill="auto"/>
          </w:tcPr>
          <w:p w:rsidR="00CB1F13" w:rsidRPr="003C500E" w:rsidRDefault="00CB1F13" w:rsidP="003C500E">
            <w:pPr>
              <w:jc w:val="center"/>
              <w:rPr>
                <w:b/>
                <w:sz w:val="20"/>
                <w:szCs w:val="20"/>
              </w:rPr>
            </w:pPr>
            <w:r w:rsidRPr="003C500E">
              <w:rPr>
                <w:b/>
                <w:sz w:val="20"/>
                <w:szCs w:val="20"/>
              </w:rPr>
              <w:t>34,6</w:t>
            </w:r>
          </w:p>
        </w:tc>
        <w:tc>
          <w:tcPr>
            <w:tcW w:w="1275" w:type="dxa"/>
            <w:shd w:val="clear" w:color="auto" w:fill="auto"/>
          </w:tcPr>
          <w:p w:rsidR="00CB1F13" w:rsidRPr="003C500E" w:rsidRDefault="003C500E" w:rsidP="003C500E">
            <w:pPr>
              <w:jc w:val="center"/>
              <w:rPr>
                <w:b/>
                <w:sz w:val="20"/>
                <w:szCs w:val="20"/>
              </w:rPr>
            </w:pPr>
            <w:r w:rsidRPr="003C500E">
              <w:rPr>
                <w:b/>
                <w:sz w:val="20"/>
                <w:szCs w:val="20"/>
              </w:rPr>
              <w:t>65,7</w:t>
            </w:r>
          </w:p>
        </w:tc>
      </w:tr>
      <w:tr w:rsidR="00CB1F13" w:rsidRPr="00A57033" w:rsidTr="005B0316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CB1F13" w:rsidRPr="00A57033" w:rsidRDefault="00CB1F13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418" w:type="dxa"/>
            <w:shd w:val="clear" w:color="auto" w:fill="auto"/>
          </w:tcPr>
          <w:p w:rsidR="00CB1F13" w:rsidRPr="00A57033" w:rsidRDefault="00CB1F1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35748,6</w:t>
            </w:r>
          </w:p>
        </w:tc>
        <w:tc>
          <w:tcPr>
            <w:tcW w:w="1417" w:type="dxa"/>
            <w:shd w:val="clear" w:color="auto" w:fill="auto"/>
          </w:tcPr>
          <w:p w:rsidR="00CB1F13" w:rsidRPr="00A57033" w:rsidRDefault="00CB1F1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11062,8</w:t>
            </w:r>
          </w:p>
        </w:tc>
        <w:tc>
          <w:tcPr>
            <w:tcW w:w="1276" w:type="dxa"/>
          </w:tcPr>
          <w:p w:rsidR="00CB1F13" w:rsidRPr="008F237C" w:rsidRDefault="00CB1F1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15345,0</w:t>
            </w:r>
          </w:p>
        </w:tc>
        <w:tc>
          <w:tcPr>
            <w:tcW w:w="1276" w:type="dxa"/>
            <w:shd w:val="clear" w:color="auto" w:fill="auto"/>
          </w:tcPr>
          <w:p w:rsidR="00CB1F13" w:rsidRPr="00BD0654" w:rsidRDefault="00CB1F13" w:rsidP="003C500E">
            <w:pPr>
              <w:jc w:val="center"/>
              <w:rPr>
                <w:sz w:val="20"/>
                <w:szCs w:val="20"/>
              </w:rPr>
            </w:pPr>
            <w:r w:rsidRPr="00BD0654">
              <w:rPr>
                <w:sz w:val="20"/>
                <w:szCs w:val="20"/>
              </w:rPr>
              <w:t>30,9</w:t>
            </w:r>
          </w:p>
        </w:tc>
        <w:tc>
          <w:tcPr>
            <w:tcW w:w="1275" w:type="dxa"/>
            <w:shd w:val="clear" w:color="auto" w:fill="auto"/>
          </w:tcPr>
          <w:p w:rsidR="00CB1F13" w:rsidRPr="00CB1F13" w:rsidRDefault="003C500E" w:rsidP="003C5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72,1</w:t>
            </w:r>
          </w:p>
        </w:tc>
      </w:tr>
      <w:tr w:rsidR="00CB1F13" w:rsidRPr="00A57033" w:rsidTr="005B0316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CB1F13" w:rsidRPr="00A57033" w:rsidRDefault="00CB1F13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shd w:val="clear" w:color="auto" w:fill="auto"/>
          </w:tcPr>
          <w:p w:rsidR="00CB1F13" w:rsidRPr="00A57033" w:rsidRDefault="00CB1F1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</w:t>
            </w:r>
          </w:p>
        </w:tc>
        <w:tc>
          <w:tcPr>
            <w:tcW w:w="1417" w:type="dxa"/>
            <w:shd w:val="clear" w:color="auto" w:fill="auto"/>
          </w:tcPr>
          <w:p w:rsidR="00CB1F13" w:rsidRPr="00A57033" w:rsidRDefault="00CB1F1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275,6</w:t>
            </w:r>
          </w:p>
        </w:tc>
        <w:tc>
          <w:tcPr>
            <w:tcW w:w="1276" w:type="dxa"/>
          </w:tcPr>
          <w:p w:rsidR="00CB1F13" w:rsidRPr="008F237C" w:rsidRDefault="00CB1F1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286,9</w:t>
            </w:r>
          </w:p>
        </w:tc>
        <w:tc>
          <w:tcPr>
            <w:tcW w:w="1276" w:type="dxa"/>
            <w:shd w:val="clear" w:color="auto" w:fill="auto"/>
          </w:tcPr>
          <w:p w:rsidR="00CB1F13" w:rsidRPr="00BD0654" w:rsidRDefault="00CB1F13" w:rsidP="003C500E">
            <w:pPr>
              <w:jc w:val="center"/>
              <w:rPr>
                <w:sz w:val="20"/>
                <w:szCs w:val="20"/>
              </w:rPr>
            </w:pPr>
            <w:r w:rsidRPr="00BD0654">
              <w:rPr>
                <w:sz w:val="20"/>
                <w:szCs w:val="20"/>
              </w:rPr>
              <w:t>43,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CB1F13" w:rsidRPr="00CB1F13" w:rsidRDefault="003C500E" w:rsidP="003C5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</w:tr>
      <w:tr w:rsidR="00CB1F13" w:rsidRPr="00A57033" w:rsidTr="005B0316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CB1F13" w:rsidRPr="00A57033" w:rsidRDefault="00CB1F13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shd w:val="clear" w:color="auto" w:fill="auto"/>
          </w:tcPr>
          <w:p w:rsidR="00CB1F13" w:rsidRPr="00A57033" w:rsidRDefault="00CB1F1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CB1F13" w:rsidRPr="00A57033" w:rsidRDefault="00CB1F1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76,2</w:t>
            </w:r>
          </w:p>
        </w:tc>
        <w:tc>
          <w:tcPr>
            <w:tcW w:w="1276" w:type="dxa"/>
          </w:tcPr>
          <w:p w:rsidR="00CB1F13" w:rsidRPr="008F237C" w:rsidRDefault="00CB1F1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3500,6</w:t>
            </w:r>
          </w:p>
        </w:tc>
        <w:tc>
          <w:tcPr>
            <w:tcW w:w="1276" w:type="dxa"/>
            <w:shd w:val="clear" w:color="auto" w:fill="auto"/>
          </w:tcPr>
          <w:p w:rsidR="00CB1F13" w:rsidRPr="00BD0654" w:rsidRDefault="00CB1F13" w:rsidP="003C500E">
            <w:pPr>
              <w:jc w:val="center"/>
              <w:rPr>
                <w:sz w:val="20"/>
                <w:szCs w:val="20"/>
              </w:rPr>
            </w:pPr>
            <w:r w:rsidRPr="00BD0654">
              <w:rPr>
                <w:sz w:val="20"/>
                <w:szCs w:val="20"/>
              </w:rPr>
              <w:t>76,2</w:t>
            </w:r>
          </w:p>
        </w:tc>
        <w:tc>
          <w:tcPr>
            <w:tcW w:w="1275" w:type="dxa"/>
            <w:shd w:val="clear" w:color="auto" w:fill="auto"/>
          </w:tcPr>
          <w:p w:rsidR="00CB1F13" w:rsidRPr="00CB1F13" w:rsidRDefault="003C500E" w:rsidP="003C5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CB1F13" w:rsidRPr="00A57033" w:rsidTr="005B0316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CB1F13" w:rsidRPr="00A57033" w:rsidRDefault="00CB1F13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shd w:val="clear" w:color="auto" w:fill="auto"/>
          </w:tcPr>
          <w:p w:rsidR="00CB1F13" w:rsidRPr="00A57033" w:rsidRDefault="00CB1F1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3911,0</w:t>
            </w:r>
          </w:p>
        </w:tc>
        <w:tc>
          <w:tcPr>
            <w:tcW w:w="1417" w:type="dxa"/>
            <w:shd w:val="clear" w:color="auto" w:fill="auto"/>
          </w:tcPr>
          <w:p w:rsidR="00CB1F13" w:rsidRPr="00A57033" w:rsidRDefault="00CB1F1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1614,9</w:t>
            </w:r>
          </w:p>
        </w:tc>
        <w:tc>
          <w:tcPr>
            <w:tcW w:w="1276" w:type="dxa"/>
          </w:tcPr>
          <w:p w:rsidR="00CB1F13" w:rsidRPr="008F237C" w:rsidRDefault="00CB1F1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2789,7</w:t>
            </w:r>
          </w:p>
        </w:tc>
        <w:tc>
          <w:tcPr>
            <w:tcW w:w="1276" w:type="dxa"/>
            <w:shd w:val="clear" w:color="auto" w:fill="auto"/>
          </w:tcPr>
          <w:p w:rsidR="00CB1F13" w:rsidRPr="00BD0654" w:rsidRDefault="00CB1F13" w:rsidP="003C500E">
            <w:pPr>
              <w:jc w:val="center"/>
              <w:rPr>
                <w:sz w:val="20"/>
                <w:szCs w:val="20"/>
              </w:rPr>
            </w:pPr>
            <w:r w:rsidRPr="00BD0654">
              <w:rPr>
                <w:sz w:val="20"/>
                <w:szCs w:val="20"/>
              </w:rPr>
              <w:t>41,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CB1F13" w:rsidRPr="00CB1F13" w:rsidRDefault="003C500E" w:rsidP="003C5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</w:t>
            </w:r>
          </w:p>
        </w:tc>
      </w:tr>
      <w:tr w:rsidR="00CB1F13" w:rsidRPr="00A57033" w:rsidTr="005B0316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CB1F13" w:rsidRPr="00A57033" w:rsidRDefault="00CB1F13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shd w:val="clear" w:color="auto" w:fill="auto"/>
          </w:tcPr>
          <w:p w:rsidR="00CB1F13" w:rsidRPr="00A57033" w:rsidRDefault="00CB1F1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5114,0</w:t>
            </w:r>
          </w:p>
        </w:tc>
        <w:tc>
          <w:tcPr>
            <w:tcW w:w="1417" w:type="dxa"/>
            <w:shd w:val="clear" w:color="auto" w:fill="auto"/>
          </w:tcPr>
          <w:p w:rsidR="00CB1F13" w:rsidRPr="00A57033" w:rsidRDefault="00CB1F1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2661,8</w:t>
            </w:r>
          </w:p>
        </w:tc>
        <w:tc>
          <w:tcPr>
            <w:tcW w:w="1276" w:type="dxa"/>
          </w:tcPr>
          <w:p w:rsidR="00CB1F13" w:rsidRPr="008F237C" w:rsidRDefault="00CB1F1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1995,0</w:t>
            </w:r>
          </w:p>
        </w:tc>
        <w:tc>
          <w:tcPr>
            <w:tcW w:w="1276" w:type="dxa"/>
            <w:shd w:val="clear" w:color="auto" w:fill="auto"/>
          </w:tcPr>
          <w:p w:rsidR="00CB1F13" w:rsidRPr="00BD0654" w:rsidRDefault="00CB1F13" w:rsidP="003C500E">
            <w:pPr>
              <w:jc w:val="center"/>
              <w:rPr>
                <w:sz w:val="20"/>
                <w:szCs w:val="20"/>
              </w:rPr>
            </w:pPr>
            <w:r w:rsidRPr="00BD0654">
              <w:rPr>
                <w:sz w:val="20"/>
                <w:szCs w:val="20"/>
              </w:rPr>
              <w:t>52,0</w:t>
            </w:r>
          </w:p>
        </w:tc>
        <w:tc>
          <w:tcPr>
            <w:tcW w:w="1275" w:type="dxa"/>
            <w:shd w:val="clear" w:color="auto" w:fill="auto"/>
          </w:tcPr>
          <w:p w:rsidR="00CB1F13" w:rsidRPr="00CB1F13" w:rsidRDefault="003C500E" w:rsidP="003C5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133,4</w:t>
            </w:r>
          </w:p>
        </w:tc>
      </w:tr>
      <w:tr w:rsidR="00CB1F13" w:rsidRPr="00A57033" w:rsidTr="005B0316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CB1F13" w:rsidRPr="00A57033" w:rsidRDefault="00CB1F13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</w:tcPr>
          <w:p w:rsidR="00CB1F13" w:rsidRPr="00A57033" w:rsidRDefault="00CB1F1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B1F13" w:rsidRPr="00A57033" w:rsidRDefault="00CB1F1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</w:tc>
        <w:tc>
          <w:tcPr>
            <w:tcW w:w="1276" w:type="dxa"/>
          </w:tcPr>
          <w:p w:rsidR="00CB1F13" w:rsidRPr="008F237C" w:rsidRDefault="00CB1F1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CB1F13" w:rsidRPr="00BD0654" w:rsidRDefault="00CB1F13" w:rsidP="003C5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B1F13" w:rsidRPr="00CB1F13" w:rsidRDefault="00CB1F13" w:rsidP="003C500E">
            <w:pPr>
              <w:jc w:val="center"/>
              <w:rPr>
                <w:sz w:val="20"/>
                <w:szCs w:val="20"/>
              </w:rPr>
            </w:pPr>
            <w:r w:rsidRPr="00CB1F13">
              <w:rPr>
                <w:sz w:val="20"/>
                <w:szCs w:val="20"/>
              </w:rPr>
              <w:t>17950</w:t>
            </w:r>
            <w:r w:rsidR="003C500E">
              <w:rPr>
                <w:sz w:val="20"/>
                <w:szCs w:val="20"/>
              </w:rPr>
              <w:t>,0</w:t>
            </w:r>
          </w:p>
        </w:tc>
      </w:tr>
      <w:tr w:rsidR="00CB1F13" w:rsidRPr="00A57033" w:rsidTr="005B0316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CB1F13" w:rsidRPr="00A57033" w:rsidRDefault="00CB1F13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</w:tcPr>
          <w:p w:rsidR="00CB1F13" w:rsidRPr="00A57033" w:rsidRDefault="00CB1F13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897529,3</w:t>
            </w:r>
          </w:p>
        </w:tc>
        <w:tc>
          <w:tcPr>
            <w:tcW w:w="1417" w:type="dxa"/>
            <w:shd w:val="clear" w:color="auto" w:fill="auto"/>
          </w:tcPr>
          <w:p w:rsidR="00CB1F13" w:rsidRPr="00A57033" w:rsidRDefault="00CB1F13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417469,1</w:t>
            </w:r>
          </w:p>
        </w:tc>
        <w:tc>
          <w:tcPr>
            <w:tcW w:w="1276" w:type="dxa"/>
          </w:tcPr>
          <w:p w:rsidR="00CB1F13" w:rsidRDefault="00CB1F13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338582,8</w:t>
            </w:r>
          </w:p>
        </w:tc>
        <w:tc>
          <w:tcPr>
            <w:tcW w:w="1276" w:type="dxa"/>
            <w:shd w:val="clear" w:color="auto" w:fill="auto"/>
          </w:tcPr>
          <w:p w:rsidR="00CB1F13" w:rsidRPr="003C500E" w:rsidRDefault="00CB1F13" w:rsidP="003C500E">
            <w:pPr>
              <w:jc w:val="center"/>
              <w:rPr>
                <w:b/>
                <w:sz w:val="20"/>
                <w:szCs w:val="20"/>
              </w:rPr>
            </w:pPr>
            <w:r w:rsidRPr="003C500E">
              <w:rPr>
                <w:b/>
                <w:sz w:val="20"/>
                <w:szCs w:val="20"/>
              </w:rPr>
              <w:t>46,5</w:t>
            </w:r>
          </w:p>
        </w:tc>
        <w:tc>
          <w:tcPr>
            <w:tcW w:w="1275" w:type="dxa"/>
            <w:shd w:val="clear" w:color="auto" w:fill="auto"/>
          </w:tcPr>
          <w:p w:rsidR="00CB1F13" w:rsidRPr="003C500E" w:rsidRDefault="00CB1F13" w:rsidP="003C500E">
            <w:pPr>
              <w:jc w:val="center"/>
              <w:rPr>
                <w:b/>
                <w:sz w:val="20"/>
                <w:szCs w:val="20"/>
              </w:rPr>
            </w:pPr>
            <w:r w:rsidRPr="003C500E">
              <w:rPr>
                <w:b/>
                <w:sz w:val="20"/>
                <w:szCs w:val="20"/>
              </w:rPr>
              <w:t>123,</w:t>
            </w:r>
            <w:r w:rsidR="003C500E" w:rsidRPr="003C500E">
              <w:rPr>
                <w:b/>
                <w:sz w:val="20"/>
                <w:szCs w:val="20"/>
              </w:rPr>
              <w:t>3</w:t>
            </w:r>
          </w:p>
        </w:tc>
      </w:tr>
      <w:tr w:rsidR="00CB1F13" w:rsidRPr="00A57033" w:rsidTr="005B0316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CB1F13" w:rsidRPr="00277807" w:rsidRDefault="00CB1F13" w:rsidP="009E44C1">
            <w:pPr>
              <w:rPr>
                <w:bCs/>
                <w:sz w:val="20"/>
                <w:szCs w:val="20"/>
              </w:rPr>
            </w:pPr>
            <w:r w:rsidRPr="00277807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 РФ</w:t>
            </w:r>
          </w:p>
        </w:tc>
        <w:tc>
          <w:tcPr>
            <w:tcW w:w="1418" w:type="dxa"/>
            <w:shd w:val="clear" w:color="auto" w:fill="auto"/>
          </w:tcPr>
          <w:p w:rsidR="00CB1F13" w:rsidRPr="003371F3" w:rsidRDefault="00CB1F13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897289,6</w:t>
            </w:r>
          </w:p>
        </w:tc>
        <w:tc>
          <w:tcPr>
            <w:tcW w:w="1417" w:type="dxa"/>
            <w:shd w:val="clear" w:color="auto" w:fill="auto"/>
          </w:tcPr>
          <w:p w:rsidR="00CB1F13" w:rsidRPr="003371F3" w:rsidRDefault="00CB1F13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419214,5</w:t>
            </w:r>
          </w:p>
        </w:tc>
        <w:tc>
          <w:tcPr>
            <w:tcW w:w="1276" w:type="dxa"/>
          </w:tcPr>
          <w:p w:rsidR="00CB1F13" w:rsidRPr="003371F3" w:rsidRDefault="00CB1F13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340834,2</w:t>
            </w:r>
          </w:p>
        </w:tc>
        <w:tc>
          <w:tcPr>
            <w:tcW w:w="1276" w:type="dxa"/>
            <w:shd w:val="clear" w:color="auto" w:fill="auto"/>
          </w:tcPr>
          <w:p w:rsidR="00CB1F13" w:rsidRPr="00BD0654" w:rsidRDefault="00CB1F13" w:rsidP="003C500E">
            <w:pPr>
              <w:jc w:val="center"/>
              <w:rPr>
                <w:sz w:val="20"/>
                <w:szCs w:val="20"/>
              </w:rPr>
            </w:pPr>
            <w:r w:rsidRPr="00BD0654">
              <w:rPr>
                <w:sz w:val="20"/>
                <w:szCs w:val="20"/>
              </w:rPr>
              <w:t>46,7</w:t>
            </w:r>
          </w:p>
        </w:tc>
        <w:tc>
          <w:tcPr>
            <w:tcW w:w="1275" w:type="dxa"/>
            <w:shd w:val="clear" w:color="auto" w:fill="auto"/>
          </w:tcPr>
          <w:p w:rsidR="00CB1F13" w:rsidRPr="00CB1F13" w:rsidRDefault="00CB1F13" w:rsidP="003C500E">
            <w:pPr>
              <w:jc w:val="center"/>
              <w:rPr>
                <w:sz w:val="20"/>
                <w:szCs w:val="20"/>
              </w:rPr>
            </w:pPr>
            <w:r w:rsidRPr="00CB1F13">
              <w:rPr>
                <w:sz w:val="20"/>
                <w:szCs w:val="20"/>
              </w:rPr>
              <w:t>122,9</w:t>
            </w:r>
          </w:p>
        </w:tc>
      </w:tr>
      <w:tr w:rsidR="00CB1F13" w:rsidRPr="00A57033" w:rsidTr="005B0316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CB1F13" w:rsidRPr="00277807" w:rsidRDefault="00CB1F13" w:rsidP="009E44C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безвозмездные поступления</w:t>
            </w:r>
          </w:p>
        </w:tc>
        <w:tc>
          <w:tcPr>
            <w:tcW w:w="1418" w:type="dxa"/>
            <w:shd w:val="clear" w:color="auto" w:fill="auto"/>
          </w:tcPr>
          <w:p w:rsidR="00CB1F13" w:rsidRPr="003371F3" w:rsidRDefault="00CB1F13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239,7</w:t>
            </w:r>
          </w:p>
        </w:tc>
        <w:tc>
          <w:tcPr>
            <w:tcW w:w="1417" w:type="dxa"/>
            <w:shd w:val="clear" w:color="auto" w:fill="auto"/>
          </w:tcPr>
          <w:p w:rsidR="00CB1F13" w:rsidRPr="003371F3" w:rsidRDefault="00CB1F13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-1745,4</w:t>
            </w:r>
          </w:p>
        </w:tc>
        <w:tc>
          <w:tcPr>
            <w:tcW w:w="1276" w:type="dxa"/>
          </w:tcPr>
          <w:p w:rsidR="00CB1F13" w:rsidRPr="003371F3" w:rsidRDefault="00CB1F13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-2251,4</w:t>
            </w:r>
          </w:p>
        </w:tc>
        <w:tc>
          <w:tcPr>
            <w:tcW w:w="1276" w:type="dxa"/>
            <w:shd w:val="clear" w:color="auto" w:fill="auto"/>
          </w:tcPr>
          <w:p w:rsidR="00CB1F13" w:rsidRPr="00BD0654" w:rsidRDefault="00CB1F13" w:rsidP="003C5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B1F13" w:rsidRPr="00CB1F13" w:rsidRDefault="00CB1F13" w:rsidP="003C500E">
            <w:pPr>
              <w:jc w:val="center"/>
              <w:rPr>
                <w:sz w:val="20"/>
                <w:szCs w:val="20"/>
              </w:rPr>
            </w:pPr>
            <w:r w:rsidRPr="00CB1F13">
              <w:rPr>
                <w:sz w:val="20"/>
                <w:szCs w:val="20"/>
              </w:rPr>
              <w:t>77,5</w:t>
            </w:r>
          </w:p>
        </w:tc>
      </w:tr>
      <w:tr w:rsidR="00CB1F13" w:rsidRPr="00A57033" w:rsidTr="005B0316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CB1F13" w:rsidRPr="00A57033" w:rsidRDefault="00CB1F13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shd w:val="clear" w:color="auto" w:fill="auto"/>
          </w:tcPr>
          <w:p w:rsidR="00CB1F13" w:rsidRPr="00A57033" w:rsidRDefault="00CB1F13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1203856,6</w:t>
            </w:r>
          </w:p>
        </w:tc>
        <w:tc>
          <w:tcPr>
            <w:tcW w:w="1417" w:type="dxa"/>
            <w:shd w:val="clear" w:color="auto" w:fill="auto"/>
          </w:tcPr>
          <w:p w:rsidR="00CB1F13" w:rsidRPr="00A57033" w:rsidRDefault="00CB1F13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547414,9</w:t>
            </w:r>
          </w:p>
        </w:tc>
        <w:tc>
          <w:tcPr>
            <w:tcW w:w="1276" w:type="dxa"/>
          </w:tcPr>
          <w:p w:rsidR="00CB1F13" w:rsidRDefault="00CB1F13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471171,2</w:t>
            </w:r>
          </w:p>
        </w:tc>
        <w:tc>
          <w:tcPr>
            <w:tcW w:w="1276" w:type="dxa"/>
            <w:shd w:val="clear" w:color="auto" w:fill="auto"/>
          </w:tcPr>
          <w:p w:rsidR="00CB1F13" w:rsidRPr="003C500E" w:rsidRDefault="00CB1F13" w:rsidP="003C500E">
            <w:pPr>
              <w:jc w:val="center"/>
              <w:rPr>
                <w:b/>
                <w:sz w:val="20"/>
                <w:szCs w:val="20"/>
              </w:rPr>
            </w:pPr>
            <w:r w:rsidRPr="003C500E">
              <w:rPr>
                <w:b/>
                <w:sz w:val="20"/>
                <w:szCs w:val="20"/>
              </w:rPr>
              <w:t>45,5</w:t>
            </w:r>
          </w:p>
        </w:tc>
        <w:tc>
          <w:tcPr>
            <w:tcW w:w="1275" w:type="dxa"/>
            <w:shd w:val="clear" w:color="auto" w:fill="auto"/>
          </w:tcPr>
          <w:p w:rsidR="00CB1F13" w:rsidRPr="003C500E" w:rsidRDefault="00CB1F13" w:rsidP="003C500E">
            <w:pPr>
              <w:jc w:val="center"/>
              <w:rPr>
                <w:b/>
                <w:sz w:val="20"/>
                <w:szCs w:val="20"/>
              </w:rPr>
            </w:pPr>
            <w:r w:rsidRPr="003C500E">
              <w:rPr>
                <w:b/>
                <w:sz w:val="20"/>
                <w:szCs w:val="20"/>
              </w:rPr>
              <w:t>116,</w:t>
            </w:r>
            <w:r w:rsidR="003C500E" w:rsidRPr="003C500E">
              <w:rPr>
                <w:b/>
                <w:sz w:val="20"/>
                <w:szCs w:val="20"/>
              </w:rPr>
              <w:t>2</w:t>
            </w:r>
          </w:p>
        </w:tc>
      </w:tr>
    </w:tbl>
    <w:p w:rsidR="0033564A" w:rsidRDefault="0033564A" w:rsidP="008D3E17">
      <w:pPr>
        <w:autoSpaceDE w:val="0"/>
        <w:autoSpaceDN w:val="0"/>
        <w:adjustRightInd w:val="0"/>
        <w:ind w:firstLine="540"/>
        <w:jc w:val="both"/>
      </w:pPr>
    </w:p>
    <w:p w:rsidR="00A47EF9" w:rsidRDefault="00B27AE9" w:rsidP="008D3E17">
      <w:pPr>
        <w:autoSpaceDE w:val="0"/>
        <w:autoSpaceDN w:val="0"/>
        <w:adjustRightInd w:val="0"/>
        <w:ind w:firstLine="540"/>
        <w:jc w:val="both"/>
      </w:pPr>
      <w:r w:rsidRPr="00B27AE9">
        <w:t xml:space="preserve">Как видно из таблицы 2 </w:t>
      </w:r>
      <w:r>
        <w:t>п</w:t>
      </w:r>
      <w:r w:rsidR="00A47EF9">
        <w:t xml:space="preserve">оступление налоговых доходов составило в 1 полугодии 2019 года </w:t>
      </w:r>
      <w:r w:rsidR="00A47EF9" w:rsidRPr="00A47EF9">
        <w:t>114218,6</w:t>
      </w:r>
      <w:r w:rsidR="00A47EF9">
        <w:t xml:space="preserve"> тыс.руб.</w:t>
      </w:r>
      <w:r>
        <w:t xml:space="preserve"> или 43,8 % от плана на год.</w:t>
      </w:r>
      <w:r w:rsidR="00DA0B97">
        <w:t xml:space="preserve"> Наиболее высокий процент исполнения 53,4 % наблюдается по налогам на совокупный доход, наиболее низкий 32,1 % - по налогам на имущество.</w:t>
      </w:r>
    </w:p>
    <w:p w:rsidR="0093795A" w:rsidRDefault="0093795A" w:rsidP="008D3E17">
      <w:pPr>
        <w:autoSpaceDE w:val="0"/>
        <w:autoSpaceDN w:val="0"/>
        <w:adjustRightInd w:val="0"/>
        <w:ind w:firstLine="540"/>
        <w:jc w:val="both"/>
      </w:pPr>
      <w:r>
        <w:t xml:space="preserve">Низкий процент исполнения поступлений </w:t>
      </w:r>
      <w:r w:rsidR="00FB1D12">
        <w:t xml:space="preserve">по </w:t>
      </w:r>
      <w:r>
        <w:t>нало</w:t>
      </w:r>
      <w:r w:rsidR="00FB1D12">
        <w:t>г</w:t>
      </w:r>
      <w:r w:rsidR="00DA0B97">
        <w:t>ам</w:t>
      </w:r>
      <w:r>
        <w:t xml:space="preserve"> на имущество</w:t>
      </w:r>
      <w:r w:rsidR="00DA0B97">
        <w:t xml:space="preserve"> (налогу на имущество физических лиц, земельному налогу с физических лиц, земельному налогу с организаций) </w:t>
      </w:r>
      <w:r>
        <w:t xml:space="preserve"> 32,1 % объясняется тем, что </w:t>
      </w:r>
      <w:r w:rsidR="00D937A5">
        <w:t>налог</w:t>
      </w:r>
      <w:r w:rsidR="00DA0B97">
        <w:t>и на имущество уплачиваю</w:t>
      </w:r>
      <w:r w:rsidR="00D937A5">
        <w:t>тся</w:t>
      </w:r>
      <w:r w:rsidR="00DA0B97">
        <w:t xml:space="preserve"> </w:t>
      </w:r>
      <w:r w:rsidR="00DA0B97">
        <w:lastRenderedPageBreak/>
        <w:t>физическими лицами</w:t>
      </w:r>
      <w:r w:rsidR="00D937A5">
        <w:t xml:space="preserve"> не позднее</w:t>
      </w:r>
      <w:r>
        <w:t xml:space="preserve"> 02 декабря</w:t>
      </w:r>
      <w:r w:rsidR="00DA0B97">
        <w:t>, т.е. срок уплаты налогов для физических лиц</w:t>
      </w:r>
      <w:r w:rsidR="00D937A5">
        <w:t xml:space="preserve"> в отчетном периоде не наступил. </w:t>
      </w:r>
      <w:r>
        <w:t xml:space="preserve">  </w:t>
      </w:r>
    </w:p>
    <w:p w:rsidR="00B27AE9" w:rsidRPr="00B27AE9" w:rsidRDefault="00A47EF9" w:rsidP="00B27AE9">
      <w:pPr>
        <w:autoSpaceDE w:val="0"/>
        <w:autoSpaceDN w:val="0"/>
        <w:adjustRightInd w:val="0"/>
        <w:ind w:firstLine="540"/>
        <w:jc w:val="both"/>
      </w:pPr>
      <w:r w:rsidRPr="00A47EF9">
        <w:t xml:space="preserve">В 1 полугодии 2019 года поступление неналоговых доходов составило 23917,4 тыс.руб. или 34,6 % от плана на год. </w:t>
      </w:r>
      <w:proofErr w:type="gramStart"/>
      <w:r w:rsidRPr="00A47EF9">
        <w:t xml:space="preserve">Наибольший процент исполнения наблюдается по доходам от оказания платных услуг и компенсации затрат государства: при плане на 2019 год в сумме 100,0 тыс.руб.  исполнение за 1 полугодие 2019 года составило 76,2 тыс.руб. или 76,2 %. </w:t>
      </w:r>
      <w:r w:rsidR="00B27AE9" w:rsidRPr="00B27AE9">
        <w:t>Причиной высокого исполнения плановых назначений  по доходам от оказания платных услуг и компенсации затрат государства является поступление запланированных сумм, период оплаты которых  приходится на 1 полугодие.</w:t>
      </w:r>
      <w:proofErr w:type="gramEnd"/>
    </w:p>
    <w:p w:rsidR="00A47EF9" w:rsidRPr="00A47EF9" w:rsidRDefault="00A47EF9" w:rsidP="00A47EF9">
      <w:pPr>
        <w:autoSpaceDE w:val="0"/>
        <w:autoSpaceDN w:val="0"/>
        <w:adjustRightInd w:val="0"/>
        <w:ind w:firstLine="540"/>
        <w:jc w:val="both"/>
      </w:pPr>
      <w:proofErr w:type="gramStart"/>
      <w:r w:rsidRPr="00A47EF9">
        <w:t>Низкий процент исполнения наблюдается по доходам от использования имущества, находящ</w:t>
      </w:r>
      <w:r w:rsidR="00B27AE9">
        <w:t>егося</w:t>
      </w:r>
      <w:r w:rsidRPr="00A47EF9">
        <w:t xml:space="preserve"> в муниципальной собственности:  при плане на 2019 год  в сумме 35748,6 тыс.руб. исполнение за 1 полугодие 2019 года составило 11062,8 тыс.руб. или 30,9 %. Причиной низкого процента исполнения бюджета по доходам от использования имущества, находящегося в муниципальной собственности, является отсутствие арендных платежей за земельные участки по договору аренды № 28-12 от 10.10.2018г</w:t>
      </w:r>
      <w:proofErr w:type="gramEnd"/>
      <w:r w:rsidRPr="00A47EF9">
        <w:t>, заключенному с ООО «</w:t>
      </w:r>
      <w:proofErr w:type="spellStart"/>
      <w:r w:rsidRPr="00A47EF9">
        <w:t>Тулунский</w:t>
      </w:r>
      <w:proofErr w:type="spellEnd"/>
      <w:r w:rsidRPr="00A47EF9">
        <w:t xml:space="preserve"> завод </w:t>
      </w:r>
      <w:proofErr w:type="spellStart"/>
      <w:r w:rsidRPr="00A47EF9">
        <w:t>стеклокомпозитивов</w:t>
      </w:r>
      <w:proofErr w:type="spellEnd"/>
      <w:r w:rsidRPr="00A47EF9">
        <w:t>».</w:t>
      </w:r>
    </w:p>
    <w:p w:rsidR="00C82D5A" w:rsidRDefault="00B27AE9" w:rsidP="008D3E17">
      <w:pPr>
        <w:autoSpaceDE w:val="0"/>
        <w:autoSpaceDN w:val="0"/>
        <w:adjustRightInd w:val="0"/>
        <w:ind w:firstLine="540"/>
        <w:jc w:val="both"/>
      </w:pPr>
      <w:proofErr w:type="gramStart"/>
      <w:r>
        <w:t>П</w:t>
      </w:r>
      <w:r w:rsidR="00C82D5A" w:rsidRPr="00C82D5A">
        <w:t>о сравнению с аналогичным периодом</w:t>
      </w:r>
      <w:r w:rsidR="0037496F">
        <w:t xml:space="preserve"> 2018 года в 1 полугодии 2019 года произошло увеличение поступлений по налогу на доходы физических лиц на 5,9 %, по акцизам на 7,2 %, </w:t>
      </w:r>
      <w:r w:rsidR="00FF4491">
        <w:t>по налогам на имущество на 18,8 %,</w:t>
      </w:r>
      <w:r w:rsidR="00FF4491" w:rsidRPr="00FF4491">
        <w:t xml:space="preserve"> по штрафам, санкциям, возмещению ущерба на 33,4 %</w:t>
      </w:r>
      <w:r w:rsidR="00FF4491">
        <w:t>. Поступление налогов на совокупный доход, государственной пошлины, платежей при пользовании природными ресурсами по сравнению с прошлым годом незначительно уменьшилось.</w:t>
      </w:r>
      <w:proofErr w:type="gramEnd"/>
    </w:p>
    <w:p w:rsidR="00FF4491" w:rsidRDefault="00FF4491" w:rsidP="008D3E17">
      <w:pPr>
        <w:autoSpaceDE w:val="0"/>
        <w:autoSpaceDN w:val="0"/>
        <w:adjustRightInd w:val="0"/>
        <w:ind w:firstLine="540"/>
        <w:jc w:val="both"/>
      </w:pPr>
      <w:r>
        <w:t xml:space="preserve">По сравнению с прошлым годом уменьшилось поступление доходов от использования имущества, находящегося в муниципальной собственности, </w:t>
      </w:r>
      <w:r>
        <w:tab/>
        <w:t>доходам от продажи материальных и нематериальных активов</w:t>
      </w:r>
      <w:r w:rsidR="00BB2068">
        <w:t>, доходам от оказания платных услуг и компенсации затрат государства.</w:t>
      </w:r>
      <w:r w:rsidR="00B649C3">
        <w:t xml:space="preserve"> Уменьшение поступления доходов от использования имущества, </w:t>
      </w:r>
      <w:r w:rsidR="00D77AF8">
        <w:t xml:space="preserve">находящегося в муниципальной собственности, </w:t>
      </w:r>
      <w:r w:rsidR="00B331FB">
        <w:t>произошло  как по доходам, получаемым в виде арендной платы за земельные участки, так и по доходам от сдачи</w:t>
      </w:r>
      <w:r w:rsidR="00A47EF9">
        <w:t xml:space="preserve"> в аренду имущества по причине отсутствия в текущем году арендных платежей от ООО «Западный филиал». </w:t>
      </w:r>
      <w:r w:rsidR="00B331FB">
        <w:t xml:space="preserve"> </w:t>
      </w:r>
    </w:p>
    <w:p w:rsidR="004802AF" w:rsidRDefault="004B7C4B" w:rsidP="008D3E17">
      <w:pPr>
        <w:autoSpaceDE w:val="0"/>
        <w:autoSpaceDN w:val="0"/>
        <w:adjustRightInd w:val="0"/>
        <w:ind w:firstLine="540"/>
        <w:jc w:val="both"/>
      </w:pPr>
      <w:r w:rsidRPr="00A430CF">
        <w:t>В общей структуре поступивших налоговых доходов</w:t>
      </w:r>
      <w:r w:rsidR="00254711">
        <w:t xml:space="preserve"> за 1 полугодие 2019 года</w:t>
      </w:r>
      <w:r w:rsidRPr="00A430CF">
        <w:t xml:space="preserve"> наибольший  удельный вес</w:t>
      </w:r>
      <w:r w:rsidR="00254711">
        <w:t>, как и в предыдущие годы,</w:t>
      </w:r>
      <w:r w:rsidRPr="00A430CF">
        <w:t xml:space="preserve"> составляют поступления</w:t>
      </w:r>
      <w:r w:rsidR="0061430D" w:rsidRPr="00A430CF">
        <w:t xml:space="preserve"> налога на доходы физических лиц </w:t>
      </w:r>
      <w:r w:rsidR="009F0CA1">
        <w:t xml:space="preserve">70827,4 тыс.руб. или 62 </w:t>
      </w:r>
      <w:r w:rsidR="00A430CF" w:rsidRPr="00A430CF">
        <w:t>%</w:t>
      </w:r>
      <w:r w:rsidR="00A430CF">
        <w:t>.</w:t>
      </w:r>
      <w:r w:rsidR="00B41B18">
        <w:t xml:space="preserve"> Поступления налогов на совокупный доход составля</w:t>
      </w:r>
      <w:r w:rsidR="009F0CA1">
        <w:t xml:space="preserve">ют 17 %, налогов на имущество 11 %, </w:t>
      </w:r>
      <w:r w:rsidR="00696442">
        <w:t>акцизов 6</w:t>
      </w:r>
      <w:r w:rsidR="009F0CA1">
        <w:t xml:space="preserve"> %, государственной пошлины, сборов 4 %</w:t>
      </w:r>
      <w:r w:rsidR="00FC479E">
        <w:t xml:space="preserve"> (см. рисунок 2)</w:t>
      </w:r>
      <w:r w:rsidR="009F0CA1">
        <w:t>.</w:t>
      </w:r>
    </w:p>
    <w:p w:rsidR="0024058E" w:rsidRDefault="0024058E" w:rsidP="008D3E17">
      <w:pPr>
        <w:autoSpaceDE w:val="0"/>
        <w:autoSpaceDN w:val="0"/>
        <w:adjustRightInd w:val="0"/>
        <w:ind w:firstLine="540"/>
        <w:jc w:val="both"/>
      </w:pPr>
    </w:p>
    <w:p w:rsidR="0024058E" w:rsidRPr="00A430CF" w:rsidRDefault="009F0CA1" w:rsidP="008D3E17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drawing>
          <wp:inline distT="0" distB="0" distL="0" distR="0" wp14:anchorId="57B8BCB5" wp14:editId="652C5E64">
            <wp:extent cx="5486400" cy="2788920"/>
            <wp:effectExtent l="0" t="0" r="19050" b="11430"/>
            <wp:docPr id="3" name="Диаграмма 3" title=" Рисунок № 2 – Структура налоговых доходов местного бюджета за 1 квартал 2018 года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41B18" w:rsidRDefault="00B41B18" w:rsidP="00B41B1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DE0792">
        <w:rPr>
          <w:sz w:val="20"/>
          <w:szCs w:val="20"/>
        </w:rPr>
        <w:t xml:space="preserve">Рисунок № </w:t>
      </w:r>
      <w:r>
        <w:rPr>
          <w:sz w:val="20"/>
          <w:szCs w:val="20"/>
        </w:rPr>
        <w:t>2</w:t>
      </w:r>
      <w:r w:rsidRPr="00DE0792">
        <w:rPr>
          <w:sz w:val="20"/>
          <w:szCs w:val="20"/>
        </w:rPr>
        <w:t xml:space="preserve"> – Структура </w:t>
      </w:r>
      <w:r>
        <w:rPr>
          <w:sz w:val="20"/>
          <w:szCs w:val="20"/>
        </w:rPr>
        <w:t xml:space="preserve">налоговых </w:t>
      </w:r>
      <w:r w:rsidRPr="00DE0792">
        <w:rPr>
          <w:sz w:val="20"/>
          <w:szCs w:val="20"/>
        </w:rPr>
        <w:t xml:space="preserve">доходов </w:t>
      </w:r>
      <w:r>
        <w:rPr>
          <w:sz w:val="20"/>
          <w:szCs w:val="20"/>
        </w:rPr>
        <w:t xml:space="preserve">местного </w:t>
      </w:r>
      <w:r w:rsidRPr="00DE0792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 xml:space="preserve">за </w:t>
      </w:r>
      <w:r w:rsidRPr="00DE0792">
        <w:rPr>
          <w:sz w:val="20"/>
          <w:szCs w:val="20"/>
        </w:rPr>
        <w:t xml:space="preserve">1 </w:t>
      </w:r>
      <w:r w:rsidR="00F64628">
        <w:rPr>
          <w:sz w:val="20"/>
          <w:szCs w:val="20"/>
        </w:rPr>
        <w:t>полугодие</w:t>
      </w:r>
      <w:r w:rsidRPr="00DE0792">
        <w:rPr>
          <w:sz w:val="20"/>
          <w:szCs w:val="20"/>
        </w:rPr>
        <w:t xml:space="preserve"> 201</w:t>
      </w:r>
      <w:r w:rsidR="00F64628">
        <w:rPr>
          <w:sz w:val="20"/>
          <w:szCs w:val="20"/>
        </w:rPr>
        <w:t>9</w:t>
      </w:r>
      <w:r w:rsidRPr="00DE0792">
        <w:rPr>
          <w:sz w:val="20"/>
          <w:szCs w:val="20"/>
        </w:rPr>
        <w:t xml:space="preserve"> года</w:t>
      </w:r>
    </w:p>
    <w:p w:rsidR="000551EB" w:rsidRDefault="000551EB" w:rsidP="00B41B1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3564A" w:rsidRDefault="0000406A" w:rsidP="00DA3467">
      <w:pPr>
        <w:autoSpaceDE w:val="0"/>
        <w:autoSpaceDN w:val="0"/>
        <w:adjustRightInd w:val="0"/>
        <w:jc w:val="both"/>
      </w:pPr>
      <w:r>
        <w:lastRenderedPageBreak/>
        <w:tab/>
      </w:r>
      <w:r w:rsidR="00C82D5A">
        <w:t>Как сказано выше, п</w:t>
      </w:r>
      <w:r w:rsidR="00DA3467">
        <w:t xml:space="preserve">о сравнению с 1 </w:t>
      </w:r>
      <w:r w:rsidR="00696442">
        <w:t>полугодием</w:t>
      </w:r>
      <w:r w:rsidR="00DA3467">
        <w:t xml:space="preserve"> 201</w:t>
      </w:r>
      <w:r w:rsidR="00696442">
        <w:t>8</w:t>
      </w:r>
      <w:r w:rsidR="00DA3467">
        <w:t xml:space="preserve"> года поступление доходов в местный бюджет </w:t>
      </w:r>
      <w:r w:rsidR="008A4AF6">
        <w:t xml:space="preserve">в отчетном периоде </w:t>
      </w:r>
      <w:r w:rsidR="00DA3467">
        <w:t xml:space="preserve">увеличилось на </w:t>
      </w:r>
      <w:r w:rsidR="00696442">
        <w:t>76243,7 тыс.рублей. Р</w:t>
      </w:r>
      <w:r w:rsidR="00DA3467">
        <w:t>ост доходов наблюдается по налоговым доходам</w:t>
      </w:r>
      <w:r w:rsidR="008A4AF6">
        <w:t xml:space="preserve"> и</w:t>
      </w:r>
      <w:r w:rsidR="008D1607">
        <w:t xml:space="preserve"> </w:t>
      </w:r>
      <w:r w:rsidR="00DA3467">
        <w:t xml:space="preserve"> </w:t>
      </w:r>
      <w:r w:rsidR="008A4AF6">
        <w:t>безвозмездным поступлениям</w:t>
      </w:r>
      <w:r w:rsidR="008D1607">
        <w:t>.</w:t>
      </w:r>
      <w:r w:rsidR="008A4AF6">
        <w:t xml:space="preserve"> По неналоговым доходам напротив произошло снижение поступлений</w:t>
      </w:r>
      <w:r w:rsidR="005B0316">
        <w:t xml:space="preserve"> на 8190,2 тыс.руб</w:t>
      </w:r>
      <w:r w:rsidR="008A4AF6">
        <w:t>.</w:t>
      </w:r>
      <w:r w:rsidR="00221A7C">
        <w:t xml:space="preserve"> (см. рисунок 3).</w:t>
      </w:r>
      <w:r w:rsidR="008A4AF6">
        <w:t xml:space="preserve"> </w:t>
      </w:r>
    </w:p>
    <w:p w:rsidR="008D1607" w:rsidRDefault="0033564A" w:rsidP="00D41505">
      <w:pPr>
        <w:tabs>
          <w:tab w:val="center" w:pos="4961"/>
        </w:tabs>
        <w:ind w:firstLine="539"/>
        <w:jc w:val="both"/>
      </w:pPr>
      <w:r>
        <w:tab/>
      </w:r>
    </w:p>
    <w:p w:rsidR="009B76B9" w:rsidRDefault="002918AD" w:rsidP="00C82D4F">
      <w:pPr>
        <w:autoSpaceDE w:val="0"/>
        <w:autoSpaceDN w:val="0"/>
        <w:adjustRightInd w:val="0"/>
        <w:jc w:val="both"/>
      </w:pPr>
      <w:r w:rsidRPr="007826D4">
        <w:rPr>
          <w:noProof/>
          <w:color w:val="FFFFFF" w:themeColor="background1"/>
        </w:rPr>
        <w:drawing>
          <wp:inline distT="0" distB="0" distL="0" distR="0" wp14:anchorId="27D58EBF" wp14:editId="46D20B08">
            <wp:extent cx="6377940" cy="2499360"/>
            <wp:effectExtent l="0" t="0" r="22860" b="1524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F7C52" w:rsidRDefault="000F7C52" w:rsidP="000F7C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F7C52">
        <w:rPr>
          <w:sz w:val="20"/>
          <w:szCs w:val="20"/>
        </w:rPr>
        <w:t>Рисунок № 3 – исполнени</w:t>
      </w:r>
      <w:r w:rsidR="00696442">
        <w:rPr>
          <w:sz w:val="20"/>
          <w:szCs w:val="20"/>
        </w:rPr>
        <w:t>е местного  бюджета за 1 полугодие</w:t>
      </w:r>
      <w:r w:rsidRPr="000F7C52">
        <w:rPr>
          <w:sz w:val="20"/>
          <w:szCs w:val="20"/>
        </w:rPr>
        <w:t xml:space="preserve"> 201</w:t>
      </w:r>
      <w:r w:rsidR="00696442">
        <w:rPr>
          <w:sz w:val="20"/>
          <w:szCs w:val="20"/>
        </w:rPr>
        <w:t>9</w:t>
      </w:r>
      <w:r w:rsidRPr="000F7C52">
        <w:rPr>
          <w:sz w:val="20"/>
          <w:szCs w:val="20"/>
        </w:rPr>
        <w:t xml:space="preserve"> года </w:t>
      </w:r>
      <w:r w:rsidR="007826D4">
        <w:rPr>
          <w:sz w:val="20"/>
          <w:szCs w:val="20"/>
        </w:rPr>
        <w:t>(столбцы слева)</w:t>
      </w:r>
    </w:p>
    <w:p w:rsidR="000F7C52" w:rsidRDefault="000F7C52" w:rsidP="000F7C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F7C52">
        <w:rPr>
          <w:sz w:val="20"/>
          <w:szCs w:val="20"/>
        </w:rPr>
        <w:t xml:space="preserve">в сравнении с 1  </w:t>
      </w:r>
      <w:r w:rsidR="00696442">
        <w:rPr>
          <w:sz w:val="20"/>
          <w:szCs w:val="20"/>
        </w:rPr>
        <w:t>полугодием</w:t>
      </w:r>
      <w:r w:rsidRPr="000F7C52">
        <w:rPr>
          <w:sz w:val="20"/>
          <w:szCs w:val="20"/>
        </w:rPr>
        <w:t xml:space="preserve"> 201</w:t>
      </w:r>
      <w:r w:rsidR="00696442">
        <w:rPr>
          <w:sz w:val="20"/>
          <w:szCs w:val="20"/>
        </w:rPr>
        <w:t>8</w:t>
      </w:r>
      <w:r>
        <w:rPr>
          <w:sz w:val="20"/>
          <w:szCs w:val="20"/>
        </w:rPr>
        <w:t xml:space="preserve"> года</w:t>
      </w:r>
      <w:r w:rsidRPr="000F7C52">
        <w:rPr>
          <w:sz w:val="20"/>
          <w:szCs w:val="20"/>
        </w:rPr>
        <w:t xml:space="preserve"> </w:t>
      </w:r>
      <w:r w:rsidR="007826D4">
        <w:rPr>
          <w:sz w:val="20"/>
          <w:szCs w:val="20"/>
        </w:rPr>
        <w:t>(столбцы справа)</w:t>
      </w:r>
    </w:p>
    <w:p w:rsidR="00F15EF2" w:rsidRDefault="00F15EF2" w:rsidP="000F7C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221A7C" w:rsidRDefault="009A7C70" w:rsidP="009A7C70">
      <w:pPr>
        <w:autoSpaceDE w:val="0"/>
        <w:autoSpaceDN w:val="0"/>
        <w:adjustRightInd w:val="0"/>
        <w:jc w:val="both"/>
      </w:pPr>
      <w:r>
        <w:tab/>
        <w:t xml:space="preserve">Объем доходов местного бюджета ежегодно увеличивается. По сравнению с 1 полугодием 2016 года поступление доходов в местный бюджет в 1 полугодии 2019 года увеличилось на 179575,6 тыс.руб. или 48,8 %. </w:t>
      </w:r>
    </w:p>
    <w:p w:rsidR="009A7C70" w:rsidRDefault="00C82D5A" w:rsidP="009A7C70">
      <w:pPr>
        <w:autoSpaceDE w:val="0"/>
        <w:autoSpaceDN w:val="0"/>
        <w:adjustRightInd w:val="0"/>
        <w:jc w:val="both"/>
      </w:pPr>
      <w:r>
        <w:tab/>
      </w:r>
      <w:r w:rsidR="009A7C70">
        <w:t>Рост доходов за последние четыре года  прои</w:t>
      </w:r>
      <w:r w:rsidR="00221A7C">
        <w:t>зошел</w:t>
      </w:r>
      <w:r w:rsidR="009A7C70">
        <w:t xml:space="preserve"> в основном за счет увеличения объема межбюджетных трансфертов</w:t>
      </w:r>
      <w:r w:rsidR="00221A7C">
        <w:t xml:space="preserve"> (см. рисунок 4)</w:t>
      </w:r>
      <w:r w:rsidR="009A7C70">
        <w:t xml:space="preserve">. </w:t>
      </w:r>
    </w:p>
    <w:p w:rsidR="0010651C" w:rsidRDefault="0010651C" w:rsidP="008D3E17">
      <w:pPr>
        <w:autoSpaceDE w:val="0"/>
        <w:autoSpaceDN w:val="0"/>
        <w:adjustRightInd w:val="0"/>
        <w:ind w:firstLine="709"/>
        <w:jc w:val="both"/>
      </w:pPr>
    </w:p>
    <w:p w:rsidR="0010651C" w:rsidRDefault="00194685" w:rsidP="008D3E17">
      <w:pPr>
        <w:autoSpaceDE w:val="0"/>
        <w:autoSpaceDN w:val="0"/>
        <w:adjustRightInd w:val="0"/>
        <w:ind w:firstLine="709"/>
        <w:jc w:val="both"/>
      </w:pPr>
      <w:r>
        <w:rPr>
          <w:noProof/>
        </w:rPr>
        <w:drawing>
          <wp:inline distT="0" distB="0" distL="0" distR="0">
            <wp:extent cx="5615940" cy="3025140"/>
            <wp:effectExtent l="0" t="0" r="22860" b="2286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31B5D" w:rsidRPr="000F7C52" w:rsidRDefault="00031B5D" w:rsidP="00031B5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Рисунок № 4</w:t>
      </w:r>
      <w:r w:rsidRPr="000F7C52">
        <w:rPr>
          <w:sz w:val="20"/>
          <w:szCs w:val="20"/>
        </w:rPr>
        <w:t xml:space="preserve"> – исполнени</w:t>
      </w:r>
      <w:r>
        <w:rPr>
          <w:sz w:val="20"/>
          <w:szCs w:val="20"/>
        </w:rPr>
        <w:t>е местного  бюджета по доходам за 2016-</w:t>
      </w:r>
      <w:r w:rsidRPr="000F7C52">
        <w:rPr>
          <w:sz w:val="20"/>
          <w:szCs w:val="20"/>
        </w:rPr>
        <w:t>201</w:t>
      </w:r>
      <w:r>
        <w:rPr>
          <w:sz w:val="20"/>
          <w:szCs w:val="20"/>
        </w:rPr>
        <w:t>9</w:t>
      </w:r>
      <w:r w:rsidRPr="000F7C52">
        <w:rPr>
          <w:sz w:val="20"/>
          <w:szCs w:val="20"/>
        </w:rPr>
        <w:t xml:space="preserve"> год</w:t>
      </w:r>
      <w:r>
        <w:rPr>
          <w:sz w:val="20"/>
          <w:szCs w:val="20"/>
        </w:rPr>
        <w:t>ы</w:t>
      </w:r>
      <w:r w:rsidRPr="000F7C52">
        <w:rPr>
          <w:sz w:val="20"/>
          <w:szCs w:val="20"/>
        </w:rPr>
        <w:t xml:space="preserve"> </w:t>
      </w:r>
    </w:p>
    <w:p w:rsidR="00DA3467" w:rsidRDefault="00DA3467" w:rsidP="00EC6EE1">
      <w:pPr>
        <w:autoSpaceDE w:val="0"/>
        <w:autoSpaceDN w:val="0"/>
        <w:adjustRightInd w:val="0"/>
        <w:ind w:firstLine="709"/>
        <w:jc w:val="right"/>
      </w:pPr>
    </w:p>
    <w:p w:rsidR="001A1030" w:rsidRDefault="00D41505" w:rsidP="00D41505">
      <w:pPr>
        <w:numPr>
          <w:ilvl w:val="12"/>
          <w:numId w:val="0"/>
        </w:numPr>
        <w:ind w:right="-99" w:firstLine="567"/>
        <w:jc w:val="both"/>
      </w:pPr>
      <w:r w:rsidRPr="00D41505">
        <w:t>Поступление межбюджетных трансфертов  в 1 полугодии 2019 года составило 419214,5 тыс.руб., что на 78380,3 тыс.руб. или 23,0 % больше чем за аналогичный период прошлого года  (факт 1 полугодия 2018 года составляет 340834,2 тыс.руб.)</w:t>
      </w:r>
      <w:r w:rsidR="001A1030">
        <w:t>.</w:t>
      </w:r>
    </w:p>
    <w:p w:rsidR="00D41505" w:rsidRDefault="00D41505" w:rsidP="00D41505">
      <w:pPr>
        <w:numPr>
          <w:ilvl w:val="12"/>
          <w:numId w:val="0"/>
        </w:numPr>
        <w:ind w:right="-99" w:firstLine="567"/>
        <w:jc w:val="both"/>
      </w:pPr>
      <w:r w:rsidRPr="00D41505">
        <w:t xml:space="preserve"> В последние годы наблюдался постоянный рост объема межбюджетных трансфертов в денежном выражении, а также рост удельного веса межбюджетных трансфертов в общем </w:t>
      </w:r>
      <w:r w:rsidR="001A1030">
        <w:t>объеме доходов местного бюджета</w:t>
      </w:r>
      <w:r w:rsidR="00221A7C">
        <w:t xml:space="preserve"> (см. рисунок 5)</w:t>
      </w:r>
      <w:r w:rsidR="001A1030">
        <w:t>:</w:t>
      </w:r>
    </w:p>
    <w:p w:rsidR="001A1030" w:rsidRDefault="001A1030" w:rsidP="00D41505">
      <w:pPr>
        <w:numPr>
          <w:ilvl w:val="12"/>
          <w:numId w:val="0"/>
        </w:numPr>
        <w:ind w:right="-99" w:firstLine="567"/>
        <w:jc w:val="both"/>
      </w:pPr>
      <w:r>
        <w:lastRenderedPageBreak/>
        <w:t>общий объем доходов бюджета за 1 полугодие 2016г. составил 367838,3 тыс.руб., из них объем межбюджетных трансфертов 248955,0 тыс.руб. или 67,7 %,</w:t>
      </w:r>
    </w:p>
    <w:p w:rsidR="001A1030" w:rsidRDefault="001A1030" w:rsidP="00D41505">
      <w:pPr>
        <w:numPr>
          <w:ilvl w:val="12"/>
          <w:numId w:val="0"/>
        </w:numPr>
        <w:ind w:right="-99" w:firstLine="567"/>
        <w:jc w:val="both"/>
      </w:pPr>
      <w:r w:rsidRPr="001A1030">
        <w:t xml:space="preserve">общий объем доходов бюджета за </w:t>
      </w:r>
      <w:r>
        <w:t>1 полугодие 2017</w:t>
      </w:r>
      <w:r w:rsidRPr="001A1030">
        <w:t>г.</w:t>
      </w:r>
      <w:r>
        <w:t xml:space="preserve"> составил 406547,5 тыс.руб., </w:t>
      </w:r>
      <w:r w:rsidRPr="001A1030">
        <w:t>из них объем межбюджетных трансфертов</w:t>
      </w:r>
      <w:r>
        <w:t xml:space="preserve"> 285157,6 тыс.руб. или 70,1 %,</w:t>
      </w:r>
    </w:p>
    <w:p w:rsidR="001A1030" w:rsidRDefault="0010651C" w:rsidP="00D41505">
      <w:pPr>
        <w:numPr>
          <w:ilvl w:val="12"/>
          <w:numId w:val="0"/>
        </w:numPr>
        <w:ind w:right="-99" w:firstLine="567"/>
        <w:jc w:val="both"/>
      </w:pPr>
      <w:r w:rsidRPr="001A1030">
        <w:t xml:space="preserve">общий объем доходов бюджета за </w:t>
      </w:r>
      <w:r>
        <w:t>1 полугодие 2018</w:t>
      </w:r>
      <w:r w:rsidRPr="001A1030">
        <w:t>г.</w:t>
      </w:r>
      <w:r>
        <w:t xml:space="preserve"> составил 471171,2 тыс.руб.,</w:t>
      </w:r>
      <w:r w:rsidRPr="0010651C">
        <w:t xml:space="preserve"> из них объем межбюджетных трансфертов</w:t>
      </w:r>
      <w:r>
        <w:t xml:space="preserve"> 340834,2 тыс.руб. или 72,3 %,</w:t>
      </w:r>
    </w:p>
    <w:p w:rsidR="0010651C" w:rsidRDefault="0010651C" w:rsidP="0010651C">
      <w:pPr>
        <w:numPr>
          <w:ilvl w:val="12"/>
          <w:numId w:val="0"/>
        </w:numPr>
        <w:ind w:right="-99" w:firstLine="567"/>
        <w:jc w:val="both"/>
      </w:pPr>
      <w:r w:rsidRPr="001A1030">
        <w:t xml:space="preserve">общий объем доходов бюджета за </w:t>
      </w:r>
      <w:r>
        <w:t>1 полугодие 2019</w:t>
      </w:r>
      <w:r w:rsidRPr="001A1030">
        <w:t>г.</w:t>
      </w:r>
      <w:r>
        <w:t xml:space="preserve"> составил 547414,9 тыс.руб.,</w:t>
      </w:r>
      <w:r w:rsidRPr="0010651C">
        <w:t xml:space="preserve"> из них объем межбюджетных трансфертов</w:t>
      </w:r>
      <w:r>
        <w:t xml:space="preserve"> 419214,5 тыс.руб. или 76,6 %.</w:t>
      </w:r>
    </w:p>
    <w:p w:rsidR="00D41505" w:rsidRDefault="00D41505" w:rsidP="00D41505">
      <w:pPr>
        <w:numPr>
          <w:ilvl w:val="12"/>
          <w:numId w:val="0"/>
        </w:numPr>
        <w:ind w:right="-99" w:firstLine="567"/>
        <w:jc w:val="both"/>
      </w:pPr>
      <w:r>
        <w:rPr>
          <w:noProof/>
        </w:rPr>
        <w:drawing>
          <wp:inline distT="0" distB="0" distL="0" distR="0" wp14:anchorId="04825230" wp14:editId="1697C026">
            <wp:extent cx="5219700" cy="2872740"/>
            <wp:effectExtent l="0" t="0" r="19050" b="228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41505" w:rsidRPr="004D0300" w:rsidRDefault="005B0316" w:rsidP="004D0300">
      <w:pPr>
        <w:numPr>
          <w:ilvl w:val="12"/>
          <w:numId w:val="0"/>
        </w:numPr>
        <w:ind w:right="-99" w:firstLine="567"/>
        <w:jc w:val="center"/>
        <w:rPr>
          <w:sz w:val="22"/>
          <w:szCs w:val="22"/>
        </w:rPr>
      </w:pPr>
      <w:r>
        <w:rPr>
          <w:sz w:val="22"/>
          <w:szCs w:val="22"/>
        </w:rPr>
        <w:t>Рисунок № 5</w:t>
      </w:r>
      <w:r w:rsidR="004D0300" w:rsidRPr="004D0300">
        <w:rPr>
          <w:sz w:val="22"/>
          <w:szCs w:val="22"/>
        </w:rPr>
        <w:t xml:space="preserve"> – доля межбюджетных трансфертов в</w:t>
      </w:r>
      <w:r w:rsidR="0010651C">
        <w:rPr>
          <w:sz w:val="22"/>
          <w:szCs w:val="22"/>
        </w:rPr>
        <w:t xml:space="preserve"> общем объеме  доходов</w:t>
      </w:r>
      <w:r w:rsidR="004D0300" w:rsidRPr="004D0300">
        <w:rPr>
          <w:sz w:val="22"/>
          <w:szCs w:val="22"/>
        </w:rPr>
        <w:t xml:space="preserve"> местного бюджета</w:t>
      </w:r>
    </w:p>
    <w:p w:rsidR="00D41505" w:rsidRDefault="00D41505" w:rsidP="0089377F">
      <w:pPr>
        <w:numPr>
          <w:ilvl w:val="12"/>
          <w:numId w:val="0"/>
        </w:numPr>
        <w:ind w:right="-99" w:firstLine="567"/>
        <w:jc w:val="center"/>
        <w:rPr>
          <w:b/>
        </w:rPr>
      </w:pPr>
    </w:p>
    <w:p w:rsidR="00BC2D0C" w:rsidRPr="00A57033" w:rsidRDefault="00BC2D0C" w:rsidP="0089377F">
      <w:pPr>
        <w:numPr>
          <w:ilvl w:val="12"/>
          <w:numId w:val="0"/>
        </w:numPr>
        <w:ind w:right="-99" w:firstLine="567"/>
        <w:jc w:val="center"/>
        <w:rPr>
          <w:b/>
        </w:rPr>
      </w:pPr>
      <w:r w:rsidRPr="00A57033">
        <w:rPr>
          <w:b/>
        </w:rPr>
        <w:t>3.Анализ исполнения расходов местного бюджета</w:t>
      </w:r>
    </w:p>
    <w:p w:rsidR="00BC2D0C" w:rsidRPr="00A57033" w:rsidRDefault="00BC2D0C" w:rsidP="0089377F">
      <w:pPr>
        <w:numPr>
          <w:ilvl w:val="12"/>
          <w:numId w:val="0"/>
        </w:numPr>
        <w:ind w:right="-99" w:firstLine="567"/>
        <w:jc w:val="center"/>
        <w:rPr>
          <w:b/>
        </w:rPr>
      </w:pPr>
    </w:p>
    <w:p w:rsidR="00BC2D0C" w:rsidRPr="00A57033" w:rsidRDefault="00BC2D0C" w:rsidP="0089377F">
      <w:pPr>
        <w:ind w:firstLine="540"/>
        <w:jc w:val="both"/>
      </w:pPr>
      <w:r w:rsidRPr="00A57033">
        <w:t xml:space="preserve">Согласно </w:t>
      </w:r>
      <w:r w:rsidR="004A4152" w:rsidRPr="00A57033">
        <w:t>Решению о бюджете</w:t>
      </w:r>
      <w:r w:rsidRPr="00A57033">
        <w:t xml:space="preserve"> общий объем расходов местного бюджета на 201</w:t>
      </w:r>
      <w:r w:rsidR="006B255A">
        <w:t>9</w:t>
      </w:r>
      <w:r w:rsidRPr="00A57033">
        <w:t xml:space="preserve"> год </w:t>
      </w:r>
      <w:r w:rsidR="004A4152" w:rsidRPr="00A57033">
        <w:t xml:space="preserve">был </w:t>
      </w:r>
      <w:r w:rsidRPr="00A57033">
        <w:t xml:space="preserve">утвержден в </w:t>
      </w:r>
      <w:r w:rsidR="004A4152" w:rsidRPr="00A57033">
        <w:t>размере</w:t>
      </w:r>
      <w:r w:rsidRPr="00A57033">
        <w:t xml:space="preserve"> </w:t>
      </w:r>
      <w:r w:rsidR="00E72AD7">
        <w:t xml:space="preserve">943520,4 </w:t>
      </w:r>
      <w:r w:rsidRPr="00A57033">
        <w:t>тыс.руб</w:t>
      </w:r>
      <w:r w:rsidR="004A4152" w:rsidRPr="00A57033">
        <w:t>лей</w:t>
      </w:r>
      <w:r w:rsidRPr="00A57033">
        <w:t>.</w:t>
      </w:r>
      <w:r w:rsidR="00725D99">
        <w:t xml:space="preserve"> С учетом </w:t>
      </w:r>
      <w:r w:rsidR="006B255A">
        <w:t>внесенных изменений и</w:t>
      </w:r>
      <w:r w:rsidR="00725D99">
        <w:t xml:space="preserve"> увеличения объема межбюджетных трансфертов плановым объем  расходов м</w:t>
      </w:r>
      <w:r w:rsidR="000D31B7">
        <w:t>естного бюджета составил на 2019</w:t>
      </w:r>
      <w:r w:rsidR="00725D99">
        <w:t xml:space="preserve"> год  </w:t>
      </w:r>
      <w:r w:rsidR="00E72AD7">
        <w:t>1229730,4</w:t>
      </w:r>
      <w:r w:rsidR="000D31B7">
        <w:t xml:space="preserve"> </w:t>
      </w:r>
      <w:r w:rsidR="00725D99">
        <w:t>тыс.рублей.</w:t>
      </w:r>
      <w:r w:rsidR="00673CE0">
        <w:t xml:space="preserve"> </w:t>
      </w:r>
    </w:p>
    <w:p w:rsidR="00C9664A" w:rsidRPr="00A57033" w:rsidRDefault="00C9664A" w:rsidP="005029D5">
      <w:pPr>
        <w:autoSpaceDE w:val="0"/>
        <w:autoSpaceDN w:val="0"/>
        <w:adjustRightInd w:val="0"/>
        <w:ind w:firstLine="709"/>
        <w:jc w:val="both"/>
      </w:pPr>
      <w:r w:rsidRPr="00A57033">
        <w:t xml:space="preserve">Исполнение бюджетных назначений с детализацией по функциональной структуре </w:t>
      </w:r>
      <w:r w:rsidR="009577C8">
        <w:t xml:space="preserve">расходов </w:t>
      </w:r>
      <w:r w:rsidRPr="00A57033">
        <w:t xml:space="preserve">приведено в таблице № </w:t>
      </w:r>
      <w:r w:rsidR="009577C8">
        <w:t>4</w:t>
      </w:r>
      <w:r w:rsidRPr="00A57033">
        <w:t>:</w:t>
      </w:r>
    </w:p>
    <w:p w:rsidR="00BC2D0C" w:rsidRPr="00A57033" w:rsidRDefault="003A1C33" w:rsidP="007519F0">
      <w:pPr>
        <w:tabs>
          <w:tab w:val="left" w:pos="2024"/>
        </w:tabs>
        <w:autoSpaceDE w:val="0"/>
        <w:autoSpaceDN w:val="0"/>
        <w:adjustRightInd w:val="0"/>
        <w:ind w:firstLine="709"/>
        <w:jc w:val="right"/>
      </w:pPr>
      <w:r w:rsidRPr="00A57033">
        <w:rPr>
          <w:b/>
          <w:i/>
        </w:rPr>
        <w:tab/>
      </w:r>
      <w:r w:rsidR="009577C8">
        <w:t>Таблица № 4</w:t>
      </w:r>
      <w:r w:rsidR="00BC2D0C" w:rsidRPr="00A57033">
        <w:t xml:space="preserve"> (тыс.</w:t>
      </w:r>
      <w:r w:rsidR="0004274C" w:rsidRPr="00A57033">
        <w:t xml:space="preserve"> </w:t>
      </w:r>
      <w:r w:rsidR="00BC2D0C" w:rsidRPr="00A57033">
        <w:t>руб</w:t>
      </w:r>
      <w:r w:rsidR="0004274C" w:rsidRPr="00A57033">
        <w:t>лей</w:t>
      </w:r>
      <w:r w:rsidR="00BC2D0C" w:rsidRPr="00A57033">
        <w:t>)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827"/>
        <w:gridCol w:w="1843"/>
        <w:gridCol w:w="1701"/>
        <w:gridCol w:w="1417"/>
      </w:tblGrid>
      <w:tr w:rsidR="00E72AD7" w:rsidRPr="00A57033" w:rsidTr="00E72AD7">
        <w:tc>
          <w:tcPr>
            <w:tcW w:w="709" w:type="dxa"/>
            <w:vMerge w:val="restart"/>
          </w:tcPr>
          <w:p w:rsidR="00E72AD7" w:rsidRDefault="00E72A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72AD7" w:rsidRPr="00A57033" w:rsidRDefault="00E72A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827" w:type="dxa"/>
            <w:vMerge w:val="restart"/>
            <w:vAlign w:val="center"/>
          </w:tcPr>
          <w:p w:rsidR="00E72AD7" w:rsidRPr="00A57033" w:rsidRDefault="00E72A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7033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E72AD7" w:rsidRPr="00A57033" w:rsidRDefault="00E72AD7" w:rsidP="006B255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 на 2019 год</w:t>
            </w:r>
          </w:p>
        </w:tc>
        <w:tc>
          <w:tcPr>
            <w:tcW w:w="3118" w:type="dxa"/>
            <w:gridSpan w:val="2"/>
            <w:vAlign w:val="center"/>
          </w:tcPr>
          <w:p w:rsidR="00E72AD7" w:rsidRDefault="00E72AD7" w:rsidP="006B255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7033">
              <w:rPr>
                <w:b/>
                <w:sz w:val="20"/>
                <w:szCs w:val="20"/>
              </w:rPr>
              <w:t xml:space="preserve">Исполнено за 1 </w:t>
            </w:r>
            <w:r>
              <w:rPr>
                <w:b/>
                <w:sz w:val="20"/>
                <w:szCs w:val="20"/>
              </w:rPr>
              <w:t>полугодие</w:t>
            </w:r>
            <w:r w:rsidRPr="00A57033">
              <w:rPr>
                <w:b/>
                <w:sz w:val="20"/>
                <w:szCs w:val="20"/>
              </w:rPr>
              <w:t xml:space="preserve"> </w:t>
            </w:r>
          </w:p>
          <w:p w:rsidR="00E72AD7" w:rsidRPr="00A57033" w:rsidRDefault="00E72AD7" w:rsidP="006B255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7033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9 года</w:t>
            </w:r>
          </w:p>
        </w:tc>
      </w:tr>
      <w:tr w:rsidR="00E72AD7" w:rsidRPr="00A57033" w:rsidTr="00872FF5">
        <w:tc>
          <w:tcPr>
            <w:tcW w:w="709" w:type="dxa"/>
            <w:vMerge/>
          </w:tcPr>
          <w:p w:rsidR="00E72AD7" w:rsidRPr="00A57033" w:rsidRDefault="00E72AD7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E72AD7" w:rsidRPr="00A57033" w:rsidRDefault="00E72AD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E72AD7" w:rsidRPr="00A57033" w:rsidRDefault="00E72AD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72AD7" w:rsidRPr="00A57033" w:rsidRDefault="00E72A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7033">
              <w:rPr>
                <w:b/>
                <w:sz w:val="20"/>
                <w:szCs w:val="20"/>
              </w:rPr>
              <w:t>В  сумме</w:t>
            </w:r>
          </w:p>
        </w:tc>
        <w:tc>
          <w:tcPr>
            <w:tcW w:w="1417" w:type="dxa"/>
            <w:vAlign w:val="center"/>
          </w:tcPr>
          <w:p w:rsidR="00E72AD7" w:rsidRPr="00A57033" w:rsidRDefault="00E72AD7" w:rsidP="008C3F3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7033">
              <w:rPr>
                <w:b/>
                <w:sz w:val="20"/>
                <w:szCs w:val="20"/>
              </w:rPr>
              <w:t>%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519F0" w:rsidRPr="00A57033" w:rsidTr="00872FF5">
        <w:tc>
          <w:tcPr>
            <w:tcW w:w="709" w:type="dxa"/>
          </w:tcPr>
          <w:p w:rsidR="007519F0" w:rsidRPr="00A57033" w:rsidRDefault="007519F0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7519F0" w:rsidRPr="00A57033" w:rsidRDefault="007519F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7519F0" w:rsidRPr="00A57033" w:rsidRDefault="007519F0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117172,0</w:t>
            </w:r>
          </w:p>
        </w:tc>
        <w:tc>
          <w:tcPr>
            <w:tcW w:w="1701" w:type="dxa"/>
            <w:vAlign w:val="center"/>
          </w:tcPr>
          <w:p w:rsidR="007519F0" w:rsidRPr="00A57033" w:rsidRDefault="007519F0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62250,8</w:t>
            </w:r>
          </w:p>
        </w:tc>
        <w:tc>
          <w:tcPr>
            <w:tcW w:w="1417" w:type="dxa"/>
          </w:tcPr>
          <w:p w:rsidR="007519F0" w:rsidRPr="007519F0" w:rsidRDefault="007519F0" w:rsidP="00872FF5">
            <w:pPr>
              <w:jc w:val="center"/>
              <w:rPr>
                <w:sz w:val="20"/>
                <w:szCs w:val="20"/>
              </w:rPr>
            </w:pPr>
            <w:r w:rsidRPr="007519F0">
              <w:rPr>
                <w:sz w:val="20"/>
                <w:szCs w:val="20"/>
              </w:rPr>
              <w:t>53,1</w:t>
            </w:r>
          </w:p>
        </w:tc>
      </w:tr>
      <w:tr w:rsidR="007519F0" w:rsidRPr="00A57033" w:rsidTr="00872FF5">
        <w:tc>
          <w:tcPr>
            <w:tcW w:w="709" w:type="dxa"/>
          </w:tcPr>
          <w:p w:rsidR="007519F0" w:rsidRPr="00A57033" w:rsidRDefault="007519F0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7519F0" w:rsidRPr="00A57033" w:rsidRDefault="007519F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7519F0" w:rsidRPr="00A57033" w:rsidRDefault="007519F0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313,0</w:t>
            </w:r>
          </w:p>
        </w:tc>
        <w:tc>
          <w:tcPr>
            <w:tcW w:w="1701" w:type="dxa"/>
            <w:vAlign w:val="center"/>
          </w:tcPr>
          <w:p w:rsidR="007519F0" w:rsidRPr="00A57033" w:rsidRDefault="007519F0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  <w:tc>
          <w:tcPr>
            <w:tcW w:w="1417" w:type="dxa"/>
          </w:tcPr>
          <w:p w:rsidR="007519F0" w:rsidRPr="007519F0" w:rsidRDefault="007519F0" w:rsidP="00872FF5">
            <w:pPr>
              <w:jc w:val="center"/>
              <w:rPr>
                <w:sz w:val="20"/>
                <w:szCs w:val="20"/>
              </w:rPr>
            </w:pPr>
            <w:r w:rsidRPr="007519F0">
              <w:rPr>
                <w:sz w:val="20"/>
                <w:szCs w:val="20"/>
              </w:rPr>
              <w:t>9,7</w:t>
            </w:r>
          </w:p>
        </w:tc>
      </w:tr>
      <w:tr w:rsidR="007519F0" w:rsidRPr="00A57033" w:rsidTr="00872FF5">
        <w:tc>
          <w:tcPr>
            <w:tcW w:w="709" w:type="dxa"/>
          </w:tcPr>
          <w:p w:rsidR="007519F0" w:rsidRPr="00A57033" w:rsidRDefault="007519F0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:rsidR="007519F0" w:rsidRPr="00A57033" w:rsidRDefault="007519F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7519F0" w:rsidRPr="00A57033" w:rsidRDefault="007519F0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99409,5</w:t>
            </w:r>
          </w:p>
        </w:tc>
        <w:tc>
          <w:tcPr>
            <w:tcW w:w="1701" w:type="dxa"/>
            <w:vAlign w:val="center"/>
          </w:tcPr>
          <w:p w:rsidR="007519F0" w:rsidRPr="00A57033" w:rsidRDefault="007519F0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15506,0</w:t>
            </w:r>
          </w:p>
        </w:tc>
        <w:tc>
          <w:tcPr>
            <w:tcW w:w="1417" w:type="dxa"/>
          </w:tcPr>
          <w:p w:rsidR="007519F0" w:rsidRPr="007519F0" w:rsidRDefault="007519F0" w:rsidP="00872FF5">
            <w:pPr>
              <w:jc w:val="center"/>
              <w:rPr>
                <w:sz w:val="20"/>
                <w:szCs w:val="20"/>
              </w:rPr>
            </w:pPr>
            <w:r w:rsidRPr="007519F0">
              <w:rPr>
                <w:sz w:val="20"/>
                <w:szCs w:val="20"/>
              </w:rPr>
              <w:t>15,</w:t>
            </w:r>
            <w:r>
              <w:rPr>
                <w:sz w:val="20"/>
                <w:szCs w:val="20"/>
              </w:rPr>
              <w:t>6</w:t>
            </w:r>
          </w:p>
        </w:tc>
      </w:tr>
      <w:tr w:rsidR="007519F0" w:rsidRPr="00A57033" w:rsidTr="00872FF5">
        <w:tc>
          <w:tcPr>
            <w:tcW w:w="709" w:type="dxa"/>
          </w:tcPr>
          <w:p w:rsidR="007519F0" w:rsidRDefault="007519F0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:rsidR="007519F0" w:rsidRPr="00A57033" w:rsidRDefault="007519F0" w:rsidP="00785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3" w:type="dxa"/>
            <w:vAlign w:val="center"/>
          </w:tcPr>
          <w:p w:rsidR="007519F0" w:rsidRPr="00A57033" w:rsidRDefault="007519F0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115840,9</w:t>
            </w:r>
          </w:p>
        </w:tc>
        <w:tc>
          <w:tcPr>
            <w:tcW w:w="1701" w:type="dxa"/>
            <w:vAlign w:val="center"/>
          </w:tcPr>
          <w:p w:rsidR="007519F0" w:rsidRPr="00A57033" w:rsidRDefault="007519F0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11672,5</w:t>
            </w:r>
          </w:p>
        </w:tc>
        <w:tc>
          <w:tcPr>
            <w:tcW w:w="1417" w:type="dxa"/>
          </w:tcPr>
          <w:p w:rsidR="007519F0" w:rsidRPr="007519F0" w:rsidRDefault="007519F0" w:rsidP="00872FF5">
            <w:pPr>
              <w:jc w:val="center"/>
              <w:rPr>
                <w:sz w:val="20"/>
                <w:szCs w:val="20"/>
              </w:rPr>
            </w:pPr>
            <w:r w:rsidRPr="007519F0">
              <w:rPr>
                <w:sz w:val="20"/>
                <w:szCs w:val="20"/>
              </w:rPr>
              <w:t>10,</w:t>
            </w:r>
            <w:r>
              <w:rPr>
                <w:sz w:val="20"/>
                <w:szCs w:val="20"/>
              </w:rPr>
              <w:t>1</w:t>
            </w:r>
          </w:p>
        </w:tc>
      </w:tr>
      <w:tr w:rsidR="007519F0" w:rsidRPr="00A57033" w:rsidTr="00872FF5">
        <w:tc>
          <w:tcPr>
            <w:tcW w:w="709" w:type="dxa"/>
          </w:tcPr>
          <w:p w:rsidR="007519F0" w:rsidRPr="00A57033" w:rsidRDefault="007519F0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7519F0" w:rsidRPr="00A57033" w:rsidRDefault="007519F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vAlign w:val="center"/>
          </w:tcPr>
          <w:p w:rsidR="007519F0" w:rsidRPr="00A57033" w:rsidRDefault="007519F0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731894,6</w:t>
            </w:r>
          </w:p>
        </w:tc>
        <w:tc>
          <w:tcPr>
            <w:tcW w:w="1701" w:type="dxa"/>
            <w:vAlign w:val="center"/>
          </w:tcPr>
          <w:p w:rsidR="007519F0" w:rsidRPr="00A57033" w:rsidRDefault="007519F0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388388,0</w:t>
            </w:r>
          </w:p>
        </w:tc>
        <w:tc>
          <w:tcPr>
            <w:tcW w:w="1417" w:type="dxa"/>
          </w:tcPr>
          <w:p w:rsidR="007519F0" w:rsidRPr="007519F0" w:rsidRDefault="007519F0" w:rsidP="00872FF5">
            <w:pPr>
              <w:jc w:val="center"/>
              <w:rPr>
                <w:sz w:val="20"/>
                <w:szCs w:val="20"/>
              </w:rPr>
            </w:pPr>
            <w:r w:rsidRPr="007519F0">
              <w:rPr>
                <w:sz w:val="20"/>
                <w:szCs w:val="20"/>
              </w:rPr>
              <w:t>53,</w:t>
            </w:r>
            <w:r>
              <w:rPr>
                <w:sz w:val="20"/>
                <w:szCs w:val="20"/>
              </w:rPr>
              <w:t>1</w:t>
            </w:r>
          </w:p>
        </w:tc>
      </w:tr>
      <w:tr w:rsidR="007519F0" w:rsidRPr="00A57033" w:rsidTr="00872FF5">
        <w:tc>
          <w:tcPr>
            <w:tcW w:w="709" w:type="dxa"/>
          </w:tcPr>
          <w:p w:rsidR="007519F0" w:rsidRPr="00A57033" w:rsidRDefault="007519F0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:rsidR="007519F0" w:rsidRPr="00A57033" w:rsidRDefault="007519F0" w:rsidP="00065F30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843" w:type="dxa"/>
            <w:vAlign w:val="center"/>
          </w:tcPr>
          <w:p w:rsidR="007519F0" w:rsidRPr="00A57033" w:rsidRDefault="007519F0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43460,3</w:t>
            </w:r>
          </w:p>
        </w:tc>
        <w:tc>
          <w:tcPr>
            <w:tcW w:w="1701" w:type="dxa"/>
            <w:vAlign w:val="center"/>
          </w:tcPr>
          <w:p w:rsidR="007519F0" w:rsidRPr="00A57033" w:rsidRDefault="007519F0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24454,2</w:t>
            </w:r>
          </w:p>
        </w:tc>
        <w:tc>
          <w:tcPr>
            <w:tcW w:w="1417" w:type="dxa"/>
          </w:tcPr>
          <w:p w:rsidR="007519F0" w:rsidRPr="007519F0" w:rsidRDefault="007519F0" w:rsidP="00872FF5">
            <w:pPr>
              <w:jc w:val="center"/>
              <w:rPr>
                <w:sz w:val="20"/>
                <w:szCs w:val="20"/>
              </w:rPr>
            </w:pPr>
            <w:r w:rsidRPr="007519F0">
              <w:rPr>
                <w:sz w:val="20"/>
                <w:szCs w:val="20"/>
              </w:rPr>
              <w:t>56,</w:t>
            </w:r>
            <w:r>
              <w:rPr>
                <w:sz w:val="20"/>
                <w:szCs w:val="20"/>
              </w:rPr>
              <w:t>3</w:t>
            </w:r>
          </w:p>
        </w:tc>
      </w:tr>
      <w:tr w:rsidR="007519F0" w:rsidRPr="00A57033" w:rsidTr="00872FF5">
        <w:tc>
          <w:tcPr>
            <w:tcW w:w="709" w:type="dxa"/>
          </w:tcPr>
          <w:p w:rsidR="007519F0" w:rsidRPr="00A57033" w:rsidRDefault="007519F0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:rsidR="007519F0" w:rsidRPr="00A57033" w:rsidRDefault="007519F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843" w:type="dxa"/>
            <w:vAlign w:val="center"/>
          </w:tcPr>
          <w:p w:rsidR="007519F0" w:rsidRPr="00A57033" w:rsidRDefault="007519F0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312,7</w:t>
            </w:r>
          </w:p>
        </w:tc>
        <w:tc>
          <w:tcPr>
            <w:tcW w:w="1701" w:type="dxa"/>
            <w:vAlign w:val="center"/>
          </w:tcPr>
          <w:p w:rsidR="007519F0" w:rsidRPr="00A57033" w:rsidRDefault="007519F0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214,2</w:t>
            </w:r>
          </w:p>
        </w:tc>
        <w:tc>
          <w:tcPr>
            <w:tcW w:w="1417" w:type="dxa"/>
          </w:tcPr>
          <w:p w:rsidR="007519F0" w:rsidRPr="007519F0" w:rsidRDefault="007519F0" w:rsidP="00872FF5">
            <w:pPr>
              <w:jc w:val="center"/>
              <w:rPr>
                <w:sz w:val="20"/>
                <w:szCs w:val="20"/>
              </w:rPr>
            </w:pPr>
            <w:r w:rsidRPr="007519F0">
              <w:rPr>
                <w:sz w:val="20"/>
                <w:szCs w:val="20"/>
              </w:rPr>
              <w:t>68,5</w:t>
            </w:r>
          </w:p>
        </w:tc>
      </w:tr>
      <w:tr w:rsidR="007519F0" w:rsidRPr="00A57033" w:rsidTr="00872FF5">
        <w:tc>
          <w:tcPr>
            <w:tcW w:w="709" w:type="dxa"/>
          </w:tcPr>
          <w:p w:rsidR="007519F0" w:rsidRPr="00A57033" w:rsidRDefault="007519F0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:rsidR="007519F0" w:rsidRPr="00A57033" w:rsidRDefault="007519F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843" w:type="dxa"/>
            <w:vAlign w:val="center"/>
          </w:tcPr>
          <w:p w:rsidR="007519F0" w:rsidRPr="00A57033" w:rsidRDefault="007519F0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59959,3</w:t>
            </w:r>
          </w:p>
        </w:tc>
        <w:tc>
          <w:tcPr>
            <w:tcW w:w="1701" w:type="dxa"/>
            <w:vAlign w:val="center"/>
          </w:tcPr>
          <w:p w:rsidR="007519F0" w:rsidRPr="00A57033" w:rsidRDefault="007519F0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34275,9</w:t>
            </w:r>
          </w:p>
        </w:tc>
        <w:tc>
          <w:tcPr>
            <w:tcW w:w="1417" w:type="dxa"/>
          </w:tcPr>
          <w:p w:rsidR="007519F0" w:rsidRPr="007519F0" w:rsidRDefault="007519F0" w:rsidP="00872FF5">
            <w:pPr>
              <w:jc w:val="center"/>
              <w:rPr>
                <w:sz w:val="20"/>
                <w:szCs w:val="20"/>
              </w:rPr>
            </w:pPr>
            <w:r w:rsidRPr="007519F0">
              <w:rPr>
                <w:sz w:val="20"/>
                <w:szCs w:val="20"/>
              </w:rPr>
              <w:t>57,</w:t>
            </w:r>
            <w:r w:rsidR="00872FF5">
              <w:rPr>
                <w:sz w:val="20"/>
                <w:szCs w:val="20"/>
              </w:rPr>
              <w:t>2</w:t>
            </w:r>
          </w:p>
        </w:tc>
      </w:tr>
      <w:tr w:rsidR="007519F0" w:rsidRPr="00A57033" w:rsidTr="00872FF5">
        <w:tc>
          <w:tcPr>
            <w:tcW w:w="709" w:type="dxa"/>
          </w:tcPr>
          <w:p w:rsidR="007519F0" w:rsidRPr="00A57033" w:rsidRDefault="007519F0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:rsidR="007519F0" w:rsidRPr="00A57033" w:rsidRDefault="007519F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Физическая  культура и спорт</w:t>
            </w:r>
          </w:p>
        </w:tc>
        <w:tc>
          <w:tcPr>
            <w:tcW w:w="1843" w:type="dxa"/>
            <w:vAlign w:val="center"/>
          </w:tcPr>
          <w:p w:rsidR="007519F0" w:rsidRPr="00A57033" w:rsidRDefault="007519F0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58030,9</w:t>
            </w:r>
          </w:p>
        </w:tc>
        <w:tc>
          <w:tcPr>
            <w:tcW w:w="1701" w:type="dxa"/>
            <w:vAlign w:val="center"/>
          </w:tcPr>
          <w:p w:rsidR="007519F0" w:rsidRPr="00A57033" w:rsidRDefault="007519F0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10783,2</w:t>
            </w:r>
          </w:p>
        </w:tc>
        <w:tc>
          <w:tcPr>
            <w:tcW w:w="1417" w:type="dxa"/>
          </w:tcPr>
          <w:p w:rsidR="007519F0" w:rsidRPr="007519F0" w:rsidRDefault="007519F0" w:rsidP="00872FF5">
            <w:pPr>
              <w:jc w:val="center"/>
              <w:rPr>
                <w:sz w:val="20"/>
                <w:szCs w:val="20"/>
              </w:rPr>
            </w:pPr>
            <w:r w:rsidRPr="007519F0">
              <w:rPr>
                <w:sz w:val="20"/>
                <w:szCs w:val="20"/>
              </w:rPr>
              <w:t>18,</w:t>
            </w:r>
            <w:r w:rsidR="00872FF5">
              <w:rPr>
                <w:sz w:val="20"/>
                <w:szCs w:val="20"/>
              </w:rPr>
              <w:t>6</w:t>
            </w:r>
          </w:p>
        </w:tc>
      </w:tr>
      <w:tr w:rsidR="007519F0" w:rsidRPr="00A57033" w:rsidTr="00872FF5">
        <w:tc>
          <w:tcPr>
            <w:tcW w:w="709" w:type="dxa"/>
          </w:tcPr>
          <w:p w:rsidR="007519F0" w:rsidRPr="00A57033" w:rsidRDefault="007519F0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vAlign w:val="center"/>
          </w:tcPr>
          <w:p w:rsidR="007519F0" w:rsidRPr="00A57033" w:rsidRDefault="007519F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843" w:type="dxa"/>
            <w:vAlign w:val="center"/>
          </w:tcPr>
          <w:p w:rsidR="007519F0" w:rsidRPr="00A57033" w:rsidRDefault="007519F0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3312,7</w:t>
            </w:r>
          </w:p>
        </w:tc>
        <w:tc>
          <w:tcPr>
            <w:tcW w:w="1701" w:type="dxa"/>
            <w:vAlign w:val="center"/>
          </w:tcPr>
          <w:p w:rsidR="007519F0" w:rsidRPr="00A57033" w:rsidRDefault="007519F0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1620,0</w:t>
            </w:r>
          </w:p>
        </w:tc>
        <w:tc>
          <w:tcPr>
            <w:tcW w:w="1417" w:type="dxa"/>
          </w:tcPr>
          <w:p w:rsidR="007519F0" w:rsidRPr="007519F0" w:rsidRDefault="007519F0" w:rsidP="00872FF5">
            <w:pPr>
              <w:jc w:val="center"/>
              <w:rPr>
                <w:sz w:val="20"/>
                <w:szCs w:val="20"/>
              </w:rPr>
            </w:pPr>
            <w:r w:rsidRPr="007519F0">
              <w:rPr>
                <w:sz w:val="20"/>
                <w:szCs w:val="20"/>
              </w:rPr>
              <w:t>48,9</w:t>
            </w:r>
          </w:p>
        </w:tc>
      </w:tr>
      <w:tr w:rsidR="007519F0" w:rsidRPr="00A57033" w:rsidTr="00872FF5">
        <w:tc>
          <w:tcPr>
            <w:tcW w:w="709" w:type="dxa"/>
          </w:tcPr>
          <w:p w:rsidR="007519F0" w:rsidRPr="00A57033" w:rsidRDefault="007519F0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  <w:vAlign w:val="center"/>
          </w:tcPr>
          <w:p w:rsidR="007519F0" w:rsidRPr="00A57033" w:rsidRDefault="007519F0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843" w:type="dxa"/>
            <w:vAlign w:val="center"/>
          </w:tcPr>
          <w:p w:rsidR="007519F0" w:rsidRPr="00A57033" w:rsidRDefault="007519F0" w:rsidP="000B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1701" w:type="dxa"/>
            <w:vAlign w:val="center"/>
          </w:tcPr>
          <w:p w:rsidR="007519F0" w:rsidRPr="00A57033" w:rsidRDefault="007519F0" w:rsidP="000B19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7519F0" w:rsidRPr="007519F0" w:rsidRDefault="007519F0" w:rsidP="00872FF5">
            <w:pPr>
              <w:jc w:val="center"/>
              <w:rPr>
                <w:sz w:val="20"/>
                <w:szCs w:val="20"/>
              </w:rPr>
            </w:pPr>
            <w:r w:rsidRPr="007519F0">
              <w:rPr>
                <w:sz w:val="20"/>
                <w:szCs w:val="20"/>
              </w:rPr>
              <w:t>0</w:t>
            </w:r>
          </w:p>
        </w:tc>
      </w:tr>
      <w:tr w:rsidR="007519F0" w:rsidRPr="00A57033" w:rsidTr="00872FF5">
        <w:tc>
          <w:tcPr>
            <w:tcW w:w="709" w:type="dxa"/>
          </w:tcPr>
          <w:p w:rsidR="007519F0" w:rsidRPr="00A57033" w:rsidRDefault="007519F0" w:rsidP="00785733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519F0" w:rsidRPr="00A57033" w:rsidRDefault="007519F0" w:rsidP="00785733">
            <w:pPr>
              <w:rPr>
                <w:b/>
                <w:sz w:val="20"/>
                <w:szCs w:val="20"/>
              </w:rPr>
            </w:pPr>
            <w:r w:rsidRPr="00A5703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843" w:type="dxa"/>
            <w:vAlign w:val="center"/>
          </w:tcPr>
          <w:p w:rsidR="007519F0" w:rsidRPr="00A57033" w:rsidRDefault="007519F0" w:rsidP="000B19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1229730,4</w:t>
            </w:r>
          </w:p>
        </w:tc>
        <w:tc>
          <w:tcPr>
            <w:tcW w:w="1701" w:type="dxa"/>
            <w:vAlign w:val="center"/>
          </w:tcPr>
          <w:p w:rsidR="007519F0" w:rsidRPr="00A57033" w:rsidRDefault="007519F0" w:rsidP="000B194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549195,3</w:t>
            </w:r>
          </w:p>
        </w:tc>
        <w:tc>
          <w:tcPr>
            <w:tcW w:w="1417" w:type="dxa"/>
          </w:tcPr>
          <w:p w:rsidR="007519F0" w:rsidRPr="00872FF5" w:rsidRDefault="00872FF5" w:rsidP="00872F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44,7</w:t>
            </w:r>
          </w:p>
        </w:tc>
      </w:tr>
    </w:tbl>
    <w:p w:rsidR="00BC2D0C" w:rsidRPr="00A57033" w:rsidRDefault="00BC2D0C" w:rsidP="0089377F">
      <w:pPr>
        <w:ind w:firstLine="567"/>
        <w:jc w:val="both"/>
        <w:rPr>
          <w:b/>
        </w:rPr>
      </w:pPr>
    </w:p>
    <w:p w:rsidR="003C3DDB" w:rsidRDefault="003C3DDB" w:rsidP="007F24D4">
      <w:pPr>
        <w:autoSpaceDE w:val="0"/>
        <w:autoSpaceDN w:val="0"/>
        <w:adjustRightInd w:val="0"/>
        <w:ind w:firstLine="709"/>
        <w:jc w:val="both"/>
      </w:pPr>
    </w:p>
    <w:p w:rsidR="00BC2D0C" w:rsidRDefault="00BC2D0C" w:rsidP="007F24D4">
      <w:pPr>
        <w:autoSpaceDE w:val="0"/>
        <w:autoSpaceDN w:val="0"/>
        <w:adjustRightInd w:val="0"/>
        <w:ind w:firstLine="709"/>
        <w:jc w:val="both"/>
      </w:pPr>
      <w:proofErr w:type="gramStart"/>
      <w:r w:rsidRPr="00A57033">
        <w:lastRenderedPageBreak/>
        <w:t xml:space="preserve">Анализ исполнения местного бюджета за </w:t>
      </w:r>
      <w:r w:rsidR="00065639" w:rsidRPr="00A57033">
        <w:t xml:space="preserve">1 </w:t>
      </w:r>
      <w:r w:rsidR="002D171F">
        <w:t>полугодие</w:t>
      </w:r>
      <w:r w:rsidR="00065639" w:rsidRPr="00A57033">
        <w:t xml:space="preserve"> 201</w:t>
      </w:r>
      <w:r w:rsidR="002D171F">
        <w:t>9</w:t>
      </w:r>
      <w:r w:rsidRPr="00A57033">
        <w:t xml:space="preserve"> года показал, что расходная часть бюджета исполнена на </w:t>
      </w:r>
      <w:r w:rsidR="002D171F">
        <w:t>44,7</w:t>
      </w:r>
      <w:r w:rsidR="00D57392" w:rsidRPr="00A57033">
        <w:t xml:space="preserve"> </w:t>
      </w:r>
      <w:r w:rsidRPr="00A57033">
        <w:t xml:space="preserve">% </w:t>
      </w:r>
      <w:r w:rsidR="009577C8">
        <w:t>от годовых назначений</w:t>
      </w:r>
      <w:r w:rsidRPr="00A57033">
        <w:t xml:space="preserve"> или </w:t>
      </w:r>
      <w:r w:rsidR="009577C8">
        <w:t xml:space="preserve">на сумму </w:t>
      </w:r>
      <w:r w:rsidR="002D171F">
        <w:t>549195,3</w:t>
      </w:r>
      <w:r w:rsidR="00065F30" w:rsidRPr="00A57033">
        <w:t xml:space="preserve"> </w:t>
      </w:r>
      <w:r w:rsidRPr="00A57033">
        <w:t>тыс.руб</w:t>
      </w:r>
      <w:r w:rsidR="00065F30" w:rsidRPr="00A57033">
        <w:t>лей</w:t>
      </w:r>
      <w:r w:rsidRPr="00A57033">
        <w:t xml:space="preserve">. </w:t>
      </w:r>
      <w:r w:rsidR="00D62E80">
        <w:t xml:space="preserve">По сравнению с аналогичным периодом прошлого года расходы местного бюджета увеличились на </w:t>
      </w:r>
      <w:r w:rsidR="00573248">
        <w:t>15,7 % или 74687,8</w:t>
      </w:r>
      <w:r w:rsidR="00D62E80">
        <w:t xml:space="preserve"> тыс.руб.</w:t>
      </w:r>
      <w:r w:rsidR="002D171F">
        <w:t xml:space="preserve"> (исполнение расходной части местного бюджета за 1 полугодие 2018 года составило 474507,5 тыс.руб.).</w:t>
      </w:r>
      <w:proofErr w:type="gramEnd"/>
    </w:p>
    <w:p w:rsidR="00BC2D0C" w:rsidRDefault="00BC2D0C" w:rsidP="00935D16">
      <w:pPr>
        <w:ind w:firstLine="709"/>
        <w:jc w:val="both"/>
      </w:pPr>
      <w:r w:rsidRPr="00A57033">
        <w:t>Как видно из таблицы №</w:t>
      </w:r>
      <w:r w:rsidR="00D57392" w:rsidRPr="00A57033">
        <w:t xml:space="preserve"> </w:t>
      </w:r>
      <w:r w:rsidR="0099726F">
        <w:t>4</w:t>
      </w:r>
      <w:r w:rsidRPr="00A57033">
        <w:t xml:space="preserve">  </w:t>
      </w:r>
      <w:r w:rsidR="0099726F">
        <w:t>н</w:t>
      </w:r>
      <w:r w:rsidR="0074289B" w:rsidRPr="00A57033">
        <w:t xml:space="preserve">аибольшее исполнение </w:t>
      </w:r>
      <w:r w:rsidR="00C85F0C">
        <w:t xml:space="preserve">в разрезе функциональной структуры расходов </w:t>
      </w:r>
      <w:r w:rsidR="0074289B" w:rsidRPr="00A57033">
        <w:t>сложилось по разделу «</w:t>
      </w:r>
      <w:r w:rsidR="00573248">
        <w:t>Здравоохранение</w:t>
      </w:r>
      <w:r w:rsidR="0074289B" w:rsidRPr="00A57033">
        <w:t>»</w:t>
      </w:r>
      <w:r w:rsidR="00C85F0C">
        <w:t xml:space="preserve"> </w:t>
      </w:r>
      <w:r w:rsidR="00C85F0C" w:rsidRPr="00C85F0C">
        <w:t>68,5 %</w:t>
      </w:r>
      <w:r w:rsidR="00D57392" w:rsidRPr="00A57033">
        <w:t>, наименьшее по раздел</w:t>
      </w:r>
      <w:r w:rsidR="0099726F">
        <w:t>у</w:t>
      </w:r>
      <w:r w:rsidR="00D57392" w:rsidRPr="00A57033">
        <w:t xml:space="preserve"> </w:t>
      </w:r>
      <w:r w:rsidR="00DE0F4C" w:rsidRPr="00A57033">
        <w:t xml:space="preserve">«Национальная безопасность и правоохранительная деятельность» </w:t>
      </w:r>
      <w:r w:rsidR="00573248">
        <w:t>9,7</w:t>
      </w:r>
      <w:r w:rsidR="0099726F">
        <w:t xml:space="preserve"> </w:t>
      </w:r>
      <w:r w:rsidR="00DE0F4C" w:rsidRPr="00A57033">
        <w:t>%</w:t>
      </w:r>
      <w:r w:rsidR="00C85F0C">
        <w:t>, расходы на обслуживание муниципального долга в отчетном периоде не производились.</w:t>
      </w:r>
    </w:p>
    <w:p w:rsidR="00C85F0C" w:rsidRDefault="00C85F0C" w:rsidP="00935D16">
      <w:pPr>
        <w:ind w:firstLine="709"/>
        <w:jc w:val="both"/>
      </w:pPr>
    </w:p>
    <w:p w:rsidR="00C369A0" w:rsidRDefault="00C369A0" w:rsidP="00935D16">
      <w:pPr>
        <w:ind w:firstLine="709"/>
        <w:jc w:val="both"/>
      </w:pPr>
      <w:r>
        <w:rPr>
          <w:noProof/>
        </w:rPr>
        <w:drawing>
          <wp:inline distT="0" distB="0" distL="0" distR="0">
            <wp:extent cx="5486400" cy="3002280"/>
            <wp:effectExtent l="0" t="0" r="19050" b="266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369A0" w:rsidRDefault="00256DA2" w:rsidP="00935D16">
      <w:pPr>
        <w:ind w:firstLine="709"/>
        <w:jc w:val="both"/>
        <w:rPr>
          <w:sz w:val="20"/>
          <w:szCs w:val="20"/>
        </w:rPr>
      </w:pPr>
      <w:r w:rsidRPr="00B01EE3">
        <w:rPr>
          <w:sz w:val="20"/>
          <w:szCs w:val="20"/>
        </w:rPr>
        <w:t xml:space="preserve">Рисунок № </w:t>
      </w:r>
      <w:r w:rsidR="005B0316">
        <w:rPr>
          <w:sz w:val="20"/>
          <w:szCs w:val="20"/>
        </w:rPr>
        <w:t>6</w:t>
      </w:r>
      <w:r w:rsidRPr="00B01EE3">
        <w:rPr>
          <w:sz w:val="20"/>
          <w:szCs w:val="20"/>
        </w:rPr>
        <w:t xml:space="preserve"> – Структура </w:t>
      </w:r>
      <w:r w:rsidR="00B01EE3">
        <w:rPr>
          <w:sz w:val="20"/>
          <w:szCs w:val="20"/>
        </w:rPr>
        <w:t>расходов</w:t>
      </w:r>
      <w:r w:rsidRPr="00B01EE3">
        <w:rPr>
          <w:sz w:val="20"/>
          <w:szCs w:val="20"/>
        </w:rPr>
        <w:t xml:space="preserve"> местного бюджета за 1 полугодие 2019 года</w:t>
      </w:r>
    </w:p>
    <w:p w:rsidR="00221A7C" w:rsidRPr="00B01EE3" w:rsidRDefault="00221A7C" w:rsidP="00935D16">
      <w:pPr>
        <w:ind w:firstLine="709"/>
        <w:jc w:val="both"/>
        <w:rPr>
          <w:sz w:val="20"/>
          <w:szCs w:val="20"/>
        </w:rPr>
      </w:pPr>
    </w:p>
    <w:p w:rsidR="00C369A0" w:rsidRDefault="00C85F0C" w:rsidP="00935D16">
      <w:pPr>
        <w:ind w:firstLine="709"/>
        <w:jc w:val="both"/>
      </w:pPr>
      <w:r>
        <w:t xml:space="preserve">В общей сумме расходов местного бюджета в 1 полугодии 2019 года, как и в предыдущие годы, занимают расходы на образование, которые составили за отчетный период </w:t>
      </w:r>
      <w:r w:rsidRPr="00C85F0C">
        <w:t>388388,0</w:t>
      </w:r>
      <w:r>
        <w:t xml:space="preserve"> тыс.руб. или 71 %  от общего объема расходов</w:t>
      </w:r>
      <w:r w:rsidR="00221A7C">
        <w:t xml:space="preserve"> (см. рисунок 6)</w:t>
      </w:r>
      <w:r>
        <w:t>.</w:t>
      </w:r>
    </w:p>
    <w:p w:rsidR="00E861C3" w:rsidRPr="00B33CBC" w:rsidRDefault="0000507A" w:rsidP="00E861C3">
      <w:pPr>
        <w:ind w:firstLine="709"/>
        <w:jc w:val="both"/>
      </w:pPr>
      <w:r>
        <w:t>Н</w:t>
      </w:r>
      <w:r w:rsidRPr="0000507A">
        <w:t>ачиная с 2014 года</w:t>
      </w:r>
      <w:r>
        <w:t>,</w:t>
      </w:r>
      <w:r w:rsidRPr="0000507A">
        <w:t xml:space="preserve"> местный бюджет формируется по программно-целевому принципу. </w:t>
      </w:r>
      <w:r w:rsidR="002D60C1">
        <w:t xml:space="preserve"> </w:t>
      </w:r>
      <w:r>
        <w:t xml:space="preserve">В общем объеме </w:t>
      </w:r>
      <w:r w:rsidRPr="0000507A">
        <w:t xml:space="preserve">расходов </w:t>
      </w:r>
      <w:r>
        <w:t>местного бюджета за 1 полугодие 2019 года расходы в рамках исполнения</w:t>
      </w:r>
      <w:r w:rsidRPr="0000507A">
        <w:t xml:space="preserve"> муниципальных программ города Тулуна</w:t>
      </w:r>
      <w:r>
        <w:t xml:space="preserve"> составили </w:t>
      </w:r>
      <w:r w:rsidRPr="0000507A">
        <w:t xml:space="preserve">88,6 %. </w:t>
      </w:r>
      <w:r>
        <w:tab/>
      </w:r>
    </w:p>
    <w:p w:rsidR="005A0F30" w:rsidRPr="00A57033" w:rsidRDefault="005A0F30" w:rsidP="00935D16">
      <w:pPr>
        <w:ind w:firstLine="709"/>
        <w:jc w:val="both"/>
      </w:pPr>
      <w:r w:rsidRPr="00A57033">
        <w:t xml:space="preserve">Анализ исполнения муниципальных программ города </w:t>
      </w:r>
      <w:r w:rsidR="0099726F">
        <w:t>Тулуна представлен в таблице № 5</w:t>
      </w:r>
      <w:r w:rsidRPr="00A57033">
        <w:t>:</w:t>
      </w:r>
    </w:p>
    <w:p w:rsidR="005A0F30" w:rsidRPr="00A57033" w:rsidRDefault="0099726F" w:rsidP="005A0F30">
      <w:pPr>
        <w:ind w:firstLine="567"/>
        <w:jc w:val="right"/>
      </w:pPr>
      <w:r>
        <w:t>Таблица № 5</w:t>
      </w:r>
      <w:r w:rsidR="005A0F30" w:rsidRPr="00A57033">
        <w:t xml:space="preserve"> (тыс.</w:t>
      </w:r>
      <w:r w:rsidR="00C703B3" w:rsidRPr="00A57033">
        <w:t xml:space="preserve"> </w:t>
      </w:r>
      <w:r w:rsidR="005A0F30" w:rsidRPr="00A57033">
        <w:t>руб</w:t>
      </w:r>
      <w:r w:rsidR="00C703B3" w:rsidRPr="00A57033">
        <w:t>лей</w:t>
      </w:r>
      <w:r w:rsidR="005A0F30" w:rsidRPr="00A57033">
        <w:t>)</w:t>
      </w: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158"/>
        <w:gridCol w:w="1217"/>
        <w:gridCol w:w="1279"/>
        <w:gridCol w:w="1383"/>
      </w:tblGrid>
      <w:tr w:rsidR="006B255A" w:rsidRPr="00A57033" w:rsidTr="006B255A">
        <w:trPr>
          <w:trHeight w:val="900"/>
        </w:trPr>
        <w:tc>
          <w:tcPr>
            <w:tcW w:w="567" w:type="dxa"/>
          </w:tcPr>
          <w:p w:rsidR="006B255A" w:rsidRDefault="006B255A" w:rsidP="00AB5549">
            <w:pPr>
              <w:jc w:val="center"/>
              <w:rPr>
                <w:b/>
                <w:sz w:val="20"/>
                <w:szCs w:val="20"/>
              </w:rPr>
            </w:pPr>
          </w:p>
          <w:p w:rsidR="006B255A" w:rsidRPr="00E344BA" w:rsidRDefault="006B255A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6B255A" w:rsidRPr="00E344BA" w:rsidRDefault="006B255A" w:rsidP="00AB5549">
            <w:pPr>
              <w:jc w:val="center"/>
              <w:rPr>
                <w:b/>
                <w:sz w:val="20"/>
                <w:szCs w:val="20"/>
              </w:rPr>
            </w:pPr>
            <w:r w:rsidRPr="00E344BA">
              <w:rPr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6B255A" w:rsidRPr="00E344BA" w:rsidRDefault="006B255A" w:rsidP="006B255A">
            <w:pPr>
              <w:jc w:val="center"/>
              <w:rPr>
                <w:b/>
                <w:sz w:val="20"/>
                <w:szCs w:val="20"/>
              </w:rPr>
            </w:pPr>
            <w:r w:rsidRPr="00E344BA">
              <w:rPr>
                <w:b/>
                <w:sz w:val="20"/>
                <w:szCs w:val="20"/>
              </w:rPr>
              <w:t>План на 201</w:t>
            </w:r>
            <w:r>
              <w:rPr>
                <w:b/>
                <w:sz w:val="20"/>
                <w:szCs w:val="20"/>
              </w:rPr>
              <w:t>9</w:t>
            </w:r>
            <w:r w:rsidRPr="00E344BA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6B255A" w:rsidRPr="00E344BA" w:rsidRDefault="006B255A" w:rsidP="006B255A">
            <w:pPr>
              <w:jc w:val="center"/>
              <w:rPr>
                <w:b/>
                <w:sz w:val="20"/>
                <w:szCs w:val="20"/>
              </w:rPr>
            </w:pPr>
            <w:r w:rsidRPr="00E344BA">
              <w:rPr>
                <w:b/>
                <w:sz w:val="20"/>
                <w:szCs w:val="20"/>
              </w:rPr>
              <w:t xml:space="preserve">Исполнено за 1 </w:t>
            </w:r>
            <w:r>
              <w:rPr>
                <w:b/>
                <w:sz w:val="20"/>
                <w:szCs w:val="20"/>
              </w:rPr>
              <w:t>полугодие 2019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6B255A" w:rsidRPr="00E344BA" w:rsidRDefault="006B255A" w:rsidP="00AB5549">
            <w:pPr>
              <w:jc w:val="center"/>
              <w:rPr>
                <w:b/>
                <w:sz w:val="20"/>
                <w:szCs w:val="20"/>
              </w:rPr>
            </w:pPr>
            <w:r w:rsidRPr="00E344B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6B255A" w:rsidRPr="00A57033" w:rsidTr="006B255A">
        <w:trPr>
          <w:trHeight w:val="900"/>
        </w:trPr>
        <w:tc>
          <w:tcPr>
            <w:tcW w:w="567" w:type="dxa"/>
          </w:tcPr>
          <w:p w:rsidR="006B255A" w:rsidRDefault="006B255A" w:rsidP="0022671D">
            <w:pPr>
              <w:rPr>
                <w:sz w:val="20"/>
                <w:szCs w:val="20"/>
              </w:rPr>
            </w:pPr>
          </w:p>
          <w:p w:rsidR="006B255A" w:rsidRPr="00E344BA" w:rsidRDefault="006B255A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6B255A" w:rsidRPr="00E344BA" w:rsidRDefault="006B255A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«Совершенствование механизмов экономического развития муниципального образования – «город Тулун»</w:t>
            </w:r>
          </w:p>
        </w:tc>
        <w:tc>
          <w:tcPr>
            <w:tcW w:w="1217" w:type="dxa"/>
            <w:shd w:val="clear" w:color="auto" w:fill="auto"/>
          </w:tcPr>
          <w:p w:rsidR="006B255A" w:rsidRPr="00E344BA" w:rsidRDefault="0057324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4077,4</w:t>
            </w:r>
          </w:p>
        </w:tc>
        <w:tc>
          <w:tcPr>
            <w:tcW w:w="1279" w:type="dxa"/>
            <w:shd w:val="clear" w:color="auto" w:fill="auto"/>
          </w:tcPr>
          <w:p w:rsidR="006B255A" w:rsidRPr="00E344BA" w:rsidRDefault="0057324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1983,0</w:t>
            </w:r>
          </w:p>
        </w:tc>
        <w:tc>
          <w:tcPr>
            <w:tcW w:w="1383" w:type="dxa"/>
            <w:shd w:val="clear" w:color="auto" w:fill="auto"/>
          </w:tcPr>
          <w:p w:rsidR="006B255A" w:rsidRPr="00E344BA" w:rsidRDefault="0057324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</w:t>
            </w:r>
          </w:p>
        </w:tc>
      </w:tr>
      <w:tr w:rsidR="006B255A" w:rsidRPr="00A57033" w:rsidTr="006B255A">
        <w:trPr>
          <w:trHeight w:val="300"/>
        </w:trPr>
        <w:tc>
          <w:tcPr>
            <w:tcW w:w="567" w:type="dxa"/>
          </w:tcPr>
          <w:p w:rsidR="006B255A" w:rsidRPr="00E344BA" w:rsidRDefault="006B255A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6B255A" w:rsidRPr="00E344BA" w:rsidRDefault="006B255A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«Труд»</w:t>
            </w:r>
          </w:p>
        </w:tc>
        <w:tc>
          <w:tcPr>
            <w:tcW w:w="1217" w:type="dxa"/>
            <w:shd w:val="clear" w:color="auto" w:fill="auto"/>
          </w:tcPr>
          <w:p w:rsidR="006B255A" w:rsidRPr="00E344BA" w:rsidRDefault="0057324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691,5</w:t>
            </w:r>
          </w:p>
        </w:tc>
        <w:tc>
          <w:tcPr>
            <w:tcW w:w="1279" w:type="dxa"/>
            <w:shd w:val="clear" w:color="auto" w:fill="auto"/>
          </w:tcPr>
          <w:p w:rsidR="006B255A" w:rsidRPr="00E344BA" w:rsidRDefault="0057324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316,0</w:t>
            </w:r>
          </w:p>
        </w:tc>
        <w:tc>
          <w:tcPr>
            <w:tcW w:w="1383" w:type="dxa"/>
            <w:shd w:val="clear" w:color="auto" w:fill="auto"/>
          </w:tcPr>
          <w:p w:rsidR="006B255A" w:rsidRPr="00E344BA" w:rsidRDefault="0057324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</w:t>
            </w:r>
          </w:p>
        </w:tc>
      </w:tr>
      <w:tr w:rsidR="006B255A" w:rsidRPr="00A57033" w:rsidTr="006B255A">
        <w:trPr>
          <w:trHeight w:val="300"/>
        </w:trPr>
        <w:tc>
          <w:tcPr>
            <w:tcW w:w="567" w:type="dxa"/>
          </w:tcPr>
          <w:p w:rsidR="006B255A" w:rsidRPr="00E344BA" w:rsidRDefault="006B255A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6B255A" w:rsidRPr="00E344BA" w:rsidRDefault="006B255A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«Образование»</w:t>
            </w:r>
          </w:p>
        </w:tc>
        <w:tc>
          <w:tcPr>
            <w:tcW w:w="1217" w:type="dxa"/>
            <w:shd w:val="clear" w:color="auto" w:fill="auto"/>
          </w:tcPr>
          <w:p w:rsidR="006B255A" w:rsidRPr="00E344BA" w:rsidRDefault="0057324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730313,5</w:t>
            </w:r>
          </w:p>
        </w:tc>
        <w:tc>
          <w:tcPr>
            <w:tcW w:w="1279" w:type="dxa"/>
            <w:shd w:val="clear" w:color="auto" w:fill="auto"/>
          </w:tcPr>
          <w:p w:rsidR="006B255A" w:rsidRPr="00E344BA" w:rsidRDefault="0057324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387783,9</w:t>
            </w:r>
          </w:p>
        </w:tc>
        <w:tc>
          <w:tcPr>
            <w:tcW w:w="1383" w:type="dxa"/>
            <w:shd w:val="clear" w:color="auto" w:fill="auto"/>
          </w:tcPr>
          <w:p w:rsidR="006B255A" w:rsidRPr="00E344BA" w:rsidRDefault="0057324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</w:t>
            </w:r>
          </w:p>
        </w:tc>
      </w:tr>
      <w:tr w:rsidR="006B255A" w:rsidRPr="00A57033" w:rsidTr="006B255A">
        <w:trPr>
          <w:trHeight w:val="300"/>
        </w:trPr>
        <w:tc>
          <w:tcPr>
            <w:tcW w:w="567" w:type="dxa"/>
          </w:tcPr>
          <w:p w:rsidR="006B255A" w:rsidRPr="00E344BA" w:rsidRDefault="006B255A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6B255A" w:rsidRPr="00E344BA" w:rsidRDefault="006B255A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«Культура»</w:t>
            </w:r>
          </w:p>
        </w:tc>
        <w:tc>
          <w:tcPr>
            <w:tcW w:w="1217" w:type="dxa"/>
            <w:shd w:val="clear" w:color="auto" w:fill="auto"/>
          </w:tcPr>
          <w:p w:rsidR="006B255A" w:rsidRPr="00E344BA" w:rsidRDefault="0057324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44762,3</w:t>
            </w:r>
          </w:p>
        </w:tc>
        <w:tc>
          <w:tcPr>
            <w:tcW w:w="1279" w:type="dxa"/>
            <w:shd w:val="clear" w:color="auto" w:fill="auto"/>
          </w:tcPr>
          <w:p w:rsidR="006B255A" w:rsidRPr="00E344BA" w:rsidRDefault="0057324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24931,9</w:t>
            </w:r>
          </w:p>
        </w:tc>
        <w:tc>
          <w:tcPr>
            <w:tcW w:w="1383" w:type="dxa"/>
            <w:shd w:val="clear" w:color="auto" w:fill="auto"/>
          </w:tcPr>
          <w:p w:rsidR="006B255A" w:rsidRPr="00E344BA" w:rsidRDefault="0057324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</w:t>
            </w:r>
          </w:p>
        </w:tc>
      </w:tr>
      <w:tr w:rsidR="006B255A" w:rsidRPr="00A57033" w:rsidTr="006B255A">
        <w:trPr>
          <w:trHeight w:val="300"/>
        </w:trPr>
        <w:tc>
          <w:tcPr>
            <w:tcW w:w="567" w:type="dxa"/>
          </w:tcPr>
          <w:p w:rsidR="006B255A" w:rsidRPr="00E344BA" w:rsidRDefault="006B255A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6B255A" w:rsidRPr="00E344BA" w:rsidRDefault="006B255A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«Молодежь»</w:t>
            </w:r>
          </w:p>
        </w:tc>
        <w:tc>
          <w:tcPr>
            <w:tcW w:w="1217" w:type="dxa"/>
            <w:shd w:val="clear" w:color="auto" w:fill="auto"/>
          </w:tcPr>
          <w:p w:rsidR="006B255A" w:rsidRPr="00E344BA" w:rsidRDefault="0057324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315,0</w:t>
            </w:r>
          </w:p>
        </w:tc>
        <w:tc>
          <w:tcPr>
            <w:tcW w:w="1279" w:type="dxa"/>
            <w:shd w:val="clear" w:color="auto" w:fill="auto"/>
          </w:tcPr>
          <w:p w:rsidR="006B255A" w:rsidRPr="00E344BA" w:rsidRDefault="0057324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118,4</w:t>
            </w:r>
          </w:p>
        </w:tc>
        <w:tc>
          <w:tcPr>
            <w:tcW w:w="1383" w:type="dxa"/>
            <w:shd w:val="clear" w:color="auto" w:fill="auto"/>
          </w:tcPr>
          <w:p w:rsidR="006B255A" w:rsidRPr="00E344BA" w:rsidRDefault="0057324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</w:t>
            </w:r>
          </w:p>
        </w:tc>
      </w:tr>
      <w:tr w:rsidR="006B255A" w:rsidRPr="00A57033" w:rsidTr="006B255A">
        <w:trPr>
          <w:trHeight w:val="600"/>
        </w:trPr>
        <w:tc>
          <w:tcPr>
            <w:tcW w:w="567" w:type="dxa"/>
          </w:tcPr>
          <w:p w:rsidR="006B255A" w:rsidRDefault="006B255A" w:rsidP="0022671D">
            <w:pPr>
              <w:rPr>
                <w:sz w:val="20"/>
                <w:szCs w:val="20"/>
              </w:rPr>
            </w:pPr>
          </w:p>
          <w:p w:rsidR="006B255A" w:rsidRPr="00E344BA" w:rsidRDefault="006B255A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6B255A" w:rsidRPr="00E344BA" w:rsidRDefault="006B255A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«Доступное жилье»</w:t>
            </w:r>
          </w:p>
        </w:tc>
        <w:tc>
          <w:tcPr>
            <w:tcW w:w="1217" w:type="dxa"/>
            <w:shd w:val="clear" w:color="auto" w:fill="auto"/>
          </w:tcPr>
          <w:p w:rsidR="006B255A" w:rsidRPr="00E344BA" w:rsidRDefault="0057324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2653,5</w:t>
            </w:r>
          </w:p>
        </w:tc>
        <w:tc>
          <w:tcPr>
            <w:tcW w:w="1279" w:type="dxa"/>
            <w:shd w:val="clear" w:color="auto" w:fill="auto"/>
          </w:tcPr>
          <w:p w:rsidR="006B255A" w:rsidRPr="00E344BA" w:rsidRDefault="0057324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1819,8</w:t>
            </w:r>
          </w:p>
        </w:tc>
        <w:tc>
          <w:tcPr>
            <w:tcW w:w="1383" w:type="dxa"/>
            <w:shd w:val="clear" w:color="auto" w:fill="auto"/>
          </w:tcPr>
          <w:p w:rsidR="006B255A" w:rsidRPr="00E344BA" w:rsidRDefault="00573248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</w:t>
            </w:r>
          </w:p>
        </w:tc>
      </w:tr>
      <w:tr w:rsidR="006B255A" w:rsidRPr="00A57033" w:rsidTr="006B255A">
        <w:trPr>
          <w:trHeight w:val="600"/>
        </w:trPr>
        <w:tc>
          <w:tcPr>
            <w:tcW w:w="567" w:type="dxa"/>
          </w:tcPr>
          <w:p w:rsidR="006B255A" w:rsidRDefault="006B255A" w:rsidP="0022671D">
            <w:pPr>
              <w:rPr>
                <w:sz w:val="20"/>
                <w:szCs w:val="20"/>
              </w:rPr>
            </w:pPr>
          </w:p>
          <w:p w:rsidR="006B255A" w:rsidRPr="00E344BA" w:rsidRDefault="006B255A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6B255A" w:rsidRPr="00E344BA" w:rsidRDefault="006B255A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«Физическая культура и спорт»</w:t>
            </w:r>
          </w:p>
        </w:tc>
        <w:tc>
          <w:tcPr>
            <w:tcW w:w="1217" w:type="dxa"/>
            <w:shd w:val="clear" w:color="auto" w:fill="auto"/>
          </w:tcPr>
          <w:p w:rsidR="006B255A" w:rsidRPr="00E344BA" w:rsidRDefault="006C7B52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58274,9</w:t>
            </w:r>
          </w:p>
        </w:tc>
        <w:tc>
          <w:tcPr>
            <w:tcW w:w="1279" w:type="dxa"/>
            <w:shd w:val="clear" w:color="auto" w:fill="auto"/>
          </w:tcPr>
          <w:p w:rsidR="006B255A" w:rsidRPr="00E344BA" w:rsidRDefault="006C7B52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11014,6</w:t>
            </w:r>
          </w:p>
        </w:tc>
        <w:tc>
          <w:tcPr>
            <w:tcW w:w="1383" w:type="dxa"/>
            <w:shd w:val="clear" w:color="auto" w:fill="auto"/>
          </w:tcPr>
          <w:p w:rsidR="006B255A" w:rsidRPr="00E344BA" w:rsidRDefault="006841D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</w:t>
            </w:r>
          </w:p>
        </w:tc>
      </w:tr>
      <w:tr w:rsidR="006B255A" w:rsidRPr="00A57033" w:rsidTr="006B255A">
        <w:trPr>
          <w:trHeight w:val="600"/>
        </w:trPr>
        <w:tc>
          <w:tcPr>
            <w:tcW w:w="567" w:type="dxa"/>
          </w:tcPr>
          <w:p w:rsidR="006B255A" w:rsidRDefault="006B255A" w:rsidP="0022671D">
            <w:pPr>
              <w:rPr>
                <w:sz w:val="20"/>
                <w:szCs w:val="20"/>
              </w:rPr>
            </w:pPr>
          </w:p>
          <w:p w:rsidR="006B255A" w:rsidRPr="00E344BA" w:rsidRDefault="006B255A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6B255A" w:rsidRPr="00E344BA" w:rsidRDefault="006B255A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«Охрана здоровья населения»</w:t>
            </w:r>
          </w:p>
        </w:tc>
        <w:tc>
          <w:tcPr>
            <w:tcW w:w="1217" w:type="dxa"/>
            <w:shd w:val="clear" w:color="auto" w:fill="auto"/>
          </w:tcPr>
          <w:p w:rsidR="006B255A" w:rsidRPr="00E344BA" w:rsidRDefault="006841D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1112,7</w:t>
            </w:r>
          </w:p>
        </w:tc>
        <w:tc>
          <w:tcPr>
            <w:tcW w:w="1279" w:type="dxa"/>
            <w:shd w:val="clear" w:color="auto" w:fill="auto"/>
          </w:tcPr>
          <w:p w:rsidR="006B255A" w:rsidRPr="00E344BA" w:rsidRDefault="006841D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814,2</w:t>
            </w:r>
          </w:p>
        </w:tc>
        <w:tc>
          <w:tcPr>
            <w:tcW w:w="1383" w:type="dxa"/>
            <w:shd w:val="clear" w:color="auto" w:fill="auto"/>
          </w:tcPr>
          <w:p w:rsidR="006B255A" w:rsidRPr="00E344BA" w:rsidRDefault="006841D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</w:t>
            </w:r>
          </w:p>
        </w:tc>
      </w:tr>
      <w:tr w:rsidR="006B255A" w:rsidRPr="00A57033" w:rsidTr="006B255A">
        <w:trPr>
          <w:trHeight w:val="600"/>
        </w:trPr>
        <w:tc>
          <w:tcPr>
            <w:tcW w:w="567" w:type="dxa"/>
          </w:tcPr>
          <w:p w:rsidR="006B255A" w:rsidRDefault="006B255A" w:rsidP="0022671D">
            <w:pPr>
              <w:rPr>
                <w:sz w:val="20"/>
                <w:szCs w:val="20"/>
              </w:rPr>
            </w:pPr>
          </w:p>
          <w:p w:rsidR="006B255A" w:rsidRPr="00E344BA" w:rsidRDefault="006B255A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6B255A" w:rsidRPr="00E344BA" w:rsidRDefault="006B255A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«Обеспечение комплексных мер безопасности»</w:t>
            </w:r>
          </w:p>
        </w:tc>
        <w:tc>
          <w:tcPr>
            <w:tcW w:w="1217" w:type="dxa"/>
            <w:shd w:val="clear" w:color="auto" w:fill="auto"/>
          </w:tcPr>
          <w:p w:rsidR="006B255A" w:rsidRPr="00E344BA" w:rsidRDefault="006841D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1462,2</w:t>
            </w:r>
          </w:p>
        </w:tc>
        <w:tc>
          <w:tcPr>
            <w:tcW w:w="1279" w:type="dxa"/>
            <w:shd w:val="clear" w:color="auto" w:fill="auto"/>
          </w:tcPr>
          <w:p w:rsidR="006B255A" w:rsidRPr="00E344BA" w:rsidRDefault="006841D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281,7</w:t>
            </w:r>
          </w:p>
        </w:tc>
        <w:tc>
          <w:tcPr>
            <w:tcW w:w="1383" w:type="dxa"/>
            <w:shd w:val="clear" w:color="auto" w:fill="auto"/>
          </w:tcPr>
          <w:p w:rsidR="006B255A" w:rsidRPr="00E344BA" w:rsidRDefault="006841D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</w:tr>
      <w:tr w:rsidR="006B255A" w:rsidRPr="00A57033" w:rsidTr="006B255A">
        <w:trPr>
          <w:trHeight w:val="900"/>
        </w:trPr>
        <w:tc>
          <w:tcPr>
            <w:tcW w:w="567" w:type="dxa"/>
          </w:tcPr>
          <w:p w:rsidR="006B255A" w:rsidRDefault="006B255A" w:rsidP="0022671D">
            <w:pPr>
              <w:rPr>
                <w:sz w:val="20"/>
                <w:szCs w:val="20"/>
              </w:rPr>
            </w:pPr>
          </w:p>
          <w:p w:rsidR="006B255A" w:rsidRPr="00E344BA" w:rsidRDefault="006B255A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6B255A" w:rsidRPr="00E344BA" w:rsidRDefault="006B255A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«Поддержка отдельных категорий граждан и социально ориентированных некоммерческих организаций»</w:t>
            </w:r>
          </w:p>
        </w:tc>
        <w:tc>
          <w:tcPr>
            <w:tcW w:w="1217" w:type="dxa"/>
            <w:shd w:val="clear" w:color="auto" w:fill="auto"/>
          </w:tcPr>
          <w:p w:rsidR="006B255A" w:rsidRPr="00E344BA" w:rsidRDefault="006841D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58364,9</w:t>
            </w:r>
          </w:p>
        </w:tc>
        <w:tc>
          <w:tcPr>
            <w:tcW w:w="1279" w:type="dxa"/>
            <w:shd w:val="clear" w:color="auto" w:fill="auto"/>
          </w:tcPr>
          <w:p w:rsidR="006B255A" w:rsidRPr="00E344BA" w:rsidRDefault="006841D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31865,9</w:t>
            </w:r>
          </w:p>
        </w:tc>
        <w:tc>
          <w:tcPr>
            <w:tcW w:w="1383" w:type="dxa"/>
            <w:shd w:val="clear" w:color="auto" w:fill="auto"/>
          </w:tcPr>
          <w:p w:rsidR="006B255A" w:rsidRPr="00E344BA" w:rsidRDefault="006841D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</w:tr>
      <w:tr w:rsidR="006B255A" w:rsidRPr="00A57033" w:rsidTr="006B255A">
        <w:trPr>
          <w:trHeight w:val="600"/>
        </w:trPr>
        <w:tc>
          <w:tcPr>
            <w:tcW w:w="567" w:type="dxa"/>
          </w:tcPr>
          <w:p w:rsidR="006B255A" w:rsidRDefault="006B255A" w:rsidP="0022671D">
            <w:pPr>
              <w:rPr>
                <w:sz w:val="20"/>
                <w:szCs w:val="20"/>
              </w:rPr>
            </w:pPr>
          </w:p>
          <w:p w:rsidR="006B255A" w:rsidRPr="00E344BA" w:rsidRDefault="006B255A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6B255A" w:rsidRPr="00E344BA" w:rsidRDefault="006B255A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«Транспортное обслуживание населения»</w:t>
            </w:r>
          </w:p>
        </w:tc>
        <w:tc>
          <w:tcPr>
            <w:tcW w:w="1217" w:type="dxa"/>
            <w:shd w:val="clear" w:color="auto" w:fill="auto"/>
          </w:tcPr>
          <w:p w:rsidR="006B255A" w:rsidRPr="00E344BA" w:rsidRDefault="006841D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</w:t>
            </w:r>
          </w:p>
        </w:tc>
        <w:tc>
          <w:tcPr>
            <w:tcW w:w="1279" w:type="dxa"/>
            <w:shd w:val="clear" w:color="auto" w:fill="auto"/>
          </w:tcPr>
          <w:p w:rsidR="006B255A" w:rsidRPr="00E344BA" w:rsidRDefault="006841D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378,5</w:t>
            </w:r>
          </w:p>
        </w:tc>
        <w:tc>
          <w:tcPr>
            <w:tcW w:w="1383" w:type="dxa"/>
            <w:shd w:val="clear" w:color="auto" w:fill="auto"/>
          </w:tcPr>
          <w:p w:rsidR="006B255A" w:rsidRPr="00E344BA" w:rsidRDefault="006841D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</w:tr>
      <w:tr w:rsidR="006B255A" w:rsidRPr="00A57033" w:rsidTr="006B255A">
        <w:trPr>
          <w:trHeight w:val="600"/>
        </w:trPr>
        <w:tc>
          <w:tcPr>
            <w:tcW w:w="567" w:type="dxa"/>
          </w:tcPr>
          <w:p w:rsidR="006B255A" w:rsidRDefault="006B255A" w:rsidP="0022671D">
            <w:pPr>
              <w:rPr>
                <w:sz w:val="20"/>
                <w:szCs w:val="20"/>
              </w:rPr>
            </w:pPr>
          </w:p>
          <w:p w:rsidR="006B255A" w:rsidRPr="00E344BA" w:rsidRDefault="006B255A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6B255A" w:rsidRPr="00E344BA" w:rsidRDefault="006B255A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«Жилищно-коммунальное хозяйство»</w:t>
            </w:r>
          </w:p>
        </w:tc>
        <w:tc>
          <w:tcPr>
            <w:tcW w:w="1217" w:type="dxa"/>
            <w:shd w:val="clear" w:color="auto" w:fill="auto"/>
          </w:tcPr>
          <w:p w:rsidR="006B255A" w:rsidRPr="00E344BA" w:rsidRDefault="006841D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72445,6</w:t>
            </w:r>
          </w:p>
        </w:tc>
        <w:tc>
          <w:tcPr>
            <w:tcW w:w="1279" w:type="dxa"/>
            <w:shd w:val="clear" w:color="auto" w:fill="auto"/>
          </w:tcPr>
          <w:p w:rsidR="006B255A" w:rsidRPr="00E344BA" w:rsidRDefault="006841D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9238,2</w:t>
            </w:r>
          </w:p>
        </w:tc>
        <w:tc>
          <w:tcPr>
            <w:tcW w:w="1383" w:type="dxa"/>
            <w:shd w:val="clear" w:color="auto" w:fill="auto"/>
          </w:tcPr>
          <w:p w:rsidR="006B255A" w:rsidRPr="00E344BA" w:rsidRDefault="006841D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</w:tr>
      <w:tr w:rsidR="006B255A" w:rsidRPr="00A57033" w:rsidTr="006B255A">
        <w:trPr>
          <w:trHeight w:val="600"/>
        </w:trPr>
        <w:tc>
          <w:tcPr>
            <w:tcW w:w="567" w:type="dxa"/>
          </w:tcPr>
          <w:p w:rsidR="006B255A" w:rsidRDefault="006B255A" w:rsidP="0022671D">
            <w:pPr>
              <w:rPr>
                <w:sz w:val="20"/>
                <w:szCs w:val="20"/>
              </w:rPr>
            </w:pPr>
          </w:p>
          <w:p w:rsidR="006B255A" w:rsidRPr="00E344BA" w:rsidRDefault="006B255A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6B255A" w:rsidRPr="00E344BA" w:rsidRDefault="006B255A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«Охрана окружающей среды»</w:t>
            </w:r>
          </w:p>
        </w:tc>
        <w:tc>
          <w:tcPr>
            <w:tcW w:w="1217" w:type="dxa"/>
            <w:shd w:val="clear" w:color="auto" w:fill="auto"/>
          </w:tcPr>
          <w:p w:rsidR="006B255A" w:rsidRPr="00E344BA" w:rsidRDefault="007F7307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2368,7</w:t>
            </w:r>
          </w:p>
        </w:tc>
        <w:tc>
          <w:tcPr>
            <w:tcW w:w="1279" w:type="dxa"/>
            <w:shd w:val="clear" w:color="auto" w:fill="auto"/>
          </w:tcPr>
          <w:p w:rsidR="006B255A" w:rsidRPr="00E344BA" w:rsidRDefault="007F7307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1140,2</w:t>
            </w:r>
          </w:p>
        </w:tc>
        <w:tc>
          <w:tcPr>
            <w:tcW w:w="1383" w:type="dxa"/>
            <w:shd w:val="clear" w:color="auto" w:fill="auto"/>
          </w:tcPr>
          <w:p w:rsidR="006B255A" w:rsidRPr="00E344BA" w:rsidRDefault="007F7307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</w:t>
            </w:r>
          </w:p>
        </w:tc>
      </w:tr>
      <w:tr w:rsidR="006B255A" w:rsidRPr="00A57033" w:rsidTr="006B255A">
        <w:trPr>
          <w:trHeight w:val="600"/>
        </w:trPr>
        <w:tc>
          <w:tcPr>
            <w:tcW w:w="567" w:type="dxa"/>
          </w:tcPr>
          <w:p w:rsidR="006B255A" w:rsidRDefault="006B255A" w:rsidP="0022671D">
            <w:pPr>
              <w:rPr>
                <w:sz w:val="20"/>
                <w:szCs w:val="20"/>
              </w:rPr>
            </w:pPr>
          </w:p>
          <w:p w:rsidR="006B255A" w:rsidRPr="00E344BA" w:rsidRDefault="006B255A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6B255A" w:rsidRPr="00E344BA" w:rsidRDefault="006B255A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«Городские дороги»</w:t>
            </w:r>
          </w:p>
        </w:tc>
        <w:tc>
          <w:tcPr>
            <w:tcW w:w="1217" w:type="dxa"/>
            <w:shd w:val="clear" w:color="auto" w:fill="auto"/>
          </w:tcPr>
          <w:p w:rsidR="006B255A" w:rsidRPr="00E344BA" w:rsidRDefault="007F7307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95488,0</w:t>
            </w:r>
          </w:p>
        </w:tc>
        <w:tc>
          <w:tcPr>
            <w:tcW w:w="1279" w:type="dxa"/>
            <w:shd w:val="clear" w:color="auto" w:fill="auto"/>
          </w:tcPr>
          <w:p w:rsidR="006B255A" w:rsidRPr="00E344BA" w:rsidRDefault="007F7307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13487,4</w:t>
            </w:r>
          </w:p>
        </w:tc>
        <w:tc>
          <w:tcPr>
            <w:tcW w:w="1383" w:type="dxa"/>
            <w:shd w:val="clear" w:color="auto" w:fill="auto"/>
          </w:tcPr>
          <w:p w:rsidR="006B255A" w:rsidRPr="00E344BA" w:rsidRDefault="007F7307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</w:t>
            </w:r>
          </w:p>
        </w:tc>
      </w:tr>
      <w:tr w:rsidR="006B255A" w:rsidRPr="00A57033" w:rsidTr="006B255A">
        <w:trPr>
          <w:trHeight w:val="600"/>
        </w:trPr>
        <w:tc>
          <w:tcPr>
            <w:tcW w:w="567" w:type="dxa"/>
          </w:tcPr>
          <w:p w:rsidR="006B255A" w:rsidRDefault="006B255A" w:rsidP="0022671D">
            <w:pPr>
              <w:rPr>
                <w:sz w:val="20"/>
                <w:szCs w:val="20"/>
              </w:rPr>
            </w:pPr>
          </w:p>
          <w:p w:rsidR="006B255A" w:rsidRPr="00E344BA" w:rsidRDefault="006B255A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6B255A" w:rsidRPr="00E344BA" w:rsidRDefault="006B255A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«Градостроительство»</w:t>
            </w:r>
          </w:p>
        </w:tc>
        <w:tc>
          <w:tcPr>
            <w:tcW w:w="1217" w:type="dxa"/>
            <w:shd w:val="clear" w:color="auto" w:fill="auto"/>
          </w:tcPr>
          <w:p w:rsidR="006B255A" w:rsidRPr="00E344BA" w:rsidRDefault="007F7307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2516,7</w:t>
            </w:r>
          </w:p>
        </w:tc>
        <w:tc>
          <w:tcPr>
            <w:tcW w:w="1279" w:type="dxa"/>
            <w:shd w:val="clear" w:color="auto" w:fill="auto"/>
          </w:tcPr>
          <w:p w:rsidR="006B255A" w:rsidRPr="00E344BA" w:rsidRDefault="007F7307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83" w:type="dxa"/>
            <w:shd w:val="clear" w:color="auto" w:fill="auto"/>
          </w:tcPr>
          <w:p w:rsidR="006B255A" w:rsidRPr="00E344BA" w:rsidRDefault="007F7307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B255A" w:rsidRPr="00A57033" w:rsidTr="006B255A">
        <w:trPr>
          <w:trHeight w:val="600"/>
        </w:trPr>
        <w:tc>
          <w:tcPr>
            <w:tcW w:w="567" w:type="dxa"/>
          </w:tcPr>
          <w:p w:rsidR="006B255A" w:rsidRDefault="006B255A" w:rsidP="0022671D">
            <w:pPr>
              <w:rPr>
                <w:sz w:val="20"/>
                <w:szCs w:val="20"/>
              </w:rPr>
            </w:pPr>
          </w:p>
          <w:p w:rsidR="006B255A" w:rsidRPr="00E344BA" w:rsidRDefault="006B255A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58" w:type="dxa"/>
            <w:shd w:val="clear" w:color="auto" w:fill="auto"/>
            <w:vAlign w:val="bottom"/>
          </w:tcPr>
          <w:p w:rsidR="006B255A" w:rsidRPr="00E344BA" w:rsidRDefault="006B255A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</w:t>
            </w:r>
            <w:r>
              <w:rPr>
                <w:sz w:val="20"/>
                <w:szCs w:val="20"/>
              </w:rPr>
              <w:t>орода Тулуна «Формирование современной городской среды</w:t>
            </w:r>
            <w:r w:rsidRPr="00E344BA">
              <w:rPr>
                <w:sz w:val="20"/>
                <w:szCs w:val="20"/>
              </w:rPr>
              <w:t>»</w:t>
            </w:r>
          </w:p>
        </w:tc>
        <w:tc>
          <w:tcPr>
            <w:tcW w:w="1217" w:type="dxa"/>
            <w:shd w:val="clear" w:color="auto" w:fill="auto"/>
          </w:tcPr>
          <w:p w:rsidR="006B255A" w:rsidRDefault="007F7307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41236,5</w:t>
            </w:r>
          </w:p>
        </w:tc>
        <w:tc>
          <w:tcPr>
            <w:tcW w:w="1279" w:type="dxa"/>
            <w:shd w:val="clear" w:color="auto" w:fill="auto"/>
          </w:tcPr>
          <w:p w:rsidR="006B255A" w:rsidRDefault="007F7307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1595,9</w:t>
            </w:r>
          </w:p>
        </w:tc>
        <w:tc>
          <w:tcPr>
            <w:tcW w:w="1383" w:type="dxa"/>
            <w:shd w:val="clear" w:color="auto" w:fill="auto"/>
          </w:tcPr>
          <w:p w:rsidR="006B255A" w:rsidRDefault="007F7307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</w:tr>
      <w:tr w:rsidR="008317D5" w:rsidRPr="00A57033" w:rsidTr="006B255A">
        <w:trPr>
          <w:trHeight w:val="300"/>
        </w:trPr>
        <w:tc>
          <w:tcPr>
            <w:tcW w:w="567" w:type="dxa"/>
          </w:tcPr>
          <w:p w:rsidR="008317D5" w:rsidRPr="00E344BA" w:rsidRDefault="008317D5" w:rsidP="0022671D">
            <w:pPr>
              <w:rPr>
                <w:b/>
                <w:sz w:val="20"/>
                <w:szCs w:val="20"/>
              </w:rPr>
            </w:pP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8317D5" w:rsidRPr="00E344BA" w:rsidRDefault="008317D5" w:rsidP="0022671D">
            <w:pPr>
              <w:rPr>
                <w:b/>
                <w:sz w:val="20"/>
                <w:szCs w:val="20"/>
              </w:rPr>
            </w:pPr>
            <w:r w:rsidRPr="00E344B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17" w:type="dxa"/>
            <w:shd w:val="clear" w:color="auto" w:fill="auto"/>
          </w:tcPr>
          <w:p w:rsidR="008317D5" w:rsidRPr="00AA4051" w:rsidRDefault="008317D5" w:rsidP="008317D5">
            <w:pPr>
              <w:jc w:val="center"/>
              <w:rPr>
                <w:b/>
                <w:sz w:val="20"/>
                <w:szCs w:val="20"/>
              </w:rPr>
            </w:pPr>
            <w:r w:rsidRPr="00AA4051">
              <w:rPr>
                <w:b/>
                <w:sz w:val="20"/>
                <w:szCs w:val="20"/>
              </w:rPr>
              <w:t>1116863,4</w:t>
            </w:r>
          </w:p>
        </w:tc>
        <w:tc>
          <w:tcPr>
            <w:tcW w:w="1279" w:type="dxa"/>
            <w:shd w:val="clear" w:color="auto" w:fill="auto"/>
          </w:tcPr>
          <w:p w:rsidR="008317D5" w:rsidRPr="00AA4051" w:rsidRDefault="008317D5" w:rsidP="008317D5">
            <w:pPr>
              <w:jc w:val="center"/>
              <w:rPr>
                <w:b/>
                <w:sz w:val="20"/>
                <w:szCs w:val="20"/>
              </w:rPr>
            </w:pPr>
            <w:r w:rsidRPr="00AA4051">
              <w:rPr>
                <w:b/>
                <w:sz w:val="20"/>
                <w:szCs w:val="20"/>
              </w:rPr>
              <w:t>486769,6</w:t>
            </w:r>
          </w:p>
        </w:tc>
        <w:tc>
          <w:tcPr>
            <w:tcW w:w="1383" w:type="dxa"/>
            <w:shd w:val="clear" w:color="auto" w:fill="auto"/>
          </w:tcPr>
          <w:p w:rsidR="008317D5" w:rsidRPr="00AA4051" w:rsidRDefault="008317D5" w:rsidP="00AB5549">
            <w:pPr>
              <w:jc w:val="center"/>
              <w:rPr>
                <w:b/>
                <w:sz w:val="20"/>
                <w:szCs w:val="20"/>
              </w:rPr>
            </w:pPr>
            <w:r w:rsidRPr="00AA4051">
              <w:rPr>
                <w:b/>
                <w:sz w:val="20"/>
                <w:szCs w:val="20"/>
              </w:rPr>
              <w:t>43,6</w:t>
            </w:r>
          </w:p>
        </w:tc>
      </w:tr>
      <w:tr w:rsidR="007F7307" w:rsidRPr="00A57033" w:rsidTr="006B255A">
        <w:trPr>
          <w:trHeight w:val="300"/>
        </w:trPr>
        <w:tc>
          <w:tcPr>
            <w:tcW w:w="567" w:type="dxa"/>
          </w:tcPr>
          <w:p w:rsidR="007F7307" w:rsidRPr="007F7307" w:rsidRDefault="007F7307" w:rsidP="0022671D">
            <w:pPr>
              <w:rPr>
                <w:sz w:val="20"/>
                <w:szCs w:val="20"/>
              </w:rPr>
            </w:pPr>
            <w:r w:rsidRPr="007F7307">
              <w:rPr>
                <w:sz w:val="20"/>
                <w:szCs w:val="20"/>
              </w:rPr>
              <w:t>17</w:t>
            </w:r>
          </w:p>
        </w:tc>
        <w:tc>
          <w:tcPr>
            <w:tcW w:w="5158" w:type="dxa"/>
            <w:shd w:val="clear" w:color="auto" w:fill="auto"/>
            <w:vAlign w:val="bottom"/>
          </w:tcPr>
          <w:p w:rsidR="007F7307" w:rsidRPr="007F7307" w:rsidRDefault="007F7307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217" w:type="dxa"/>
            <w:shd w:val="clear" w:color="auto" w:fill="auto"/>
          </w:tcPr>
          <w:p w:rsidR="007F7307" w:rsidRPr="007F7307" w:rsidRDefault="007F7307" w:rsidP="00AB5549">
            <w:pPr>
              <w:jc w:val="center"/>
              <w:rPr>
                <w:sz w:val="20"/>
                <w:szCs w:val="20"/>
              </w:rPr>
            </w:pPr>
            <w:r w:rsidRPr="007F7307">
              <w:rPr>
                <w:sz w:val="20"/>
                <w:szCs w:val="20"/>
              </w:rPr>
              <w:t>112867,0</w:t>
            </w:r>
          </w:p>
        </w:tc>
        <w:tc>
          <w:tcPr>
            <w:tcW w:w="1279" w:type="dxa"/>
            <w:shd w:val="clear" w:color="auto" w:fill="auto"/>
          </w:tcPr>
          <w:p w:rsidR="007F7307" w:rsidRPr="007F7307" w:rsidRDefault="003631B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62425</w:t>
            </w:r>
            <w:r w:rsidR="007F7307">
              <w:rPr>
                <w:sz w:val="20"/>
                <w:szCs w:val="20"/>
              </w:rPr>
              <w:t>,7</w:t>
            </w:r>
          </w:p>
        </w:tc>
        <w:tc>
          <w:tcPr>
            <w:tcW w:w="1383" w:type="dxa"/>
            <w:shd w:val="clear" w:color="auto" w:fill="auto"/>
          </w:tcPr>
          <w:p w:rsidR="007F7307" w:rsidRPr="007F7307" w:rsidRDefault="007F7307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</w:tr>
      <w:tr w:rsidR="007F7307" w:rsidRPr="00A57033" w:rsidTr="006B255A">
        <w:trPr>
          <w:trHeight w:val="300"/>
        </w:trPr>
        <w:tc>
          <w:tcPr>
            <w:tcW w:w="567" w:type="dxa"/>
          </w:tcPr>
          <w:p w:rsidR="007F7307" w:rsidRPr="00E344BA" w:rsidRDefault="007F7307" w:rsidP="0022671D">
            <w:pPr>
              <w:rPr>
                <w:b/>
                <w:sz w:val="20"/>
                <w:szCs w:val="20"/>
              </w:rPr>
            </w:pPr>
          </w:p>
        </w:tc>
        <w:tc>
          <w:tcPr>
            <w:tcW w:w="5158" w:type="dxa"/>
            <w:shd w:val="clear" w:color="auto" w:fill="auto"/>
            <w:vAlign w:val="bottom"/>
          </w:tcPr>
          <w:p w:rsidR="007F7307" w:rsidRPr="00E344BA" w:rsidRDefault="007F7307" w:rsidP="00226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17" w:type="dxa"/>
            <w:shd w:val="clear" w:color="auto" w:fill="auto"/>
          </w:tcPr>
          <w:p w:rsidR="007F7307" w:rsidRPr="00E344BA" w:rsidRDefault="007F7307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1229730,4</w:t>
            </w:r>
          </w:p>
        </w:tc>
        <w:tc>
          <w:tcPr>
            <w:tcW w:w="1279" w:type="dxa"/>
            <w:shd w:val="clear" w:color="auto" w:fill="auto"/>
          </w:tcPr>
          <w:p w:rsidR="007F7307" w:rsidRPr="00E344BA" w:rsidRDefault="007F7307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549195,3</w:t>
            </w:r>
          </w:p>
        </w:tc>
        <w:tc>
          <w:tcPr>
            <w:tcW w:w="1383" w:type="dxa"/>
            <w:shd w:val="clear" w:color="auto" w:fill="auto"/>
          </w:tcPr>
          <w:p w:rsidR="007F7307" w:rsidRPr="00E344BA" w:rsidRDefault="007F7307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44,7</w:t>
            </w:r>
          </w:p>
        </w:tc>
      </w:tr>
    </w:tbl>
    <w:p w:rsidR="002E1AEF" w:rsidRDefault="002E1AEF" w:rsidP="002D60C1">
      <w:pPr>
        <w:ind w:firstLine="709"/>
        <w:jc w:val="both"/>
      </w:pPr>
    </w:p>
    <w:p w:rsidR="00D033D6" w:rsidRDefault="002D60C1" w:rsidP="002D60C1">
      <w:pPr>
        <w:ind w:firstLine="709"/>
        <w:jc w:val="both"/>
      </w:pPr>
      <w:r>
        <w:t xml:space="preserve">Муниципальные программы города Тулуна исполнены на 43,6 %  или </w:t>
      </w:r>
      <w:r w:rsidRPr="00AA4051">
        <w:t>486769,6</w:t>
      </w:r>
      <w:r>
        <w:rPr>
          <w:b/>
        </w:rPr>
        <w:t xml:space="preserve"> </w:t>
      </w:r>
      <w:r>
        <w:t xml:space="preserve">тыс.рублей. Наибольшее исполнение сложилось по муниципальной программе «Охрана здоровья населения» </w:t>
      </w:r>
      <w:r w:rsidR="00FC479E">
        <w:t>73,2 %</w:t>
      </w:r>
      <w:r>
        <w:t xml:space="preserve">, наименьшее по программе </w:t>
      </w:r>
      <w:r w:rsidRPr="00704CB7">
        <w:t xml:space="preserve">«Формирование современной городской среды» </w:t>
      </w:r>
      <w:r w:rsidR="003C3DDB">
        <w:t xml:space="preserve">3,9 %. Также низкое исполнение наблюдается по </w:t>
      </w:r>
      <w:r w:rsidR="003C3DDB" w:rsidRPr="003C3DDB">
        <w:t xml:space="preserve">расходам на реализацию следующих муниципальных программ:  «Физическая культура и спорт» (исполнение18,9 %),  «Обеспечение комплексных мер безопасности» (исполнение 19,3 %), «Жилищно-коммунальное хозяйство» (исполнение 12,8 %), </w:t>
      </w:r>
      <w:r w:rsidR="003C3DDB">
        <w:t>«Городские дороги» (14,1 %). Р</w:t>
      </w:r>
      <w:r w:rsidR="00FC479E">
        <w:t>асходы по программе «Градостроительство» не производились.</w:t>
      </w:r>
    </w:p>
    <w:p w:rsidR="00D033D6" w:rsidRDefault="00D033D6" w:rsidP="002D60C1">
      <w:pPr>
        <w:ind w:firstLine="709"/>
        <w:jc w:val="both"/>
      </w:pPr>
      <w:r>
        <w:t>Причиной низкого исполнения бюджета по расходам в 1 полугодии 2019 года в разрезе функциональной структуры р</w:t>
      </w:r>
      <w:r w:rsidR="003C3DDB">
        <w:t xml:space="preserve">асходов по разделам, а также по </w:t>
      </w:r>
      <w:r>
        <w:t>муниципальным программам является реализация основных мероприятий программ в более поздние сроки, зависящие от сезонности выполнения работ и периода реализации в соответствии с планами мероприятий.</w:t>
      </w:r>
    </w:p>
    <w:p w:rsidR="00D033D6" w:rsidRPr="00B33CBC" w:rsidRDefault="00D033D6" w:rsidP="002D60C1">
      <w:pPr>
        <w:ind w:firstLine="709"/>
        <w:jc w:val="both"/>
      </w:pPr>
      <w:proofErr w:type="gramStart"/>
      <w:r>
        <w:t>Причиной высокого исполнения плановых  назначений по муниципальной программе «Охрана здоровья населения» является предоставление единовременной денежной выплаты трем врачам из четырех запланированных</w:t>
      </w:r>
      <w:r w:rsidR="00AD354F">
        <w:t xml:space="preserve">, поступающим на работу </w:t>
      </w:r>
      <w:r w:rsidR="007B4873">
        <w:t>в учреждения здравоохранения на территории муниципального образования – «город Тулун», а также большой процент выплат относительно плановых назначений компенсации стоимости аренды жилых помещений врачам, поступившим на работу в учреждения здравоохранения.</w:t>
      </w:r>
      <w:proofErr w:type="gramEnd"/>
    </w:p>
    <w:p w:rsidR="0022671D" w:rsidRDefault="00D033D6" w:rsidP="0089377F">
      <w:pPr>
        <w:ind w:firstLine="567"/>
        <w:jc w:val="both"/>
      </w:pPr>
      <w:r>
        <w:tab/>
      </w:r>
      <w:r w:rsidR="00731195">
        <w:t xml:space="preserve">Непрограммные расходы за 1 </w:t>
      </w:r>
      <w:r w:rsidR="000D31B7">
        <w:t>полугодие</w:t>
      </w:r>
      <w:r w:rsidR="00731195">
        <w:t xml:space="preserve"> 201</w:t>
      </w:r>
      <w:r w:rsidR="000D31B7">
        <w:t>9</w:t>
      </w:r>
      <w:r w:rsidR="00731195">
        <w:t xml:space="preserve"> года </w:t>
      </w:r>
      <w:r w:rsidR="00FD6AD6">
        <w:t>составили</w:t>
      </w:r>
      <w:r w:rsidR="00731195">
        <w:t xml:space="preserve"> </w:t>
      </w:r>
      <w:r w:rsidR="008B2E6C">
        <w:t>62425,7</w:t>
      </w:r>
      <w:r w:rsidR="00731195">
        <w:t xml:space="preserve"> тыс.руб.</w:t>
      </w:r>
      <w:r w:rsidR="00FD6AD6">
        <w:t xml:space="preserve"> или </w:t>
      </w:r>
      <w:r w:rsidR="008B2E6C">
        <w:t xml:space="preserve">55,3 </w:t>
      </w:r>
      <w:r w:rsidR="000D31B7">
        <w:t>% от плана на 2019</w:t>
      </w:r>
      <w:r w:rsidR="00FD6AD6">
        <w:t xml:space="preserve"> год.</w:t>
      </w:r>
    </w:p>
    <w:p w:rsidR="00221A7C" w:rsidRDefault="00D033D6" w:rsidP="0089377F">
      <w:pPr>
        <w:ind w:firstLine="567"/>
        <w:jc w:val="both"/>
      </w:pPr>
      <w:r>
        <w:tab/>
      </w:r>
      <w:r w:rsidR="009E1AF6">
        <w:t>Расходы</w:t>
      </w:r>
      <w:r w:rsidR="009E1AF6" w:rsidRPr="009E1AF6">
        <w:t xml:space="preserve"> местного бюджета ежегодно увеличива</w:t>
      </w:r>
      <w:r w:rsidR="009E1AF6">
        <w:t>ю</w:t>
      </w:r>
      <w:r w:rsidR="009E1AF6" w:rsidRPr="009E1AF6">
        <w:t>тся</w:t>
      </w:r>
      <w:r w:rsidR="00221A7C">
        <w:t xml:space="preserve"> (см. рисунок 7)</w:t>
      </w:r>
      <w:r w:rsidR="009E1AF6" w:rsidRPr="009E1AF6">
        <w:t xml:space="preserve">. </w:t>
      </w:r>
      <w:r w:rsidR="0050523F">
        <w:t xml:space="preserve">Расходы местного бюджета за отчетный период </w:t>
      </w:r>
      <w:r w:rsidR="0050523F" w:rsidRPr="009E1AF6">
        <w:t>2019 года</w:t>
      </w:r>
      <w:r w:rsidR="0050523F">
        <w:t xml:space="preserve"> по сравнению </w:t>
      </w:r>
      <w:r w:rsidR="009E1AF6" w:rsidRPr="009E1AF6">
        <w:t xml:space="preserve">с 1 полугодием 2016 года </w:t>
      </w:r>
      <w:r w:rsidR="002D4023">
        <w:t>увеличились</w:t>
      </w:r>
      <w:r w:rsidR="009E1AF6" w:rsidRPr="009E1AF6">
        <w:t xml:space="preserve"> на 1</w:t>
      </w:r>
      <w:r w:rsidR="009E1AF6">
        <w:t>99148,5</w:t>
      </w:r>
      <w:r w:rsidR="009E1AF6" w:rsidRPr="009E1AF6">
        <w:t xml:space="preserve"> тыс.руб. или </w:t>
      </w:r>
      <w:r w:rsidR="009E1AF6">
        <w:t>56,9</w:t>
      </w:r>
      <w:r w:rsidR="00221A7C">
        <w:t xml:space="preserve"> %</w:t>
      </w:r>
      <w:r w:rsidR="009E1AF6" w:rsidRPr="009E1AF6">
        <w:t xml:space="preserve"> (факт 1 полугодия 2018 года составляет </w:t>
      </w:r>
      <w:r w:rsidR="009E1AF6">
        <w:t>350046,80</w:t>
      </w:r>
      <w:r w:rsidR="009E1AF6" w:rsidRPr="009E1AF6">
        <w:t xml:space="preserve"> тыс.руб.)</w:t>
      </w:r>
      <w:r w:rsidR="005A0670">
        <w:t>.</w:t>
      </w:r>
      <w:r w:rsidR="00D936AD">
        <w:t xml:space="preserve"> </w:t>
      </w:r>
    </w:p>
    <w:p w:rsidR="009E1AF6" w:rsidRDefault="00D033D6" w:rsidP="0089377F">
      <w:pPr>
        <w:ind w:firstLine="567"/>
        <w:jc w:val="both"/>
      </w:pPr>
      <w:r>
        <w:lastRenderedPageBreak/>
        <w:tab/>
      </w:r>
      <w:r w:rsidR="00D936AD">
        <w:t xml:space="preserve">Увеличение общей суммы расходов </w:t>
      </w:r>
      <w:r w:rsidR="002D4023">
        <w:t>в денежном выражении</w:t>
      </w:r>
      <w:r w:rsidR="00D936AD">
        <w:t xml:space="preserve"> произошло за счет расходов, осуществляемых в рамках муниципальных программ. </w:t>
      </w:r>
      <w:r w:rsidR="002D4023" w:rsidRPr="002D4023">
        <w:t>По сравнению с 1 по</w:t>
      </w:r>
      <w:r w:rsidR="002D4023">
        <w:t xml:space="preserve">лугодием 2016 года увеличение </w:t>
      </w:r>
      <w:r w:rsidR="002D4023" w:rsidRPr="002D4023">
        <w:t xml:space="preserve">программных расходов в отчетном периоде составило </w:t>
      </w:r>
      <w:r w:rsidR="002D4023">
        <w:t>175016,4</w:t>
      </w:r>
      <w:r w:rsidR="002D4023" w:rsidRPr="002D4023">
        <w:t xml:space="preserve"> тыс.руб. или </w:t>
      </w:r>
      <w:r w:rsidR="002D4023">
        <w:t>56,1</w:t>
      </w:r>
      <w:r w:rsidR="002D4023" w:rsidRPr="002D4023">
        <w:t xml:space="preserve"> % (фа</w:t>
      </w:r>
      <w:r w:rsidR="002D4023">
        <w:t>кт 1 полугодия 2016 года 311753,2</w:t>
      </w:r>
      <w:r w:rsidR="002D4023" w:rsidRPr="002D4023">
        <w:t xml:space="preserve"> тыс.руб.). </w:t>
      </w:r>
      <w:r w:rsidR="00D936AD">
        <w:t xml:space="preserve">По сравнению с 1 полугодием 2016 года увеличение непрограммных расходов в отчетном периоде составило 24132,1 тыс.руб. или 63,0 % (факт 1 полугодия 2016 года 38293,6 тыс.руб.).  </w:t>
      </w:r>
    </w:p>
    <w:p w:rsidR="002D4023" w:rsidRDefault="002D4023" w:rsidP="0089377F">
      <w:pPr>
        <w:ind w:firstLine="567"/>
        <w:jc w:val="both"/>
      </w:pPr>
    </w:p>
    <w:p w:rsidR="009E1AF6" w:rsidRDefault="00A2676A" w:rsidP="0089377F">
      <w:pPr>
        <w:ind w:firstLine="567"/>
        <w:jc w:val="both"/>
      </w:pPr>
      <w:r>
        <w:rPr>
          <w:noProof/>
        </w:rPr>
        <w:drawing>
          <wp:inline distT="0" distB="0" distL="0" distR="0" wp14:anchorId="0CDD2B4E" wp14:editId="1BD2FBFF">
            <wp:extent cx="5905500" cy="3284220"/>
            <wp:effectExtent l="0" t="0" r="19050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D60C1" w:rsidRDefault="002D60C1" w:rsidP="0089377F">
      <w:pPr>
        <w:ind w:firstLine="567"/>
        <w:jc w:val="both"/>
      </w:pPr>
    </w:p>
    <w:p w:rsidR="002D60C1" w:rsidRPr="00D46B12" w:rsidRDefault="00D46B12" w:rsidP="0089377F">
      <w:pPr>
        <w:ind w:firstLine="567"/>
        <w:jc w:val="both"/>
        <w:rPr>
          <w:sz w:val="20"/>
          <w:szCs w:val="20"/>
        </w:rPr>
      </w:pPr>
      <w:r w:rsidRPr="00D46B12">
        <w:rPr>
          <w:sz w:val="20"/>
          <w:szCs w:val="20"/>
        </w:rPr>
        <w:t>Рисунок №</w:t>
      </w:r>
      <w:r>
        <w:rPr>
          <w:sz w:val="20"/>
          <w:szCs w:val="20"/>
        </w:rPr>
        <w:t xml:space="preserve"> 7</w:t>
      </w:r>
      <w:r w:rsidRPr="00D46B12">
        <w:rPr>
          <w:sz w:val="20"/>
          <w:szCs w:val="20"/>
        </w:rPr>
        <w:t>– исполне</w:t>
      </w:r>
      <w:r>
        <w:rPr>
          <w:sz w:val="20"/>
          <w:szCs w:val="20"/>
        </w:rPr>
        <w:t>ние местного  бюджета по расходам</w:t>
      </w:r>
      <w:r w:rsidRPr="00D46B12">
        <w:rPr>
          <w:sz w:val="20"/>
          <w:szCs w:val="20"/>
        </w:rPr>
        <w:t xml:space="preserve"> за 2016-2019 годы</w:t>
      </w:r>
    </w:p>
    <w:p w:rsidR="002D60C1" w:rsidRPr="00A57033" w:rsidRDefault="002D60C1" w:rsidP="0089377F">
      <w:pPr>
        <w:ind w:firstLine="567"/>
        <w:jc w:val="both"/>
      </w:pPr>
    </w:p>
    <w:p w:rsidR="00BC2D0C" w:rsidRPr="00A57033" w:rsidRDefault="00BC2D0C" w:rsidP="0089377F">
      <w:pPr>
        <w:ind w:firstLine="567"/>
        <w:jc w:val="both"/>
      </w:pPr>
      <w:r w:rsidRPr="00A57033">
        <w:t>В расходной части местного бюджета на 201</w:t>
      </w:r>
      <w:r w:rsidR="00BB33CA">
        <w:t>9</w:t>
      </w:r>
      <w:r w:rsidRPr="00A57033">
        <w:t xml:space="preserve"> год утвержден резервный фонд Администрации городского округа</w:t>
      </w:r>
      <w:r w:rsidR="009B3BA6" w:rsidRPr="00A57033">
        <w:t xml:space="preserve"> муниципального образования – «город Тулун»</w:t>
      </w:r>
      <w:r w:rsidRPr="00A57033">
        <w:t xml:space="preserve"> в сумме </w:t>
      </w:r>
      <w:r w:rsidR="00E344BA">
        <w:t>500</w:t>
      </w:r>
      <w:r w:rsidRPr="00A57033">
        <w:t xml:space="preserve"> тыс.руб</w:t>
      </w:r>
      <w:r w:rsidR="009B3BA6" w:rsidRPr="00A57033">
        <w:t xml:space="preserve">лей. Средства резервного фонда в 1 </w:t>
      </w:r>
      <w:r w:rsidR="00BB33CA">
        <w:t>полугодии</w:t>
      </w:r>
      <w:r w:rsidR="009B3BA6" w:rsidRPr="00A57033">
        <w:t xml:space="preserve"> 201</w:t>
      </w:r>
      <w:r w:rsidR="00BB33CA">
        <w:t>9</w:t>
      </w:r>
      <w:r w:rsidR="009B3BA6" w:rsidRPr="00A57033">
        <w:t xml:space="preserve"> года не расходовались</w:t>
      </w:r>
      <w:r w:rsidRPr="00A57033">
        <w:t>.</w:t>
      </w:r>
    </w:p>
    <w:p w:rsidR="00BC2D0C" w:rsidRDefault="00BC2D0C" w:rsidP="0089377F">
      <w:pPr>
        <w:ind w:firstLine="567"/>
        <w:jc w:val="both"/>
      </w:pPr>
    </w:p>
    <w:p w:rsidR="002D4023" w:rsidRDefault="002D4023" w:rsidP="0089377F">
      <w:pPr>
        <w:ind w:firstLine="567"/>
        <w:jc w:val="both"/>
      </w:pPr>
    </w:p>
    <w:p w:rsidR="00BC2D0C" w:rsidRPr="00A57033" w:rsidRDefault="00BC2D0C" w:rsidP="00EC35DC">
      <w:pPr>
        <w:ind w:right="-5" w:firstLine="567"/>
        <w:jc w:val="center"/>
        <w:rPr>
          <w:b/>
        </w:rPr>
      </w:pPr>
      <w:r w:rsidRPr="00A57033">
        <w:rPr>
          <w:rFonts w:cs="Arial"/>
          <w:b/>
        </w:rPr>
        <w:t>4.</w:t>
      </w:r>
      <w:r w:rsidR="00466C7E">
        <w:rPr>
          <w:rFonts w:cs="Arial"/>
          <w:b/>
        </w:rPr>
        <w:t xml:space="preserve"> </w:t>
      </w:r>
      <w:r w:rsidRPr="00A57033">
        <w:rPr>
          <w:rFonts w:cs="Arial"/>
          <w:b/>
        </w:rPr>
        <w:t>Муниципальный</w:t>
      </w:r>
      <w:r w:rsidRPr="00A57033">
        <w:rPr>
          <w:b/>
        </w:rPr>
        <w:t xml:space="preserve"> долг</w:t>
      </w:r>
    </w:p>
    <w:p w:rsidR="004A4910" w:rsidRDefault="004A4910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171D19" w:rsidRPr="00A57033" w:rsidRDefault="00BC2D0C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proofErr w:type="gramStart"/>
      <w:r w:rsidRPr="00A57033">
        <w:rPr>
          <w:rFonts w:cs="Arial"/>
        </w:rPr>
        <w:t>По состоянию на 01.0</w:t>
      </w:r>
      <w:r w:rsidR="00B917F3">
        <w:rPr>
          <w:rFonts w:cs="Arial"/>
        </w:rPr>
        <w:t>7</w:t>
      </w:r>
      <w:r w:rsidRPr="00A57033">
        <w:rPr>
          <w:rFonts w:cs="Arial"/>
        </w:rPr>
        <w:t>.201</w:t>
      </w:r>
      <w:r w:rsidR="00B917F3">
        <w:rPr>
          <w:rFonts w:cs="Arial"/>
        </w:rPr>
        <w:t>9</w:t>
      </w:r>
      <w:r w:rsidR="009B4816">
        <w:rPr>
          <w:rFonts w:cs="Arial"/>
        </w:rPr>
        <w:t>г.</w:t>
      </w:r>
      <w:r w:rsidRPr="00A57033">
        <w:rPr>
          <w:rFonts w:cs="Arial"/>
        </w:rPr>
        <w:t xml:space="preserve"> </w:t>
      </w:r>
      <w:r w:rsidR="00171D19" w:rsidRPr="00A57033">
        <w:rPr>
          <w:rFonts w:cs="Arial"/>
        </w:rPr>
        <w:t xml:space="preserve">общий объем </w:t>
      </w:r>
      <w:r w:rsidRPr="00A57033">
        <w:rPr>
          <w:rFonts w:cs="Arial"/>
        </w:rPr>
        <w:t xml:space="preserve">муниципального </w:t>
      </w:r>
      <w:r w:rsidR="004A4910">
        <w:rPr>
          <w:rFonts w:cs="Arial"/>
        </w:rPr>
        <w:t xml:space="preserve">долга по сравнению с показателями на начало года не изменился и </w:t>
      </w:r>
      <w:r w:rsidRPr="00A57033">
        <w:rPr>
          <w:rFonts w:cs="Arial"/>
        </w:rPr>
        <w:t>составил</w:t>
      </w:r>
      <w:r w:rsidR="00171D19" w:rsidRPr="00A57033">
        <w:rPr>
          <w:rFonts w:cs="Arial"/>
        </w:rPr>
        <w:t xml:space="preserve"> </w:t>
      </w:r>
      <w:r w:rsidRPr="00A57033">
        <w:rPr>
          <w:rFonts w:cs="Arial"/>
        </w:rPr>
        <w:t xml:space="preserve"> </w:t>
      </w:r>
      <w:r w:rsidR="00B917F3">
        <w:rPr>
          <w:rFonts w:cs="Arial"/>
        </w:rPr>
        <w:t>24566,9</w:t>
      </w:r>
      <w:r w:rsidRPr="00A57033">
        <w:rPr>
          <w:rFonts w:cs="Arial"/>
        </w:rPr>
        <w:t xml:space="preserve"> тыс.руб</w:t>
      </w:r>
      <w:r w:rsidR="008C3F3B">
        <w:rPr>
          <w:rFonts w:cs="Arial"/>
        </w:rPr>
        <w:t>.</w:t>
      </w:r>
      <w:r w:rsidR="00171D19" w:rsidRPr="00A57033">
        <w:rPr>
          <w:rFonts w:cs="Arial"/>
        </w:rPr>
        <w:t xml:space="preserve">, из которых </w:t>
      </w:r>
      <w:r w:rsidR="00B917F3">
        <w:rPr>
          <w:rFonts w:cs="Arial"/>
        </w:rPr>
        <w:t xml:space="preserve">задолженность по договору №4 от 28.02.2014г составляет 15201,0 тыс.руб., задолженность по договору №12 от 08.05.2014г составляет 9365,9 тыс.рублей. </w:t>
      </w:r>
      <w:r w:rsidR="004A4910">
        <w:rPr>
          <w:rFonts w:cs="Arial"/>
        </w:rPr>
        <w:t xml:space="preserve">В 1 </w:t>
      </w:r>
      <w:r w:rsidR="00B917F3">
        <w:rPr>
          <w:rFonts w:cs="Arial"/>
        </w:rPr>
        <w:t>полугодии</w:t>
      </w:r>
      <w:r w:rsidR="004A4910">
        <w:rPr>
          <w:rFonts w:cs="Arial"/>
        </w:rPr>
        <w:t xml:space="preserve"> 201</w:t>
      </w:r>
      <w:r w:rsidR="00B917F3">
        <w:rPr>
          <w:rFonts w:cs="Arial"/>
        </w:rPr>
        <w:t>9</w:t>
      </w:r>
      <w:r w:rsidR="004A4910">
        <w:rPr>
          <w:rFonts w:cs="Arial"/>
        </w:rPr>
        <w:t xml:space="preserve"> года </w:t>
      </w:r>
      <w:r w:rsidR="00C81207" w:rsidRPr="00A57033">
        <w:rPr>
          <w:rFonts w:cs="Arial"/>
        </w:rPr>
        <w:t>погашен</w:t>
      </w:r>
      <w:r w:rsidR="004A4910">
        <w:rPr>
          <w:rFonts w:cs="Arial"/>
        </w:rPr>
        <w:t xml:space="preserve">ие </w:t>
      </w:r>
      <w:r w:rsidR="00C81207" w:rsidRPr="00A57033">
        <w:rPr>
          <w:rFonts w:cs="Arial"/>
        </w:rPr>
        <w:t>основного долга</w:t>
      </w:r>
      <w:r w:rsidR="004A4910">
        <w:rPr>
          <w:rFonts w:cs="Arial"/>
        </w:rPr>
        <w:t xml:space="preserve"> не производилось.</w:t>
      </w:r>
      <w:proofErr w:type="gramEnd"/>
    </w:p>
    <w:p w:rsidR="00171D19" w:rsidRPr="00A57033" w:rsidRDefault="00877669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A57033">
        <w:rPr>
          <w:rFonts w:cs="Arial"/>
        </w:rPr>
        <w:t xml:space="preserve">Согласно п. 13 Решения о бюджете </w:t>
      </w:r>
      <w:r w:rsidR="008D2918" w:rsidRPr="00A57033">
        <w:rPr>
          <w:rFonts w:cs="Arial"/>
        </w:rPr>
        <w:t>предельный объем муниципального долга утвержден в размере 120000 тыс.рублей. Фактический объем муниципального долга не превышает</w:t>
      </w:r>
      <w:r w:rsidR="008C3F3B">
        <w:rPr>
          <w:rFonts w:cs="Arial"/>
        </w:rPr>
        <w:t xml:space="preserve"> установленный</w:t>
      </w:r>
      <w:r w:rsidR="008D2918" w:rsidRPr="00A57033">
        <w:rPr>
          <w:rFonts w:cs="Arial"/>
        </w:rPr>
        <w:t xml:space="preserve"> предельный объем муниципального долга.</w:t>
      </w:r>
    </w:p>
    <w:p w:rsidR="00D16C01" w:rsidRDefault="00D16C01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b/>
        </w:rPr>
      </w:pPr>
    </w:p>
    <w:p w:rsidR="002D4023" w:rsidRPr="00A57033" w:rsidRDefault="002D4023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b/>
        </w:rPr>
      </w:pPr>
    </w:p>
    <w:p w:rsidR="00BC2D0C" w:rsidRPr="00A57033" w:rsidRDefault="00BC2D0C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b/>
        </w:rPr>
      </w:pPr>
    </w:p>
    <w:p w:rsidR="00BC2D0C" w:rsidRPr="00A57033" w:rsidRDefault="00BC2D0C" w:rsidP="00EC35DC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A57033">
        <w:rPr>
          <w:b/>
          <w:bCs/>
        </w:rPr>
        <w:t>5.</w:t>
      </w:r>
      <w:r w:rsidR="00466C7E">
        <w:rPr>
          <w:b/>
          <w:bCs/>
        </w:rPr>
        <w:t xml:space="preserve"> </w:t>
      </w:r>
      <w:r w:rsidRPr="00A57033">
        <w:rPr>
          <w:b/>
          <w:bCs/>
        </w:rPr>
        <w:t>Дефицит  местного бюджета и источники внутреннего финансирования  дефицита местного  бюджета</w:t>
      </w:r>
    </w:p>
    <w:p w:rsidR="00BC2D0C" w:rsidRPr="00A57033" w:rsidRDefault="00BC2D0C" w:rsidP="00EC35D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BC2D0C" w:rsidRPr="00A57033" w:rsidRDefault="000663F6" w:rsidP="00EC35DC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Б</w:t>
      </w:r>
      <w:r w:rsidR="00BC2D0C" w:rsidRPr="00A57033">
        <w:rPr>
          <w:bCs/>
        </w:rPr>
        <w:t xml:space="preserve">юджет </w:t>
      </w:r>
      <w:r>
        <w:rPr>
          <w:bCs/>
        </w:rPr>
        <w:t>муниципального обр</w:t>
      </w:r>
      <w:r w:rsidR="00456852">
        <w:rPr>
          <w:bCs/>
        </w:rPr>
        <w:t>азования – «город Тулун» на 2019</w:t>
      </w:r>
      <w:r>
        <w:rPr>
          <w:bCs/>
        </w:rPr>
        <w:t xml:space="preserve"> год </w:t>
      </w:r>
      <w:r w:rsidR="00BC2D0C" w:rsidRPr="00A57033">
        <w:rPr>
          <w:bCs/>
        </w:rPr>
        <w:t xml:space="preserve"> утвержден  с дефицитом в сумме </w:t>
      </w:r>
      <w:r w:rsidR="00BB33CA">
        <w:t>25873,9</w:t>
      </w:r>
      <w:r w:rsidR="00BC2D0C" w:rsidRPr="00A57033">
        <w:rPr>
          <w:sz w:val="22"/>
          <w:szCs w:val="22"/>
        </w:rPr>
        <w:t xml:space="preserve"> </w:t>
      </w:r>
      <w:r w:rsidR="00BC2D0C" w:rsidRPr="00A57033">
        <w:rPr>
          <w:bCs/>
        </w:rPr>
        <w:t>тыс.руб</w:t>
      </w:r>
      <w:r>
        <w:rPr>
          <w:bCs/>
        </w:rPr>
        <w:t>лей</w:t>
      </w:r>
      <w:r w:rsidR="00BC2D0C" w:rsidRPr="00A57033">
        <w:rPr>
          <w:bCs/>
        </w:rPr>
        <w:t>.</w:t>
      </w:r>
      <w:r w:rsidR="0010652F" w:rsidRPr="00A57033">
        <w:rPr>
          <w:bCs/>
        </w:rPr>
        <w:t xml:space="preserve">  </w:t>
      </w:r>
      <w:r w:rsidR="00BC2D0C" w:rsidRPr="00A57033">
        <w:rPr>
          <w:bCs/>
        </w:rPr>
        <w:t xml:space="preserve">По данным </w:t>
      </w:r>
      <w:r w:rsidR="00456852">
        <w:rPr>
          <w:bCs/>
        </w:rPr>
        <w:t>о</w:t>
      </w:r>
      <w:r w:rsidR="00BC2D0C" w:rsidRPr="00A57033">
        <w:rPr>
          <w:bCs/>
        </w:rPr>
        <w:t xml:space="preserve">тчета за </w:t>
      </w:r>
      <w:r w:rsidR="00C547AE" w:rsidRPr="00A57033">
        <w:rPr>
          <w:bCs/>
        </w:rPr>
        <w:t>1</w:t>
      </w:r>
      <w:r w:rsidR="00456852">
        <w:rPr>
          <w:bCs/>
        </w:rPr>
        <w:t xml:space="preserve"> полугодие</w:t>
      </w:r>
      <w:r w:rsidR="00C547AE" w:rsidRPr="00A57033">
        <w:rPr>
          <w:bCs/>
        </w:rPr>
        <w:t xml:space="preserve">  201</w:t>
      </w:r>
      <w:r w:rsidR="00456852">
        <w:rPr>
          <w:bCs/>
        </w:rPr>
        <w:t>9</w:t>
      </w:r>
      <w:r w:rsidR="00BC2D0C" w:rsidRPr="00A57033">
        <w:rPr>
          <w:bCs/>
        </w:rPr>
        <w:t xml:space="preserve"> г</w:t>
      </w:r>
      <w:r w:rsidR="009464C4" w:rsidRPr="00A57033">
        <w:rPr>
          <w:bCs/>
        </w:rPr>
        <w:t>ода</w:t>
      </w:r>
      <w:r w:rsidR="00BC2D0C" w:rsidRPr="00A57033">
        <w:rPr>
          <w:bCs/>
        </w:rPr>
        <w:t xml:space="preserve"> </w:t>
      </w:r>
      <w:r w:rsidR="00BC2D0C" w:rsidRPr="00A57033">
        <w:t xml:space="preserve">местный  бюджет   исполнен </w:t>
      </w:r>
      <w:r w:rsidR="00BC2D0C" w:rsidRPr="00A57033">
        <w:rPr>
          <w:bCs/>
        </w:rPr>
        <w:t xml:space="preserve">с  </w:t>
      </w:r>
      <w:r w:rsidR="00456852">
        <w:rPr>
          <w:bCs/>
        </w:rPr>
        <w:t xml:space="preserve">дефицитом </w:t>
      </w:r>
      <w:r w:rsidR="00BC2D0C" w:rsidRPr="00A57033">
        <w:rPr>
          <w:bCs/>
        </w:rPr>
        <w:t xml:space="preserve"> в сумме </w:t>
      </w:r>
      <w:r w:rsidR="00456852" w:rsidRPr="00456852">
        <w:t>1780,</w:t>
      </w:r>
      <w:r w:rsidR="00456852" w:rsidRPr="001F194E">
        <w:rPr>
          <w:sz w:val="22"/>
          <w:szCs w:val="22"/>
        </w:rPr>
        <w:t>4</w:t>
      </w:r>
      <w:r w:rsidR="00BC2D0C" w:rsidRPr="00A57033">
        <w:rPr>
          <w:sz w:val="22"/>
          <w:szCs w:val="22"/>
        </w:rPr>
        <w:t xml:space="preserve"> </w:t>
      </w:r>
      <w:r w:rsidR="00BC2D0C" w:rsidRPr="00A57033">
        <w:rPr>
          <w:bCs/>
        </w:rPr>
        <w:t>тыс.руб</w:t>
      </w:r>
      <w:r w:rsidR="00456852">
        <w:rPr>
          <w:bCs/>
        </w:rPr>
        <w:t>лей</w:t>
      </w:r>
      <w:r w:rsidR="00BC2D0C" w:rsidRPr="00A57033">
        <w:rPr>
          <w:bCs/>
        </w:rPr>
        <w:t xml:space="preserve">. </w:t>
      </w:r>
    </w:p>
    <w:p w:rsidR="00BC2D0C" w:rsidRDefault="00BC2D0C" w:rsidP="00EC35DC">
      <w:pPr>
        <w:autoSpaceDE w:val="0"/>
        <w:autoSpaceDN w:val="0"/>
        <w:adjustRightInd w:val="0"/>
        <w:ind w:firstLine="708"/>
        <w:jc w:val="both"/>
      </w:pPr>
      <w:r w:rsidRPr="00A57033">
        <w:lastRenderedPageBreak/>
        <w:t xml:space="preserve">Анализ исполнения  бюджета муниципального образования – «город Тулун»  по  источникам внутреннего финансирования дефицита местного  бюджета за </w:t>
      </w:r>
      <w:r w:rsidR="00C547AE" w:rsidRPr="00A57033">
        <w:t xml:space="preserve">1 </w:t>
      </w:r>
      <w:r w:rsidR="00456852">
        <w:t>полугодие</w:t>
      </w:r>
      <w:r w:rsidR="00C547AE" w:rsidRPr="00A57033">
        <w:t xml:space="preserve"> 201</w:t>
      </w:r>
      <w:r w:rsidR="00456852">
        <w:t>9</w:t>
      </w:r>
      <w:r w:rsidRPr="00A57033">
        <w:t xml:space="preserve"> года приведен в таблице  № </w:t>
      </w:r>
      <w:r w:rsidR="006D0AFD">
        <w:t>6</w:t>
      </w:r>
      <w:r w:rsidRPr="00A57033">
        <w:t>:</w:t>
      </w:r>
    </w:p>
    <w:p w:rsidR="005A0670" w:rsidRPr="00A57033" w:rsidRDefault="005A0670" w:rsidP="00EC35DC">
      <w:pPr>
        <w:autoSpaceDE w:val="0"/>
        <w:autoSpaceDN w:val="0"/>
        <w:adjustRightInd w:val="0"/>
        <w:ind w:firstLine="708"/>
        <w:jc w:val="both"/>
      </w:pPr>
    </w:p>
    <w:p w:rsidR="00BC2D0C" w:rsidRPr="00A57033" w:rsidRDefault="00BC2D0C" w:rsidP="00EC35DC">
      <w:pPr>
        <w:autoSpaceDE w:val="0"/>
        <w:autoSpaceDN w:val="0"/>
        <w:adjustRightInd w:val="0"/>
        <w:ind w:firstLine="708"/>
        <w:jc w:val="right"/>
      </w:pPr>
      <w:r w:rsidRPr="00A57033">
        <w:t xml:space="preserve">Таблица № </w:t>
      </w:r>
      <w:r w:rsidR="006D0AFD">
        <w:t>6</w:t>
      </w:r>
      <w:r w:rsidRPr="00A57033">
        <w:t xml:space="preserve"> (тыс. руб</w:t>
      </w:r>
      <w:r w:rsidR="009464C4" w:rsidRPr="00A57033">
        <w:t>лей</w:t>
      </w:r>
      <w:r w:rsidRPr="00A57033">
        <w:t>)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9"/>
        <w:gridCol w:w="1560"/>
        <w:gridCol w:w="1559"/>
      </w:tblGrid>
      <w:tr w:rsidR="00BC2D0C" w:rsidRPr="00A57033" w:rsidTr="006823BE">
        <w:tc>
          <w:tcPr>
            <w:tcW w:w="6629" w:type="dxa"/>
            <w:vAlign w:val="center"/>
          </w:tcPr>
          <w:p w:rsidR="00BC2D0C" w:rsidRPr="006D0AFD" w:rsidRDefault="00BC2D0C" w:rsidP="006823BE">
            <w:pPr>
              <w:jc w:val="center"/>
              <w:rPr>
                <w:sz w:val="20"/>
                <w:szCs w:val="20"/>
              </w:rPr>
            </w:pPr>
            <w:r w:rsidRPr="006D0AF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BC2D0C" w:rsidRPr="006D0AFD" w:rsidRDefault="00456852" w:rsidP="00187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2019</w:t>
            </w:r>
            <w:r w:rsidR="006D0A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BC2D0C" w:rsidRPr="006D0AFD" w:rsidRDefault="006D0AFD" w:rsidP="004568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за 1 </w:t>
            </w:r>
            <w:r w:rsidR="00456852">
              <w:rPr>
                <w:sz w:val="20"/>
                <w:szCs w:val="20"/>
              </w:rPr>
              <w:t>полугодие</w:t>
            </w:r>
            <w:r>
              <w:rPr>
                <w:sz w:val="20"/>
                <w:szCs w:val="20"/>
              </w:rPr>
              <w:t xml:space="preserve"> 201</w:t>
            </w:r>
            <w:r w:rsidR="0045685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года</w:t>
            </w:r>
          </w:p>
        </w:tc>
      </w:tr>
      <w:tr w:rsidR="00BC2D0C" w:rsidRPr="00A57033" w:rsidTr="00EC35DC">
        <w:tc>
          <w:tcPr>
            <w:tcW w:w="6629" w:type="dxa"/>
          </w:tcPr>
          <w:p w:rsidR="00BC2D0C" w:rsidRPr="006D0AFD" w:rsidRDefault="00BC2D0C">
            <w:pPr>
              <w:jc w:val="both"/>
              <w:rPr>
                <w:iCs/>
                <w:sz w:val="20"/>
                <w:szCs w:val="20"/>
              </w:rPr>
            </w:pPr>
            <w:r w:rsidRPr="006D0AFD">
              <w:rPr>
                <w:iCs/>
                <w:sz w:val="20"/>
                <w:szCs w:val="20"/>
              </w:rPr>
              <w:t>Получение  кредитов от кредитных организаций  в валюте Российской Федерации</w:t>
            </w:r>
          </w:p>
        </w:tc>
        <w:tc>
          <w:tcPr>
            <w:tcW w:w="1560" w:type="dxa"/>
            <w:vAlign w:val="center"/>
          </w:tcPr>
          <w:p w:rsidR="00BC2D0C" w:rsidRPr="006D0AFD" w:rsidRDefault="0045685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24234,2</w:t>
            </w:r>
          </w:p>
        </w:tc>
        <w:tc>
          <w:tcPr>
            <w:tcW w:w="1559" w:type="dxa"/>
            <w:vAlign w:val="center"/>
          </w:tcPr>
          <w:p w:rsidR="00BC2D0C" w:rsidRPr="006D0AFD" w:rsidRDefault="004568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2D0C" w:rsidRPr="00A57033" w:rsidTr="00EC35DC">
        <w:tc>
          <w:tcPr>
            <w:tcW w:w="6629" w:type="dxa"/>
          </w:tcPr>
          <w:p w:rsidR="00BC2D0C" w:rsidRPr="006D0AFD" w:rsidRDefault="00BC2D0C" w:rsidP="00DE533C">
            <w:pPr>
              <w:jc w:val="both"/>
              <w:rPr>
                <w:iCs/>
                <w:sz w:val="20"/>
                <w:szCs w:val="20"/>
              </w:rPr>
            </w:pPr>
            <w:r w:rsidRPr="006D0AFD">
              <w:rPr>
                <w:iCs/>
                <w:sz w:val="20"/>
                <w:szCs w:val="20"/>
              </w:rPr>
              <w:t>Погашение бюджетных кредитов, полученных от других бюджетов  бюджетной системы Российской Федерации  в валюте Российской Федерации</w:t>
            </w:r>
          </w:p>
        </w:tc>
        <w:tc>
          <w:tcPr>
            <w:tcW w:w="1560" w:type="dxa"/>
            <w:vAlign w:val="center"/>
          </w:tcPr>
          <w:p w:rsidR="00BC2D0C" w:rsidRPr="006D0AFD" w:rsidRDefault="0045685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-1293,0</w:t>
            </w:r>
          </w:p>
        </w:tc>
        <w:tc>
          <w:tcPr>
            <w:tcW w:w="1559" w:type="dxa"/>
            <w:vAlign w:val="center"/>
          </w:tcPr>
          <w:p w:rsidR="00BC2D0C" w:rsidRPr="006D0AFD" w:rsidRDefault="004568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2D0C" w:rsidRPr="00A57033" w:rsidTr="00EC35DC">
        <w:tc>
          <w:tcPr>
            <w:tcW w:w="6629" w:type="dxa"/>
          </w:tcPr>
          <w:p w:rsidR="00BC2D0C" w:rsidRPr="006D0AFD" w:rsidRDefault="00BC2D0C">
            <w:pPr>
              <w:jc w:val="both"/>
              <w:rPr>
                <w:bCs/>
                <w:iCs/>
                <w:sz w:val="20"/>
                <w:szCs w:val="20"/>
              </w:rPr>
            </w:pPr>
            <w:r w:rsidRPr="006D0AFD">
              <w:rPr>
                <w:bCs/>
                <w:i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vAlign w:val="center"/>
          </w:tcPr>
          <w:p w:rsidR="00BC2D0C" w:rsidRPr="006D0AFD" w:rsidRDefault="00456852" w:rsidP="001870A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2932,7</w:t>
            </w:r>
          </w:p>
        </w:tc>
        <w:tc>
          <w:tcPr>
            <w:tcW w:w="1559" w:type="dxa"/>
            <w:vAlign w:val="center"/>
          </w:tcPr>
          <w:p w:rsidR="00BC2D0C" w:rsidRPr="006D0AFD" w:rsidRDefault="00456852" w:rsidP="006D0A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1780,4</w:t>
            </w:r>
          </w:p>
        </w:tc>
      </w:tr>
      <w:tr w:rsidR="00A870AC" w:rsidRPr="00A57033" w:rsidTr="00A870A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AC" w:rsidRPr="006D0AFD" w:rsidRDefault="00A870AC" w:rsidP="00116DD5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0AFD">
              <w:rPr>
                <w:b/>
                <w:bCs/>
                <w:iCs/>
                <w:sz w:val="20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AC" w:rsidRPr="00456852" w:rsidRDefault="00BB33CA" w:rsidP="00116DD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25873,9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AC" w:rsidRPr="00456852" w:rsidRDefault="00456852" w:rsidP="00116D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56852">
              <w:rPr>
                <w:b/>
                <w:sz w:val="22"/>
                <w:szCs w:val="22"/>
              </w:rPr>
              <w:t>1780,4</w:t>
            </w:r>
          </w:p>
        </w:tc>
      </w:tr>
    </w:tbl>
    <w:p w:rsidR="00BC2D0C" w:rsidRPr="00A57033" w:rsidRDefault="00BC2D0C" w:rsidP="00EC35DC">
      <w:pPr>
        <w:autoSpaceDE w:val="0"/>
        <w:autoSpaceDN w:val="0"/>
        <w:adjustRightInd w:val="0"/>
        <w:ind w:firstLine="708"/>
        <w:jc w:val="both"/>
      </w:pPr>
    </w:p>
    <w:p w:rsidR="00BC2D0C" w:rsidRPr="00A57033" w:rsidRDefault="00BC2D0C" w:rsidP="006D0AFD">
      <w:pPr>
        <w:autoSpaceDE w:val="0"/>
        <w:autoSpaceDN w:val="0"/>
        <w:adjustRightInd w:val="0"/>
        <w:ind w:firstLine="708"/>
        <w:jc w:val="both"/>
      </w:pPr>
      <w:r w:rsidRPr="00A57033">
        <w:t>Источник</w:t>
      </w:r>
      <w:r w:rsidR="00456852">
        <w:t>ами</w:t>
      </w:r>
      <w:r w:rsidRPr="00A57033">
        <w:t xml:space="preserve">  внутреннего финансирования дефицита местного бюджета </w:t>
      </w:r>
      <w:r w:rsidR="00466C7E">
        <w:t>в</w:t>
      </w:r>
      <w:r w:rsidRPr="00A57033">
        <w:t xml:space="preserve"> </w:t>
      </w:r>
      <w:r w:rsidR="00C547AE" w:rsidRPr="00A57033">
        <w:t xml:space="preserve">1 </w:t>
      </w:r>
      <w:r w:rsidR="00456852">
        <w:t>полугодии</w:t>
      </w:r>
      <w:r w:rsidR="001F4D66" w:rsidRPr="00A57033">
        <w:t xml:space="preserve"> </w:t>
      </w:r>
      <w:r w:rsidR="00C547AE" w:rsidRPr="00A57033">
        <w:t>201</w:t>
      </w:r>
      <w:r w:rsidR="00456852">
        <w:t>9</w:t>
      </w:r>
      <w:r w:rsidRPr="00A57033">
        <w:t xml:space="preserve"> года </w:t>
      </w:r>
      <w:r w:rsidR="00456852">
        <w:t>стали</w:t>
      </w:r>
      <w:r w:rsidRPr="00A57033">
        <w:t xml:space="preserve"> остатк</w:t>
      </w:r>
      <w:r w:rsidR="00456852">
        <w:t>и</w:t>
      </w:r>
      <w:r w:rsidRPr="00A57033">
        <w:t xml:space="preserve"> средств на </w:t>
      </w:r>
      <w:r w:rsidR="00493754" w:rsidRPr="00A57033">
        <w:t xml:space="preserve">счетах </w:t>
      </w:r>
      <w:r w:rsidR="00D31E37">
        <w:t xml:space="preserve">бюджета </w:t>
      </w:r>
      <w:r w:rsidR="00456852">
        <w:t xml:space="preserve">на начало текущего года </w:t>
      </w:r>
      <w:r w:rsidRPr="00A57033">
        <w:t xml:space="preserve">в сумме </w:t>
      </w:r>
      <w:r w:rsidR="00BB33CA">
        <w:t>1780,4</w:t>
      </w:r>
      <w:r w:rsidR="008A574E" w:rsidRPr="00A57033">
        <w:t xml:space="preserve"> </w:t>
      </w:r>
      <w:r w:rsidRPr="00A57033">
        <w:t>тыс.руб</w:t>
      </w:r>
      <w:r w:rsidR="006D0AFD">
        <w:t>лей</w:t>
      </w:r>
      <w:r w:rsidRPr="00A57033">
        <w:t>.</w:t>
      </w:r>
    </w:p>
    <w:p w:rsidR="00E861C3" w:rsidRPr="00A57033" w:rsidRDefault="00E861C3" w:rsidP="00EC35DC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BC2D0C" w:rsidRDefault="00466C7E" w:rsidP="0005715F">
      <w:pPr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>6</w:t>
      </w:r>
      <w:r w:rsidR="00BC2D0C" w:rsidRPr="00A57033">
        <w:rPr>
          <w:b/>
        </w:rPr>
        <w:t>. ВЫВОДЫ</w:t>
      </w:r>
    </w:p>
    <w:p w:rsidR="003371F3" w:rsidRPr="00A57033" w:rsidRDefault="003371F3" w:rsidP="0005715F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6D6456" w:rsidRDefault="007E6F03" w:rsidP="0077013F">
      <w:pPr>
        <w:autoSpaceDE w:val="0"/>
        <w:autoSpaceDN w:val="0"/>
        <w:adjustRightInd w:val="0"/>
        <w:ind w:firstLine="708"/>
        <w:jc w:val="both"/>
      </w:pPr>
      <w:r w:rsidRPr="00A57033">
        <w:t xml:space="preserve">За </w:t>
      </w:r>
      <w:r w:rsidR="000663F6">
        <w:t>1</w:t>
      </w:r>
      <w:r w:rsidRPr="00A57033">
        <w:t xml:space="preserve"> </w:t>
      </w:r>
      <w:r w:rsidR="0063455A">
        <w:t>полугодие</w:t>
      </w:r>
      <w:r w:rsidRPr="00A57033">
        <w:t xml:space="preserve"> 201</w:t>
      </w:r>
      <w:r w:rsidR="0063455A">
        <w:t>9</w:t>
      </w:r>
      <w:r w:rsidRPr="00A57033">
        <w:t xml:space="preserve"> года бюджет муниципального образования – «город Тулун» исполнен  с</w:t>
      </w:r>
      <w:r w:rsidR="006D6456">
        <w:t xml:space="preserve"> дефицитом </w:t>
      </w:r>
      <w:r w:rsidRPr="00A57033">
        <w:t xml:space="preserve"> в размере </w:t>
      </w:r>
      <w:r w:rsidR="0068117C">
        <w:t>1780,4</w:t>
      </w:r>
      <w:r w:rsidR="006D6456">
        <w:t xml:space="preserve"> т</w:t>
      </w:r>
      <w:r w:rsidRPr="00A57033">
        <w:t xml:space="preserve">ыс.руб. </w:t>
      </w:r>
      <w:r w:rsidR="00F359CD" w:rsidRPr="00A57033">
        <w:t xml:space="preserve">Доходы исполнены на сумму </w:t>
      </w:r>
      <w:r w:rsidR="0068117C">
        <w:t>547414,9</w:t>
      </w:r>
      <w:r w:rsidR="00F359CD" w:rsidRPr="00A57033">
        <w:t xml:space="preserve"> тыс.руб</w:t>
      </w:r>
      <w:r w:rsidR="0021267D">
        <w:t>.</w:t>
      </w:r>
      <w:r w:rsidR="00F359CD" w:rsidRPr="00A57033">
        <w:t xml:space="preserve"> или на </w:t>
      </w:r>
      <w:r w:rsidR="002E238F">
        <w:t>45,5</w:t>
      </w:r>
      <w:r w:rsidR="0021267D">
        <w:t xml:space="preserve"> </w:t>
      </w:r>
      <w:r w:rsidR="00F359CD" w:rsidRPr="00A57033">
        <w:t xml:space="preserve">% от утвержденного объема назначений. </w:t>
      </w:r>
    </w:p>
    <w:p w:rsidR="00116DD5" w:rsidRPr="00A57033" w:rsidRDefault="00F359CD" w:rsidP="0077013F">
      <w:pPr>
        <w:autoSpaceDE w:val="0"/>
        <w:autoSpaceDN w:val="0"/>
        <w:adjustRightInd w:val="0"/>
        <w:ind w:firstLine="708"/>
        <w:jc w:val="both"/>
      </w:pPr>
      <w:r w:rsidRPr="00A57033">
        <w:t xml:space="preserve">Исполнение бюджета по расходам составило </w:t>
      </w:r>
      <w:r w:rsidR="002E238F">
        <w:t>549195,3</w:t>
      </w:r>
      <w:r w:rsidR="0021267D">
        <w:t xml:space="preserve"> тыс.руб. или </w:t>
      </w:r>
      <w:r w:rsidR="002E238F">
        <w:t>44,7</w:t>
      </w:r>
      <w:r w:rsidR="0021267D">
        <w:t xml:space="preserve"> </w:t>
      </w:r>
      <w:r w:rsidRPr="00A57033">
        <w:t>%</w:t>
      </w:r>
      <w:r w:rsidR="0021267D">
        <w:t xml:space="preserve"> от утвержденного объема назначений</w:t>
      </w:r>
      <w:r w:rsidRPr="00A57033">
        <w:t xml:space="preserve">. Объем программных расходов составил </w:t>
      </w:r>
      <w:r w:rsidR="002E238F">
        <w:t>486769,6</w:t>
      </w:r>
      <w:r w:rsidR="000663F6">
        <w:t xml:space="preserve"> </w:t>
      </w:r>
      <w:r w:rsidRPr="00A57033">
        <w:t>тыс.руб</w:t>
      </w:r>
      <w:r w:rsidR="006D6456">
        <w:t>.</w:t>
      </w:r>
      <w:r w:rsidRPr="00A57033">
        <w:t xml:space="preserve"> или</w:t>
      </w:r>
      <w:r w:rsidR="002E238F">
        <w:t xml:space="preserve"> 43,6</w:t>
      </w:r>
      <w:r w:rsidR="000663F6">
        <w:t xml:space="preserve"> </w:t>
      </w:r>
      <w:r w:rsidRPr="00A57033">
        <w:t xml:space="preserve">% от утвержденных назначений, что составляет </w:t>
      </w:r>
      <w:r w:rsidR="002E238F">
        <w:t>88,6</w:t>
      </w:r>
      <w:r w:rsidR="000663F6">
        <w:t xml:space="preserve"> </w:t>
      </w:r>
      <w:r w:rsidRPr="00A57033">
        <w:t>% от общей суммы расходов.</w:t>
      </w:r>
    </w:p>
    <w:p w:rsidR="00116DD5" w:rsidRPr="00A57033" w:rsidRDefault="000065EB" w:rsidP="0077013F">
      <w:pPr>
        <w:autoSpaceDE w:val="0"/>
        <w:autoSpaceDN w:val="0"/>
        <w:adjustRightInd w:val="0"/>
        <w:ind w:firstLine="708"/>
        <w:jc w:val="both"/>
      </w:pPr>
      <w:r w:rsidRPr="00A57033">
        <w:t>По-прежнему в структуре  исполнения местного бюджета по доходам основную долю составляют безвозмездные поступления</w:t>
      </w:r>
      <w:r w:rsidR="000663F6">
        <w:t xml:space="preserve"> от бюджетов других уровней </w:t>
      </w:r>
      <w:r w:rsidRPr="00A57033">
        <w:t xml:space="preserve"> </w:t>
      </w:r>
      <w:r w:rsidR="002E238F">
        <w:t>76</w:t>
      </w:r>
      <w:r w:rsidR="000663F6">
        <w:t xml:space="preserve"> </w:t>
      </w:r>
      <w:r w:rsidR="0021267D">
        <w:t>%</w:t>
      </w:r>
      <w:r w:rsidRPr="00A57033">
        <w:t xml:space="preserve">. </w:t>
      </w:r>
    </w:p>
    <w:p w:rsidR="000065EB" w:rsidRPr="00A57033" w:rsidRDefault="00717914" w:rsidP="005A1A8D">
      <w:pPr>
        <w:autoSpaceDE w:val="0"/>
        <w:autoSpaceDN w:val="0"/>
        <w:adjustRightInd w:val="0"/>
        <w:ind w:firstLine="708"/>
        <w:jc w:val="both"/>
      </w:pPr>
      <w:r w:rsidRPr="00A57033">
        <w:t xml:space="preserve">Сравнительный анализ показал, что объем доходов местного бюджета в 1 </w:t>
      </w:r>
      <w:r w:rsidR="006D6456">
        <w:t>полугодии</w:t>
      </w:r>
      <w:r w:rsidRPr="00A57033">
        <w:t xml:space="preserve"> 201</w:t>
      </w:r>
      <w:r w:rsidR="006D6456">
        <w:t>9</w:t>
      </w:r>
      <w:r w:rsidR="0021267D">
        <w:t xml:space="preserve"> года больше</w:t>
      </w:r>
      <w:r w:rsidRPr="00A57033">
        <w:t xml:space="preserve"> объема </w:t>
      </w:r>
      <w:r w:rsidR="0021267D">
        <w:t>доходов за</w:t>
      </w:r>
      <w:r w:rsidRPr="00A57033">
        <w:t xml:space="preserve"> аналогичн</w:t>
      </w:r>
      <w:r w:rsidR="0021267D">
        <w:t>ый</w:t>
      </w:r>
      <w:r w:rsidRPr="00A57033">
        <w:t xml:space="preserve"> период 201</w:t>
      </w:r>
      <w:r w:rsidR="006D6456">
        <w:t>8</w:t>
      </w:r>
      <w:r w:rsidRPr="00A57033">
        <w:t xml:space="preserve"> года на</w:t>
      </w:r>
      <w:r w:rsidR="006D6456">
        <w:t xml:space="preserve"> </w:t>
      </w:r>
      <w:r w:rsidR="005A1A8D">
        <w:t>76243,7</w:t>
      </w:r>
      <w:r w:rsidR="0021267D">
        <w:t xml:space="preserve"> тыс.руб.</w:t>
      </w:r>
      <w:r w:rsidR="005A1A8D">
        <w:t xml:space="preserve"> или 16,2 %. </w:t>
      </w:r>
      <w:r w:rsidR="00D62E80">
        <w:t xml:space="preserve">Расходы местного бюджета </w:t>
      </w:r>
      <w:r w:rsidR="002E1AEF">
        <w:t>в</w:t>
      </w:r>
      <w:r w:rsidR="00D62E80">
        <w:t xml:space="preserve"> 1 </w:t>
      </w:r>
      <w:r w:rsidR="006D6456">
        <w:t>полугоди</w:t>
      </w:r>
      <w:r w:rsidR="002E1AEF">
        <w:t>и</w:t>
      </w:r>
      <w:r w:rsidR="00D62E80">
        <w:t xml:space="preserve"> 201</w:t>
      </w:r>
      <w:r w:rsidR="006D6456">
        <w:t>9</w:t>
      </w:r>
      <w:r w:rsidR="00D62E80">
        <w:t xml:space="preserve"> года увеличились по сравнению с аналогичным периодом прошлого года на </w:t>
      </w:r>
      <w:r w:rsidR="002E238F">
        <w:t>74687,8</w:t>
      </w:r>
      <w:r w:rsidR="00D62E80">
        <w:t xml:space="preserve"> </w:t>
      </w:r>
      <w:r w:rsidR="00466C7E">
        <w:t>тыс.руб.</w:t>
      </w:r>
      <w:r w:rsidR="002E238F">
        <w:t xml:space="preserve"> или 15,7 %.</w:t>
      </w:r>
    </w:p>
    <w:p w:rsidR="000065EB" w:rsidRDefault="000065EB" w:rsidP="001E78B9">
      <w:pPr>
        <w:autoSpaceDE w:val="0"/>
        <w:autoSpaceDN w:val="0"/>
        <w:adjustRightInd w:val="0"/>
        <w:jc w:val="both"/>
      </w:pPr>
    </w:p>
    <w:p w:rsidR="00466C7E" w:rsidRDefault="00466C7E" w:rsidP="001E78B9">
      <w:pPr>
        <w:autoSpaceDE w:val="0"/>
        <w:autoSpaceDN w:val="0"/>
        <w:adjustRightInd w:val="0"/>
        <w:jc w:val="both"/>
      </w:pPr>
    </w:p>
    <w:p w:rsidR="00466C7E" w:rsidRDefault="00466C7E" w:rsidP="001E78B9">
      <w:pPr>
        <w:autoSpaceDE w:val="0"/>
        <w:autoSpaceDN w:val="0"/>
        <w:adjustRightInd w:val="0"/>
        <w:jc w:val="both"/>
      </w:pPr>
      <w:bookmarkStart w:id="1" w:name="_GoBack"/>
      <w:bookmarkEnd w:id="1"/>
    </w:p>
    <w:p w:rsidR="002E238F" w:rsidRPr="00A57033" w:rsidRDefault="002E238F" w:rsidP="001E78B9">
      <w:pPr>
        <w:autoSpaceDE w:val="0"/>
        <w:autoSpaceDN w:val="0"/>
        <w:adjustRightInd w:val="0"/>
        <w:jc w:val="both"/>
      </w:pPr>
    </w:p>
    <w:p w:rsidR="0005715F" w:rsidRDefault="0005715F" w:rsidP="007D5F83">
      <w:pPr>
        <w:autoSpaceDE w:val="0"/>
        <w:autoSpaceDN w:val="0"/>
        <w:adjustRightInd w:val="0"/>
        <w:jc w:val="both"/>
      </w:pPr>
      <w:r>
        <w:t>Председатель</w:t>
      </w:r>
      <w:proofErr w:type="gramStart"/>
      <w:r>
        <w:t xml:space="preserve"> К</w:t>
      </w:r>
      <w:proofErr w:type="gramEnd"/>
      <w:r w:rsidR="00BC2D0C" w:rsidRPr="00A57033">
        <w:t>онтрольно-</w:t>
      </w:r>
    </w:p>
    <w:p w:rsidR="00BC2D0C" w:rsidRPr="00A57033" w:rsidRDefault="00BC2D0C" w:rsidP="007D5F83">
      <w:pPr>
        <w:autoSpaceDE w:val="0"/>
        <w:autoSpaceDN w:val="0"/>
        <w:adjustRightInd w:val="0"/>
        <w:jc w:val="both"/>
      </w:pPr>
      <w:r w:rsidRPr="00A57033">
        <w:t>счетной палаты</w:t>
      </w:r>
      <w:r w:rsidR="001C5863" w:rsidRPr="00A57033">
        <w:t xml:space="preserve"> </w:t>
      </w:r>
      <w:r w:rsidR="0063455A">
        <w:t>города</w:t>
      </w:r>
      <w:r w:rsidRPr="00A57033">
        <w:t xml:space="preserve"> Тулуна                       </w:t>
      </w:r>
      <w:r w:rsidR="00E861C3">
        <w:t xml:space="preserve">         </w:t>
      </w:r>
      <w:r w:rsidRPr="00A57033">
        <w:t xml:space="preserve">                           </w:t>
      </w:r>
      <w:r w:rsidR="0005715F">
        <w:t xml:space="preserve">               </w:t>
      </w:r>
      <w:r w:rsidRPr="00A57033">
        <w:t xml:space="preserve">  </w:t>
      </w:r>
      <w:r w:rsidR="0021267D">
        <w:t xml:space="preserve">   </w:t>
      </w:r>
      <w:r w:rsidRPr="00A57033">
        <w:t xml:space="preserve"> </w:t>
      </w:r>
      <w:r w:rsidR="0063455A">
        <w:t xml:space="preserve">Л.В. </w:t>
      </w:r>
      <w:proofErr w:type="spellStart"/>
      <w:r w:rsidR="0063455A">
        <w:t>Калинчук</w:t>
      </w:r>
      <w:proofErr w:type="spellEnd"/>
    </w:p>
    <w:sectPr w:rsidR="00BC2D0C" w:rsidRPr="00A57033" w:rsidSect="00826843">
      <w:footerReference w:type="default" r:id="rId16"/>
      <w:pgSz w:w="11906" w:h="16838"/>
      <w:pgMar w:top="1134" w:right="850" w:bottom="851" w:left="1560" w:header="708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98A" w:rsidRDefault="00B3598A" w:rsidP="0040595A">
      <w:r>
        <w:separator/>
      </w:r>
    </w:p>
  </w:endnote>
  <w:endnote w:type="continuationSeparator" w:id="0">
    <w:p w:rsidR="00B3598A" w:rsidRDefault="00B3598A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1F9" w:rsidRDefault="000601F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853AD">
      <w:rPr>
        <w:noProof/>
      </w:rPr>
      <w:t>11</w:t>
    </w:r>
    <w:r>
      <w:rPr>
        <w:noProof/>
      </w:rPr>
      <w:fldChar w:fldCharType="end"/>
    </w:r>
  </w:p>
  <w:p w:rsidR="000601F9" w:rsidRDefault="000601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98A" w:rsidRDefault="00B3598A" w:rsidP="0040595A">
      <w:r>
        <w:separator/>
      </w:r>
    </w:p>
  </w:footnote>
  <w:footnote w:type="continuationSeparator" w:id="0">
    <w:p w:rsidR="00B3598A" w:rsidRDefault="00B3598A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65A"/>
    <w:multiLevelType w:val="hybridMultilevel"/>
    <w:tmpl w:val="E9CCE65A"/>
    <w:lvl w:ilvl="0" w:tplc="6182325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2">
    <w:nsid w:val="0DF77C7B"/>
    <w:multiLevelType w:val="hybridMultilevel"/>
    <w:tmpl w:val="95987A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9B1480"/>
    <w:multiLevelType w:val="hybridMultilevel"/>
    <w:tmpl w:val="6192B5B2"/>
    <w:lvl w:ilvl="0" w:tplc="E75A17B0">
      <w:start w:val="1"/>
      <w:numFmt w:val="decimal"/>
      <w:lvlText w:val="%1)"/>
      <w:lvlJc w:val="left"/>
      <w:pPr>
        <w:ind w:left="1065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1501066B"/>
    <w:multiLevelType w:val="hybridMultilevel"/>
    <w:tmpl w:val="05ACD5EA"/>
    <w:lvl w:ilvl="0" w:tplc="EA00BC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B15632"/>
    <w:multiLevelType w:val="hybridMultilevel"/>
    <w:tmpl w:val="58FA0B4C"/>
    <w:lvl w:ilvl="0" w:tplc="DC6E00A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E1477B1"/>
    <w:multiLevelType w:val="hybridMultilevel"/>
    <w:tmpl w:val="6D9ED68A"/>
    <w:lvl w:ilvl="0" w:tplc="587266A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3A2D0DF8"/>
    <w:multiLevelType w:val="hybridMultilevel"/>
    <w:tmpl w:val="59B87F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CA1962"/>
    <w:multiLevelType w:val="hybridMultilevel"/>
    <w:tmpl w:val="B7BE8C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031F34"/>
    <w:multiLevelType w:val="hybridMultilevel"/>
    <w:tmpl w:val="14E6F9D2"/>
    <w:lvl w:ilvl="0" w:tplc="160C074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636575E0"/>
    <w:multiLevelType w:val="hybridMultilevel"/>
    <w:tmpl w:val="BF00E3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1C3F1C"/>
    <w:multiLevelType w:val="hybridMultilevel"/>
    <w:tmpl w:val="BF88580A"/>
    <w:lvl w:ilvl="0" w:tplc="D1B0F55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4D6EB7"/>
    <w:multiLevelType w:val="hybridMultilevel"/>
    <w:tmpl w:val="7206E4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1353C5"/>
    <w:multiLevelType w:val="hybridMultilevel"/>
    <w:tmpl w:val="D5781A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  <w:num w:numId="12">
    <w:abstractNumId w:val="11"/>
  </w:num>
  <w:num w:numId="13">
    <w:abstractNumId w:val="14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00D3"/>
    <w:rsid w:val="000007BF"/>
    <w:rsid w:val="000034B4"/>
    <w:rsid w:val="0000406A"/>
    <w:rsid w:val="0000507A"/>
    <w:rsid w:val="000065EB"/>
    <w:rsid w:val="0000731D"/>
    <w:rsid w:val="000155E2"/>
    <w:rsid w:val="00016211"/>
    <w:rsid w:val="00017005"/>
    <w:rsid w:val="0002255D"/>
    <w:rsid w:val="000230DA"/>
    <w:rsid w:val="00024192"/>
    <w:rsid w:val="00027F43"/>
    <w:rsid w:val="00030AEC"/>
    <w:rsid w:val="00031559"/>
    <w:rsid w:val="0003195E"/>
    <w:rsid w:val="00031B5D"/>
    <w:rsid w:val="00034F58"/>
    <w:rsid w:val="00037DFE"/>
    <w:rsid w:val="0004022F"/>
    <w:rsid w:val="0004085C"/>
    <w:rsid w:val="00040AA6"/>
    <w:rsid w:val="0004274C"/>
    <w:rsid w:val="00043E2E"/>
    <w:rsid w:val="00043E7B"/>
    <w:rsid w:val="0004429F"/>
    <w:rsid w:val="00044A02"/>
    <w:rsid w:val="00052EAA"/>
    <w:rsid w:val="00052FAB"/>
    <w:rsid w:val="00054DF6"/>
    <w:rsid w:val="000551EB"/>
    <w:rsid w:val="0005715F"/>
    <w:rsid w:val="000572A8"/>
    <w:rsid w:val="000601F9"/>
    <w:rsid w:val="00060711"/>
    <w:rsid w:val="00061968"/>
    <w:rsid w:val="00065639"/>
    <w:rsid w:val="00065F30"/>
    <w:rsid w:val="000663F6"/>
    <w:rsid w:val="000673D7"/>
    <w:rsid w:val="00067AD5"/>
    <w:rsid w:val="000737B2"/>
    <w:rsid w:val="000755EB"/>
    <w:rsid w:val="0007718D"/>
    <w:rsid w:val="00081044"/>
    <w:rsid w:val="000820C1"/>
    <w:rsid w:val="0008717B"/>
    <w:rsid w:val="00090E64"/>
    <w:rsid w:val="00092AB2"/>
    <w:rsid w:val="00094CFF"/>
    <w:rsid w:val="00097234"/>
    <w:rsid w:val="00097767"/>
    <w:rsid w:val="000A3B57"/>
    <w:rsid w:val="000A595F"/>
    <w:rsid w:val="000A5A02"/>
    <w:rsid w:val="000B1943"/>
    <w:rsid w:val="000B3225"/>
    <w:rsid w:val="000B4F05"/>
    <w:rsid w:val="000B50A8"/>
    <w:rsid w:val="000C0020"/>
    <w:rsid w:val="000C258A"/>
    <w:rsid w:val="000C2B4E"/>
    <w:rsid w:val="000C4897"/>
    <w:rsid w:val="000C659C"/>
    <w:rsid w:val="000C7A1D"/>
    <w:rsid w:val="000D31B7"/>
    <w:rsid w:val="000D4EA3"/>
    <w:rsid w:val="000D767A"/>
    <w:rsid w:val="000D7C0B"/>
    <w:rsid w:val="000E27CF"/>
    <w:rsid w:val="000E32B3"/>
    <w:rsid w:val="000E54F2"/>
    <w:rsid w:val="000E5689"/>
    <w:rsid w:val="000E5BD3"/>
    <w:rsid w:val="000E76D1"/>
    <w:rsid w:val="000F15F1"/>
    <w:rsid w:val="000F2126"/>
    <w:rsid w:val="000F23E3"/>
    <w:rsid w:val="000F32AD"/>
    <w:rsid w:val="000F4739"/>
    <w:rsid w:val="000F558B"/>
    <w:rsid w:val="000F5823"/>
    <w:rsid w:val="000F5F1D"/>
    <w:rsid w:val="000F63CB"/>
    <w:rsid w:val="000F7C52"/>
    <w:rsid w:val="00102B50"/>
    <w:rsid w:val="00103227"/>
    <w:rsid w:val="001040E3"/>
    <w:rsid w:val="0010651C"/>
    <w:rsid w:val="0010652F"/>
    <w:rsid w:val="00106AC2"/>
    <w:rsid w:val="00112E3F"/>
    <w:rsid w:val="00113D59"/>
    <w:rsid w:val="00115023"/>
    <w:rsid w:val="00116DD5"/>
    <w:rsid w:val="00120331"/>
    <w:rsid w:val="00120FB9"/>
    <w:rsid w:val="001246A8"/>
    <w:rsid w:val="001300F0"/>
    <w:rsid w:val="00131265"/>
    <w:rsid w:val="00132A90"/>
    <w:rsid w:val="00133477"/>
    <w:rsid w:val="00133728"/>
    <w:rsid w:val="0013639C"/>
    <w:rsid w:val="0014078C"/>
    <w:rsid w:val="00141352"/>
    <w:rsid w:val="0014604D"/>
    <w:rsid w:val="00150C7E"/>
    <w:rsid w:val="00150FFB"/>
    <w:rsid w:val="0015198F"/>
    <w:rsid w:val="00152713"/>
    <w:rsid w:val="00153450"/>
    <w:rsid w:val="001535BC"/>
    <w:rsid w:val="00153E61"/>
    <w:rsid w:val="00163205"/>
    <w:rsid w:val="001634D1"/>
    <w:rsid w:val="00165962"/>
    <w:rsid w:val="00170681"/>
    <w:rsid w:val="00171D19"/>
    <w:rsid w:val="0017514D"/>
    <w:rsid w:val="00175E33"/>
    <w:rsid w:val="001765D7"/>
    <w:rsid w:val="00176859"/>
    <w:rsid w:val="00181300"/>
    <w:rsid w:val="00186D06"/>
    <w:rsid w:val="001870A3"/>
    <w:rsid w:val="001877CB"/>
    <w:rsid w:val="00193725"/>
    <w:rsid w:val="00194685"/>
    <w:rsid w:val="00195F3B"/>
    <w:rsid w:val="00197DE2"/>
    <w:rsid w:val="001A1030"/>
    <w:rsid w:val="001A1A39"/>
    <w:rsid w:val="001A5134"/>
    <w:rsid w:val="001A53DC"/>
    <w:rsid w:val="001A607F"/>
    <w:rsid w:val="001A6B9A"/>
    <w:rsid w:val="001B2766"/>
    <w:rsid w:val="001B34CB"/>
    <w:rsid w:val="001B4DEB"/>
    <w:rsid w:val="001B6B80"/>
    <w:rsid w:val="001B76E2"/>
    <w:rsid w:val="001B7B79"/>
    <w:rsid w:val="001C3DF3"/>
    <w:rsid w:val="001C522C"/>
    <w:rsid w:val="001C5863"/>
    <w:rsid w:val="001C6A70"/>
    <w:rsid w:val="001C6D39"/>
    <w:rsid w:val="001D0BFF"/>
    <w:rsid w:val="001D171E"/>
    <w:rsid w:val="001D5794"/>
    <w:rsid w:val="001D7C17"/>
    <w:rsid w:val="001E004F"/>
    <w:rsid w:val="001E4151"/>
    <w:rsid w:val="001E78B9"/>
    <w:rsid w:val="001F194E"/>
    <w:rsid w:val="001F3711"/>
    <w:rsid w:val="001F41E8"/>
    <w:rsid w:val="001F4D66"/>
    <w:rsid w:val="001F7323"/>
    <w:rsid w:val="00200C0F"/>
    <w:rsid w:val="0020362C"/>
    <w:rsid w:val="00203D6B"/>
    <w:rsid w:val="002058AC"/>
    <w:rsid w:val="00210CF1"/>
    <w:rsid w:val="0021139D"/>
    <w:rsid w:val="00211435"/>
    <w:rsid w:val="00211696"/>
    <w:rsid w:val="00211E1C"/>
    <w:rsid w:val="0021267D"/>
    <w:rsid w:val="00215752"/>
    <w:rsid w:val="00215839"/>
    <w:rsid w:val="00216215"/>
    <w:rsid w:val="00216645"/>
    <w:rsid w:val="00220F26"/>
    <w:rsid w:val="00221A7C"/>
    <w:rsid w:val="00223615"/>
    <w:rsid w:val="0022671D"/>
    <w:rsid w:val="00226897"/>
    <w:rsid w:val="0022697C"/>
    <w:rsid w:val="00226980"/>
    <w:rsid w:val="00227CBA"/>
    <w:rsid w:val="0023098D"/>
    <w:rsid w:val="002318AA"/>
    <w:rsid w:val="00236D5A"/>
    <w:rsid w:val="0024058E"/>
    <w:rsid w:val="002432B9"/>
    <w:rsid w:val="002471EA"/>
    <w:rsid w:val="0024794B"/>
    <w:rsid w:val="002507F0"/>
    <w:rsid w:val="00251034"/>
    <w:rsid w:val="00254154"/>
    <w:rsid w:val="00254711"/>
    <w:rsid w:val="002550A7"/>
    <w:rsid w:val="00256DA2"/>
    <w:rsid w:val="002612FC"/>
    <w:rsid w:val="002632FD"/>
    <w:rsid w:val="00263676"/>
    <w:rsid w:val="00264561"/>
    <w:rsid w:val="00265B3D"/>
    <w:rsid w:val="002716ED"/>
    <w:rsid w:val="00271841"/>
    <w:rsid w:val="00272280"/>
    <w:rsid w:val="002725EA"/>
    <w:rsid w:val="00276274"/>
    <w:rsid w:val="00276716"/>
    <w:rsid w:val="00277807"/>
    <w:rsid w:val="002853AD"/>
    <w:rsid w:val="002855A3"/>
    <w:rsid w:val="00285C27"/>
    <w:rsid w:val="002918AD"/>
    <w:rsid w:val="0029409D"/>
    <w:rsid w:val="00297FCC"/>
    <w:rsid w:val="002A3374"/>
    <w:rsid w:val="002A4B81"/>
    <w:rsid w:val="002A53A9"/>
    <w:rsid w:val="002A7B8B"/>
    <w:rsid w:val="002B2F2C"/>
    <w:rsid w:val="002B47E7"/>
    <w:rsid w:val="002C0A8F"/>
    <w:rsid w:val="002C166F"/>
    <w:rsid w:val="002C3B4E"/>
    <w:rsid w:val="002C3F89"/>
    <w:rsid w:val="002C518E"/>
    <w:rsid w:val="002D04FC"/>
    <w:rsid w:val="002D0B7A"/>
    <w:rsid w:val="002D171F"/>
    <w:rsid w:val="002D2D8B"/>
    <w:rsid w:val="002D4023"/>
    <w:rsid w:val="002D60C1"/>
    <w:rsid w:val="002E07EB"/>
    <w:rsid w:val="002E1AEF"/>
    <w:rsid w:val="002E238F"/>
    <w:rsid w:val="002E267F"/>
    <w:rsid w:val="002E33F6"/>
    <w:rsid w:val="002E373E"/>
    <w:rsid w:val="002E4875"/>
    <w:rsid w:val="002E51F0"/>
    <w:rsid w:val="002E774B"/>
    <w:rsid w:val="002F117C"/>
    <w:rsid w:val="002F2555"/>
    <w:rsid w:val="002F277D"/>
    <w:rsid w:val="002F3B39"/>
    <w:rsid w:val="002F455D"/>
    <w:rsid w:val="002F4908"/>
    <w:rsid w:val="00300524"/>
    <w:rsid w:val="003011D0"/>
    <w:rsid w:val="00303E43"/>
    <w:rsid w:val="00305803"/>
    <w:rsid w:val="00306FC4"/>
    <w:rsid w:val="003072F7"/>
    <w:rsid w:val="00313249"/>
    <w:rsid w:val="00313652"/>
    <w:rsid w:val="0031458C"/>
    <w:rsid w:val="003155E8"/>
    <w:rsid w:val="00316030"/>
    <w:rsid w:val="0031670F"/>
    <w:rsid w:val="00316CA4"/>
    <w:rsid w:val="003206FE"/>
    <w:rsid w:val="0032077B"/>
    <w:rsid w:val="00320CE0"/>
    <w:rsid w:val="00323455"/>
    <w:rsid w:val="00324C20"/>
    <w:rsid w:val="003276F3"/>
    <w:rsid w:val="00330803"/>
    <w:rsid w:val="00330E55"/>
    <w:rsid w:val="00332589"/>
    <w:rsid w:val="00333C2F"/>
    <w:rsid w:val="00334E98"/>
    <w:rsid w:val="00335266"/>
    <w:rsid w:val="0033564A"/>
    <w:rsid w:val="00335B1B"/>
    <w:rsid w:val="00336453"/>
    <w:rsid w:val="00336A71"/>
    <w:rsid w:val="003371F3"/>
    <w:rsid w:val="00337A7C"/>
    <w:rsid w:val="003446AF"/>
    <w:rsid w:val="00347265"/>
    <w:rsid w:val="00361961"/>
    <w:rsid w:val="00361C98"/>
    <w:rsid w:val="003631BD"/>
    <w:rsid w:val="0036628E"/>
    <w:rsid w:val="003723B6"/>
    <w:rsid w:val="003748E8"/>
    <w:rsid w:val="0037496F"/>
    <w:rsid w:val="00375230"/>
    <w:rsid w:val="00375A38"/>
    <w:rsid w:val="0037687C"/>
    <w:rsid w:val="00377408"/>
    <w:rsid w:val="003774EF"/>
    <w:rsid w:val="00377FCB"/>
    <w:rsid w:val="0038052C"/>
    <w:rsid w:val="00383D2F"/>
    <w:rsid w:val="00386C5B"/>
    <w:rsid w:val="00387653"/>
    <w:rsid w:val="003A1C33"/>
    <w:rsid w:val="003A43E3"/>
    <w:rsid w:val="003A449C"/>
    <w:rsid w:val="003A5189"/>
    <w:rsid w:val="003A60FC"/>
    <w:rsid w:val="003B4D69"/>
    <w:rsid w:val="003B54D5"/>
    <w:rsid w:val="003B5DEF"/>
    <w:rsid w:val="003B65BE"/>
    <w:rsid w:val="003B684D"/>
    <w:rsid w:val="003B7231"/>
    <w:rsid w:val="003B74CB"/>
    <w:rsid w:val="003C1F18"/>
    <w:rsid w:val="003C2F83"/>
    <w:rsid w:val="003C3DDB"/>
    <w:rsid w:val="003C3DFA"/>
    <w:rsid w:val="003C3E6A"/>
    <w:rsid w:val="003C4734"/>
    <w:rsid w:val="003C500E"/>
    <w:rsid w:val="003D4CDD"/>
    <w:rsid w:val="003D6176"/>
    <w:rsid w:val="003E4840"/>
    <w:rsid w:val="003F1988"/>
    <w:rsid w:val="003F2654"/>
    <w:rsid w:val="003F297B"/>
    <w:rsid w:val="003F614B"/>
    <w:rsid w:val="003F6BD0"/>
    <w:rsid w:val="003F6DA0"/>
    <w:rsid w:val="003F784C"/>
    <w:rsid w:val="00402EA0"/>
    <w:rsid w:val="00404CAB"/>
    <w:rsid w:val="0040595A"/>
    <w:rsid w:val="00406782"/>
    <w:rsid w:val="0041100D"/>
    <w:rsid w:val="004123BC"/>
    <w:rsid w:val="00412DC6"/>
    <w:rsid w:val="00415208"/>
    <w:rsid w:val="00416ADC"/>
    <w:rsid w:val="00422F9A"/>
    <w:rsid w:val="004262F9"/>
    <w:rsid w:val="004343BD"/>
    <w:rsid w:val="00437471"/>
    <w:rsid w:val="00442075"/>
    <w:rsid w:val="004420DD"/>
    <w:rsid w:val="00445964"/>
    <w:rsid w:val="0044699B"/>
    <w:rsid w:val="004547CB"/>
    <w:rsid w:val="00454E05"/>
    <w:rsid w:val="00455A24"/>
    <w:rsid w:val="00456852"/>
    <w:rsid w:val="00460EDD"/>
    <w:rsid w:val="00462EE3"/>
    <w:rsid w:val="004636E4"/>
    <w:rsid w:val="00463755"/>
    <w:rsid w:val="004641C9"/>
    <w:rsid w:val="00466C7E"/>
    <w:rsid w:val="00466D05"/>
    <w:rsid w:val="00466F60"/>
    <w:rsid w:val="004677F1"/>
    <w:rsid w:val="00472702"/>
    <w:rsid w:val="0047411B"/>
    <w:rsid w:val="00474BBA"/>
    <w:rsid w:val="0047736F"/>
    <w:rsid w:val="004802AF"/>
    <w:rsid w:val="004808DE"/>
    <w:rsid w:val="00484CD0"/>
    <w:rsid w:val="00493754"/>
    <w:rsid w:val="004939DB"/>
    <w:rsid w:val="00496BD7"/>
    <w:rsid w:val="004A12CC"/>
    <w:rsid w:val="004A178F"/>
    <w:rsid w:val="004A256C"/>
    <w:rsid w:val="004A2F98"/>
    <w:rsid w:val="004A36F3"/>
    <w:rsid w:val="004A4152"/>
    <w:rsid w:val="004A4910"/>
    <w:rsid w:val="004A49A4"/>
    <w:rsid w:val="004A4A19"/>
    <w:rsid w:val="004A6DF7"/>
    <w:rsid w:val="004A7078"/>
    <w:rsid w:val="004B00F1"/>
    <w:rsid w:val="004B1CC5"/>
    <w:rsid w:val="004B23FF"/>
    <w:rsid w:val="004B38D3"/>
    <w:rsid w:val="004B5036"/>
    <w:rsid w:val="004B7035"/>
    <w:rsid w:val="004B7C4B"/>
    <w:rsid w:val="004C0D40"/>
    <w:rsid w:val="004C169F"/>
    <w:rsid w:val="004C3267"/>
    <w:rsid w:val="004C3D24"/>
    <w:rsid w:val="004C418D"/>
    <w:rsid w:val="004C419E"/>
    <w:rsid w:val="004C58D6"/>
    <w:rsid w:val="004C7362"/>
    <w:rsid w:val="004D0300"/>
    <w:rsid w:val="004D4D3F"/>
    <w:rsid w:val="004D5D5C"/>
    <w:rsid w:val="004D5ECD"/>
    <w:rsid w:val="004D7495"/>
    <w:rsid w:val="004E00F4"/>
    <w:rsid w:val="004E0754"/>
    <w:rsid w:val="004E3197"/>
    <w:rsid w:val="004E3EC4"/>
    <w:rsid w:val="004E529E"/>
    <w:rsid w:val="004F2B25"/>
    <w:rsid w:val="004F2BC2"/>
    <w:rsid w:val="004F32BA"/>
    <w:rsid w:val="004F37CD"/>
    <w:rsid w:val="004F5B97"/>
    <w:rsid w:val="004F6216"/>
    <w:rsid w:val="004F7E1F"/>
    <w:rsid w:val="005029D5"/>
    <w:rsid w:val="0050360C"/>
    <w:rsid w:val="00503F45"/>
    <w:rsid w:val="0050523F"/>
    <w:rsid w:val="00506272"/>
    <w:rsid w:val="0050637A"/>
    <w:rsid w:val="00507C6E"/>
    <w:rsid w:val="0051016D"/>
    <w:rsid w:val="005120E7"/>
    <w:rsid w:val="00512154"/>
    <w:rsid w:val="00513386"/>
    <w:rsid w:val="00514A77"/>
    <w:rsid w:val="00514A82"/>
    <w:rsid w:val="00516E6A"/>
    <w:rsid w:val="00520C7A"/>
    <w:rsid w:val="00522689"/>
    <w:rsid w:val="005305E6"/>
    <w:rsid w:val="00530CF4"/>
    <w:rsid w:val="00534DE0"/>
    <w:rsid w:val="00537617"/>
    <w:rsid w:val="00537F6C"/>
    <w:rsid w:val="0054162F"/>
    <w:rsid w:val="005430C1"/>
    <w:rsid w:val="005434BF"/>
    <w:rsid w:val="00546D4D"/>
    <w:rsid w:val="00550509"/>
    <w:rsid w:val="005528CB"/>
    <w:rsid w:val="00553429"/>
    <w:rsid w:val="005563AA"/>
    <w:rsid w:val="005565DE"/>
    <w:rsid w:val="00557164"/>
    <w:rsid w:val="00561EB6"/>
    <w:rsid w:val="00564444"/>
    <w:rsid w:val="005655E7"/>
    <w:rsid w:val="00567770"/>
    <w:rsid w:val="0057048C"/>
    <w:rsid w:val="00572ABB"/>
    <w:rsid w:val="00572BA3"/>
    <w:rsid w:val="00573248"/>
    <w:rsid w:val="00573E33"/>
    <w:rsid w:val="005751F2"/>
    <w:rsid w:val="0057722A"/>
    <w:rsid w:val="00580040"/>
    <w:rsid w:val="005817EC"/>
    <w:rsid w:val="00584879"/>
    <w:rsid w:val="0058489E"/>
    <w:rsid w:val="005856DC"/>
    <w:rsid w:val="00586030"/>
    <w:rsid w:val="0058618C"/>
    <w:rsid w:val="00586DB3"/>
    <w:rsid w:val="00590D03"/>
    <w:rsid w:val="005915F3"/>
    <w:rsid w:val="005A0670"/>
    <w:rsid w:val="005A0AF6"/>
    <w:rsid w:val="005A0B47"/>
    <w:rsid w:val="005A0F30"/>
    <w:rsid w:val="005A1A8D"/>
    <w:rsid w:val="005A2FB5"/>
    <w:rsid w:val="005A3CC2"/>
    <w:rsid w:val="005B0316"/>
    <w:rsid w:val="005B2E99"/>
    <w:rsid w:val="005B3262"/>
    <w:rsid w:val="005B4151"/>
    <w:rsid w:val="005B4A3D"/>
    <w:rsid w:val="005B68D1"/>
    <w:rsid w:val="005B784F"/>
    <w:rsid w:val="005B7DC3"/>
    <w:rsid w:val="005C211B"/>
    <w:rsid w:val="005C51AB"/>
    <w:rsid w:val="005D1607"/>
    <w:rsid w:val="005D4422"/>
    <w:rsid w:val="005D5343"/>
    <w:rsid w:val="005D6BEE"/>
    <w:rsid w:val="005D7E88"/>
    <w:rsid w:val="005E27C9"/>
    <w:rsid w:val="005E3F14"/>
    <w:rsid w:val="005F0A8E"/>
    <w:rsid w:val="00600059"/>
    <w:rsid w:val="00602CD3"/>
    <w:rsid w:val="006046D6"/>
    <w:rsid w:val="00604BC3"/>
    <w:rsid w:val="00605A20"/>
    <w:rsid w:val="0061175D"/>
    <w:rsid w:val="0061430D"/>
    <w:rsid w:val="00616A84"/>
    <w:rsid w:val="0062648F"/>
    <w:rsid w:val="0063455A"/>
    <w:rsid w:val="00634719"/>
    <w:rsid w:val="0064074F"/>
    <w:rsid w:val="00643610"/>
    <w:rsid w:val="00646176"/>
    <w:rsid w:val="00646F9C"/>
    <w:rsid w:val="006479C0"/>
    <w:rsid w:val="00650957"/>
    <w:rsid w:val="00650FD8"/>
    <w:rsid w:val="00651847"/>
    <w:rsid w:val="00657728"/>
    <w:rsid w:val="00657E6D"/>
    <w:rsid w:val="00670795"/>
    <w:rsid w:val="00670D98"/>
    <w:rsid w:val="00673108"/>
    <w:rsid w:val="00673AA9"/>
    <w:rsid w:val="00673CE0"/>
    <w:rsid w:val="0068117C"/>
    <w:rsid w:val="00681311"/>
    <w:rsid w:val="006814D6"/>
    <w:rsid w:val="006823BE"/>
    <w:rsid w:val="0068296B"/>
    <w:rsid w:val="006841DD"/>
    <w:rsid w:val="006864ED"/>
    <w:rsid w:val="00687646"/>
    <w:rsid w:val="006905E9"/>
    <w:rsid w:val="006955C8"/>
    <w:rsid w:val="00695CE7"/>
    <w:rsid w:val="00696442"/>
    <w:rsid w:val="006A3A21"/>
    <w:rsid w:val="006A46F9"/>
    <w:rsid w:val="006A57E4"/>
    <w:rsid w:val="006A7EE6"/>
    <w:rsid w:val="006B255A"/>
    <w:rsid w:val="006B3277"/>
    <w:rsid w:val="006B4ED2"/>
    <w:rsid w:val="006C1080"/>
    <w:rsid w:val="006C536F"/>
    <w:rsid w:val="006C6C4F"/>
    <w:rsid w:val="006C787C"/>
    <w:rsid w:val="006C7B52"/>
    <w:rsid w:val="006C7DF5"/>
    <w:rsid w:val="006D0AFD"/>
    <w:rsid w:val="006D2243"/>
    <w:rsid w:val="006D4256"/>
    <w:rsid w:val="006D5978"/>
    <w:rsid w:val="006D5CBC"/>
    <w:rsid w:val="006D6456"/>
    <w:rsid w:val="006E0488"/>
    <w:rsid w:val="006E0490"/>
    <w:rsid w:val="006E16E3"/>
    <w:rsid w:val="006E22D4"/>
    <w:rsid w:val="006E2DC4"/>
    <w:rsid w:val="006E43F4"/>
    <w:rsid w:val="006E567B"/>
    <w:rsid w:val="006E628D"/>
    <w:rsid w:val="006E6D98"/>
    <w:rsid w:val="006E7D3B"/>
    <w:rsid w:val="006F129A"/>
    <w:rsid w:val="006F1545"/>
    <w:rsid w:val="006F20C0"/>
    <w:rsid w:val="006F4639"/>
    <w:rsid w:val="006F4E5E"/>
    <w:rsid w:val="00701336"/>
    <w:rsid w:val="00702FE6"/>
    <w:rsid w:val="007032C7"/>
    <w:rsid w:val="00703791"/>
    <w:rsid w:val="00704CB7"/>
    <w:rsid w:val="00706631"/>
    <w:rsid w:val="00712BD1"/>
    <w:rsid w:val="00714528"/>
    <w:rsid w:val="00716256"/>
    <w:rsid w:val="00716779"/>
    <w:rsid w:val="00717914"/>
    <w:rsid w:val="00721439"/>
    <w:rsid w:val="00721AAA"/>
    <w:rsid w:val="00725066"/>
    <w:rsid w:val="00725D99"/>
    <w:rsid w:val="007309B5"/>
    <w:rsid w:val="00731195"/>
    <w:rsid w:val="00731774"/>
    <w:rsid w:val="00733B89"/>
    <w:rsid w:val="007344DE"/>
    <w:rsid w:val="0074057C"/>
    <w:rsid w:val="0074289B"/>
    <w:rsid w:val="00742B1D"/>
    <w:rsid w:val="0074585C"/>
    <w:rsid w:val="00746AF5"/>
    <w:rsid w:val="00750A10"/>
    <w:rsid w:val="007511AC"/>
    <w:rsid w:val="007519A2"/>
    <w:rsid w:val="007519F0"/>
    <w:rsid w:val="007525A5"/>
    <w:rsid w:val="0075306E"/>
    <w:rsid w:val="00753FE7"/>
    <w:rsid w:val="007546D5"/>
    <w:rsid w:val="00756ECD"/>
    <w:rsid w:val="00760993"/>
    <w:rsid w:val="0076140C"/>
    <w:rsid w:val="007644F5"/>
    <w:rsid w:val="0077013F"/>
    <w:rsid w:val="00771B08"/>
    <w:rsid w:val="00773685"/>
    <w:rsid w:val="0077380F"/>
    <w:rsid w:val="007752C0"/>
    <w:rsid w:val="00775B84"/>
    <w:rsid w:val="007826D4"/>
    <w:rsid w:val="007843AA"/>
    <w:rsid w:val="00784612"/>
    <w:rsid w:val="00785733"/>
    <w:rsid w:val="007863E1"/>
    <w:rsid w:val="0078713A"/>
    <w:rsid w:val="007875DE"/>
    <w:rsid w:val="0078785D"/>
    <w:rsid w:val="00790981"/>
    <w:rsid w:val="007922A6"/>
    <w:rsid w:val="007947D9"/>
    <w:rsid w:val="0079555E"/>
    <w:rsid w:val="007A0398"/>
    <w:rsid w:val="007A10D6"/>
    <w:rsid w:val="007A2871"/>
    <w:rsid w:val="007A478D"/>
    <w:rsid w:val="007A6654"/>
    <w:rsid w:val="007B1B46"/>
    <w:rsid w:val="007B4873"/>
    <w:rsid w:val="007B5DE0"/>
    <w:rsid w:val="007C0477"/>
    <w:rsid w:val="007C115C"/>
    <w:rsid w:val="007C19D7"/>
    <w:rsid w:val="007C4233"/>
    <w:rsid w:val="007C4D80"/>
    <w:rsid w:val="007C50CE"/>
    <w:rsid w:val="007C5E40"/>
    <w:rsid w:val="007C6FD2"/>
    <w:rsid w:val="007D1F69"/>
    <w:rsid w:val="007D404F"/>
    <w:rsid w:val="007D5640"/>
    <w:rsid w:val="007D5F83"/>
    <w:rsid w:val="007D6813"/>
    <w:rsid w:val="007E2333"/>
    <w:rsid w:val="007E2A3F"/>
    <w:rsid w:val="007E319B"/>
    <w:rsid w:val="007E697B"/>
    <w:rsid w:val="007E6F03"/>
    <w:rsid w:val="007E7F9E"/>
    <w:rsid w:val="007F1DC0"/>
    <w:rsid w:val="007F24D4"/>
    <w:rsid w:val="007F2524"/>
    <w:rsid w:val="007F3774"/>
    <w:rsid w:val="007F4894"/>
    <w:rsid w:val="007F6A41"/>
    <w:rsid w:val="007F7307"/>
    <w:rsid w:val="007F7539"/>
    <w:rsid w:val="007F7FD9"/>
    <w:rsid w:val="008000E9"/>
    <w:rsid w:val="00800574"/>
    <w:rsid w:val="0080068B"/>
    <w:rsid w:val="008008E5"/>
    <w:rsid w:val="00801DE1"/>
    <w:rsid w:val="008033E0"/>
    <w:rsid w:val="00803829"/>
    <w:rsid w:val="00807E4A"/>
    <w:rsid w:val="00810B30"/>
    <w:rsid w:val="00810E04"/>
    <w:rsid w:val="008151C0"/>
    <w:rsid w:val="008178F2"/>
    <w:rsid w:val="00822745"/>
    <w:rsid w:val="00822EA5"/>
    <w:rsid w:val="008245CE"/>
    <w:rsid w:val="0082476D"/>
    <w:rsid w:val="00826843"/>
    <w:rsid w:val="008317D5"/>
    <w:rsid w:val="00831F1E"/>
    <w:rsid w:val="00832343"/>
    <w:rsid w:val="00832B4C"/>
    <w:rsid w:val="00832DD1"/>
    <w:rsid w:val="00833BE0"/>
    <w:rsid w:val="00840448"/>
    <w:rsid w:val="008408EA"/>
    <w:rsid w:val="00846256"/>
    <w:rsid w:val="00846330"/>
    <w:rsid w:val="00851563"/>
    <w:rsid w:val="00853D25"/>
    <w:rsid w:val="0085492B"/>
    <w:rsid w:val="00857DBC"/>
    <w:rsid w:val="00857EFD"/>
    <w:rsid w:val="0086149B"/>
    <w:rsid w:val="008619D4"/>
    <w:rsid w:val="00872094"/>
    <w:rsid w:val="00872FF5"/>
    <w:rsid w:val="00873F81"/>
    <w:rsid w:val="0087599B"/>
    <w:rsid w:val="00877669"/>
    <w:rsid w:val="00877A27"/>
    <w:rsid w:val="008812D6"/>
    <w:rsid w:val="00882D3B"/>
    <w:rsid w:val="00883F92"/>
    <w:rsid w:val="0088423B"/>
    <w:rsid w:val="00885E1B"/>
    <w:rsid w:val="00885F84"/>
    <w:rsid w:val="0089029C"/>
    <w:rsid w:val="00891D8C"/>
    <w:rsid w:val="0089377F"/>
    <w:rsid w:val="00893F54"/>
    <w:rsid w:val="008A4AF6"/>
    <w:rsid w:val="008A4BC9"/>
    <w:rsid w:val="008A574E"/>
    <w:rsid w:val="008B2DEB"/>
    <w:rsid w:val="008B2E6C"/>
    <w:rsid w:val="008B3D16"/>
    <w:rsid w:val="008B70F7"/>
    <w:rsid w:val="008B7B7D"/>
    <w:rsid w:val="008B7C2A"/>
    <w:rsid w:val="008C0B16"/>
    <w:rsid w:val="008C0B47"/>
    <w:rsid w:val="008C0FF5"/>
    <w:rsid w:val="008C341B"/>
    <w:rsid w:val="008C3E8F"/>
    <w:rsid w:val="008C3F3B"/>
    <w:rsid w:val="008C5853"/>
    <w:rsid w:val="008C632A"/>
    <w:rsid w:val="008D1607"/>
    <w:rsid w:val="008D2918"/>
    <w:rsid w:val="008D3E17"/>
    <w:rsid w:val="008D4486"/>
    <w:rsid w:val="008D5B84"/>
    <w:rsid w:val="008E0380"/>
    <w:rsid w:val="008E1ADA"/>
    <w:rsid w:val="008E311B"/>
    <w:rsid w:val="008E324F"/>
    <w:rsid w:val="008E43AD"/>
    <w:rsid w:val="008F0AE3"/>
    <w:rsid w:val="008F237C"/>
    <w:rsid w:val="008F3B74"/>
    <w:rsid w:val="00903F12"/>
    <w:rsid w:val="009057A6"/>
    <w:rsid w:val="00905855"/>
    <w:rsid w:val="00907A0F"/>
    <w:rsid w:val="00907F68"/>
    <w:rsid w:val="009104FC"/>
    <w:rsid w:val="00911352"/>
    <w:rsid w:val="00916667"/>
    <w:rsid w:val="00916A9F"/>
    <w:rsid w:val="00921741"/>
    <w:rsid w:val="00921F45"/>
    <w:rsid w:val="009227C8"/>
    <w:rsid w:val="009272E3"/>
    <w:rsid w:val="00930466"/>
    <w:rsid w:val="00931B52"/>
    <w:rsid w:val="00932ADB"/>
    <w:rsid w:val="009342F1"/>
    <w:rsid w:val="00935D16"/>
    <w:rsid w:val="0093795A"/>
    <w:rsid w:val="00941B0A"/>
    <w:rsid w:val="0094254F"/>
    <w:rsid w:val="00942B91"/>
    <w:rsid w:val="009463D3"/>
    <w:rsid w:val="009464C4"/>
    <w:rsid w:val="0094730C"/>
    <w:rsid w:val="00950B4C"/>
    <w:rsid w:val="00950F74"/>
    <w:rsid w:val="0095485F"/>
    <w:rsid w:val="00954F38"/>
    <w:rsid w:val="00956E54"/>
    <w:rsid w:val="009577C8"/>
    <w:rsid w:val="00963003"/>
    <w:rsid w:val="00963ABC"/>
    <w:rsid w:val="009676E8"/>
    <w:rsid w:val="00972F1F"/>
    <w:rsid w:val="00976352"/>
    <w:rsid w:val="0097692F"/>
    <w:rsid w:val="009800D4"/>
    <w:rsid w:val="00982802"/>
    <w:rsid w:val="009940B6"/>
    <w:rsid w:val="00994781"/>
    <w:rsid w:val="0099726F"/>
    <w:rsid w:val="0099798A"/>
    <w:rsid w:val="009A278C"/>
    <w:rsid w:val="009A604B"/>
    <w:rsid w:val="009A7042"/>
    <w:rsid w:val="009A7C70"/>
    <w:rsid w:val="009B0AA6"/>
    <w:rsid w:val="009B3B1C"/>
    <w:rsid w:val="009B3BA6"/>
    <w:rsid w:val="009B4816"/>
    <w:rsid w:val="009B63EE"/>
    <w:rsid w:val="009B6E3D"/>
    <w:rsid w:val="009B76B9"/>
    <w:rsid w:val="009C093A"/>
    <w:rsid w:val="009C56C1"/>
    <w:rsid w:val="009C5AC2"/>
    <w:rsid w:val="009C5B0A"/>
    <w:rsid w:val="009D194E"/>
    <w:rsid w:val="009D282F"/>
    <w:rsid w:val="009D2F2C"/>
    <w:rsid w:val="009D533C"/>
    <w:rsid w:val="009D6045"/>
    <w:rsid w:val="009D6E94"/>
    <w:rsid w:val="009E1AF6"/>
    <w:rsid w:val="009E2FE5"/>
    <w:rsid w:val="009E36B0"/>
    <w:rsid w:val="009E3F06"/>
    <w:rsid w:val="009E44C1"/>
    <w:rsid w:val="009E6F78"/>
    <w:rsid w:val="009F0CA1"/>
    <w:rsid w:val="009F5E87"/>
    <w:rsid w:val="00A0050B"/>
    <w:rsid w:val="00A0074C"/>
    <w:rsid w:val="00A041B5"/>
    <w:rsid w:val="00A102AD"/>
    <w:rsid w:val="00A110DF"/>
    <w:rsid w:val="00A11193"/>
    <w:rsid w:val="00A12585"/>
    <w:rsid w:val="00A126CD"/>
    <w:rsid w:val="00A15A71"/>
    <w:rsid w:val="00A163C3"/>
    <w:rsid w:val="00A16DAD"/>
    <w:rsid w:val="00A25373"/>
    <w:rsid w:val="00A254F2"/>
    <w:rsid w:val="00A2676A"/>
    <w:rsid w:val="00A26AE3"/>
    <w:rsid w:val="00A26B24"/>
    <w:rsid w:val="00A2784B"/>
    <w:rsid w:val="00A27BF4"/>
    <w:rsid w:val="00A3226B"/>
    <w:rsid w:val="00A329CB"/>
    <w:rsid w:val="00A3647F"/>
    <w:rsid w:val="00A405E2"/>
    <w:rsid w:val="00A430CF"/>
    <w:rsid w:val="00A44258"/>
    <w:rsid w:val="00A4599A"/>
    <w:rsid w:val="00A45A5F"/>
    <w:rsid w:val="00A45EDD"/>
    <w:rsid w:val="00A47EF9"/>
    <w:rsid w:val="00A5300C"/>
    <w:rsid w:val="00A53818"/>
    <w:rsid w:val="00A53FE0"/>
    <w:rsid w:val="00A54920"/>
    <w:rsid w:val="00A56026"/>
    <w:rsid w:val="00A57033"/>
    <w:rsid w:val="00A57074"/>
    <w:rsid w:val="00A60282"/>
    <w:rsid w:val="00A664C7"/>
    <w:rsid w:val="00A677A0"/>
    <w:rsid w:val="00A71113"/>
    <w:rsid w:val="00A7457A"/>
    <w:rsid w:val="00A74ACA"/>
    <w:rsid w:val="00A74FEC"/>
    <w:rsid w:val="00A761A8"/>
    <w:rsid w:val="00A80A74"/>
    <w:rsid w:val="00A81991"/>
    <w:rsid w:val="00A83BCC"/>
    <w:rsid w:val="00A84AD5"/>
    <w:rsid w:val="00A86EC4"/>
    <w:rsid w:val="00A870AC"/>
    <w:rsid w:val="00A91508"/>
    <w:rsid w:val="00A93876"/>
    <w:rsid w:val="00A94155"/>
    <w:rsid w:val="00A94FCB"/>
    <w:rsid w:val="00A962B3"/>
    <w:rsid w:val="00A9689B"/>
    <w:rsid w:val="00A97052"/>
    <w:rsid w:val="00AA26BF"/>
    <w:rsid w:val="00AA2E71"/>
    <w:rsid w:val="00AA4051"/>
    <w:rsid w:val="00AA58D4"/>
    <w:rsid w:val="00AA6FB2"/>
    <w:rsid w:val="00AA6FF9"/>
    <w:rsid w:val="00AA720C"/>
    <w:rsid w:val="00AB5549"/>
    <w:rsid w:val="00AB667D"/>
    <w:rsid w:val="00AC0CB3"/>
    <w:rsid w:val="00AC2883"/>
    <w:rsid w:val="00AC30E1"/>
    <w:rsid w:val="00AC3F90"/>
    <w:rsid w:val="00AC6147"/>
    <w:rsid w:val="00AC6590"/>
    <w:rsid w:val="00AC6E89"/>
    <w:rsid w:val="00AC7A71"/>
    <w:rsid w:val="00AD00E1"/>
    <w:rsid w:val="00AD354F"/>
    <w:rsid w:val="00AD5365"/>
    <w:rsid w:val="00AD6D3E"/>
    <w:rsid w:val="00AE0D42"/>
    <w:rsid w:val="00AE36B4"/>
    <w:rsid w:val="00AE37DE"/>
    <w:rsid w:val="00AE5D98"/>
    <w:rsid w:val="00AE65F0"/>
    <w:rsid w:val="00AE6A30"/>
    <w:rsid w:val="00AF26D1"/>
    <w:rsid w:val="00AF391C"/>
    <w:rsid w:val="00AF4C30"/>
    <w:rsid w:val="00AF565E"/>
    <w:rsid w:val="00B01EE3"/>
    <w:rsid w:val="00B0376E"/>
    <w:rsid w:val="00B04883"/>
    <w:rsid w:val="00B057BA"/>
    <w:rsid w:val="00B059BE"/>
    <w:rsid w:val="00B06CA8"/>
    <w:rsid w:val="00B102D1"/>
    <w:rsid w:val="00B13BCE"/>
    <w:rsid w:val="00B1416F"/>
    <w:rsid w:val="00B23A44"/>
    <w:rsid w:val="00B24F5A"/>
    <w:rsid w:val="00B27AE9"/>
    <w:rsid w:val="00B30A8E"/>
    <w:rsid w:val="00B331FB"/>
    <w:rsid w:val="00B33CBC"/>
    <w:rsid w:val="00B3598A"/>
    <w:rsid w:val="00B3618A"/>
    <w:rsid w:val="00B37D6F"/>
    <w:rsid w:val="00B41B18"/>
    <w:rsid w:val="00B436A9"/>
    <w:rsid w:val="00B44E38"/>
    <w:rsid w:val="00B54925"/>
    <w:rsid w:val="00B54D40"/>
    <w:rsid w:val="00B54FCD"/>
    <w:rsid w:val="00B63099"/>
    <w:rsid w:val="00B63B1F"/>
    <w:rsid w:val="00B649C3"/>
    <w:rsid w:val="00B67A87"/>
    <w:rsid w:val="00B71BEC"/>
    <w:rsid w:val="00B722C8"/>
    <w:rsid w:val="00B7279B"/>
    <w:rsid w:val="00B74ED3"/>
    <w:rsid w:val="00B83D0A"/>
    <w:rsid w:val="00B83FA1"/>
    <w:rsid w:val="00B87155"/>
    <w:rsid w:val="00B91141"/>
    <w:rsid w:val="00B917F3"/>
    <w:rsid w:val="00B93FAE"/>
    <w:rsid w:val="00B946E0"/>
    <w:rsid w:val="00B965CE"/>
    <w:rsid w:val="00B976A5"/>
    <w:rsid w:val="00B97821"/>
    <w:rsid w:val="00B97D16"/>
    <w:rsid w:val="00BA0D81"/>
    <w:rsid w:val="00BA2FE1"/>
    <w:rsid w:val="00BA311F"/>
    <w:rsid w:val="00BA3643"/>
    <w:rsid w:val="00BA4494"/>
    <w:rsid w:val="00BA4E91"/>
    <w:rsid w:val="00BA50C6"/>
    <w:rsid w:val="00BA5536"/>
    <w:rsid w:val="00BA7E38"/>
    <w:rsid w:val="00BB2068"/>
    <w:rsid w:val="00BB2890"/>
    <w:rsid w:val="00BB33CA"/>
    <w:rsid w:val="00BC1A38"/>
    <w:rsid w:val="00BC279F"/>
    <w:rsid w:val="00BC2971"/>
    <w:rsid w:val="00BC2D0C"/>
    <w:rsid w:val="00BC31A1"/>
    <w:rsid w:val="00BC5540"/>
    <w:rsid w:val="00BD0654"/>
    <w:rsid w:val="00BD1008"/>
    <w:rsid w:val="00BD7461"/>
    <w:rsid w:val="00BE1EA9"/>
    <w:rsid w:val="00BE2229"/>
    <w:rsid w:val="00BE5408"/>
    <w:rsid w:val="00BE6868"/>
    <w:rsid w:val="00BE7CDF"/>
    <w:rsid w:val="00BE7F1F"/>
    <w:rsid w:val="00BF10D1"/>
    <w:rsid w:val="00BF340A"/>
    <w:rsid w:val="00BF7A96"/>
    <w:rsid w:val="00C0031F"/>
    <w:rsid w:val="00C01D51"/>
    <w:rsid w:val="00C01E66"/>
    <w:rsid w:val="00C02261"/>
    <w:rsid w:val="00C02285"/>
    <w:rsid w:val="00C02C46"/>
    <w:rsid w:val="00C0323C"/>
    <w:rsid w:val="00C039C1"/>
    <w:rsid w:val="00C03F92"/>
    <w:rsid w:val="00C04607"/>
    <w:rsid w:val="00C04733"/>
    <w:rsid w:val="00C04B70"/>
    <w:rsid w:val="00C068FC"/>
    <w:rsid w:val="00C07336"/>
    <w:rsid w:val="00C14CD4"/>
    <w:rsid w:val="00C2087A"/>
    <w:rsid w:val="00C21723"/>
    <w:rsid w:val="00C32BF6"/>
    <w:rsid w:val="00C32DB9"/>
    <w:rsid w:val="00C33A0E"/>
    <w:rsid w:val="00C347B2"/>
    <w:rsid w:val="00C369A0"/>
    <w:rsid w:val="00C4113B"/>
    <w:rsid w:val="00C412F0"/>
    <w:rsid w:val="00C44A1C"/>
    <w:rsid w:val="00C45AF5"/>
    <w:rsid w:val="00C45BEB"/>
    <w:rsid w:val="00C46F11"/>
    <w:rsid w:val="00C50ED4"/>
    <w:rsid w:val="00C53B7B"/>
    <w:rsid w:val="00C547AE"/>
    <w:rsid w:val="00C56F1D"/>
    <w:rsid w:val="00C57163"/>
    <w:rsid w:val="00C6135C"/>
    <w:rsid w:val="00C61A88"/>
    <w:rsid w:val="00C636A4"/>
    <w:rsid w:val="00C66CC4"/>
    <w:rsid w:val="00C67E1B"/>
    <w:rsid w:val="00C703B3"/>
    <w:rsid w:val="00C729F6"/>
    <w:rsid w:val="00C7614D"/>
    <w:rsid w:val="00C77DC2"/>
    <w:rsid w:val="00C81207"/>
    <w:rsid w:val="00C8164C"/>
    <w:rsid w:val="00C816DA"/>
    <w:rsid w:val="00C82D4F"/>
    <w:rsid w:val="00C82D5A"/>
    <w:rsid w:val="00C82F7A"/>
    <w:rsid w:val="00C83D0F"/>
    <w:rsid w:val="00C83FBA"/>
    <w:rsid w:val="00C84770"/>
    <w:rsid w:val="00C85F0C"/>
    <w:rsid w:val="00C86EE8"/>
    <w:rsid w:val="00C87688"/>
    <w:rsid w:val="00C90BBB"/>
    <w:rsid w:val="00C9148B"/>
    <w:rsid w:val="00C9251F"/>
    <w:rsid w:val="00C938D3"/>
    <w:rsid w:val="00C93D63"/>
    <w:rsid w:val="00C95260"/>
    <w:rsid w:val="00C9664A"/>
    <w:rsid w:val="00C96CF0"/>
    <w:rsid w:val="00CA296E"/>
    <w:rsid w:val="00CA40E6"/>
    <w:rsid w:val="00CA4D9E"/>
    <w:rsid w:val="00CA6354"/>
    <w:rsid w:val="00CB1F13"/>
    <w:rsid w:val="00CB50E4"/>
    <w:rsid w:val="00CC0EC0"/>
    <w:rsid w:val="00CC576C"/>
    <w:rsid w:val="00CD0421"/>
    <w:rsid w:val="00CD1330"/>
    <w:rsid w:val="00CD2F7F"/>
    <w:rsid w:val="00CD32F3"/>
    <w:rsid w:val="00CD3AA3"/>
    <w:rsid w:val="00CD66BC"/>
    <w:rsid w:val="00CE4138"/>
    <w:rsid w:val="00CE45FE"/>
    <w:rsid w:val="00CE6060"/>
    <w:rsid w:val="00CF59D6"/>
    <w:rsid w:val="00CF5AF3"/>
    <w:rsid w:val="00CF60C3"/>
    <w:rsid w:val="00CF728D"/>
    <w:rsid w:val="00CF7D94"/>
    <w:rsid w:val="00D00E33"/>
    <w:rsid w:val="00D033D6"/>
    <w:rsid w:val="00D05519"/>
    <w:rsid w:val="00D058C3"/>
    <w:rsid w:val="00D11240"/>
    <w:rsid w:val="00D12314"/>
    <w:rsid w:val="00D130AE"/>
    <w:rsid w:val="00D14622"/>
    <w:rsid w:val="00D1474B"/>
    <w:rsid w:val="00D14BC4"/>
    <w:rsid w:val="00D16C01"/>
    <w:rsid w:val="00D174B2"/>
    <w:rsid w:val="00D2146B"/>
    <w:rsid w:val="00D31E37"/>
    <w:rsid w:val="00D3443A"/>
    <w:rsid w:val="00D34CF6"/>
    <w:rsid w:val="00D36BBE"/>
    <w:rsid w:val="00D40048"/>
    <w:rsid w:val="00D41505"/>
    <w:rsid w:val="00D41DFD"/>
    <w:rsid w:val="00D46B12"/>
    <w:rsid w:val="00D47C19"/>
    <w:rsid w:val="00D50B7D"/>
    <w:rsid w:val="00D50D2B"/>
    <w:rsid w:val="00D50E60"/>
    <w:rsid w:val="00D52A7A"/>
    <w:rsid w:val="00D55D20"/>
    <w:rsid w:val="00D5633A"/>
    <w:rsid w:val="00D56AA7"/>
    <w:rsid w:val="00D56DDD"/>
    <w:rsid w:val="00D57392"/>
    <w:rsid w:val="00D60613"/>
    <w:rsid w:val="00D61713"/>
    <w:rsid w:val="00D62B7E"/>
    <w:rsid w:val="00D62E80"/>
    <w:rsid w:val="00D63432"/>
    <w:rsid w:val="00D639E8"/>
    <w:rsid w:val="00D7080E"/>
    <w:rsid w:val="00D75F2F"/>
    <w:rsid w:val="00D77AF8"/>
    <w:rsid w:val="00D83900"/>
    <w:rsid w:val="00D840B5"/>
    <w:rsid w:val="00D8509D"/>
    <w:rsid w:val="00D901CA"/>
    <w:rsid w:val="00D922D9"/>
    <w:rsid w:val="00D936AD"/>
    <w:rsid w:val="00D937A5"/>
    <w:rsid w:val="00D93A2B"/>
    <w:rsid w:val="00D93D4B"/>
    <w:rsid w:val="00D93DF4"/>
    <w:rsid w:val="00D9611E"/>
    <w:rsid w:val="00D96242"/>
    <w:rsid w:val="00DA0B97"/>
    <w:rsid w:val="00DA1CC7"/>
    <w:rsid w:val="00DA24A7"/>
    <w:rsid w:val="00DA3467"/>
    <w:rsid w:val="00DA39E6"/>
    <w:rsid w:val="00DA4D73"/>
    <w:rsid w:val="00DB133A"/>
    <w:rsid w:val="00DB13EA"/>
    <w:rsid w:val="00DB671C"/>
    <w:rsid w:val="00DC3FED"/>
    <w:rsid w:val="00DC4758"/>
    <w:rsid w:val="00DC7C81"/>
    <w:rsid w:val="00DD235D"/>
    <w:rsid w:val="00DD4774"/>
    <w:rsid w:val="00DD4A67"/>
    <w:rsid w:val="00DD745F"/>
    <w:rsid w:val="00DD7544"/>
    <w:rsid w:val="00DE0792"/>
    <w:rsid w:val="00DE0F4C"/>
    <w:rsid w:val="00DE51B2"/>
    <w:rsid w:val="00DE533C"/>
    <w:rsid w:val="00DE58E6"/>
    <w:rsid w:val="00DE6631"/>
    <w:rsid w:val="00DE78D2"/>
    <w:rsid w:val="00DE7FE9"/>
    <w:rsid w:val="00DF1A7C"/>
    <w:rsid w:val="00DF3E9B"/>
    <w:rsid w:val="00DF64B3"/>
    <w:rsid w:val="00DF7C13"/>
    <w:rsid w:val="00E003FC"/>
    <w:rsid w:val="00E003FD"/>
    <w:rsid w:val="00E0331D"/>
    <w:rsid w:val="00E042AE"/>
    <w:rsid w:val="00E04A9E"/>
    <w:rsid w:val="00E05A2D"/>
    <w:rsid w:val="00E05D63"/>
    <w:rsid w:val="00E06C97"/>
    <w:rsid w:val="00E114F3"/>
    <w:rsid w:val="00E14D1B"/>
    <w:rsid w:val="00E15653"/>
    <w:rsid w:val="00E15AB6"/>
    <w:rsid w:val="00E16652"/>
    <w:rsid w:val="00E17284"/>
    <w:rsid w:val="00E21D57"/>
    <w:rsid w:val="00E254E7"/>
    <w:rsid w:val="00E27759"/>
    <w:rsid w:val="00E3074E"/>
    <w:rsid w:val="00E30BCC"/>
    <w:rsid w:val="00E32039"/>
    <w:rsid w:val="00E33673"/>
    <w:rsid w:val="00E337EF"/>
    <w:rsid w:val="00E33D5A"/>
    <w:rsid w:val="00E344BA"/>
    <w:rsid w:val="00E34FFB"/>
    <w:rsid w:val="00E356B6"/>
    <w:rsid w:val="00E42FA4"/>
    <w:rsid w:val="00E44A77"/>
    <w:rsid w:val="00E5295E"/>
    <w:rsid w:val="00E55A60"/>
    <w:rsid w:val="00E6020E"/>
    <w:rsid w:val="00E61AC0"/>
    <w:rsid w:val="00E61B70"/>
    <w:rsid w:val="00E65E29"/>
    <w:rsid w:val="00E72AD7"/>
    <w:rsid w:val="00E832A8"/>
    <w:rsid w:val="00E84B56"/>
    <w:rsid w:val="00E861C3"/>
    <w:rsid w:val="00E87115"/>
    <w:rsid w:val="00E87E0A"/>
    <w:rsid w:val="00E9137A"/>
    <w:rsid w:val="00E93820"/>
    <w:rsid w:val="00E94417"/>
    <w:rsid w:val="00E952F5"/>
    <w:rsid w:val="00EA2B26"/>
    <w:rsid w:val="00EA4B59"/>
    <w:rsid w:val="00EA662D"/>
    <w:rsid w:val="00EA7D19"/>
    <w:rsid w:val="00EB151F"/>
    <w:rsid w:val="00EB1B03"/>
    <w:rsid w:val="00EB241A"/>
    <w:rsid w:val="00EB78C0"/>
    <w:rsid w:val="00EC1285"/>
    <w:rsid w:val="00EC323F"/>
    <w:rsid w:val="00EC35DC"/>
    <w:rsid w:val="00EC43F1"/>
    <w:rsid w:val="00EC4C73"/>
    <w:rsid w:val="00EC5678"/>
    <w:rsid w:val="00EC66D7"/>
    <w:rsid w:val="00EC6EE1"/>
    <w:rsid w:val="00ED4638"/>
    <w:rsid w:val="00ED6669"/>
    <w:rsid w:val="00ED77C4"/>
    <w:rsid w:val="00EE095B"/>
    <w:rsid w:val="00EE0980"/>
    <w:rsid w:val="00EE0ED2"/>
    <w:rsid w:val="00EE1FC0"/>
    <w:rsid w:val="00EE3D08"/>
    <w:rsid w:val="00EE40CD"/>
    <w:rsid w:val="00EE5952"/>
    <w:rsid w:val="00EE6B68"/>
    <w:rsid w:val="00EF46B9"/>
    <w:rsid w:val="00EF6790"/>
    <w:rsid w:val="00F00874"/>
    <w:rsid w:val="00F03278"/>
    <w:rsid w:val="00F0395D"/>
    <w:rsid w:val="00F052F7"/>
    <w:rsid w:val="00F0715C"/>
    <w:rsid w:val="00F101C3"/>
    <w:rsid w:val="00F13C8A"/>
    <w:rsid w:val="00F143BC"/>
    <w:rsid w:val="00F1540D"/>
    <w:rsid w:val="00F15EF2"/>
    <w:rsid w:val="00F1765E"/>
    <w:rsid w:val="00F1798C"/>
    <w:rsid w:val="00F2135C"/>
    <w:rsid w:val="00F222FF"/>
    <w:rsid w:val="00F27A2E"/>
    <w:rsid w:val="00F30956"/>
    <w:rsid w:val="00F3116F"/>
    <w:rsid w:val="00F34016"/>
    <w:rsid w:val="00F3466D"/>
    <w:rsid w:val="00F35437"/>
    <w:rsid w:val="00F35807"/>
    <w:rsid w:val="00F359CD"/>
    <w:rsid w:val="00F4160F"/>
    <w:rsid w:val="00F425F1"/>
    <w:rsid w:val="00F466C8"/>
    <w:rsid w:val="00F47832"/>
    <w:rsid w:val="00F53BAF"/>
    <w:rsid w:val="00F54A25"/>
    <w:rsid w:val="00F55935"/>
    <w:rsid w:val="00F6083B"/>
    <w:rsid w:val="00F637FD"/>
    <w:rsid w:val="00F6447D"/>
    <w:rsid w:val="00F64628"/>
    <w:rsid w:val="00F70FEA"/>
    <w:rsid w:val="00F728BA"/>
    <w:rsid w:val="00F729D4"/>
    <w:rsid w:val="00F74242"/>
    <w:rsid w:val="00F80720"/>
    <w:rsid w:val="00F82461"/>
    <w:rsid w:val="00F8799E"/>
    <w:rsid w:val="00F90857"/>
    <w:rsid w:val="00F91CD2"/>
    <w:rsid w:val="00F92CE8"/>
    <w:rsid w:val="00F93839"/>
    <w:rsid w:val="00F93942"/>
    <w:rsid w:val="00F94017"/>
    <w:rsid w:val="00FA0C09"/>
    <w:rsid w:val="00FA12AD"/>
    <w:rsid w:val="00FA3034"/>
    <w:rsid w:val="00FA357B"/>
    <w:rsid w:val="00FA4D15"/>
    <w:rsid w:val="00FA4E60"/>
    <w:rsid w:val="00FA5558"/>
    <w:rsid w:val="00FA6116"/>
    <w:rsid w:val="00FA6663"/>
    <w:rsid w:val="00FB0127"/>
    <w:rsid w:val="00FB1D12"/>
    <w:rsid w:val="00FB47A5"/>
    <w:rsid w:val="00FB6DBF"/>
    <w:rsid w:val="00FC0BB1"/>
    <w:rsid w:val="00FC479E"/>
    <w:rsid w:val="00FD3213"/>
    <w:rsid w:val="00FD6274"/>
    <w:rsid w:val="00FD6AD6"/>
    <w:rsid w:val="00FE30B0"/>
    <w:rsid w:val="00FE5E3F"/>
    <w:rsid w:val="00FE6947"/>
    <w:rsid w:val="00FE7550"/>
    <w:rsid w:val="00FF0F38"/>
    <w:rsid w:val="00FF4491"/>
    <w:rsid w:val="00FF530E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E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6F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a">
    <w:name w:val="Hyperlink"/>
    <w:uiPriority w:val="99"/>
    <w:semiHidden/>
    <w:rsid w:val="00FA6663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98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E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6F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a">
    <w:name w:val="Hyperlink"/>
    <w:uiPriority w:val="99"/>
    <w:semiHidden/>
    <w:rsid w:val="00FA6663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98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334481627296588"/>
          <c:y val="0.19494031996000499"/>
          <c:w val="0.41331036745406824"/>
          <c:h val="0.7085320584926884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 местного бюджета за 1 полугодие 2019 года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Pt>
            <c:idx val="0"/>
            <c:bubble3D val="0"/>
            <c:spPr>
              <a:pattFill prst="dkDnDiag">
                <a:fgClr>
                  <a:schemeClr val="bg1">
                    <a:lumMod val="75000"/>
                  </a:schemeClr>
                </a:fgClr>
                <a:bgClr>
                  <a:schemeClr val="bg1"/>
                </a:bgClr>
              </a:pattFill>
              <a:ln>
                <a:solidFill>
                  <a:sysClr val="windowText" lastClr="000000"/>
                </a:solidFill>
              </a:ln>
            </c:spPr>
          </c:dPt>
          <c:dPt>
            <c:idx val="2"/>
            <c:bubble3D val="0"/>
            <c:spPr>
              <a:pattFill prst="divot">
                <a:fgClr>
                  <a:schemeClr val="bg1">
                    <a:lumMod val="75000"/>
                  </a:schemeClr>
                </a:fgClr>
                <a:bgClr>
                  <a:schemeClr val="bg1"/>
                </a:bgClr>
              </a:pattFill>
              <a:ln>
                <a:solidFill>
                  <a:sysClr val="windowText" lastClr="000000"/>
                </a:solidFill>
              </a:ln>
            </c:spPr>
          </c:dPt>
          <c:dPt>
            <c:idx val="3"/>
            <c:bubble3D val="0"/>
            <c:spPr>
              <a:pattFill prst="dkUp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ysClr val="windowText" lastClr="000000"/>
                </a:solidFill>
              </a:ln>
            </c:spPr>
          </c:dPt>
          <c:dLbls>
            <c:dLbl>
              <c:idx val="0"/>
              <c:layout>
                <c:manualLayout>
                  <c:x val="2.6015511081948089E-2"/>
                  <c:y val="2.715348081489813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1.5535050306211724E-2"/>
                  <c:y val="5.484939382577178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6.2981098716827069E-2"/>
                  <c:y val="-8.440476190476189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Иные безвозмездные поступления 
-1%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i="1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4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 от других бюджетов бюджетной системы РФ</c:v>
                </c:pt>
                <c:pt idx="3">
                  <c:v>Иные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114218.6</c:v>
                </c:pt>
                <c:pt idx="1">
                  <c:v>15727.2</c:v>
                </c:pt>
                <c:pt idx="2">
                  <c:v>419214.5</c:v>
                </c:pt>
                <c:pt idx="3">
                  <c:v>-1745.4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 w="9525">
      <a:solidFill>
        <a:sysClr val="windowText" lastClr="000000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907407407407407"/>
          <c:y val="0.1324591598181375"/>
          <c:w val="0.59490740740740744"/>
          <c:h val="0.760714285714285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налоговых доходов местного бюджета за 1 полугодие 2019 года</c:v>
                </c:pt>
              </c:strCache>
            </c:strRef>
          </c:tx>
          <c:explosion val="13"/>
          <c:dPt>
            <c:idx val="0"/>
            <c:bubble3D val="0"/>
            <c:spPr>
              <a:pattFill prst="smConfetti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1"/>
            <c:bubble3D val="0"/>
            <c:explosion val="12"/>
            <c:spPr>
              <a:pattFill prst="narVert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2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3"/>
            <c:bubble3D val="0"/>
            <c:spPr>
              <a:pattFill prst="pct50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4"/>
            <c:bubble3D val="0"/>
            <c:spPr>
              <a:pattFill prst="pct60">
                <a:fgClr>
                  <a:schemeClr val="tx1"/>
                </a:fgClr>
                <a:bgClr>
                  <a:schemeClr val="bg1"/>
                </a:bgClr>
              </a:pattFill>
            </c:spPr>
          </c:dPt>
          <c:dLbls>
            <c:dLbl>
              <c:idx val="0"/>
              <c:layout>
                <c:manualLayout>
                  <c:x val="0.1566787875473899"/>
                  <c:y val="-4.642919635045619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5.2893245115193936E-2"/>
                  <c:y val="3.331927259092613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Акцизы 
6%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3.1049686497521142E-2"/>
                  <c:y val="-5.408323959505061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3.2719542869641294E-2"/>
                  <c:y val="-6.117141607299087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15849409448818896"/>
                  <c:y val="1.6264360397573255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5"/>
                <c:pt idx="0">
                  <c:v>Налог на доходы физических лиц</c:v>
                </c:pt>
                <c:pt idx="1">
                  <c:v>Акцизы по подакцизным товарам (продукции), производимым на территории Российской Федерации</c:v>
                </c:pt>
                <c:pt idx="2">
                  <c:v>Налоги на совокупный доход</c:v>
                </c:pt>
                <c:pt idx="3">
                  <c:v>Налоги на имущество</c:v>
                </c:pt>
                <c:pt idx="4">
                  <c:v>Государственная пошлина, сборы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70827.399999999994</c:v>
                </c:pt>
                <c:pt idx="1">
                  <c:v>6324.3</c:v>
                </c:pt>
                <c:pt idx="2">
                  <c:v>19739.2</c:v>
                </c:pt>
                <c:pt idx="3">
                  <c:v>12845.4</c:v>
                </c:pt>
                <c:pt idx="4">
                  <c:v>4466.3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0"/>
          <c:w val="0.98902066929133858"/>
          <c:h val="0.772390823596030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 2019 года</c:v>
                </c:pt>
              </c:strCache>
            </c:strRef>
          </c:tx>
          <c:spPr>
            <a:pattFill prst="pct5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-6.9444444444444441E-3"/>
                  <c:y val="-1.49013873265841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6207897847894463E-3"/>
                  <c:y val="-1.1110986126734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ln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114218.6</c:v>
                </c:pt>
                <c:pt idx="1">
                  <c:v>15727.2</c:v>
                </c:pt>
                <c:pt idx="2">
                  <c:v>417469.1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полугодие 2018 года</c:v>
                </c:pt>
              </c:strCache>
            </c:strRef>
          </c:tx>
          <c:spPr>
            <a:pattFill prst="pct20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108671</c:v>
                </c:pt>
                <c:pt idx="1">
                  <c:v>23917.4</c:v>
                </c:pt>
                <c:pt idx="2">
                  <c:v>338582.8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101440"/>
        <c:axId val="89102976"/>
      </c:barChart>
      <c:catAx>
        <c:axId val="89101440"/>
        <c:scaling>
          <c:orientation val="minMax"/>
        </c:scaling>
        <c:delete val="0"/>
        <c:axPos val="b"/>
        <c:majorTickMark val="out"/>
        <c:minorTickMark val="none"/>
        <c:tickLblPos val="nextTo"/>
        <c:crossAx val="89102976"/>
        <c:crosses val="autoZero"/>
        <c:auto val="1"/>
        <c:lblAlgn val="ctr"/>
        <c:lblOffset val="100"/>
        <c:noMultiLvlLbl val="0"/>
      </c:catAx>
      <c:valAx>
        <c:axId val="891029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89101440"/>
        <c:crosses val="autoZero"/>
        <c:crossBetween val="between"/>
      </c:valAx>
    </c:plotArea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Общая сумма доходов местного бюджета</c:v>
                </c:pt>
              </c:strCache>
            </c:strRef>
          </c:tx>
          <c:spPr>
            <a:ln cmpd="sng">
              <a:solidFill>
                <a:schemeClr val="tx1"/>
              </a:solidFill>
            </a:ln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1 полугодие 2016г.</c:v>
                </c:pt>
                <c:pt idx="1">
                  <c:v>1 полугодие 2017г.</c:v>
                </c:pt>
                <c:pt idx="2">
                  <c:v>1 полугодие 2018г.</c:v>
                </c:pt>
                <c:pt idx="3">
                  <c:v> 1 полугодие 2019г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367838.3</c:v>
                </c:pt>
                <c:pt idx="1">
                  <c:v>406547.5</c:v>
                </c:pt>
                <c:pt idx="2">
                  <c:v>471171.2</c:v>
                </c:pt>
                <c:pt idx="3">
                  <c:v>547414.9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межбюджетных трансфертов</c:v>
                </c:pt>
              </c:strCache>
            </c:strRef>
          </c:tx>
          <c:spPr>
            <a:ln cmpd="dbl">
              <a:solidFill>
                <a:schemeClr val="tx1"/>
              </a:solidFill>
              <a:prstDash val="sysDash"/>
            </a:ln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1 полугодие 2016г.</c:v>
                </c:pt>
                <c:pt idx="1">
                  <c:v>1 полугодие 2017г.</c:v>
                </c:pt>
                <c:pt idx="2">
                  <c:v>1 полугодие 2018г.</c:v>
                </c:pt>
                <c:pt idx="3">
                  <c:v> 1 полугодие 2019г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248955</c:v>
                </c:pt>
                <c:pt idx="1">
                  <c:v>285157.59999999998</c:v>
                </c:pt>
                <c:pt idx="2">
                  <c:v>340834.2</c:v>
                </c:pt>
                <c:pt idx="3">
                  <c:v>419214.5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Объем налоговых и неналоговых доходов</c:v>
                </c:pt>
              </c:strCache>
            </c:strRef>
          </c:tx>
          <c:spPr>
            <a:ln cap="sq" cmpd="sng">
              <a:solidFill>
                <a:schemeClr val="tx1"/>
              </a:solidFill>
              <a:prstDash val="sysDot"/>
            </a:ln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1 полугодие 2016г.</c:v>
                </c:pt>
                <c:pt idx="1">
                  <c:v>1 полугодие 2017г.</c:v>
                </c:pt>
                <c:pt idx="2">
                  <c:v>1 полугодие 2018г.</c:v>
                </c:pt>
                <c:pt idx="3">
                  <c:v> 1 полугодие 2019г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118883.3</c:v>
                </c:pt>
                <c:pt idx="1">
                  <c:v>115298.3</c:v>
                </c:pt>
                <c:pt idx="2">
                  <c:v>132588.4</c:v>
                </c:pt>
                <c:pt idx="3">
                  <c:v>129945.8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311872"/>
        <c:axId val="89313664"/>
      </c:lineChart>
      <c:catAx>
        <c:axId val="89311872"/>
        <c:scaling>
          <c:orientation val="minMax"/>
        </c:scaling>
        <c:delete val="0"/>
        <c:axPos val="b"/>
        <c:majorTickMark val="out"/>
        <c:minorTickMark val="none"/>
        <c:tickLblPos val="nextTo"/>
        <c:crossAx val="89313664"/>
        <c:crosses val="autoZero"/>
        <c:auto val="1"/>
        <c:lblAlgn val="ctr"/>
        <c:lblOffset val="100"/>
        <c:noMultiLvlLbl val="0"/>
      </c:catAx>
      <c:valAx>
        <c:axId val="89313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311872"/>
        <c:crosses val="autoZero"/>
        <c:crossBetween val="between"/>
      </c:valAx>
      <c:spPr>
        <a:ln>
          <a:gradFill>
            <a:gsLst>
              <a:gs pos="0">
                <a:schemeClr val="accent1">
                  <a:tint val="66000"/>
                  <a:satMod val="160000"/>
                </a:schemeClr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</c:spPr>
    </c:plotArea>
    <c:legend>
      <c:legendPos val="r"/>
      <c:layout>
        <c:manualLayout>
          <c:xMode val="edge"/>
          <c:yMode val="edge"/>
          <c:x val="0.68336631532169589"/>
          <c:y val="0.31003887423391974"/>
          <c:w val="0.28136031607160222"/>
          <c:h val="0.4848760718512201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Общий объем доходов</c:v>
                </c:pt>
              </c:strCache>
            </c:strRef>
          </c:tx>
          <c:spPr>
            <a:pattFill prst="pct3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 1 полугодие 2016г.</c:v>
                </c:pt>
                <c:pt idx="1">
                  <c:v> 1 полугодие 2017г.</c:v>
                </c:pt>
                <c:pt idx="2">
                  <c:v> 1 полугодие 2018г.</c:v>
                </c:pt>
                <c:pt idx="3">
                  <c:v> 1 полугодие 2019г.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118883.29999999999</c:v>
                </c:pt>
                <c:pt idx="1">
                  <c:v>121389.90000000002</c:v>
                </c:pt>
                <c:pt idx="2">
                  <c:v>130337</c:v>
                </c:pt>
                <c:pt idx="3">
                  <c:v>128200.40000000002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межбюджетных трансфертов</c:v>
                </c:pt>
              </c:strCache>
            </c:strRef>
          </c:tx>
          <c:spPr>
            <a:pattFill prst="pct2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 b="1"/>
                      <a:t>67,7%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 b="1"/>
                      <a:t>70,1%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 b="1"/>
                      <a:t>72,3%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 b="1"/>
                      <a:t>76,6%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 1 полугодие 2016г.</c:v>
                </c:pt>
                <c:pt idx="1">
                  <c:v> 1 полугодие 2017г.</c:v>
                </c:pt>
                <c:pt idx="2">
                  <c:v> 1 полугодие 2018г.</c:v>
                </c:pt>
                <c:pt idx="3">
                  <c:v> 1 полугодие 2019г.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248955</c:v>
                </c:pt>
                <c:pt idx="1">
                  <c:v>285157.59999999998</c:v>
                </c:pt>
                <c:pt idx="2">
                  <c:v>340834.2</c:v>
                </c:pt>
                <c:pt idx="3">
                  <c:v>419214.5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9498752"/>
        <c:axId val="89500288"/>
      </c:barChart>
      <c:catAx>
        <c:axId val="89498752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89500288"/>
        <c:crosses val="autoZero"/>
        <c:auto val="1"/>
        <c:lblAlgn val="ctr"/>
        <c:lblOffset val="100"/>
        <c:noMultiLvlLbl val="0"/>
      </c:catAx>
      <c:valAx>
        <c:axId val="89500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498752"/>
        <c:crosses val="autoZero"/>
        <c:crossBetween val="between"/>
      </c:valAx>
    </c:plotArea>
    <c:legend>
      <c:legendPos val="r"/>
      <c:legendEntry>
        <c:idx val="1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182870370370372"/>
          <c:y val="0.24503968253968253"/>
          <c:w val="0.39930555555555558"/>
          <c:h val="0.6845238095238095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 местного бюджета за 1 полугодие 2019 года</c:v>
                </c:pt>
              </c:strCache>
            </c:strRef>
          </c:tx>
          <c:spPr>
            <a:pattFill prst="pct5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dPt>
            <c:idx val="2"/>
            <c:bubble3D val="0"/>
            <c:spPr>
              <a:pattFill prst="narVert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pattFill prst="divot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pattFill prst="ltDnDiag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5"/>
            <c:bubble3D val="0"/>
            <c:spPr>
              <a:pattFill prst="lgConfetti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7"/>
            <c:bubble3D val="0"/>
            <c:spPr>
              <a:pattFill prst="dotDmnd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8"/>
            <c:bubble3D val="0"/>
            <c:spPr>
              <a:pattFill prst="zigZag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1"/>
              <c:delete val="1"/>
            </c:dLbl>
            <c:dLbl>
              <c:idx val="4"/>
              <c:layout>
                <c:manualLayout>
                  <c:x val="-0.18607866724992708"/>
                  <c:y val="-9.361111111111111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0.17843667979002625"/>
                  <c:y val="0.1938392075990501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delete val="1"/>
            </c:dLbl>
            <c:dLbl>
              <c:idx val="7"/>
              <c:layout>
                <c:manualLayout>
                  <c:x val="-3.5151374307378247E-2"/>
                  <c:y val="-3.079115110611173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9"/>
              <c:delete val="1"/>
            </c:dLbl>
            <c:dLbl>
              <c:idx val="10"/>
              <c:delete val="1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Образование</c:v>
                </c:pt>
                <c:pt idx="5">
                  <c:v>Культура и кинематография</c:v>
                </c:pt>
                <c:pt idx="6">
                  <c:v>Здравоохранение</c:v>
                </c:pt>
                <c:pt idx="7">
                  <c:v>Социальная политика</c:v>
                </c:pt>
                <c:pt idx="8">
                  <c:v>Физическая  культура и спорт</c:v>
                </c:pt>
                <c:pt idx="9">
                  <c:v>Средства массовой информации</c:v>
                </c:pt>
                <c:pt idx="10">
                  <c:v>Обслуживание государственного и муниципального долга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62250.8</c:v>
                </c:pt>
                <c:pt idx="1">
                  <c:v>30.5</c:v>
                </c:pt>
                <c:pt idx="2">
                  <c:v>15506</c:v>
                </c:pt>
                <c:pt idx="3">
                  <c:v>11672.5</c:v>
                </c:pt>
                <c:pt idx="4">
                  <c:v>388388</c:v>
                </c:pt>
                <c:pt idx="5">
                  <c:v>24454.2</c:v>
                </c:pt>
                <c:pt idx="6">
                  <c:v>214.2</c:v>
                </c:pt>
                <c:pt idx="7">
                  <c:v>34275.9</c:v>
                </c:pt>
                <c:pt idx="8">
                  <c:v>10783.2</c:v>
                </c:pt>
                <c:pt idx="9">
                  <c:v>1620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Общая сумма расходов местного бюджета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1 полугодие 2016г.</c:v>
                </c:pt>
                <c:pt idx="1">
                  <c:v>1 полугодие 2017г.</c:v>
                </c:pt>
                <c:pt idx="2">
                  <c:v>1 полугодие 2018г.</c:v>
                </c:pt>
                <c:pt idx="3">
                  <c:v> 1 полугодие 2019г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350046.8</c:v>
                </c:pt>
                <c:pt idx="1">
                  <c:v>403443.4</c:v>
                </c:pt>
                <c:pt idx="2">
                  <c:v>474507.5</c:v>
                </c:pt>
                <c:pt idx="3">
                  <c:v>549195.30000000005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Программные расходы</c:v>
                </c:pt>
              </c:strCache>
            </c:strRef>
          </c:tx>
          <c:spPr>
            <a:ln>
              <a:solidFill>
                <a:schemeClr val="tx1"/>
              </a:solidFill>
              <a:prstDash val="dash"/>
            </a:ln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1 полугодие 2016г.</c:v>
                </c:pt>
                <c:pt idx="1">
                  <c:v>1 полугодие 2017г.</c:v>
                </c:pt>
                <c:pt idx="2">
                  <c:v>1 полугодие 2018г.</c:v>
                </c:pt>
                <c:pt idx="3">
                  <c:v> 1 полугодие 2019г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311753.2</c:v>
                </c:pt>
                <c:pt idx="1">
                  <c:v>358124.79999999999</c:v>
                </c:pt>
                <c:pt idx="2">
                  <c:v>423290.3</c:v>
                </c:pt>
                <c:pt idx="3">
                  <c:v>486769.6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Непрограммные расходы</c:v>
                </c:pt>
              </c:strCache>
            </c:strRef>
          </c:tx>
          <c:spPr>
            <a:ln cap="sq">
              <a:solidFill>
                <a:schemeClr val="tx1"/>
              </a:solidFill>
              <a:prstDash val="sysDot"/>
            </a:ln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1 полугодие 2016г.</c:v>
                </c:pt>
                <c:pt idx="1">
                  <c:v>1 полугодие 2017г.</c:v>
                </c:pt>
                <c:pt idx="2">
                  <c:v>1 полугодие 2018г.</c:v>
                </c:pt>
                <c:pt idx="3">
                  <c:v> 1 полугодие 2019г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38293.599999999999</c:v>
                </c:pt>
                <c:pt idx="1">
                  <c:v>45318.6</c:v>
                </c:pt>
                <c:pt idx="2">
                  <c:v>51217.2</c:v>
                </c:pt>
                <c:pt idx="3">
                  <c:v>62425.7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728512"/>
        <c:axId val="89730048"/>
      </c:lineChart>
      <c:catAx>
        <c:axId val="89728512"/>
        <c:scaling>
          <c:orientation val="minMax"/>
        </c:scaling>
        <c:delete val="0"/>
        <c:axPos val="b"/>
        <c:majorTickMark val="out"/>
        <c:minorTickMark val="none"/>
        <c:tickLblPos val="nextTo"/>
        <c:crossAx val="89730048"/>
        <c:crosses val="autoZero"/>
        <c:auto val="1"/>
        <c:lblAlgn val="ctr"/>
        <c:lblOffset val="100"/>
        <c:noMultiLvlLbl val="0"/>
      </c:catAx>
      <c:valAx>
        <c:axId val="89730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728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280163599182"/>
          <c:y val="0.32502420666094234"/>
          <c:w val="0.24811860940695299"/>
          <c:h val="0.4930296995938152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0.17222</cdr:x>
      <cdr:y>0.48571</cdr:y>
    </cdr:from>
    <cdr:to>
      <cdr:x>0.2125</cdr:x>
      <cdr:y>0.54048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44880" y="1554480"/>
          <a:ext cx="220980" cy="1752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0.1625</cdr:x>
      <cdr:y>0.50952</cdr:y>
    </cdr:from>
    <cdr:to>
      <cdr:x>0.21667</cdr:x>
      <cdr:y>0.56667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891540" y="1630680"/>
          <a:ext cx="297180" cy="1828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0.1625</cdr:x>
      <cdr:y>0.49524</cdr:y>
    </cdr:from>
    <cdr:to>
      <cdr:x>0.21667</cdr:x>
      <cdr:y>0.54762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891540" y="1584960"/>
          <a:ext cx="297180" cy="1676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8BF9F-A557-4AD5-B43E-8401F967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3564</Words>
  <Characters>20321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132</cp:revision>
  <cp:lastPrinted>2019-09-09T06:07:00Z</cp:lastPrinted>
  <dcterms:created xsi:type="dcterms:W3CDTF">2018-05-17T08:47:00Z</dcterms:created>
  <dcterms:modified xsi:type="dcterms:W3CDTF">2019-09-09T06:09:00Z</dcterms:modified>
</cp:coreProperties>
</file>