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58504E" w:rsidRPr="0058504E" w:rsidTr="00CE48D9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РОССИЙСКАЯ  ФЕДЕРАЦИЯ</w:t>
            </w:r>
          </w:p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ИРКУТСКАЯ ОБЛАСТЬ</w:t>
            </w:r>
          </w:p>
        </w:tc>
      </w:tr>
      <w:tr w:rsidR="0058504E" w:rsidRPr="0058504E" w:rsidTr="00CE48D9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jc w:val="center"/>
              <w:rPr>
                <w:b/>
              </w:rPr>
            </w:pPr>
          </w:p>
          <w:p w:rsidR="0058504E" w:rsidRPr="0058504E" w:rsidRDefault="0058504E" w:rsidP="0058504E">
            <w:pPr>
              <w:jc w:val="center"/>
              <w:rPr>
                <w:b/>
              </w:rPr>
            </w:pPr>
            <w:r w:rsidRPr="0058504E">
              <w:rPr>
                <w:b/>
              </w:rPr>
              <w:t>КОНТРОЛЬНО-СЧЕТНАЯ  ПАЛАТА  ГОРОДА ТУЛУНА</w:t>
            </w:r>
          </w:p>
        </w:tc>
      </w:tr>
    </w:tbl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AA49D2" w:rsidP="00936E06">
      <w:pPr>
        <w:jc w:val="center"/>
        <w:rPr>
          <w:b/>
        </w:rPr>
      </w:pPr>
      <w:r>
        <w:rPr>
          <w:b/>
        </w:rPr>
        <w:t>Заключение</w:t>
      </w:r>
      <w:r w:rsidR="00E74B25" w:rsidRPr="005B22CF">
        <w:rPr>
          <w:b/>
        </w:rPr>
        <w:t xml:space="preserve"> № </w:t>
      </w:r>
      <w:r w:rsidR="006603EF" w:rsidRPr="006603EF">
        <w:rPr>
          <w:b/>
        </w:rPr>
        <w:t>53</w:t>
      </w:r>
      <w:r w:rsidR="001F7A52" w:rsidRPr="006603EF">
        <w:rPr>
          <w:b/>
        </w:rPr>
        <w:t>-э</w:t>
      </w:r>
    </w:p>
    <w:p w:rsidR="00E94F6E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</w:p>
    <w:p w:rsidR="000521BD" w:rsidRDefault="00936E06" w:rsidP="003A0908">
      <w:pPr>
        <w:jc w:val="center"/>
        <w:rPr>
          <w:b/>
        </w:rPr>
      </w:pPr>
      <w:r w:rsidRPr="005B22CF">
        <w:rPr>
          <w:b/>
        </w:rPr>
        <w:t xml:space="preserve"> </w:t>
      </w:r>
      <w:r w:rsidR="00CE08DD">
        <w:rPr>
          <w:b/>
        </w:rPr>
        <w:t>«</w:t>
      </w:r>
      <w:r w:rsidR="00E94F6E">
        <w:rPr>
          <w:b/>
        </w:rPr>
        <w:t>О внесении изменений</w:t>
      </w:r>
      <w:r w:rsidR="00A81AB0">
        <w:rPr>
          <w:b/>
        </w:rPr>
        <w:t xml:space="preserve"> в решение Думы городского округа от 27.12.2022 года </w:t>
      </w:r>
    </w:p>
    <w:p w:rsidR="00936E06" w:rsidRDefault="00A81AB0" w:rsidP="003A0908">
      <w:pPr>
        <w:jc w:val="center"/>
        <w:rPr>
          <w:b/>
        </w:rPr>
      </w:pPr>
      <w:r>
        <w:rPr>
          <w:b/>
        </w:rPr>
        <w:t>№ 40-ДГО «О бюджете муниципального образования – «город Тулун</w:t>
      </w:r>
      <w:r w:rsidR="00E94F6E">
        <w:rPr>
          <w:b/>
        </w:rPr>
        <w:t>»</w:t>
      </w:r>
      <w:r>
        <w:rPr>
          <w:b/>
        </w:rPr>
        <w:t xml:space="preserve"> на 2023 год и на плановый период 2024 и 2025 годов»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</w:t>
      </w:r>
      <w:r w:rsidR="009A3580">
        <w:t xml:space="preserve">  </w:t>
      </w:r>
      <w:r w:rsidR="00B01E8D">
        <w:t xml:space="preserve"> </w:t>
      </w:r>
      <w:r w:rsidR="00D943D3" w:rsidRPr="00502A5F">
        <w:t>«</w:t>
      </w:r>
      <w:r w:rsidR="00A81AB0" w:rsidRPr="00502A5F">
        <w:t>20</w:t>
      </w:r>
      <w:r w:rsidRPr="00502A5F">
        <w:t>»</w:t>
      </w:r>
      <w:r w:rsidRPr="005B3914">
        <w:t xml:space="preserve"> </w:t>
      </w:r>
      <w:r w:rsidR="001334FB">
        <w:t>декабря</w:t>
      </w:r>
      <w:r w:rsidR="00704F3F" w:rsidRPr="005B3914">
        <w:t xml:space="preserve"> 20</w:t>
      </w:r>
      <w:r w:rsidR="00177BDA" w:rsidRPr="005B3914">
        <w:t>2</w:t>
      </w:r>
      <w:r w:rsidR="00E733C2" w:rsidRPr="005B3914">
        <w:t>3</w:t>
      </w:r>
      <w:r w:rsidR="00936E06" w:rsidRPr="005B3914">
        <w:t xml:space="preserve"> года</w:t>
      </w:r>
      <w:r w:rsidR="00936E06" w:rsidRPr="005B22CF">
        <w:t xml:space="preserve"> </w:t>
      </w:r>
    </w:p>
    <w:p w:rsidR="00054A6B" w:rsidRDefault="00054A6B" w:rsidP="00936E06">
      <w:pPr>
        <w:jc w:val="both"/>
      </w:pPr>
    </w:p>
    <w:p w:rsidR="00BA5F78" w:rsidRDefault="00BA5F78" w:rsidP="00936E06">
      <w:pPr>
        <w:jc w:val="both"/>
      </w:pPr>
    </w:p>
    <w:p w:rsidR="003A0908" w:rsidRPr="00E94F6E" w:rsidRDefault="006C60D6" w:rsidP="007C6990">
      <w:pPr>
        <w:jc w:val="both"/>
        <w:rPr>
          <w:i/>
        </w:rPr>
      </w:pPr>
      <w:r>
        <w:tab/>
      </w:r>
      <w:proofErr w:type="gramStart"/>
      <w:r w:rsidRPr="006C60D6">
        <w:t xml:space="preserve">Настоящее заключение подготовлено на проект решения Думы городского округа </w:t>
      </w:r>
      <w:r w:rsidR="00DF12B0">
        <w:t xml:space="preserve"> </w:t>
      </w:r>
      <w:r w:rsidR="00A81AB0" w:rsidRPr="00A81AB0">
        <w:rPr>
          <w:i/>
        </w:rPr>
        <w:t>«О внесении изменений в решение Думы городского округа от 27.12.2022 года № 40-ДГО «О бюджете муниципального образования – «город Тулун» на 2023 год и на плановый период 2024 и 2025 годов»</w:t>
      </w:r>
      <w:r w:rsidR="00A81AB0">
        <w:rPr>
          <w:i/>
        </w:rPr>
        <w:t xml:space="preserve"> </w:t>
      </w:r>
      <w:r w:rsidR="00DF12B0" w:rsidRPr="00B01E8D">
        <w:t>н</w:t>
      </w:r>
      <w:r w:rsidR="00DF12B0">
        <w:t>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</w:t>
      </w:r>
      <w:r w:rsidR="005B7124">
        <w:t xml:space="preserve"> </w:t>
      </w:r>
      <w:r w:rsidR="00185103">
        <w:t>г</w:t>
      </w:r>
      <w:r w:rsidR="005B7124">
        <w:t>ода</w:t>
      </w:r>
      <w:r w:rsidR="00185103">
        <w:t xml:space="preserve"> № 24-ДГО</w:t>
      </w:r>
      <w:r w:rsidR="005B5238">
        <w:t xml:space="preserve">, </w:t>
      </w:r>
      <w:r w:rsidRPr="006C60D6">
        <w:t>в соответствии с запросом Думы</w:t>
      </w:r>
      <w:proofErr w:type="gramEnd"/>
      <w:r w:rsidRPr="006C60D6">
        <w:t xml:space="preserve"> городского округа от </w:t>
      </w:r>
      <w:r w:rsidR="00A81AB0">
        <w:t xml:space="preserve"> 18</w:t>
      </w:r>
      <w:r w:rsidR="000C4BE8">
        <w:t>.12</w:t>
      </w:r>
      <w:r w:rsidRPr="00D11A7A">
        <w:t>.202</w:t>
      </w:r>
      <w:r w:rsidR="005B7124" w:rsidRPr="00D11A7A">
        <w:t>3</w:t>
      </w:r>
      <w:r w:rsidR="009A5B3A" w:rsidRPr="00D11A7A">
        <w:t xml:space="preserve"> </w:t>
      </w:r>
      <w:r w:rsidRPr="00D11A7A">
        <w:t>г</w:t>
      </w:r>
      <w:r w:rsidR="009A5B3A" w:rsidRPr="00D11A7A">
        <w:t>ода</w:t>
      </w:r>
      <w:r w:rsidRPr="00D11A7A">
        <w:t xml:space="preserve"> № </w:t>
      </w:r>
      <w:r w:rsidR="00A81AB0">
        <w:t>231</w:t>
      </w:r>
      <w:r w:rsidRPr="004875A2">
        <w:t>.</w:t>
      </w:r>
      <w:r>
        <w:tab/>
      </w:r>
      <w:r w:rsidR="002D2AE6">
        <w:t xml:space="preserve"> </w:t>
      </w:r>
      <w:r w:rsidR="007A768C" w:rsidRPr="007A768C">
        <w:t xml:space="preserve"> </w:t>
      </w:r>
    </w:p>
    <w:p w:rsidR="00245C49" w:rsidRDefault="007A768C" w:rsidP="007C6990">
      <w:pPr>
        <w:jc w:val="both"/>
      </w:pPr>
      <w:r w:rsidRPr="007A768C">
        <w:t xml:space="preserve">                 </w:t>
      </w:r>
    </w:p>
    <w:p w:rsidR="006C60D6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54733F" w:rsidRDefault="0054733F" w:rsidP="0054733F">
      <w:pPr>
        <w:pStyle w:val="a6"/>
        <w:jc w:val="center"/>
        <w:rPr>
          <w:b/>
        </w:rPr>
      </w:pPr>
    </w:p>
    <w:p w:rsidR="0054733F" w:rsidRDefault="0054733F" w:rsidP="00BE1301">
      <w:pPr>
        <w:jc w:val="both"/>
      </w:pPr>
      <w:r>
        <w:tab/>
        <w:t xml:space="preserve">В соответствии с требованиями статьи 157 Бюджетного кодекса Российской Федерации контрольно-счетные органы </w:t>
      </w:r>
      <w:r w:rsidR="00D523AE" w:rsidRPr="00D523AE">
        <w:t>с</w:t>
      </w:r>
      <w:r w:rsidR="00D523AE">
        <w:t xml:space="preserve">убъектов Российской Федерации и </w:t>
      </w:r>
      <w:r>
        <w:t xml:space="preserve">муниципальных образований осуществляют бюджетные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 </w:t>
      </w:r>
    </w:p>
    <w:p w:rsidR="0054733F" w:rsidRPr="007A6E1A" w:rsidRDefault="0054733F" w:rsidP="00BE1301">
      <w:pPr>
        <w:jc w:val="both"/>
        <w:rPr>
          <w:i/>
        </w:rPr>
      </w:pPr>
      <w:r>
        <w:tab/>
        <w:t xml:space="preserve">В соответствии с требованиями пункта 2 статьи 9 Федерального закона от 07.02.2011 </w:t>
      </w:r>
      <w:r w:rsidR="007A6E1A">
        <w:t xml:space="preserve">года </w:t>
      </w:r>
      <w:r>
        <w:t xml:space="preserve">№ 6-ФЗ </w:t>
      </w:r>
      <w:r w:rsidR="00B071E0">
        <w:rPr>
          <w:i/>
        </w:rPr>
        <w:t>«</w:t>
      </w:r>
      <w:r w:rsidR="007A6E1A" w:rsidRPr="007A6E1A">
        <w:rPr>
          <w:i/>
        </w:rPr>
        <w:t>Об общих принципах организации и деятельности контрольно-счетных органов субъектов Российской Федерации, федеральных территор</w:t>
      </w:r>
      <w:r w:rsidR="00B071E0">
        <w:rPr>
          <w:i/>
        </w:rPr>
        <w:t>ий и муниципальных образований»</w:t>
      </w:r>
      <w:r w:rsidR="007A6E1A">
        <w:rPr>
          <w:i/>
        </w:rPr>
        <w:t xml:space="preserve"> </w:t>
      </w:r>
      <w:r w:rsidR="00B071E0">
        <w:t>к</w:t>
      </w:r>
      <w:r>
        <w:t xml:space="preserve">онтрольно-счетный орган муниципального образования осуществляет полномочия по экспертизе проектов местного бюджета, проверке и анализу обоснованности его показателей. </w:t>
      </w:r>
    </w:p>
    <w:p w:rsidR="0054733F" w:rsidRDefault="0054733F" w:rsidP="00BE1301">
      <w:pPr>
        <w:jc w:val="both"/>
      </w:pPr>
      <w:r>
        <w:tab/>
      </w:r>
      <w:proofErr w:type="gramStart"/>
      <w:r>
        <w:t xml:space="preserve">В соответствии с пунктом 1 статьи 24 главы 4 </w:t>
      </w:r>
      <w:r w:rsidRPr="00B071E0">
        <w:rPr>
          <w:i/>
        </w:rPr>
        <w:t>Положения о бюджетном процессе в муниципальном образовании – «город Тулун»</w:t>
      </w:r>
      <w:r>
        <w:t>, утвержденного решением Думы городского округа от 13.05.2013</w:t>
      </w:r>
      <w:r w:rsidR="006603EF">
        <w:t xml:space="preserve"> года</w:t>
      </w:r>
      <w:r>
        <w:t xml:space="preserve"> № 06-ДГО</w:t>
      </w:r>
      <w:r w:rsidR="00B071E0">
        <w:t xml:space="preserve"> (в редакции решения Думы городского округа от 01.12.2020 года № 34-ДГО)</w:t>
      </w:r>
      <w:r>
        <w:t>, администрация городского округа разрабатывает и представляет на рассмотрение Думы городского округа проекты решений о внесении изменений в решение о местном бюджете по всем</w:t>
      </w:r>
      <w:proofErr w:type="gramEnd"/>
      <w:r>
        <w:t xml:space="preserve"> вопросам, являющимся предметом правового регулирования решения о местном бюджете. </w:t>
      </w:r>
    </w:p>
    <w:p w:rsidR="0054733F" w:rsidRDefault="0054733F" w:rsidP="00BE1301">
      <w:pPr>
        <w:jc w:val="both"/>
      </w:pPr>
      <w:r>
        <w:tab/>
        <w:t xml:space="preserve">В соответствии с пунктом 2 статьи 24 главы 4 </w:t>
      </w:r>
      <w:r w:rsidRPr="00B071E0">
        <w:rPr>
          <w:i/>
        </w:rPr>
        <w:t>Положения о бюджетном процессе в муниципальн</w:t>
      </w:r>
      <w:r w:rsidR="00B071E0" w:rsidRPr="00B071E0">
        <w:rPr>
          <w:i/>
        </w:rPr>
        <w:t>ом образовании – «город Тулун»</w:t>
      </w:r>
      <w:r w:rsidR="00B071E0">
        <w:t xml:space="preserve"> </w:t>
      </w:r>
      <w:r w:rsidR="006603EF">
        <w:t>п</w:t>
      </w:r>
      <w:r>
        <w:t xml:space="preserve">роект решения о внесении изменений в решение о местном бюджете вносится в Думу городского округа не </w:t>
      </w:r>
      <w:proofErr w:type="gramStart"/>
      <w:r>
        <w:t>позднее</w:t>
      </w:r>
      <w:proofErr w:type="gramEnd"/>
      <w:r>
        <w:t xml:space="preserve"> чем за 10 календарных дней до очередного заседания Думы городского округа. Данный срок может быть изменен при наличии мотивированного обоснования, предоставленного администрацией городского округа одновременно с проектом решения о внесении изменений в решение о местном бюджете. </w:t>
      </w:r>
    </w:p>
    <w:p w:rsidR="0054733F" w:rsidRDefault="0054733F" w:rsidP="00BE1301">
      <w:pPr>
        <w:jc w:val="both"/>
      </w:pPr>
      <w:r>
        <w:lastRenderedPageBreak/>
        <w:tab/>
      </w:r>
      <w:r w:rsidR="00FF2309">
        <w:t>З</w:t>
      </w:r>
      <w:r w:rsidR="009929E1">
        <w:t>аседание</w:t>
      </w:r>
      <w:r>
        <w:t xml:space="preserve"> Думы городского округа назначено </w:t>
      </w:r>
      <w:r w:rsidR="009929E1">
        <w:t>на 22.12.</w:t>
      </w:r>
      <w:r w:rsidR="00FF2309">
        <w:t>2023 года,</w:t>
      </w:r>
      <w:r>
        <w:t xml:space="preserve"> </w:t>
      </w:r>
      <w:r w:rsidR="00FF2309">
        <w:t>п</w:t>
      </w:r>
      <w:r w:rsidR="00FF2309" w:rsidRPr="00FF2309">
        <w:t>роект решения о внесении изменений в решение о бюджете на 2023 год и на плановый период 2024 и 2025 годов внесен администрацией городского округа в Думу городского округа 15.12.2023 года</w:t>
      </w:r>
      <w:r w:rsidR="00FF2309">
        <w:t xml:space="preserve"> (т.е. за 7 календарных дней до заседания).</w:t>
      </w:r>
      <w:r w:rsidR="00FF2309" w:rsidRPr="00FF2309">
        <w:t xml:space="preserve"> </w:t>
      </w:r>
      <w:r w:rsidR="00FF2309">
        <w:t xml:space="preserve"> </w:t>
      </w:r>
      <w:r w:rsidR="005D518F">
        <w:t xml:space="preserve">В </w:t>
      </w:r>
      <w:r w:rsidR="00FF2309">
        <w:t>КСП г.</w:t>
      </w:r>
      <w:r>
        <w:t xml:space="preserve">Тулуна проект решения о внесении изменений в решение о бюджете направлен 18.12.2023 года. </w:t>
      </w:r>
    </w:p>
    <w:p w:rsidR="0054733F" w:rsidRDefault="0054733F" w:rsidP="00BE1301">
      <w:pPr>
        <w:jc w:val="both"/>
      </w:pPr>
      <w:r>
        <w:tab/>
        <w:t xml:space="preserve">Бюджет муниципального образования – «город Тулун» на 2023 год и на плановый период 2024 и 2025 годов утвержден решением Думы городского округа муниципального образования – «город Тулун» от 27.12.2022 </w:t>
      </w:r>
      <w:r w:rsidR="00917973">
        <w:t xml:space="preserve">года </w:t>
      </w:r>
      <w:r>
        <w:t xml:space="preserve">№ 40-ДГО. </w:t>
      </w:r>
    </w:p>
    <w:p w:rsidR="00D657BD" w:rsidRDefault="0054733F" w:rsidP="00BE1301">
      <w:pPr>
        <w:jc w:val="both"/>
      </w:pPr>
      <w:r>
        <w:tab/>
        <w:t xml:space="preserve">Изменения в бюджет муниципального образования – «город Тулун» на 2023 год и на плановый период 2024 и 2025 годов </w:t>
      </w:r>
      <w:r w:rsidR="00F00B29">
        <w:t xml:space="preserve">в текущем году </w:t>
      </w:r>
      <w:r>
        <w:t xml:space="preserve">вносились </w:t>
      </w:r>
      <w:r w:rsidR="00EE042F">
        <w:t>пять раз</w:t>
      </w:r>
      <w:r>
        <w:t xml:space="preserve">, последние изменения внесены решением Думы городского округа </w:t>
      </w:r>
      <w:r w:rsidR="00EE042F">
        <w:t>от 11.10.2023 года № 43-ДГО</w:t>
      </w:r>
      <w:r w:rsidR="00021ACD">
        <w:t>.</w:t>
      </w:r>
    </w:p>
    <w:p w:rsidR="00D00F9E" w:rsidRDefault="00D00F9E" w:rsidP="00BE1301">
      <w:pPr>
        <w:jc w:val="both"/>
      </w:pPr>
      <w:r>
        <w:tab/>
        <w:t xml:space="preserve">Согласно пояснительной записке к проекту решения Думы городского округа необходимость внесения очередных изменений в решение Думы городского округа от 27.12.2022 года № 40-ДГО </w:t>
      </w:r>
      <w:r w:rsidRPr="00171CC2">
        <w:rPr>
          <w:i/>
        </w:rPr>
        <w:t>«</w:t>
      </w:r>
      <w:r w:rsidR="00171CC2" w:rsidRPr="00171CC2">
        <w:rPr>
          <w:i/>
        </w:rPr>
        <w:t>О бюджете муниципального образования – «город Тулун» на 2023 год и на плановый период 2024 и 2025 годов»</w:t>
      </w:r>
      <w:r w:rsidR="00171CC2">
        <w:t xml:space="preserve"> обусловлена уточнением </w:t>
      </w:r>
      <w:r w:rsidR="00812B16">
        <w:t>налоговых и неналоговых доходов,</w:t>
      </w:r>
      <w:r w:rsidR="00171CC2">
        <w:t xml:space="preserve"> безвозмездных поступлений из областного бюджета.</w:t>
      </w:r>
    </w:p>
    <w:p w:rsidR="00D00F9E" w:rsidRDefault="00D00F9E" w:rsidP="00BE1301">
      <w:pPr>
        <w:jc w:val="both"/>
      </w:pPr>
    </w:p>
    <w:p w:rsidR="00D00F9E" w:rsidRPr="00E3118D" w:rsidRDefault="00D00F9E" w:rsidP="00D00F9E">
      <w:pPr>
        <w:jc w:val="center"/>
        <w:rPr>
          <w:b/>
        </w:rPr>
      </w:pPr>
      <w:r w:rsidRPr="00E3118D">
        <w:rPr>
          <w:b/>
        </w:rPr>
        <w:t>2. Результаты экспертизы</w:t>
      </w:r>
    </w:p>
    <w:p w:rsidR="00D00F9E" w:rsidRDefault="00D00F9E" w:rsidP="00D00F9E">
      <w:pPr>
        <w:jc w:val="center"/>
      </w:pPr>
    </w:p>
    <w:p w:rsidR="00D00F9E" w:rsidRDefault="00D00F9E" w:rsidP="00D00F9E">
      <w:pPr>
        <w:jc w:val="both"/>
      </w:pPr>
      <w:r>
        <w:tab/>
        <w:t>П</w:t>
      </w:r>
      <w:r w:rsidR="003C1CB3">
        <w:t>роектом решения Думы городского округа предусматривается изменение основных параметров и характеристик бюджета муниципального образования – «город Тулун» на 2023 год и на плановый период 2024 и 2025 годов.</w:t>
      </w:r>
    </w:p>
    <w:p w:rsidR="00C346C3" w:rsidRPr="00C346C3" w:rsidRDefault="00C346C3" w:rsidP="00C346C3">
      <w:pPr>
        <w:jc w:val="both"/>
      </w:pPr>
      <w:r>
        <w:tab/>
      </w:r>
      <w:r w:rsidRPr="00C346C3">
        <w:rPr>
          <w:u w:val="single"/>
        </w:rPr>
        <w:t>Доходная часть</w:t>
      </w:r>
      <w:r w:rsidRPr="00C346C3">
        <w:t xml:space="preserve"> бюджета муниципального образования – «город Тулун» на 2023 год  планируется к утверждению в сумме </w:t>
      </w:r>
      <w:r w:rsidRPr="00C346C3">
        <w:rPr>
          <w:b/>
        </w:rPr>
        <w:t>2 524 213,5</w:t>
      </w:r>
      <w:r w:rsidRPr="00C346C3">
        <w:t xml:space="preserve"> тыс.руб., в том числе налоговые и неналоговые доходы в сумме 412 426,1 тыс.руб., безвозмездные поступления от других бюджетов бюджетной системы Российской Федерации в сумме 2 160 658,6 тыс.руб., иные безвозмездные поступления в сумме </w:t>
      </w:r>
      <w:proofErr w:type="gramStart"/>
      <w:r w:rsidRPr="00C346C3">
        <w:t>–(</w:t>
      </w:r>
      <w:proofErr w:type="gramEnd"/>
      <w:r w:rsidRPr="00C346C3">
        <w:t>минус)48 871,2 тыс.рублей.</w:t>
      </w:r>
      <w:r w:rsidRPr="00C346C3">
        <w:tab/>
      </w:r>
    </w:p>
    <w:p w:rsidR="00C346C3" w:rsidRDefault="00C346C3" w:rsidP="00C346C3">
      <w:pPr>
        <w:jc w:val="both"/>
      </w:pPr>
      <w:r w:rsidRPr="00C346C3">
        <w:tab/>
      </w:r>
      <w:r w:rsidRPr="00C346C3">
        <w:rPr>
          <w:u w:val="single"/>
        </w:rPr>
        <w:t>Расходная часть</w:t>
      </w:r>
      <w:r w:rsidRPr="00C346C3">
        <w:t xml:space="preserve"> бюджета муниципального образования – «город Тулун» на 2023 год  планируется к утверждению в сумме </w:t>
      </w:r>
      <w:r w:rsidRPr="00C346C3">
        <w:rPr>
          <w:b/>
        </w:rPr>
        <w:t>2 609 991,4</w:t>
      </w:r>
      <w:r w:rsidRPr="00C346C3">
        <w:t xml:space="preserve"> тыс.рублей.</w:t>
      </w:r>
    </w:p>
    <w:p w:rsidR="006232CA" w:rsidRPr="006232CA" w:rsidRDefault="006232CA" w:rsidP="006232CA">
      <w:pPr>
        <w:jc w:val="both"/>
      </w:pPr>
      <w:r>
        <w:tab/>
      </w:r>
      <w:r w:rsidRPr="006232CA">
        <w:rPr>
          <w:i/>
        </w:rPr>
        <w:t>Увеличение</w:t>
      </w:r>
      <w:r w:rsidRPr="006232CA">
        <w:t xml:space="preserve"> доходной и расходной части </w:t>
      </w:r>
      <w:r w:rsidR="001176A7">
        <w:t xml:space="preserve">местного </w:t>
      </w:r>
      <w:r w:rsidRPr="006232CA">
        <w:t xml:space="preserve">бюджета на 2023 год по сравнению с ранее утвержденными объемами планируется  в сумме </w:t>
      </w:r>
      <w:r w:rsidRPr="006232CA">
        <w:rPr>
          <w:b/>
        </w:rPr>
        <w:t>5 326,7</w:t>
      </w:r>
      <w:r w:rsidRPr="006232CA">
        <w:t xml:space="preserve"> тыс.рублей.</w:t>
      </w:r>
      <w:r w:rsidRPr="006232CA">
        <w:tab/>
        <w:t xml:space="preserve"> </w:t>
      </w:r>
    </w:p>
    <w:p w:rsidR="006232CA" w:rsidRPr="006232CA" w:rsidRDefault="006232CA" w:rsidP="006232CA">
      <w:pPr>
        <w:jc w:val="both"/>
      </w:pPr>
      <w:r w:rsidRPr="006232CA">
        <w:tab/>
      </w:r>
      <w:r w:rsidRPr="006232CA">
        <w:rPr>
          <w:u w:val="single"/>
        </w:rPr>
        <w:t>Размер дефицита</w:t>
      </w:r>
      <w:r w:rsidRPr="006232CA">
        <w:t xml:space="preserve"> бюджета муниципального образования – «город Тулун» на 2023 год не изменится и составит </w:t>
      </w:r>
      <w:r w:rsidRPr="006232CA">
        <w:rPr>
          <w:b/>
        </w:rPr>
        <w:t xml:space="preserve">85 777,9 </w:t>
      </w:r>
      <w:r w:rsidRPr="006232CA">
        <w:t>тыс.руб. или 20,8 % утвержденного общего годового объема доходов местного бюджета без учета утвержденного объема безвозмездных поступлений, с учетом снижения остатков средств на счетах по учету средств местного бюджета в сумме 54846,8 тыс.рублей.</w:t>
      </w:r>
    </w:p>
    <w:p w:rsidR="003C1CB3" w:rsidRDefault="00FE56F9" w:rsidP="00FE56F9">
      <w:pPr>
        <w:jc w:val="right"/>
      </w:pPr>
      <w:r>
        <w:t>тыс.руб.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1418"/>
        <w:gridCol w:w="1559"/>
        <w:gridCol w:w="1701"/>
      </w:tblGrid>
      <w:tr w:rsidR="00302100" w:rsidRPr="00302100" w:rsidTr="00FE56F9">
        <w:trPr>
          <w:trHeight w:val="690"/>
        </w:trPr>
        <w:tc>
          <w:tcPr>
            <w:tcW w:w="3119" w:type="dxa"/>
          </w:tcPr>
          <w:p w:rsidR="00302100" w:rsidRPr="00C346C3" w:rsidRDefault="00302100" w:rsidP="003021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6C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</w:tcPr>
          <w:p w:rsidR="00302100" w:rsidRPr="00C346C3" w:rsidRDefault="00302100" w:rsidP="003021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6C3">
              <w:rPr>
                <w:sz w:val="18"/>
                <w:szCs w:val="18"/>
              </w:rPr>
              <w:t>Бюджетные назначения на 2023 год</w:t>
            </w:r>
          </w:p>
          <w:p w:rsidR="00302100" w:rsidRPr="00C346C3" w:rsidRDefault="00302100" w:rsidP="003021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6C3">
              <w:rPr>
                <w:sz w:val="18"/>
                <w:szCs w:val="18"/>
              </w:rPr>
              <w:t xml:space="preserve">в </w:t>
            </w:r>
            <w:r w:rsidR="005E7E58" w:rsidRPr="00C346C3">
              <w:rPr>
                <w:sz w:val="18"/>
                <w:szCs w:val="18"/>
              </w:rPr>
              <w:t xml:space="preserve">соотв. с решением Думы ГО от </w:t>
            </w:r>
            <w:r w:rsidRPr="00C346C3">
              <w:rPr>
                <w:sz w:val="18"/>
                <w:szCs w:val="18"/>
              </w:rPr>
              <w:t>11.10.2023  № 43-ДГО</w:t>
            </w:r>
          </w:p>
        </w:tc>
        <w:tc>
          <w:tcPr>
            <w:tcW w:w="1418" w:type="dxa"/>
          </w:tcPr>
          <w:p w:rsidR="00302100" w:rsidRPr="00A51F28" w:rsidRDefault="00FE56F9" w:rsidP="0030210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51F28">
              <w:rPr>
                <w:i/>
                <w:sz w:val="18"/>
                <w:szCs w:val="18"/>
              </w:rPr>
              <w:t>Фактическое исполнение</w:t>
            </w:r>
            <w:r w:rsidR="000521BD">
              <w:rPr>
                <w:i/>
                <w:sz w:val="18"/>
                <w:szCs w:val="18"/>
              </w:rPr>
              <w:t xml:space="preserve"> по состоянию на 01.12.2023 г.</w:t>
            </w:r>
          </w:p>
        </w:tc>
        <w:tc>
          <w:tcPr>
            <w:tcW w:w="1559" w:type="dxa"/>
          </w:tcPr>
          <w:p w:rsidR="00FE56F9" w:rsidRPr="00C346C3" w:rsidRDefault="00FE56F9" w:rsidP="00FE56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6C3">
              <w:rPr>
                <w:sz w:val="18"/>
                <w:szCs w:val="18"/>
              </w:rPr>
              <w:t>Бюджетные назначения на 2023 год</w:t>
            </w:r>
          </w:p>
          <w:p w:rsidR="00302100" w:rsidRPr="00C346C3" w:rsidRDefault="00FE56F9" w:rsidP="00FE56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6C3">
              <w:rPr>
                <w:sz w:val="18"/>
                <w:szCs w:val="18"/>
              </w:rPr>
              <w:t>в соотв. с проектом решения Думы ГО</w:t>
            </w:r>
          </w:p>
        </w:tc>
        <w:tc>
          <w:tcPr>
            <w:tcW w:w="1701" w:type="dxa"/>
          </w:tcPr>
          <w:p w:rsidR="00FE56F9" w:rsidRPr="00C346C3" w:rsidRDefault="00C346C3" w:rsidP="003021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Откл</w:t>
            </w:r>
            <w:proofErr w:type="spellEnd"/>
            <w:r>
              <w:rPr>
                <w:sz w:val="18"/>
                <w:szCs w:val="18"/>
              </w:rPr>
              <w:t xml:space="preserve">. объема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назнач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E56F9" w:rsidRPr="00C346C3">
              <w:rPr>
                <w:sz w:val="18"/>
                <w:szCs w:val="18"/>
              </w:rPr>
              <w:t xml:space="preserve"> по</w:t>
            </w:r>
            <w:r w:rsidR="00BB01B8" w:rsidRPr="00C346C3">
              <w:rPr>
                <w:sz w:val="18"/>
                <w:szCs w:val="18"/>
              </w:rPr>
              <w:t xml:space="preserve"> проекту решения</w:t>
            </w:r>
            <w:r w:rsidR="00FE56F9" w:rsidRPr="00C346C3">
              <w:rPr>
                <w:sz w:val="18"/>
                <w:szCs w:val="18"/>
              </w:rPr>
              <w:t xml:space="preserve"> </w:t>
            </w:r>
            <w:r w:rsidR="00BB01B8" w:rsidRPr="00C346C3">
              <w:rPr>
                <w:sz w:val="18"/>
                <w:szCs w:val="18"/>
              </w:rPr>
              <w:t xml:space="preserve">от объема </w:t>
            </w:r>
            <w:proofErr w:type="spellStart"/>
            <w:r w:rsidR="00BB01B8" w:rsidRPr="00C346C3">
              <w:rPr>
                <w:sz w:val="18"/>
                <w:szCs w:val="18"/>
              </w:rPr>
              <w:t>бюдж</w:t>
            </w:r>
            <w:proofErr w:type="spellEnd"/>
            <w:r w:rsidR="00BB01B8" w:rsidRPr="00C346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назнач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E56F9" w:rsidRPr="00C346C3">
              <w:rPr>
                <w:sz w:val="18"/>
                <w:szCs w:val="18"/>
              </w:rPr>
              <w:t xml:space="preserve">  по решению Думы ГО от 11.10.2023  № 43-ДГО</w:t>
            </w:r>
          </w:p>
          <w:p w:rsidR="00302100" w:rsidRPr="00C346C3" w:rsidRDefault="00FE56F9" w:rsidP="003021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46C3">
              <w:rPr>
                <w:sz w:val="18"/>
                <w:szCs w:val="18"/>
              </w:rPr>
              <w:t xml:space="preserve"> (гр.4-гр.2)</w:t>
            </w:r>
          </w:p>
        </w:tc>
      </w:tr>
      <w:tr w:rsidR="00FE56F9" w:rsidRPr="00302100" w:rsidTr="00FE56F9">
        <w:trPr>
          <w:trHeight w:val="285"/>
        </w:trPr>
        <w:tc>
          <w:tcPr>
            <w:tcW w:w="3119" w:type="dxa"/>
          </w:tcPr>
          <w:p w:rsidR="00FE56F9" w:rsidRPr="00FE56F9" w:rsidRDefault="00FE56F9" w:rsidP="003021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6F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E56F9" w:rsidRPr="00FE56F9" w:rsidRDefault="00FE56F9" w:rsidP="003021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E56F9" w:rsidRPr="00A51F28" w:rsidRDefault="00FE56F9" w:rsidP="0030210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1F2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E56F9" w:rsidRPr="00FE56F9" w:rsidRDefault="00FE56F9" w:rsidP="00FE56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6F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E56F9" w:rsidRPr="00FE56F9" w:rsidRDefault="00FE56F9" w:rsidP="003021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6F9">
              <w:rPr>
                <w:sz w:val="16"/>
                <w:szCs w:val="16"/>
              </w:rPr>
              <w:t>5</w:t>
            </w:r>
          </w:p>
        </w:tc>
      </w:tr>
      <w:tr w:rsidR="00302100" w:rsidRPr="00302100" w:rsidTr="00FE56F9">
        <w:trPr>
          <w:trHeight w:val="403"/>
        </w:trPr>
        <w:tc>
          <w:tcPr>
            <w:tcW w:w="3119" w:type="dxa"/>
          </w:tcPr>
          <w:p w:rsidR="00302100" w:rsidRPr="00302100" w:rsidRDefault="00302100" w:rsidP="00C346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2100">
              <w:rPr>
                <w:b/>
                <w:sz w:val="20"/>
                <w:szCs w:val="20"/>
              </w:rPr>
              <w:t>1. Доходы</w:t>
            </w:r>
          </w:p>
        </w:tc>
        <w:tc>
          <w:tcPr>
            <w:tcW w:w="1559" w:type="dxa"/>
          </w:tcPr>
          <w:p w:rsidR="00302100" w:rsidRPr="00302100" w:rsidRDefault="00FE56F9" w:rsidP="00C346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2518886,8</w:t>
            </w:r>
          </w:p>
        </w:tc>
        <w:tc>
          <w:tcPr>
            <w:tcW w:w="1418" w:type="dxa"/>
          </w:tcPr>
          <w:p w:rsidR="00302100" w:rsidRPr="00A51F28" w:rsidRDefault="008D7ABF" w:rsidP="00C346C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51F28">
              <w:rPr>
                <w:b/>
                <w:i/>
                <w:sz w:val="20"/>
                <w:szCs w:val="20"/>
              </w:rPr>
              <w:t>1766250,0</w:t>
            </w:r>
          </w:p>
        </w:tc>
        <w:tc>
          <w:tcPr>
            <w:tcW w:w="1559" w:type="dxa"/>
          </w:tcPr>
          <w:p w:rsidR="00302100" w:rsidRPr="00302100" w:rsidRDefault="009271AA" w:rsidP="00C346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2524213,5</w:t>
            </w:r>
          </w:p>
        </w:tc>
        <w:tc>
          <w:tcPr>
            <w:tcW w:w="1701" w:type="dxa"/>
          </w:tcPr>
          <w:p w:rsidR="00302100" w:rsidRPr="00302100" w:rsidRDefault="0007433A" w:rsidP="00C346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+5326,7</w:t>
            </w:r>
          </w:p>
        </w:tc>
      </w:tr>
      <w:tr w:rsidR="00302100" w:rsidRPr="00302100" w:rsidTr="00C23E99">
        <w:trPr>
          <w:trHeight w:val="268"/>
        </w:trPr>
        <w:tc>
          <w:tcPr>
            <w:tcW w:w="3119" w:type="dxa"/>
          </w:tcPr>
          <w:p w:rsidR="00302100" w:rsidRPr="00302100" w:rsidRDefault="00302100" w:rsidP="00C34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559" w:type="dxa"/>
          </w:tcPr>
          <w:p w:rsidR="00302100" w:rsidRPr="00302100" w:rsidRDefault="00FE56F9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380799,1</w:t>
            </w:r>
          </w:p>
        </w:tc>
        <w:tc>
          <w:tcPr>
            <w:tcW w:w="1418" w:type="dxa"/>
          </w:tcPr>
          <w:p w:rsidR="00302100" w:rsidRPr="00A51F28" w:rsidRDefault="00BF6A50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51F28">
              <w:rPr>
                <w:i/>
                <w:sz w:val="20"/>
                <w:szCs w:val="20"/>
              </w:rPr>
              <w:t>311402,4</w:t>
            </w:r>
          </w:p>
        </w:tc>
        <w:tc>
          <w:tcPr>
            <w:tcW w:w="1559" w:type="dxa"/>
          </w:tcPr>
          <w:p w:rsidR="00302100" w:rsidRPr="00302100" w:rsidRDefault="00927208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C2F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557,5</w:t>
            </w:r>
          </w:p>
        </w:tc>
        <w:tc>
          <w:tcPr>
            <w:tcW w:w="1701" w:type="dxa"/>
          </w:tcPr>
          <w:p w:rsidR="00302100" w:rsidRPr="00302100" w:rsidRDefault="0007433A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-13241,6</w:t>
            </w:r>
          </w:p>
        </w:tc>
      </w:tr>
      <w:tr w:rsidR="00302100" w:rsidRPr="00302100" w:rsidTr="00C23E99">
        <w:trPr>
          <w:trHeight w:val="271"/>
        </w:trPr>
        <w:tc>
          <w:tcPr>
            <w:tcW w:w="3119" w:type="dxa"/>
          </w:tcPr>
          <w:p w:rsidR="00302100" w:rsidRPr="00302100" w:rsidRDefault="00302100" w:rsidP="00C34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559" w:type="dxa"/>
          </w:tcPr>
          <w:p w:rsidR="00302100" w:rsidRPr="00302100" w:rsidRDefault="00FE56F9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31627,0</w:t>
            </w:r>
          </w:p>
        </w:tc>
        <w:tc>
          <w:tcPr>
            <w:tcW w:w="1418" w:type="dxa"/>
          </w:tcPr>
          <w:p w:rsidR="00302100" w:rsidRPr="00A51F28" w:rsidRDefault="008D7ABF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51F28">
              <w:rPr>
                <w:i/>
                <w:sz w:val="20"/>
                <w:szCs w:val="20"/>
              </w:rPr>
              <w:t>35470,8</w:t>
            </w:r>
          </w:p>
        </w:tc>
        <w:tc>
          <w:tcPr>
            <w:tcW w:w="1559" w:type="dxa"/>
          </w:tcPr>
          <w:p w:rsidR="00302100" w:rsidRPr="00302100" w:rsidRDefault="00A36552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44868,6</w:t>
            </w:r>
          </w:p>
        </w:tc>
        <w:tc>
          <w:tcPr>
            <w:tcW w:w="1701" w:type="dxa"/>
          </w:tcPr>
          <w:p w:rsidR="00302100" w:rsidRPr="00302100" w:rsidRDefault="0007433A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+13241,6</w:t>
            </w:r>
          </w:p>
        </w:tc>
      </w:tr>
      <w:tr w:rsidR="00302100" w:rsidRPr="00302100" w:rsidTr="00C23E99">
        <w:trPr>
          <w:trHeight w:val="276"/>
        </w:trPr>
        <w:tc>
          <w:tcPr>
            <w:tcW w:w="3119" w:type="dxa"/>
          </w:tcPr>
          <w:p w:rsidR="00302100" w:rsidRPr="00302100" w:rsidRDefault="00302100" w:rsidP="00C34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 Безвозмездные поступления</w:t>
            </w:r>
          </w:p>
        </w:tc>
        <w:tc>
          <w:tcPr>
            <w:tcW w:w="1559" w:type="dxa"/>
          </w:tcPr>
          <w:p w:rsidR="00302100" w:rsidRPr="00302100" w:rsidRDefault="00FE56F9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2106460,7</w:t>
            </w:r>
          </w:p>
        </w:tc>
        <w:tc>
          <w:tcPr>
            <w:tcW w:w="1418" w:type="dxa"/>
          </w:tcPr>
          <w:p w:rsidR="00302100" w:rsidRPr="00A51F28" w:rsidRDefault="00BF6A50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51F28">
              <w:rPr>
                <w:i/>
                <w:sz w:val="20"/>
                <w:szCs w:val="20"/>
              </w:rPr>
              <w:t>1419376,8</w:t>
            </w:r>
          </w:p>
        </w:tc>
        <w:tc>
          <w:tcPr>
            <w:tcW w:w="1559" w:type="dxa"/>
          </w:tcPr>
          <w:p w:rsidR="00302100" w:rsidRPr="00302100" w:rsidRDefault="009271AA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2111787,4</w:t>
            </w:r>
          </w:p>
        </w:tc>
        <w:tc>
          <w:tcPr>
            <w:tcW w:w="1701" w:type="dxa"/>
          </w:tcPr>
          <w:p w:rsidR="00302100" w:rsidRPr="00302100" w:rsidRDefault="0007433A" w:rsidP="00C34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+5326,7</w:t>
            </w:r>
          </w:p>
        </w:tc>
      </w:tr>
      <w:tr w:rsidR="00302100" w:rsidRPr="00302100" w:rsidTr="00C23E99">
        <w:trPr>
          <w:trHeight w:val="385"/>
        </w:trPr>
        <w:tc>
          <w:tcPr>
            <w:tcW w:w="3119" w:type="dxa"/>
          </w:tcPr>
          <w:p w:rsidR="00302100" w:rsidRPr="00C23E99" w:rsidRDefault="00FE56F9" w:rsidP="00C346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3E99">
              <w:rPr>
                <w:sz w:val="16"/>
                <w:szCs w:val="16"/>
              </w:rPr>
              <w:t xml:space="preserve">- </w:t>
            </w:r>
            <w:r w:rsidR="0002468B" w:rsidRPr="00C23E99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</w:tcPr>
          <w:p w:rsidR="0002468B" w:rsidRPr="00C23E99" w:rsidRDefault="0002468B" w:rsidP="00C34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E99">
              <w:rPr>
                <w:sz w:val="16"/>
                <w:szCs w:val="16"/>
              </w:rPr>
              <w:t>2078716,9</w:t>
            </w:r>
          </w:p>
        </w:tc>
        <w:tc>
          <w:tcPr>
            <w:tcW w:w="1418" w:type="dxa"/>
          </w:tcPr>
          <w:p w:rsidR="00302100" w:rsidRPr="00A51F28" w:rsidRDefault="00BF6A50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1F28">
              <w:rPr>
                <w:i/>
                <w:sz w:val="16"/>
                <w:szCs w:val="16"/>
              </w:rPr>
              <w:t>1468197,8</w:t>
            </w:r>
          </w:p>
        </w:tc>
        <w:tc>
          <w:tcPr>
            <w:tcW w:w="1559" w:type="dxa"/>
          </w:tcPr>
          <w:p w:rsidR="00302100" w:rsidRPr="00C23E99" w:rsidRDefault="009271AA" w:rsidP="00C34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2160658,6</w:t>
            </w:r>
          </w:p>
        </w:tc>
        <w:tc>
          <w:tcPr>
            <w:tcW w:w="1701" w:type="dxa"/>
          </w:tcPr>
          <w:p w:rsidR="00302100" w:rsidRPr="00C23E99" w:rsidRDefault="0007433A" w:rsidP="00C34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+81941,7</w:t>
            </w:r>
          </w:p>
        </w:tc>
      </w:tr>
      <w:tr w:rsidR="00302100" w:rsidRPr="00302100" w:rsidTr="00C23E99">
        <w:trPr>
          <w:trHeight w:val="236"/>
        </w:trPr>
        <w:tc>
          <w:tcPr>
            <w:tcW w:w="3119" w:type="dxa"/>
          </w:tcPr>
          <w:p w:rsidR="00302100" w:rsidRPr="00C23E99" w:rsidRDefault="0002468B" w:rsidP="00C346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3E99">
              <w:rPr>
                <w:sz w:val="16"/>
                <w:szCs w:val="16"/>
              </w:rPr>
              <w:t>- иные безвозмездные поступления</w:t>
            </w:r>
          </w:p>
        </w:tc>
        <w:tc>
          <w:tcPr>
            <w:tcW w:w="1559" w:type="dxa"/>
          </w:tcPr>
          <w:p w:rsidR="00302100" w:rsidRPr="00C23E99" w:rsidRDefault="0002468B" w:rsidP="00C34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E99">
              <w:rPr>
                <w:sz w:val="16"/>
                <w:szCs w:val="16"/>
              </w:rPr>
              <w:t>27743,8</w:t>
            </w:r>
          </w:p>
        </w:tc>
        <w:tc>
          <w:tcPr>
            <w:tcW w:w="1418" w:type="dxa"/>
          </w:tcPr>
          <w:p w:rsidR="00302100" w:rsidRPr="00A51F28" w:rsidRDefault="00BF6A50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1F28">
              <w:rPr>
                <w:i/>
                <w:sz w:val="16"/>
                <w:szCs w:val="16"/>
              </w:rPr>
              <w:t>-48821,0</w:t>
            </w:r>
          </w:p>
        </w:tc>
        <w:tc>
          <w:tcPr>
            <w:tcW w:w="1559" w:type="dxa"/>
          </w:tcPr>
          <w:p w:rsidR="00302100" w:rsidRPr="00C23E99" w:rsidRDefault="009808E1" w:rsidP="00C34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271AA">
              <w:rPr>
                <w:sz w:val="16"/>
                <w:szCs w:val="16"/>
              </w:rPr>
              <w:t>48871,2</w:t>
            </w:r>
          </w:p>
        </w:tc>
        <w:tc>
          <w:tcPr>
            <w:tcW w:w="1701" w:type="dxa"/>
          </w:tcPr>
          <w:p w:rsidR="00302100" w:rsidRPr="00C23E99" w:rsidRDefault="0007433A" w:rsidP="00C34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-76615,0</w:t>
            </w:r>
          </w:p>
        </w:tc>
      </w:tr>
      <w:tr w:rsidR="00302100" w:rsidRPr="00302100" w:rsidTr="00FE56F9">
        <w:trPr>
          <w:trHeight w:val="423"/>
        </w:trPr>
        <w:tc>
          <w:tcPr>
            <w:tcW w:w="3119" w:type="dxa"/>
          </w:tcPr>
          <w:p w:rsidR="00302100" w:rsidRPr="00302100" w:rsidRDefault="00302100" w:rsidP="00C346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2100">
              <w:rPr>
                <w:b/>
                <w:sz w:val="20"/>
                <w:szCs w:val="20"/>
              </w:rPr>
              <w:lastRenderedPageBreak/>
              <w:t>2. Расходы</w:t>
            </w:r>
          </w:p>
        </w:tc>
        <w:tc>
          <w:tcPr>
            <w:tcW w:w="1559" w:type="dxa"/>
          </w:tcPr>
          <w:p w:rsidR="00302100" w:rsidRPr="00475A75" w:rsidRDefault="00C23E99" w:rsidP="00C346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5A75">
              <w:rPr>
                <w:b/>
                <w:sz w:val="20"/>
                <w:szCs w:val="20"/>
              </w:rPr>
              <w:t>2604664,7</w:t>
            </w:r>
          </w:p>
        </w:tc>
        <w:tc>
          <w:tcPr>
            <w:tcW w:w="1418" w:type="dxa"/>
          </w:tcPr>
          <w:p w:rsidR="00302100" w:rsidRPr="00475A75" w:rsidRDefault="008D7ABF" w:rsidP="00C346C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5A75">
              <w:rPr>
                <w:b/>
                <w:i/>
                <w:sz w:val="20"/>
                <w:szCs w:val="20"/>
              </w:rPr>
              <w:t>1826234,6</w:t>
            </w:r>
          </w:p>
        </w:tc>
        <w:tc>
          <w:tcPr>
            <w:tcW w:w="1559" w:type="dxa"/>
          </w:tcPr>
          <w:p w:rsidR="00302100" w:rsidRPr="00475A75" w:rsidRDefault="00033F17" w:rsidP="00C346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5A75">
              <w:rPr>
                <w:b/>
                <w:sz w:val="20"/>
                <w:szCs w:val="20"/>
              </w:rPr>
              <w:t>2609991,4</w:t>
            </w:r>
          </w:p>
        </w:tc>
        <w:tc>
          <w:tcPr>
            <w:tcW w:w="1701" w:type="dxa"/>
          </w:tcPr>
          <w:p w:rsidR="00302100" w:rsidRPr="00C23E99" w:rsidRDefault="0007433A" w:rsidP="00C346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+5326,7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302100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302100">
              <w:rPr>
                <w:sz w:val="20"/>
                <w:szCs w:val="20"/>
              </w:rPr>
              <w:t>Общегосударственные вопросы</w:t>
            </w:r>
            <w:r w:rsidR="007A2BEC">
              <w:rPr>
                <w:sz w:val="20"/>
                <w:szCs w:val="20"/>
              </w:rPr>
              <w:t xml:space="preserve"> (0100)</w:t>
            </w:r>
          </w:p>
        </w:tc>
        <w:tc>
          <w:tcPr>
            <w:tcW w:w="1559" w:type="dxa"/>
          </w:tcPr>
          <w:p w:rsidR="00302100" w:rsidRPr="00475A75" w:rsidRDefault="00E93FF7" w:rsidP="00C346C3">
            <w:pPr>
              <w:jc w:val="center"/>
              <w:rPr>
                <w:sz w:val="20"/>
                <w:szCs w:val="20"/>
              </w:rPr>
            </w:pPr>
            <w:r w:rsidRPr="00475A75">
              <w:rPr>
                <w:sz w:val="20"/>
                <w:szCs w:val="20"/>
              </w:rPr>
              <w:t>193670,3</w:t>
            </w:r>
          </w:p>
        </w:tc>
        <w:tc>
          <w:tcPr>
            <w:tcW w:w="1418" w:type="dxa"/>
          </w:tcPr>
          <w:p w:rsidR="00302100" w:rsidRPr="00475A75" w:rsidRDefault="006A666D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169302,3</w:t>
            </w:r>
          </w:p>
        </w:tc>
        <w:tc>
          <w:tcPr>
            <w:tcW w:w="1559" w:type="dxa"/>
          </w:tcPr>
          <w:p w:rsidR="00302100" w:rsidRPr="00475A75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 w:rsidRPr="00475A75">
              <w:rPr>
                <w:color w:val="000000"/>
                <w:sz w:val="20"/>
                <w:szCs w:val="20"/>
              </w:rPr>
              <w:t>200846,8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+7176,5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E93FF7" w:rsidRDefault="00E93FF7" w:rsidP="00C346C3">
            <w:pPr>
              <w:rPr>
                <w:sz w:val="16"/>
                <w:szCs w:val="16"/>
              </w:rPr>
            </w:pPr>
            <w:r w:rsidRPr="00E93F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ф</w:t>
            </w:r>
            <w:r w:rsidRPr="00E93FF7">
              <w:rPr>
                <w:sz w:val="16"/>
                <w:szCs w:val="16"/>
              </w:rPr>
              <w:t>ункциони</w:t>
            </w:r>
            <w:r>
              <w:rPr>
                <w:sz w:val="16"/>
                <w:szCs w:val="16"/>
              </w:rPr>
              <w:t>рование высшего должностного лица муниципального образования</w:t>
            </w:r>
            <w:r w:rsidR="000A1DA5">
              <w:rPr>
                <w:sz w:val="16"/>
                <w:szCs w:val="16"/>
              </w:rPr>
              <w:t xml:space="preserve"> (0102)</w:t>
            </w:r>
          </w:p>
        </w:tc>
        <w:tc>
          <w:tcPr>
            <w:tcW w:w="1559" w:type="dxa"/>
          </w:tcPr>
          <w:p w:rsidR="00302100" w:rsidRPr="00475A75" w:rsidRDefault="00E93FF7" w:rsidP="00C346C3">
            <w:pPr>
              <w:jc w:val="center"/>
              <w:rPr>
                <w:sz w:val="16"/>
                <w:szCs w:val="16"/>
              </w:rPr>
            </w:pPr>
            <w:r w:rsidRPr="00475A75">
              <w:rPr>
                <w:sz w:val="16"/>
                <w:szCs w:val="16"/>
              </w:rPr>
              <w:t>4326,8</w:t>
            </w:r>
          </w:p>
        </w:tc>
        <w:tc>
          <w:tcPr>
            <w:tcW w:w="1418" w:type="dxa"/>
          </w:tcPr>
          <w:p w:rsidR="00302100" w:rsidRPr="00475A75" w:rsidRDefault="006A666D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75A75">
              <w:rPr>
                <w:i/>
                <w:sz w:val="16"/>
                <w:szCs w:val="16"/>
              </w:rPr>
              <w:t>3564,6</w:t>
            </w:r>
          </w:p>
        </w:tc>
        <w:tc>
          <w:tcPr>
            <w:tcW w:w="1559" w:type="dxa"/>
          </w:tcPr>
          <w:p w:rsidR="00302100" w:rsidRPr="00475A75" w:rsidRDefault="00144220" w:rsidP="00C346C3">
            <w:pPr>
              <w:jc w:val="center"/>
              <w:rPr>
                <w:color w:val="000000"/>
                <w:sz w:val="16"/>
                <w:szCs w:val="16"/>
              </w:rPr>
            </w:pPr>
            <w:r w:rsidRPr="00475A75">
              <w:rPr>
                <w:color w:val="000000"/>
                <w:sz w:val="16"/>
                <w:szCs w:val="16"/>
              </w:rPr>
              <w:t>4326,8</w:t>
            </w:r>
          </w:p>
        </w:tc>
        <w:tc>
          <w:tcPr>
            <w:tcW w:w="1701" w:type="dxa"/>
          </w:tcPr>
          <w:p w:rsidR="00302100" w:rsidRPr="00E93FF7" w:rsidRDefault="00AF41AA" w:rsidP="00C346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E93FF7" w:rsidRDefault="00E93FF7" w:rsidP="00C34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функционирование представительных органов муниципальных образований</w:t>
            </w:r>
            <w:r w:rsidR="000A1DA5">
              <w:rPr>
                <w:sz w:val="16"/>
                <w:szCs w:val="16"/>
              </w:rPr>
              <w:t xml:space="preserve"> (0103)</w:t>
            </w:r>
          </w:p>
        </w:tc>
        <w:tc>
          <w:tcPr>
            <w:tcW w:w="1559" w:type="dxa"/>
          </w:tcPr>
          <w:p w:rsidR="00302100" w:rsidRPr="00475A75" w:rsidRDefault="00E93FF7" w:rsidP="00C346C3">
            <w:pPr>
              <w:jc w:val="center"/>
              <w:rPr>
                <w:sz w:val="16"/>
                <w:szCs w:val="16"/>
              </w:rPr>
            </w:pPr>
            <w:r w:rsidRPr="00475A75">
              <w:rPr>
                <w:sz w:val="16"/>
                <w:szCs w:val="16"/>
              </w:rPr>
              <w:t>7885,3</w:t>
            </w:r>
          </w:p>
        </w:tc>
        <w:tc>
          <w:tcPr>
            <w:tcW w:w="1418" w:type="dxa"/>
          </w:tcPr>
          <w:p w:rsidR="00302100" w:rsidRPr="00475A75" w:rsidRDefault="006A666D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75A75">
              <w:rPr>
                <w:i/>
                <w:sz w:val="16"/>
                <w:szCs w:val="16"/>
              </w:rPr>
              <w:t>6642,2</w:t>
            </w:r>
          </w:p>
        </w:tc>
        <w:tc>
          <w:tcPr>
            <w:tcW w:w="1559" w:type="dxa"/>
          </w:tcPr>
          <w:p w:rsidR="00302100" w:rsidRPr="00475A75" w:rsidRDefault="00144220" w:rsidP="00C346C3">
            <w:pPr>
              <w:jc w:val="center"/>
              <w:rPr>
                <w:color w:val="000000"/>
                <w:sz w:val="16"/>
                <w:szCs w:val="16"/>
              </w:rPr>
            </w:pPr>
            <w:r w:rsidRPr="00475A75">
              <w:rPr>
                <w:color w:val="000000"/>
                <w:sz w:val="16"/>
                <w:szCs w:val="16"/>
              </w:rPr>
              <w:t>7979,5</w:t>
            </w:r>
          </w:p>
        </w:tc>
        <w:tc>
          <w:tcPr>
            <w:tcW w:w="1701" w:type="dxa"/>
          </w:tcPr>
          <w:p w:rsidR="00302100" w:rsidRPr="00E93FF7" w:rsidRDefault="00AF41AA" w:rsidP="00C346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+94,2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E93FF7" w:rsidRDefault="00E93FF7" w:rsidP="00C34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функционирование местных администраций</w:t>
            </w:r>
            <w:r w:rsidR="000A1DA5">
              <w:rPr>
                <w:sz w:val="16"/>
                <w:szCs w:val="16"/>
              </w:rPr>
              <w:t xml:space="preserve"> (0104)</w:t>
            </w:r>
          </w:p>
        </w:tc>
        <w:tc>
          <w:tcPr>
            <w:tcW w:w="1559" w:type="dxa"/>
          </w:tcPr>
          <w:p w:rsidR="00302100" w:rsidRPr="00475A75" w:rsidRDefault="00E93FF7" w:rsidP="00C346C3">
            <w:pPr>
              <w:jc w:val="center"/>
              <w:rPr>
                <w:sz w:val="16"/>
                <w:szCs w:val="16"/>
              </w:rPr>
            </w:pPr>
            <w:r w:rsidRPr="00475A75">
              <w:rPr>
                <w:sz w:val="16"/>
                <w:szCs w:val="16"/>
              </w:rPr>
              <w:t>137121,3</w:t>
            </w:r>
          </w:p>
        </w:tc>
        <w:tc>
          <w:tcPr>
            <w:tcW w:w="1418" w:type="dxa"/>
          </w:tcPr>
          <w:p w:rsidR="00302100" w:rsidRPr="00475A75" w:rsidRDefault="006A666D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75A75">
              <w:rPr>
                <w:i/>
                <w:sz w:val="16"/>
                <w:szCs w:val="16"/>
              </w:rPr>
              <w:t>119993,9</w:t>
            </w:r>
          </w:p>
        </w:tc>
        <w:tc>
          <w:tcPr>
            <w:tcW w:w="1559" w:type="dxa"/>
          </w:tcPr>
          <w:p w:rsidR="00302100" w:rsidRPr="00475A75" w:rsidRDefault="00144220" w:rsidP="00C346C3">
            <w:pPr>
              <w:jc w:val="center"/>
              <w:rPr>
                <w:color w:val="000000"/>
                <w:sz w:val="16"/>
                <w:szCs w:val="16"/>
              </w:rPr>
            </w:pPr>
            <w:r w:rsidRPr="00475A75">
              <w:rPr>
                <w:color w:val="000000"/>
                <w:sz w:val="16"/>
                <w:szCs w:val="16"/>
              </w:rPr>
              <w:t>141923,5</w:t>
            </w:r>
          </w:p>
        </w:tc>
        <w:tc>
          <w:tcPr>
            <w:tcW w:w="1701" w:type="dxa"/>
          </w:tcPr>
          <w:p w:rsidR="00302100" w:rsidRPr="00E93FF7" w:rsidRDefault="00AF41AA" w:rsidP="00C346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+4802,2</w:t>
            </w:r>
          </w:p>
        </w:tc>
      </w:tr>
      <w:tr w:rsidR="00E93FF7" w:rsidRPr="00302100" w:rsidTr="00FE56F9">
        <w:tc>
          <w:tcPr>
            <w:tcW w:w="3119" w:type="dxa"/>
            <w:vAlign w:val="center"/>
          </w:tcPr>
          <w:p w:rsidR="00E93FF7" w:rsidRPr="00E93FF7" w:rsidRDefault="00E93FF7" w:rsidP="00C34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обеспечение деятельности органов финансово-бюджетного надзора</w:t>
            </w:r>
            <w:r w:rsidR="000A1DA5">
              <w:rPr>
                <w:sz w:val="16"/>
                <w:szCs w:val="16"/>
              </w:rPr>
              <w:t xml:space="preserve"> (0106)</w:t>
            </w:r>
          </w:p>
        </w:tc>
        <w:tc>
          <w:tcPr>
            <w:tcW w:w="1559" w:type="dxa"/>
          </w:tcPr>
          <w:p w:rsidR="00E93FF7" w:rsidRPr="00475A75" w:rsidRDefault="00E93FF7" w:rsidP="00C346C3">
            <w:pPr>
              <w:jc w:val="center"/>
              <w:rPr>
                <w:sz w:val="16"/>
                <w:szCs w:val="16"/>
              </w:rPr>
            </w:pPr>
            <w:r w:rsidRPr="00475A75">
              <w:rPr>
                <w:sz w:val="16"/>
                <w:szCs w:val="16"/>
              </w:rPr>
              <w:t>6081,3</w:t>
            </w:r>
          </w:p>
        </w:tc>
        <w:tc>
          <w:tcPr>
            <w:tcW w:w="1418" w:type="dxa"/>
          </w:tcPr>
          <w:p w:rsidR="00E93FF7" w:rsidRPr="00475A75" w:rsidRDefault="006A666D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75A75">
              <w:rPr>
                <w:i/>
                <w:sz w:val="16"/>
                <w:szCs w:val="16"/>
              </w:rPr>
              <w:t>5226,3</w:t>
            </w:r>
          </w:p>
        </w:tc>
        <w:tc>
          <w:tcPr>
            <w:tcW w:w="1559" w:type="dxa"/>
          </w:tcPr>
          <w:p w:rsidR="00E93FF7" w:rsidRPr="00475A75" w:rsidRDefault="00144220" w:rsidP="00C346C3">
            <w:pPr>
              <w:jc w:val="center"/>
              <w:rPr>
                <w:color w:val="000000"/>
                <w:sz w:val="16"/>
                <w:szCs w:val="16"/>
              </w:rPr>
            </w:pPr>
            <w:r w:rsidRPr="00475A75">
              <w:rPr>
                <w:color w:val="000000"/>
                <w:sz w:val="16"/>
                <w:szCs w:val="16"/>
              </w:rPr>
              <w:t>6237,1</w:t>
            </w:r>
          </w:p>
        </w:tc>
        <w:tc>
          <w:tcPr>
            <w:tcW w:w="1701" w:type="dxa"/>
          </w:tcPr>
          <w:p w:rsidR="00E93FF7" w:rsidRPr="00E93FF7" w:rsidRDefault="00AF41AA" w:rsidP="00C346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+155,8</w:t>
            </w:r>
          </w:p>
        </w:tc>
      </w:tr>
      <w:tr w:rsidR="00A51F28" w:rsidRPr="00302100" w:rsidTr="00FE56F9">
        <w:tc>
          <w:tcPr>
            <w:tcW w:w="3119" w:type="dxa"/>
            <w:vAlign w:val="center"/>
          </w:tcPr>
          <w:p w:rsidR="00A51F28" w:rsidRDefault="00A51F28" w:rsidP="00C34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-судебная система (0105)</w:t>
            </w:r>
          </w:p>
        </w:tc>
        <w:tc>
          <w:tcPr>
            <w:tcW w:w="1559" w:type="dxa"/>
          </w:tcPr>
          <w:p w:rsidR="00A51F28" w:rsidRPr="00475A75" w:rsidRDefault="00A51F28" w:rsidP="00C346C3">
            <w:pPr>
              <w:jc w:val="center"/>
              <w:rPr>
                <w:sz w:val="16"/>
                <w:szCs w:val="16"/>
              </w:rPr>
            </w:pPr>
            <w:r w:rsidRPr="00475A75">
              <w:rPr>
                <w:sz w:val="16"/>
                <w:szCs w:val="16"/>
              </w:rPr>
              <w:t>7,7</w:t>
            </w:r>
          </w:p>
        </w:tc>
        <w:tc>
          <w:tcPr>
            <w:tcW w:w="1418" w:type="dxa"/>
          </w:tcPr>
          <w:p w:rsidR="00A51F28" w:rsidRPr="00475A75" w:rsidRDefault="00A51F28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75A75">
              <w:rPr>
                <w:i/>
                <w:sz w:val="16"/>
                <w:szCs w:val="16"/>
              </w:rPr>
              <w:t>7,7</w:t>
            </w:r>
          </w:p>
        </w:tc>
        <w:tc>
          <w:tcPr>
            <w:tcW w:w="1559" w:type="dxa"/>
          </w:tcPr>
          <w:p w:rsidR="00A51F28" w:rsidRPr="00475A75" w:rsidRDefault="00A51F28" w:rsidP="00C346C3">
            <w:pPr>
              <w:jc w:val="center"/>
              <w:rPr>
                <w:color w:val="000000"/>
                <w:sz w:val="16"/>
                <w:szCs w:val="16"/>
              </w:rPr>
            </w:pPr>
            <w:r w:rsidRPr="00475A75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701" w:type="dxa"/>
          </w:tcPr>
          <w:p w:rsidR="00A51F28" w:rsidRDefault="00A51F28" w:rsidP="00C346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03A73" w:rsidRPr="00302100" w:rsidTr="00FE56F9">
        <w:tc>
          <w:tcPr>
            <w:tcW w:w="3119" w:type="dxa"/>
            <w:vAlign w:val="center"/>
          </w:tcPr>
          <w:p w:rsidR="00F03A73" w:rsidRDefault="00F03A73" w:rsidP="00C34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резервные фонды (0111)</w:t>
            </w:r>
          </w:p>
        </w:tc>
        <w:tc>
          <w:tcPr>
            <w:tcW w:w="1559" w:type="dxa"/>
          </w:tcPr>
          <w:p w:rsidR="00F03A73" w:rsidRPr="00475A75" w:rsidRDefault="00F03A73" w:rsidP="00C346C3">
            <w:pPr>
              <w:jc w:val="center"/>
              <w:rPr>
                <w:sz w:val="16"/>
                <w:szCs w:val="16"/>
              </w:rPr>
            </w:pPr>
            <w:r w:rsidRPr="00475A75">
              <w:rPr>
                <w:sz w:val="16"/>
                <w:szCs w:val="16"/>
              </w:rPr>
              <w:t>616,8</w:t>
            </w:r>
          </w:p>
        </w:tc>
        <w:tc>
          <w:tcPr>
            <w:tcW w:w="1418" w:type="dxa"/>
          </w:tcPr>
          <w:p w:rsidR="00F03A73" w:rsidRPr="00475A75" w:rsidRDefault="00F03A73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75A75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F03A73" w:rsidRPr="00475A75" w:rsidRDefault="00F03A73" w:rsidP="00C346C3">
            <w:pPr>
              <w:jc w:val="center"/>
              <w:rPr>
                <w:color w:val="000000"/>
                <w:sz w:val="16"/>
                <w:szCs w:val="16"/>
              </w:rPr>
            </w:pPr>
            <w:r w:rsidRPr="00475A75">
              <w:rPr>
                <w:color w:val="000000"/>
                <w:sz w:val="16"/>
                <w:szCs w:val="16"/>
              </w:rPr>
              <w:t>499,8</w:t>
            </w:r>
          </w:p>
        </w:tc>
        <w:tc>
          <w:tcPr>
            <w:tcW w:w="1701" w:type="dxa"/>
          </w:tcPr>
          <w:p w:rsidR="00F03A73" w:rsidRDefault="00F03A73" w:rsidP="00C346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-117,0</w:t>
            </w:r>
          </w:p>
        </w:tc>
      </w:tr>
      <w:tr w:rsidR="00E93FF7" w:rsidRPr="00302100" w:rsidTr="00FE56F9">
        <w:tc>
          <w:tcPr>
            <w:tcW w:w="3119" w:type="dxa"/>
            <w:vAlign w:val="center"/>
          </w:tcPr>
          <w:p w:rsidR="00E93FF7" w:rsidRPr="00E93FF7" w:rsidRDefault="00A51F28" w:rsidP="00C34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другие</w:t>
            </w:r>
            <w:r w:rsidR="00E93FF7">
              <w:rPr>
                <w:sz w:val="16"/>
                <w:szCs w:val="16"/>
              </w:rPr>
              <w:t xml:space="preserve"> общегосударственные вопросы</w:t>
            </w:r>
            <w:r>
              <w:rPr>
                <w:sz w:val="16"/>
                <w:szCs w:val="16"/>
              </w:rPr>
              <w:t xml:space="preserve"> </w:t>
            </w:r>
            <w:r w:rsidR="00F03A73">
              <w:rPr>
                <w:sz w:val="16"/>
                <w:szCs w:val="16"/>
              </w:rPr>
              <w:t>(011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1559" w:type="dxa"/>
          </w:tcPr>
          <w:p w:rsidR="00E93FF7" w:rsidRPr="00475A75" w:rsidRDefault="00F03A73" w:rsidP="00C346C3">
            <w:pPr>
              <w:jc w:val="center"/>
              <w:rPr>
                <w:sz w:val="16"/>
                <w:szCs w:val="16"/>
              </w:rPr>
            </w:pPr>
            <w:r w:rsidRPr="00475A75">
              <w:rPr>
                <w:sz w:val="16"/>
                <w:szCs w:val="16"/>
              </w:rPr>
              <w:t>37631,1</w:t>
            </w:r>
          </w:p>
        </w:tc>
        <w:tc>
          <w:tcPr>
            <w:tcW w:w="1418" w:type="dxa"/>
          </w:tcPr>
          <w:p w:rsidR="00E93FF7" w:rsidRPr="00475A75" w:rsidRDefault="00A51F28" w:rsidP="00C346C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75A75">
              <w:rPr>
                <w:i/>
                <w:sz w:val="16"/>
                <w:szCs w:val="16"/>
              </w:rPr>
              <w:t>33867,6</w:t>
            </w:r>
          </w:p>
        </w:tc>
        <w:tc>
          <w:tcPr>
            <w:tcW w:w="1559" w:type="dxa"/>
          </w:tcPr>
          <w:p w:rsidR="00E93FF7" w:rsidRPr="00475A75" w:rsidRDefault="00F03A73" w:rsidP="00C346C3">
            <w:pPr>
              <w:jc w:val="center"/>
              <w:rPr>
                <w:color w:val="000000"/>
                <w:sz w:val="16"/>
                <w:szCs w:val="16"/>
              </w:rPr>
            </w:pPr>
            <w:r w:rsidRPr="00475A75">
              <w:rPr>
                <w:color w:val="000000"/>
                <w:sz w:val="16"/>
                <w:szCs w:val="16"/>
              </w:rPr>
              <w:t>39872,4</w:t>
            </w:r>
          </w:p>
        </w:tc>
        <w:tc>
          <w:tcPr>
            <w:tcW w:w="1701" w:type="dxa"/>
          </w:tcPr>
          <w:p w:rsidR="00E93FF7" w:rsidRPr="00E93FF7" w:rsidRDefault="00F03A73" w:rsidP="00C346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+2241,3</w:t>
            </w:r>
          </w:p>
        </w:tc>
      </w:tr>
      <w:tr w:rsidR="00D274B6" w:rsidRPr="00302100" w:rsidTr="00FE56F9">
        <w:tc>
          <w:tcPr>
            <w:tcW w:w="3119" w:type="dxa"/>
            <w:vAlign w:val="center"/>
          </w:tcPr>
          <w:p w:rsidR="00D274B6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Национальная оборона</w:t>
            </w:r>
            <w:r w:rsidR="003117EB">
              <w:rPr>
                <w:sz w:val="20"/>
                <w:szCs w:val="20"/>
              </w:rPr>
              <w:t xml:space="preserve"> (0200)</w:t>
            </w:r>
          </w:p>
        </w:tc>
        <w:tc>
          <w:tcPr>
            <w:tcW w:w="1559" w:type="dxa"/>
          </w:tcPr>
          <w:p w:rsidR="00D274B6" w:rsidRPr="00302100" w:rsidRDefault="00D274B6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18" w:type="dxa"/>
          </w:tcPr>
          <w:p w:rsidR="00D274B6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16,5</w:t>
            </w:r>
          </w:p>
        </w:tc>
        <w:tc>
          <w:tcPr>
            <w:tcW w:w="1559" w:type="dxa"/>
          </w:tcPr>
          <w:p w:rsidR="00D274B6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1" w:type="dxa"/>
          </w:tcPr>
          <w:p w:rsidR="00D274B6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="003117EB">
              <w:rPr>
                <w:sz w:val="20"/>
                <w:szCs w:val="20"/>
              </w:rPr>
              <w:t xml:space="preserve"> (0300)</w:t>
            </w:r>
          </w:p>
        </w:tc>
        <w:tc>
          <w:tcPr>
            <w:tcW w:w="1559" w:type="dxa"/>
          </w:tcPr>
          <w:p w:rsidR="00302100" w:rsidRPr="00302100" w:rsidRDefault="00D274B6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8763,0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6983,5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8888,1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+125,1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Национальная экономика</w:t>
            </w:r>
            <w:r w:rsidR="003117EB">
              <w:rPr>
                <w:sz w:val="20"/>
                <w:szCs w:val="20"/>
              </w:rPr>
              <w:t xml:space="preserve"> (0400)</w:t>
            </w:r>
          </w:p>
        </w:tc>
        <w:tc>
          <w:tcPr>
            <w:tcW w:w="1559" w:type="dxa"/>
          </w:tcPr>
          <w:p w:rsidR="00302100" w:rsidRPr="00302100" w:rsidRDefault="00D274B6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330910,2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226110,5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328603,0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-2307,2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Жилищно-коммунальное хозяйство</w:t>
            </w:r>
            <w:r w:rsidR="00247B4A">
              <w:rPr>
                <w:sz w:val="20"/>
                <w:szCs w:val="20"/>
              </w:rPr>
              <w:t xml:space="preserve"> (0500)</w:t>
            </w:r>
          </w:p>
        </w:tc>
        <w:tc>
          <w:tcPr>
            <w:tcW w:w="1559" w:type="dxa"/>
          </w:tcPr>
          <w:p w:rsidR="00302100" w:rsidRPr="00302100" w:rsidRDefault="008D2808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193382,6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148406,6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193676,1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+293,5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Охрана окружающей среды</w:t>
            </w:r>
            <w:r w:rsidR="00247B4A">
              <w:rPr>
                <w:sz w:val="20"/>
                <w:szCs w:val="20"/>
              </w:rPr>
              <w:t xml:space="preserve"> (0600)</w:t>
            </w:r>
          </w:p>
        </w:tc>
        <w:tc>
          <w:tcPr>
            <w:tcW w:w="1559" w:type="dxa"/>
          </w:tcPr>
          <w:p w:rsidR="00302100" w:rsidRPr="00302100" w:rsidRDefault="008D2808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4306,5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2458,3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4306,5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Образование</w:t>
            </w:r>
            <w:r w:rsidR="00247B4A">
              <w:rPr>
                <w:sz w:val="20"/>
                <w:szCs w:val="20"/>
              </w:rPr>
              <w:t xml:space="preserve"> (0700)</w:t>
            </w:r>
          </w:p>
        </w:tc>
        <w:tc>
          <w:tcPr>
            <w:tcW w:w="1559" w:type="dxa"/>
          </w:tcPr>
          <w:p w:rsidR="00302100" w:rsidRPr="00302100" w:rsidRDefault="008D2808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1451154,7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1031156,8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1522461,2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+71306,5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247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302100">
              <w:rPr>
                <w:sz w:val="20"/>
                <w:szCs w:val="20"/>
              </w:rPr>
              <w:t xml:space="preserve">. </w:t>
            </w:r>
            <w:r w:rsidR="00247B4A">
              <w:rPr>
                <w:sz w:val="20"/>
                <w:szCs w:val="20"/>
              </w:rPr>
              <w:t xml:space="preserve">Культура, </w:t>
            </w:r>
            <w:r w:rsidR="00302100" w:rsidRPr="00302100">
              <w:rPr>
                <w:sz w:val="20"/>
                <w:szCs w:val="20"/>
              </w:rPr>
              <w:t>кинематография</w:t>
            </w:r>
            <w:r w:rsidR="00247B4A">
              <w:rPr>
                <w:sz w:val="20"/>
                <w:szCs w:val="20"/>
              </w:rPr>
              <w:t xml:space="preserve">  (0800)</w:t>
            </w:r>
          </w:p>
        </w:tc>
        <w:tc>
          <w:tcPr>
            <w:tcW w:w="1559" w:type="dxa"/>
          </w:tcPr>
          <w:p w:rsidR="00302100" w:rsidRPr="00302100" w:rsidRDefault="008D2808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168906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79576,0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92203,3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-76702,7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Здравоохранение</w:t>
            </w:r>
            <w:r w:rsidR="00247B4A">
              <w:rPr>
                <w:sz w:val="20"/>
                <w:szCs w:val="20"/>
              </w:rPr>
              <w:t xml:space="preserve"> (0900)</w:t>
            </w:r>
          </w:p>
        </w:tc>
        <w:tc>
          <w:tcPr>
            <w:tcW w:w="1559" w:type="dxa"/>
          </w:tcPr>
          <w:p w:rsidR="00302100" w:rsidRPr="00302100" w:rsidRDefault="008D2808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-38,1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Социальная политика</w:t>
            </w:r>
            <w:r w:rsidR="00247B4A">
              <w:rPr>
                <w:sz w:val="20"/>
                <w:szCs w:val="20"/>
              </w:rPr>
              <w:t xml:space="preserve"> (1000)</w:t>
            </w:r>
          </w:p>
        </w:tc>
        <w:tc>
          <w:tcPr>
            <w:tcW w:w="1559" w:type="dxa"/>
          </w:tcPr>
          <w:p w:rsidR="00302100" w:rsidRPr="00302100" w:rsidRDefault="008D2808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30403,8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25120,2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30922,7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+518,9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Физическая  культура и спорт</w:t>
            </w:r>
            <w:r w:rsidR="00247B4A">
              <w:rPr>
                <w:sz w:val="20"/>
                <w:szCs w:val="20"/>
              </w:rPr>
              <w:t xml:space="preserve"> (1100)</w:t>
            </w:r>
          </w:p>
        </w:tc>
        <w:tc>
          <w:tcPr>
            <w:tcW w:w="1559" w:type="dxa"/>
          </w:tcPr>
          <w:p w:rsidR="00302100" w:rsidRPr="00302100" w:rsidRDefault="008D2808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218289,4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132607,9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222836,6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+4547,2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D274B6" w:rsidP="00C3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  <w:r w:rsidR="00302100">
              <w:rPr>
                <w:sz w:val="20"/>
                <w:szCs w:val="20"/>
              </w:rPr>
              <w:t xml:space="preserve">. </w:t>
            </w:r>
            <w:r w:rsidR="00302100" w:rsidRPr="00302100">
              <w:rPr>
                <w:sz w:val="20"/>
                <w:szCs w:val="20"/>
              </w:rPr>
              <w:t>Средства массовой информации</w:t>
            </w:r>
            <w:r w:rsidR="00247B4A">
              <w:rPr>
                <w:sz w:val="20"/>
                <w:szCs w:val="20"/>
              </w:rPr>
              <w:t xml:space="preserve"> (1200)</w:t>
            </w:r>
          </w:p>
        </w:tc>
        <w:tc>
          <w:tcPr>
            <w:tcW w:w="1559" w:type="dxa"/>
          </w:tcPr>
          <w:p w:rsidR="00302100" w:rsidRPr="00302100" w:rsidRDefault="008D2808" w:rsidP="00C3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4823,6</w:t>
            </w:r>
          </w:p>
        </w:tc>
        <w:tc>
          <w:tcPr>
            <w:tcW w:w="1418" w:type="dxa"/>
          </w:tcPr>
          <w:p w:rsidR="00302100" w:rsidRPr="00475A75" w:rsidRDefault="000979A2" w:rsidP="00C346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5A75">
              <w:rPr>
                <w:i/>
                <w:sz w:val="20"/>
                <w:szCs w:val="20"/>
              </w:rPr>
              <w:t>4496,0</w:t>
            </w:r>
          </w:p>
        </w:tc>
        <w:tc>
          <w:tcPr>
            <w:tcW w:w="1559" w:type="dxa"/>
          </w:tcPr>
          <w:p w:rsidR="00302100" w:rsidRPr="00302100" w:rsidRDefault="00144220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5230,6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+407,0</w:t>
            </w:r>
          </w:p>
        </w:tc>
      </w:tr>
      <w:tr w:rsidR="00302100" w:rsidRPr="00302100" w:rsidTr="00FE56F9">
        <w:tc>
          <w:tcPr>
            <w:tcW w:w="3119" w:type="dxa"/>
            <w:vAlign w:val="center"/>
          </w:tcPr>
          <w:p w:rsidR="00302100" w:rsidRPr="00302100" w:rsidRDefault="005778C3" w:rsidP="00C346C3">
            <w:pPr>
              <w:jc w:val="center"/>
              <w:rPr>
                <w:b/>
                <w:sz w:val="20"/>
                <w:szCs w:val="20"/>
              </w:rPr>
            </w:pPr>
            <w:r w:rsidRPr="005778C3">
              <w:rPr>
                <w:b/>
                <w:sz w:val="20"/>
                <w:szCs w:val="20"/>
              </w:rPr>
              <w:t>3. Дефицит</w:t>
            </w:r>
            <w:proofErr w:type="gramStart"/>
            <w:r w:rsidR="00BE64DF">
              <w:rPr>
                <w:b/>
                <w:sz w:val="20"/>
                <w:szCs w:val="20"/>
              </w:rPr>
              <w:t xml:space="preserve"> (-)/</w:t>
            </w:r>
            <w:proofErr w:type="gramEnd"/>
            <w:r w:rsidR="00BE64DF">
              <w:rPr>
                <w:b/>
                <w:sz w:val="20"/>
                <w:szCs w:val="20"/>
              </w:rPr>
              <w:t>профицит (+)</w:t>
            </w:r>
          </w:p>
        </w:tc>
        <w:tc>
          <w:tcPr>
            <w:tcW w:w="1559" w:type="dxa"/>
          </w:tcPr>
          <w:p w:rsidR="00302100" w:rsidRPr="00302100" w:rsidRDefault="00C23E99" w:rsidP="00C3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-85777,9</w:t>
            </w:r>
          </w:p>
        </w:tc>
        <w:tc>
          <w:tcPr>
            <w:tcW w:w="1418" w:type="dxa"/>
          </w:tcPr>
          <w:p w:rsidR="00302100" w:rsidRPr="00475A75" w:rsidRDefault="00E9476A" w:rsidP="00C346C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75A75">
              <w:rPr>
                <w:b/>
                <w:i/>
                <w:sz w:val="20"/>
                <w:szCs w:val="20"/>
              </w:rPr>
              <w:t>-59984,6</w:t>
            </w:r>
          </w:p>
        </w:tc>
        <w:tc>
          <w:tcPr>
            <w:tcW w:w="1559" w:type="dxa"/>
          </w:tcPr>
          <w:p w:rsidR="00302100" w:rsidRPr="00302100" w:rsidRDefault="00033F17" w:rsidP="00C34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-85777,9</w:t>
            </w:r>
          </w:p>
        </w:tc>
        <w:tc>
          <w:tcPr>
            <w:tcW w:w="1701" w:type="dxa"/>
          </w:tcPr>
          <w:p w:rsidR="00302100" w:rsidRPr="00302100" w:rsidRDefault="00AF41AA" w:rsidP="00C346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3C1CB3" w:rsidRDefault="003C1CB3" w:rsidP="00D00F9E">
      <w:pPr>
        <w:jc w:val="both"/>
        <w:rPr>
          <w:b/>
        </w:rPr>
      </w:pPr>
    </w:p>
    <w:p w:rsidR="008E2C2B" w:rsidRDefault="009271AA" w:rsidP="00A81AB0">
      <w:pPr>
        <w:jc w:val="both"/>
      </w:pPr>
      <w:r>
        <w:rPr>
          <w:b/>
        </w:rPr>
        <w:tab/>
      </w:r>
      <w:r w:rsidR="008E2C2B">
        <w:t xml:space="preserve">2.1. Увеличение </w:t>
      </w:r>
      <w:r w:rsidR="008E2C2B" w:rsidRPr="00160603">
        <w:rPr>
          <w:u w:val="single"/>
        </w:rPr>
        <w:t>доходной части</w:t>
      </w:r>
      <w:r w:rsidR="008E2C2B">
        <w:t xml:space="preserve"> местного бюджета на 2023 год </w:t>
      </w:r>
      <w:r w:rsidR="00160603" w:rsidRPr="00160603">
        <w:t xml:space="preserve">по сравнению с ранее утвержденными объемами </w:t>
      </w:r>
      <w:r w:rsidR="008E2C2B">
        <w:t xml:space="preserve">планируется в сумме 5 326,7 тыс.рублей. </w:t>
      </w:r>
    </w:p>
    <w:p w:rsidR="008E2C2B" w:rsidRPr="00F22C25" w:rsidRDefault="008E2C2B" w:rsidP="00A81AB0">
      <w:pPr>
        <w:jc w:val="both"/>
      </w:pPr>
      <w:r>
        <w:tab/>
        <w:t xml:space="preserve">Проектом </w:t>
      </w:r>
      <w:r w:rsidR="0007209C">
        <w:t xml:space="preserve"> </w:t>
      </w:r>
      <w:r>
        <w:t xml:space="preserve">решения </w:t>
      </w:r>
      <w:r w:rsidR="0007209C">
        <w:t xml:space="preserve"> </w:t>
      </w:r>
      <w:r>
        <w:t xml:space="preserve">объем </w:t>
      </w:r>
      <w:r w:rsidR="0007209C">
        <w:t xml:space="preserve"> </w:t>
      </w:r>
      <w:r>
        <w:t xml:space="preserve">налоговых </w:t>
      </w:r>
      <w:r w:rsidR="0007209C">
        <w:t xml:space="preserve"> </w:t>
      </w:r>
      <w:r>
        <w:t xml:space="preserve">доходов </w:t>
      </w:r>
      <w:r w:rsidR="0007209C">
        <w:t xml:space="preserve"> </w:t>
      </w:r>
      <w:r>
        <w:t xml:space="preserve">уменьшен </w:t>
      </w:r>
      <w:r w:rsidR="0007209C">
        <w:t xml:space="preserve"> </w:t>
      </w:r>
      <w:r>
        <w:t xml:space="preserve">на </w:t>
      </w:r>
      <w:r w:rsidR="00160603">
        <w:t xml:space="preserve">сумму </w:t>
      </w:r>
      <w:r w:rsidRPr="008E2C2B">
        <w:t>13</w:t>
      </w:r>
      <w:r w:rsidR="0007209C">
        <w:t xml:space="preserve"> </w:t>
      </w:r>
      <w:r w:rsidRPr="008E2C2B">
        <w:t>241,6</w:t>
      </w:r>
      <w:r>
        <w:t xml:space="preserve"> </w:t>
      </w:r>
      <w:r w:rsidR="0007209C">
        <w:t xml:space="preserve">    </w:t>
      </w:r>
      <w:r>
        <w:t>тыс.</w:t>
      </w:r>
      <w:r w:rsidR="0007209C">
        <w:t>руб.</w:t>
      </w:r>
      <w:r>
        <w:t xml:space="preserve">, объем неналоговых доходов напротив увеличен на </w:t>
      </w:r>
      <w:r w:rsidR="00160603">
        <w:t xml:space="preserve">сумму </w:t>
      </w:r>
      <w:r>
        <w:t>13</w:t>
      </w:r>
      <w:r w:rsidR="0007209C">
        <w:t xml:space="preserve"> </w:t>
      </w:r>
      <w:r>
        <w:t>241,6 тыс.рублей.</w:t>
      </w:r>
      <w:r w:rsidR="00F75165">
        <w:t xml:space="preserve"> Объем безвозмездных по</w:t>
      </w:r>
      <w:r w:rsidR="00160603">
        <w:t>ступлений  увеличен на сумму 5</w:t>
      </w:r>
      <w:r w:rsidR="0007209C">
        <w:t xml:space="preserve"> </w:t>
      </w:r>
      <w:r w:rsidR="00160603">
        <w:t>326,7 тыс.рублей.</w:t>
      </w:r>
    </w:p>
    <w:p w:rsidR="00AA3E09" w:rsidRDefault="00160603" w:rsidP="00A81AB0">
      <w:pPr>
        <w:jc w:val="both"/>
      </w:pPr>
      <w:r>
        <w:tab/>
        <w:t xml:space="preserve">Безвозмездные поступления  от  других  бюджетов  бюджетной  системы  составят </w:t>
      </w:r>
      <w:r w:rsidRPr="00926787">
        <w:rPr>
          <w:b/>
        </w:rPr>
        <w:t>2 160 658,6</w:t>
      </w:r>
      <w:r>
        <w:t xml:space="preserve"> тыс.руб., что </w:t>
      </w:r>
      <w:r w:rsidRPr="00160603">
        <w:rPr>
          <w:sz w:val="16"/>
          <w:szCs w:val="16"/>
        </w:rPr>
        <w:t xml:space="preserve"> </w:t>
      </w:r>
      <w:r>
        <w:t xml:space="preserve">на </w:t>
      </w:r>
      <w:r w:rsidRPr="00160603">
        <w:t>81</w:t>
      </w:r>
      <w:r>
        <w:t xml:space="preserve"> </w:t>
      </w:r>
      <w:r w:rsidRPr="00160603">
        <w:t>941,7</w:t>
      </w:r>
      <w:r>
        <w:t xml:space="preserve"> тыс.руб</w:t>
      </w:r>
      <w:r w:rsidR="00575C05">
        <w:t>. больше ранее утвержденных объемов</w:t>
      </w:r>
      <w:r>
        <w:t>.</w:t>
      </w:r>
    </w:p>
    <w:p w:rsidR="00160603" w:rsidRDefault="00160603" w:rsidP="00A81AB0">
      <w:pPr>
        <w:jc w:val="both"/>
      </w:pPr>
      <w:r>
        <w:tab/>
        <w:t xml:space="preserve">Согласно пояснительной записке к проекту решения </w:t>
      </w:r>
    </w:p>
    <w:p w:rsidR="00967339" w:rsidRPr="00967339" w:rsidRDefault="00967339" w:rsidP="00967339">
      <w:pPr>
        <w:jc w:val="both"/>
      </w:pPr>
      <w:r w:rsidRPr="00967339">
        <w:tab/>
      </w:r>
      <w:r w:rsidRPr="00967339">
        <w:rPr>
          <w:i/>
        </w:rPr>
        <w:t>увеличены</w:t>
      </w:r>
      <w:r w:rsidRPr="00967339">
        <w:t>:</w:t>
      </w:r>
    </w:p>
    <w:p w:rsidR="00967339" w:rsidRPr="00967339" w:rsidRDefault="00967339" w:rsidP="00967339">
      <w:pPr>
        <w:jc w:val="both"/>
      </w:pPr>
      <w:r>
        <w:tab/>
        <w:t>- д</w:t>
      </w:r>
      <w:r w:rsidRPr="00967339">
        <w:t>отации на поддержку мер по обеспечению сбалансированности местных бюджетов на сумму 35 177,3</w:t>
      </w:r>
      <w:r>
        <w:t xml:space="preserve"> тыс.руб.</w:t>
      </w:r>
      <w:r w:rsidRPr="00967339">
        <w:t>;</w:t>
      </w:r>
    </w:p>
    <w:p w:rsidR="00967339" w:rsidRPr="00967339" w:rsidRDefault="00967339" w:rsidP="00967339">
      <w:pPr>
        <w:jc w:val="both"/>
      </w:pPr>
      <w:r>
        <w:tab/>
        <w:t>- с</w:t>
      </w:r>
      <w:r w:rsidRPr="00967339"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</w:t>
      </w:r>
      <w:r w:rsidR="00703676">
        <w:t>щеобразовательных организациях на сумму</w:t>
      </w:r>
      <w:r w:rsidRPr="00967339">
        <w:t xml:space="preserve"> 20 895,7</w:t>
      </w:r>
      <w:r>
        <w:t xml:space="preserve"> тыс.руб.</w:t>
      </w:r>
      <w:r w:rsidRPr="00967339">
        <w:t>;</w:t>
      </w:r>
    </w:p>
    <w:p w:rsidR="00967339" w:rsidRPr="00967339" w:rsidRDefault="00967339" w:rsidP="00967339">
      <w:pPr>
        <w:jc w:val="both"/>
      </w:pPr>
      <w:r>
        <w:tab/>
        <w:t>- с</w:t>
      </w:r>
      <w:r w:rsidRPr="00967339"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</w:t>
      </w:r>
      <w:r w:rsidR="00703676">
        <w:t>зовательных организациях на сумму</w:t>
      </w:r>
      <w:r w:rsidRPr="00967339">
        <w:t xml:space="preserve"> 27 247,5</w:t>
      </w:r>
      <w:r>
        <w:t xml:space="preserve"> тыс.руб.</w:t>
      </w:r>
      <w:r w:rsidRPr="00967339">
        <w:t>;</w:t>
      </w:r>
    </w:p>
    <w:p w:rsidR="00967339" w:rsidRPr="00967339" w:rsidRDefault="00967339" w:rsidP="00967339">
      <w:pPr>
        <w:jc w:val="both"/>
      </w:pPr>
      <w:r>
        <w:tab/>
        <w:t>- с</w:t>
      </w:r>
      <w:r w:rsidRPr="00967339">
        <w:t>убсидии на обеспечение бесплатным питьевым молоком обучающихся 1-4 классов муниципальных общеобразовательных организаций</w:t>
      </w:r>
      <w:r w:rsidR="00703676">
        <w:t xml:space="preserve"> на сумму</w:t>
      </w:r>
      <w:r>
        <w:t xml:space="preserve"> 888,7 тыс.руб.</w:t>
      </w:r>
      <w:r w:rsidRPr="00967339">
        <w:t>;</w:t>
      </w:r>
    </w:p>
    <w:p w:rsidR="00967339" w:rsidRPr="00967339" w:rsidRDefault="00967339" w:rsidP="00967339">
      <w:pPr>
        <w:jc w:val="both"/>
        <w:rPr>
          <w:i/>
        </w:rPr>
      </w:pPr>
      <w:r>
        <w:lastRenderedPageBreak/>
        <w:tab/>
      </w:r>
      <w:r w:rsidRPr="00967339">
        <w:t xml:space="preserve">- </w:t>
      </w:r>
      <w:r>
        <w:t>с</w:t>
      </w:r>
      <w:r w:rsidRPr="00967339">
        <w:t>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</w:t>
      </w:r>
      <w:r w:rsidR="00703676">
        <w:t>щите их прав на сумму</w:t>
      </w:r>
      <w:r>
        <w:t xml:space="preserve"> 28,7  тыс.руб.</w:t>
      </w:r>
      <w:r w:rsidRPr="00967339">
        <w:t>;</w:t>
      </w:r>
    </w:p>
    <w:p w:rsidR="00967339" w:rsidRPr="00967339" w:rsidRDefault="00967339" w:rsidP="00967339">
      <w:pPr>
        <w:jc w:val="both"/>
        <w:rPr>
          <w:i/>
        </w:rPr>
      </w:pPr>
      <w:r w:rsidRPr="00967339">
        <w:rPr>
          <w:i/>
        </w:rPr>
        <w:tab/>
      </w:r>
      <w:r>
        <w:rPr>
          <w:i/>
        </w:rPr>
        <w:t>у</w:t>
      </w:r>
      <w:r w:rsidRPr="00967339">
        <w:rPr>
          <w:i/>
        </w:rPr>
        <w:t>меньшены:</w:t>
      </w:r>
    </w:p>
    <w:p w:rsidR="00967339" w:rsidRPr="00967339" w:rsidRDefault="00967339" w:rsidP="00967339">
      <w:pPr>
        <w:jc w:val="both"/>
      </w:pPr>
      <w:r>
        <w:tab/>
      </w:r>
      <w:proofErr w:type="gramStart"/>
      <w:r w:rsidRPr="00967339">
        <w:t xml:space="preserve">- </w:t>
      </w:r>
      <w:r>
        <w:t>с</w:t>
      </w:r>
      <w:r w:rsidRPr="00967339">
        <w:t>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</w:r>
      <w:r w:rsidR="00703676">
        <w:t>, на сумму</w:t>
      </w:r>
      <w:r w:rsidRPr="00967339">
        <w:t xml:space="preserve"> 1 341,0</w:t>
      </w:r>
      <w:r>
        <w:t xml:space="preserve"> тыс.руб.</w:t>
      </w:r>
      <w:r w:rsidRPr="00967339">
        <w:t>;</w:t>
      </w:r>
      <w:proofErr w:type="gramEnd"/>
    </w:p>
    <w:p w:rsidR="00967339" w:rsidRPr="00967339" w:rsidRDefault="00967339" w:rsidP="00967339">
      <w:pPr>
        <w:jc w:val="both"/>
      </w:pPr>
      <w:r>
        <w:tab/>
        <w:t>- с</w:t>
      </w:r>
      <w:r w:rsidRPr="00967339">
        <w:t>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</w:r>
      <w:r w:rsidR="00703676">
        <w:t>, на сумму</w:t>
      </w:r>
      <w:r>
        <w:t xml:space="preserve"> 855,3 тыс.руб.</w:t>
      </w:r>
      <w:r w:rsidRPr="00967339">
        <w:t xml:space="preserve">; </w:t>
      </w:r>
    </w:p>
    <w:p w:rsidR="00967339" w:rsidRPr="00967339" w:rsidRDefault="00967339" w:rsidP="00967339">
      <w:pPr>
        <w:jc w:val="both"/>
      </w:pPr>
      <w:r>
        <w:tab/>
      </w:r>
      <w:proofErr w:type="gramStart"/>
      <w:r>
        <w:t>- с</w:t>
      </w:r>
      <w:r w:rsidRPr="00967339">
        <w:t>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</w:t>
      </w:r>
      <w:r w:rsidR="00703676">
        <w:t>тской области на  сумму</w:t>
      </w:r>
      <w:r>
        <w:t xml:space="preserve"> 99,9 тыс.рублей</w:t>
      </w:r>
      <w:r w:rsidRPr="00967339">
        <w:t>.</w:t>
      </w:r>
      <w:proofErr w:type="gramEnd"/>
    </w:p>
    <w:p w:rsidR="00967339" w:rsidRDefault="00967339" w:rsidP="00967339">
      <w:pPr>
        <w:jc w:val="both"/>
      </w:pPr>
      <w:r>
        <w:tab/>
        <w:t>Кроме того, п</w:t>
      </w:r>
      <w:r w:rsidRPr="00967339">
        <w:t>о коду доходов «Прочие безвозмездные поступления в бюджеты городских округов» исключены средства государственной корпорации развития ВЭБ</w:t>
      </w:r>
      <w:proofErr w:type="gramStart"/>
      <w:r w:rsidRPr="00967339">
        <w:t>.Р</w:t>
      </w:r>
      <w:proofErr w:type="gramEnd"/>
      <w:r w:rsidRPr="00967339">
        <w:t>Ф в 2023 году в сумме 76 6</w:t>
      </w:r>
      <w:r w:rsidR="00F422E9">
        <w:t>15,0 тыс.руб.</w:t>
      </w:r>
      <w:r w:rsidRPr="00967339">
        <w:t>, в 2024 году в сумме 76 616,0 тыс. рублей в связи с расторжением муниципального контракта.</w:t>
      </w:r>
    </w:p>
    <w:p w:rsidR="00911B1D" w:rsidRDefault="00911B1D" w:rsidP="00967339">
      <w:pPr>
        <w:jc w:val="both"/>
      </w:pPr>
    </w:p>
    <w:p w:rsidR="00911B1D" w:rsidRPr="00967339" w:rsidRDefault="00911B1D" w:rsidP="00967339">
      <w:pPr>
        <w:jc w:val="both"/>
      </w:pPr>
      <w:r>
        <w:tab/>
        <w:t xml:space="preserve">2.2. </w:t>
      </w:r>
      <w:r w:rsidRPr="00911B1D">
        <w:t xml:space="preserve">Увеличение </w:t>
      </w:r>
      <w:r>
        <w:rPr>
          <w:u w:val="single"/>
        </w:rPr>
        <w:t>расходной</w:t>
      </w:r>
      <w:r w:rsidRPr="00911B1D">
        <w:rPr>
          <w:u w:val="single"/>
        </w:rPr>
        <w:t xml:space="preserve"> части</w:t>
      </w:r>
      <w:r w:rsidRPr="00911B1D">
        <w:t xml:space="preserve"> местного бюджета на 2023 год по сравнению с ранее утвержденными объемами планируется в сумме 5 326,7 тыс.рублей.</w:t>
      </w:r>
    </w:p>
    <w:p w:rsidR="002D6EE0" w:rsidRPr="002D6EE0" w:rsidRDefault="002D6EE0" w:rsidP="002D6EE0">
      <w:pPr>
        <w:jc w:val="both"/>
      </w:pPr>
      <w:r>
        <w:tab/>
      </w:r>
      <w:r w:rsidRPr="002D6EE0">
        <w:t xml:space="preserve">Согласно пояснительной записке к проекту решения предусмотрено </w:t>
      </w:r>
      <w:r w:rsidRPr="00C77E7B">
        <w:rPr>
          <w:i/>
        </w:rPr>
        <w:t xml:space="preserve">увеличение </w:t>
      </w:r>
      <w:r w:rsidRPr="002D6EE0">
        <w:t>финансирования:</w:t>
      </w:r>
    </w:p>
    <w:p w:rsidR="002D6EE0" w:rsidRPr="002D6EE0" w:rsidRDefault="002D6EE0" w:rsidP="002D6EE0">
      <w:pPr>
        <w:jc w:val="both"/>
      </w:pPr>
      <w:r>
        <w:tab/>
      </w:r>
      <w:r w:rsidRPr="002D6EE0">
        <w:t>- на выплату заработной платы работникам муниципальных учреждений, на сумму 17 917,3 тыс.</w:t>
      </w:r>
      <w:r>
        <w:t>руб.</w:t>
      </w:r>
      <w:r w:rsidRPr="002D6EE0">
        <w:t>;</w:t>
      </w:r>
    </w:p>
    <w:p w:rsidR="002D6EE0" w:rsidRPr="002D6EE0" w:rsidRDefault="002D6EE0" w:rsidP="002D6EE0">
      <w:pPr>
        <w:jc w:val="both"/>
      </w:pPr>
      <w:r>
        <w:tab/>
      </w:r>
      <w:r w:rsidRPr="002D6EE0">
        <w:t xml:space="preserve">- на содержание муниципальных учреждений на сумму 15 573,8 </w:t>
      </w:r>
      <w:r>
        <w:t>тыс.руб.</w:t>
      </w:r>
      <w:r w:rsidRPr="002D6EE0">
        <w:t>,</w:t>
      </w:r>
    </w:p>
    <w:p w:rsidR="002D6EE0" w:rsidRPr="002D6EE0" w:rsidRDefault="002D6EE0" w:rsidP="002D6EE0">
      <w:pPr>
        <w:jc w:val="both"/>
      </w:pPr>
      <w:r>
        <w:tab/>
      </w:r>
      <w:r w:rsidRPr="002D6EE0">
        <w:t>- на оплату взносов на капитальный ремонт многоквартирных домов, находящихся в муниципальной собственности</w:t>
      </w:r>
      <w:r w:rsidR="00CE4D90">
        <w:t>, на сумму</w:t>
      </w:r>
      <w:r>
        <w:t xml:space="preserve"> 1 048,4 тыс.руб.</w:t>
      </w:r>
      <w:r w:rsidRPr="002D6EE0">
        <w:t>;</w:t>
      </w:r>
    </w:p>
    <w:p w:rsidR="002D6EE0" w:rsidRPr="002D6EE0" w:rsidRDefault="002D6EE0" w:rsidP="002D6EE0">
      <w:pPr>
        <w:jc w:val="both"/>
      </w:pPr>
      <w:r>
        <w:tab/>
      </w:r>
      <w:r w:rsidRPr="002D6EE0">
        <w:t>- на оплату по исполнител</w:t>
      </w:r>
      <w:r>
        <w:t>ьным листам на сумму 637,8 тыс.</w:t>
      </w:r>
      <w:r w:rsidRPr="002D6EE0">
        <w:t>рублей.</w:t>
      </w:r>
    </w:p>
    <w:p w:rsidR="002D6EE0" w:rsidRPr="002D6EE0" w:rsidRDefault="002D6EE0" w:rsidP="002D6EE0">
      <w:pPr>
        <w:jc w:val="both"/>
      </w:pPr>
      <w:r>
        <w:tab/>
      </w:r>
      <w:r w:rsidRPr="002D6EE0">
        <w:t xml:space="preserve">В связи с расторжением муниципального контракта, заключенного  на строительство объекта </w:t>
      </w:r>
      <w:r>
        <w:t>«Школа искусств»</w:t>
      </w:r>
      <w:r w:rsidR="00CE4D90">
        <w:t>,</w:t>
      </w:r>
      <w:bookmarkStart w:id="0" w:name="_GoBack"/>
      <w:bookmarkEnd w:id="0"/>
      <w:r w:rsidRPr="002D6EE0">
        <w:t xml:space="preserve"> </w:t>
      </w:r>
      <w:r w:rsidRPr="00C77E7B">
        <w:rPr>
          <w:i/>
        </w:rPr>
        <w:t>уменьшены</w:t>
      </w:r>
      <w:r w:rsidRPr="002D6EE0">
        <w:t xml:space="preserve"> расходы, предусмотренные на основании соглашения о предоставлении прочих безвозмездных поступлений, имеющих целевое назначение</w:t>
      </w:r>
      <w:r w:rsidR="00A84A1B">
        <w:t xml:space="preserve">, на 2023 году в сумме </w:t>
      </w:r>
      <w:r w:rsidRPr="002D6EE0">
        <w:t xml:space="preserve">76 615,0 </w:t>
      </w:r>
      <w:r w:rsidR="00A84A1B">
        <w:t>тыс.руб.</w:t>
      </w:r>
      <w:r w:rsidRPr="002D6EE0">
        <w:t xml:space="preserve">, </w:t>
      </w:r>
      <w:r w:rsidR="00A84A1B">
        <w:t>(на 2024 год  в сумме  76 616,0 тыс.руб.</w:t>
      </w:r>
      <w:r w:rsidRPr="002D6EE0">
        <w:t xml:space="preserve">). </w:t>
      </w:r>
    </w:p>
    <w:p w:rsidR="002D6EE0" w:rsidRPr="002D6EE0" w:rsidRDefault="002472D7" w:rsidP="002D6EE0">
      <w:pPr>
        <w:jc w:val="both"/>
      </w:pPr>
      <w:r>
        <w:tab/>
        <w:t xml:space="preserve">Также в </w:t>
      </w:r>
      <w:r w:rsidR="002D6EE0" w:rsidRPr="002D6EE0">
        <w:t>проекте решения учтены изменения, внесен</w:t>
      </w:r>
      <w:r>
        <w:t>ные в сводную бюджетную роспись</w:t>
      </w:r>
      <w:r w:rsidR="006D48C9">
        <w:t xml:space="preserve"> в соответствии с распоряжениями</w:t>
      </w:r>
      <w:r w:rsidR="002D6EE0" w:rsidRPr="002D6EE0">
        <w:t xml:space="preserve"> руководителя финансового органа на основании </w:t>
      </w:r>
      <w:r>
        <w:t xml:space="preserve">норм </w:t>
      </w:r>
      <w:r w:rsidR="002D6EE0" w:rsidRPr="002D6EE0">
        <w:t xml:space="preserve">Бюджетного кодекса Российской Федерации и части 20 </w:t>
      </w:r>
      <w:r>
        <w:t>решения о бюджете на 2023 год.</w:t>
      </w:r>
    </w:p>
    <w:p w:rsidR="00160603" w:rsidRPr="00A41416" w:rsidRDefault="00160603" w:rsidP="00A81AB0">
      <w:pPr>
        <w:jc w:val="both"/>
      </w:pPr>
    </w:p>
    <w:p w:rsidR="00A4641A" w:rsidRDefault="00A4641A" w:rsidP="00A4641A">
      <w:pPr>
        <w:jc w:val="both"/>
      </w:pPr>
      <w:r>
        <w:tab/>
        <w:t xml:space="preserve">2.3. </w:t>
      </w:r>
      <w:r w:rsidRPr="00E40D2D">
        <w:rPr>
          <w:u w:val="single"/>
        </w:rPr>
        <w:t>Дефицит</w:t>
      </w:r>
      <w:r w:rsidRPr="00A4641A">
        <w:t xml:space="preserve"> местного бюджета на 2023 год составляет</w:t>
      </w:r>
      <w:r>
        <w:t xml:space="preserve"> по проекту </w:t>
      </w:r>
      <w:r w:rsidRPr="0081252B">
        <w:rPr>
          <w:b/>
        </w:rPr>
        <w:t>85 777,9</w:t>
      </w:r>
      <w:r>
        <w:t xml:space="preserve"> тыс.руб.</w:t>
      </w:r>
      <w:r w:rsidRPr="00A4641A">
        <w:t xml:space="preserve">, или </w:t>
      </w:r>
      <w:r w:rsidRPr="00A31AC4">
        <w:rPr>
          <w:b/>
        </w:rPr>
        <w:t>20,8 %</w:t>
      </w:r>
      <w:r w:rsidRPr="00A4641A">
        <w:t xml:space="preserve"> утвержденного общего годового объема доходов местного бюджета без учета утвержденного объема безвозмездных поступлений, с учетом снижения остатков средств на счетах по учету средств местного бюджета в сумме 54 846,8</w:t>
      </w:r>
      <w:r>
        <w:t xml:space="preserve"> тыс.</w:t>
      </w:r>
      <w:r w:rsidRPr="00A4641A">
        <w:t xml:space="preserve">рублей. </w:t>
      </w:r>
      <w:r>
        <w:t xml:space="preserve"> </w:t>
      </w:r>
    </w:p>
    <w:p w:rsidR="00A4641A" w:rsidRPr="00A4641A" w:rsidRDefault="00A4641A" w:rsidP="00A4641A">
      <w:pPr>
        <w:jc w:val="both"/>
      </w:pPr>
      <w:r>
        <w:tab/>
        <w:t xml:space="preserve">Без учета </w:t>
      </w:r>
      <w:r w:rsidRPr="00A4641A">
        <w:t>снижения остатков средств на счетах по учету средств местного бюджета в сумме 54 846,8</w:t>
      </w:r>
      <w:r>
        <w:t xml:space="preserve"> тыс.руб. размер дефицита на 2023 год составит </w:t>
      </w:r>
      <w:r w:rsidRPr="0081252B">
        <w:rPr>
          <w:b/>
        </w:rPr>
        <w:t>7,5 %</w:t>
      </w:r>
      <w:r>
        <w:t xml:space="preserve"> утвержденного общего годового объема доходов местного бюджета без учета безвозмездных поступлений, что не противоречит требованиям статьи 92.1 Бюджетного кодекса Российской Федерации.</w:t>
      </w:r>
    </w:p>
    <w:p w:rsidR="00E91F42" w:rsidRDefault="00E40D2D" w:rsidP="004B73F8">
      <w:pPr>
        <w:jc w:val="both"/>
      </w:pPr>
      <w:r>
        <w:tab/>
        <w:t xml:space="preserve">В качестве источников финансирования дефицита местного бюджета на 2023 год </w:t>
      </w:r>
      <w:r w:rsidR="00D67346">
        <w:t>запланировано</w:t>
      </w:r>
      <w:r>
        <w:t xml:space="preserve"> привлечение кредитов от кредитных организаций. </w:t>
      </w:r>
    </w:p>
    <w:p w:rsidR="00A4641A" w:rsidRDefault="00A4641A" w:rsidP="004B73F8">
      <w:pPr>
        <w:jc w:val="both"/>
      </w:pPr>
    </w:p>
    <w:p w:rsidR="00F978D2" w:rsidRDefault="00F978D2" w:rsidP="00A31AC4">
      <w:pPr>
        <w:pStyle w:val="Default"/>
        <w:jc w:val="both"/>
      </w:pPr>
      <w:r>
        <w:lastRenderedPageBreak/>
        <w:tab/>
      </w:r>
      <w:r w:rsidR="00A31AC4">
        <w:t>2.4</w:t>
      </w:r>
      <w:r>
        <w:t>. О</w:t>
      </w:r>
      <w:r w:rsidRPr="00F978D2">
        <w:t xml:space="preserve">бщий объем бюджетных ассигнований, направляемых на исполнение </w:t>
      </w:r>
      <w:r w:rsidRPr="00CE48D9">
        <w:rPr>
          <w:u w:val="single"/>
        </w:rPr>
        <w:t>публичных нормативных обязательств</w:t>
      </w:r>
      <w:r w:rsidRPr="00F978D2">
        <w:t>, на 2023 год</w:t>
      </w:r>
      <w:r>
        <w:t xml:space="preserve"> планируется к утверждению  в сумме </w:t>
      </w:r>
      <w:r w:rsidRPr="0081252B">
        <w:rPr>
          <w:b/>
        </w:rPr>
        <w:t>3 922,2</w:t>
      </w:r>
      <w:r>
        <w:t xml:space="preserve"> тыс.ру</w:t>
      </w:r>
      <w:r w:rsidR="00F3606B">
        <w:t>б., что на 143,2 тыс.руб. больше</w:t>
      </w:r>
      <w:r>
        <w:t xml:space="preserve"> ранее утвержденных объемов</w:t>
      </w:r>
      <w:r w:rsidR="00F3606B">
        <w:t xml:space="preserve"> (3779,0 тыс.руб.)</w:t>
      </w:r>
      <w:r>
        <w:t>.</w:t>
      </w:r>
    </w:p>
    <w:p w:rsidR="00F978D2" w:rsidRDefault="00F978D2" w:rsidP="004B73F8">
      <w:pPr>
        <w:jc w:val="both"/>
      </w:pPr>
      <w:r>
        <w:t xml:space="preserve"> </w:t>
      </w:r>
      <w:r w:rsidR="00C35626">
        <w:tab/>
      </w:r>
      <w:r w:rsidR="00F3606B">
        <w:rPr>
          <w:i/>
        </w:rPr>
        <w:t>Увеличены</w:t>
      </w:r>
      <w:r w:rsidR="00C35626">
        <w:t xml:space="preserve"> расходы на ежемесячную доплату педагогическим работникам – молодым </w:t>
      </w:r>
      <w:r w:rsidR="00FC229A">
        <w:t>специалистам, впервые прис</w:t>
      </w:r>
      <w:r w:rsidR="00C35626">
        <w:t>тупившим к работе на должностях педагогических работников в муниципальных образовательных учреждениях</w:t>
      </w:r>
      <w:r w:rsidR="00596FBC">
        <w:t>,</w:t>
      </w:r>
      <w:r w:rsidR="00C35626">
        <w:t xml:space="preserve"> на 143,2 тыс.рублей.</w:t>
      </w:r>
    </w:p>
    <w:p w:rsidR="00502A5F" w:rsidRDefault="00502A5F" w:rsidP="004B73F8">
      <w:pPr>
        <w:jc w:val="both"/>
      </w:pPr>
    </w:p>
    <w:p w:rsidR="00502A5F" w:rsidRDefault="00502A5F" w:rsidP="004B73F8">
      <w:pPr>
        <w:jc w:val="both"/>
      </w:pPr>
      <w:r>
        <w:tab/>
        <w:t xml:space="preserve">2.5. Объем бюджетных ассигнований </w:t>
      </w:r>
      <w:r w:rsidRPr="00975BC8">
        <w:rPr>
          <w:u w:val="single"/>
        </w:rPr>
        <w:t>дорожного фонда</w:t>
      </w:r>
      <w:r>
        <w:t xml:space="preserve"> муниципального образования – «город Тулун» </w:t>
      </w:r>
      <w:r w:rsidR="00D75B40">
        <w:t xml:space="preserve">на 2023 год по сравнению с ранее утвержденными объемами </w:t>
      </w:r>
      <w:r>
        <w:t>не изменится и</w:t>
      </w:r>
      <w:r w:rsidR="00D75B40">
        <w:t xml:space="preserve"> составит </w:t>
      </w:r>
      <w:r>
        <w:t xml:space="preserve"> </w:t>
      </w:r>
      <w:r w:rsidRPr="0081252B">
        <w:rPr>
          <w:b/>
        </w:rPr>
        <w:t>222 512,4</w:t>
      </w:r>
      <w:r>
        <w:t xml:space="preserve"> тыс.рублей.</w:t>
      </w:r>
    </w:p>
    <w:p w:rsidR="00F978D2" w:rsidRDefault="00F978D2" w:rsidP="004B73F8">
      <w:pPr>
        <w:jc w:val="both"/>
      </w:pPr>
    </w:p>
    <w:p w:rsidR="003E1F1B" w:rsidRDefault="00D75B40" w:rsidP="004B73F8">
      <w:pPr>
        <w:jc w:val="both"/>
      </w:pPr>
      <w:r>
        <w:tab/>
        <w:t xml:space="preserve">2.6. </w:t>
      </w:r>
      <w:proofErr w:type="gramStart"/>
      <w:r w:rsidRPr="00975BC8">
        <w:rPr>
          <w:u w:val="single"/>
        </w:rPr>
        <w:t>Верхний предел муниципального внутреннего долга</w:t>
      </w:r>
      <w:r>
        <w:t xml:space="preserve"> муниципального образования – «город Тулун» по состоянию на 01.01.2024 года </w:t>
      </w:r>
      <w:r w:rsidRPr="00D75B40">
        <w:t xml:space="preserve">по сравнению с ранее утвержденными объемами не изменится и составит  </w:t>
      </w:r>
      <w:r w:rsidR="004C6F73" w:rsidRPr="0081252B">
        <w:rPr>
          <w:b/>
        </w:rPr>
        <w:t>30 931,1</w:t>
      </w:r>
      <w:r w:rsidR="0081252B">
        <w:t xml:space="preserve"> тыс.руб. или </w:t>
      </w:r>
      <w:r w:rsidR="0081252B" w:rsidRPr="0081252B">
        <w:rPr>
          <w:b/>
        </w:rPr>
        <w:t>7,5 %</w:t>
      </w:r>
      <w:r w:rsidR="0081252B">
        <w:t xml:space="preserve"> общего годового объема доходов местного бюджета без учета безвозмездных поступлений, что не противоречит требованиям пункта 5 статьи 107 Бюджетного кодекса Российской Федерации.</w:t>
      </w:r>
      <w:proofErr w:type="gramEnd"/>
      <w:r w:rsidR="003D22A9">
        <w:t xml:space="preserve"> </w:t>
      </w:r>
      <w:r w:rsidR="0081252B">
        <w:t xml:space="preserve"> П</w:t>
      </w:r>
      <w:r w:rsidR="003D22A9">
        <w:t>редельный объем обязательств по муниципальным гарантиям</w:t>
      </w:r>
      <w:r w:rsidR="0081252B">
        <w:t xml:space="preserve"> на 2023 год</w:t>
      </w:r>
      <w:r w:rsidR="003D22A9">
        <w:t xml:space="preserve"> </w:t>
      </w:r>
      <w:r w:rsidR="0081252B">
        <w:t xml:space="preserve">составит </w:t>
      </w:r>
      <w:r w:rsidR="003D22A9">
        <w:t>0 тыс.рублей.</w:t>
      </w:r>
    </w:p>
    <w:p w:rsidR="00D75B40" w:rsidRDefault="00D75B40" w:rsidP="004B73F8">
      <w:pPr>
        <w:jc w:val="both"/>
      </w:pPr>
    </w:p>
    <w:p w:rsidR="0081252B" w:rsidRDefault="0081252B" w:rsidP="000C4BE8">
      <w:pPr>
        <w:jc w:val="center"/>
        <w:rPr>
          <w:b/>
        </w:rPr>
      </w:pPr>
    </w:p>
    <w:p w:rsidR="000C4BE8" w:rsidRDefault="001E3AD2" w:rsidP="000C4BE8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0C4BE8" w:rsidRDefault="000C4BE8" w:rsidP="000C4BE8">
      <w:pPr>
        <w:jc w:val="center"/>
        <w:rPr>
          <w:b/>
        </w:rPr>
      </w:pPr>
    </w:p>
    <w:p w:rsidR="000C4BE8" w:rsidRPr="00A81AB0" w:rsidRDefault="000C4BE8" w:rsidP="000C4BE8">
      <w:pPr>
        <w:jc w:val="both"/>
        <w:rPr>
          <w:b/>
          <w:i/>
        </w:rPr>
      </w:pPr>
      <w:r>
        <w:tab/>
      </w:r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="00A81AB0" w:rsidRPr="00A81AB0">
        <w:rPr>
          <w:i/>
        </w:rPr>
        <w:t>«О внесении изменений в решение Думы городского округа от 27.12.2022 года № 40-ДГО «О бюджете муниципального образования – «город Тулун» на 2023 год и на плановый период 2024 и 2025 годов»</w:t>
      </w:r>
      <w:r w:rsidR="00E94F6E">
        <w:rPr>
          <w:i/>
        </w:rPr>
        <w:t xml:space="preserve"> </w:t>
      </w:r>
      <w:r w:rsidR="00E94F6E">
        <w:t xml:space="preserve">не противоречит </w:t>
      </w:r>
      <w:r w:rsidR="00E5098D" w:rsidRPr="00E5098D">
        <w:t>д</w:t>
      </w:r>
      <w:r w:rsidR="00391D72">
        <w:t>ействующему законодательств</w:t>
      </w:r>
      <w:r w:rsidR="00BE1301">
        <w:t>у Российской Федерации.</w:t>
      </w:r>
    </w:p>
    <w:p w:rsidR="00BE1301" w:rsidRPr="000C4BE8" w:rsidRDefault="00BE1301" w:rsidP="000C4BE8">
      <w:pPr>
        <w:jc w:val="both"/>
        <w:rPr>
          <w:b/>
        </w:rPr>
      </w:pPr>
    </w:p>
    <w:p w:rsidR="00E5098D" w:rsidRDefault="00E5098D" w:rsidP="00E5098D">
      <w:pPr>
        <w:pStyle w:val="a6"/>
        <w:ind w:left="0"/>
        <w:jc w:val="both"/>
      </w:pPr>
      <w:r>
        <w:tab/>
      </w:r>
      <w:r w:rsidRPr="00E5098D">
        <w:t xml:space="preserve">На основании вышеизложенного Контрольно-счетная палата города Тулуна </w:t>
      </w:r>
      <w:r w:rsidRPr="00E5098D">
        <w:rPr>
          <w:b/>
          <w:bCs/>
        </w:rPr>
        <w:t>рекомендует</w:t>
      </w:r>
      <w:r>
        <w:t>:</w:t>
      </w:r>
    </w:p>
    <w:p w:rsidR="00F57440" w:rsidRPr="00814FB2" w:rsidRDefault="00E5098D" w:rsidP="00C53609">
      <w:pPr>
        <w:pStyle w:val="a6"/>
        <w:ind w:left="0"/>
        <w:jc w:val="both"/>
        <w:rPr>
          <w:highlight w:val="yellow"/>
        </w:rPr>
      </w:pPr>
      <w:r>
        <w:tab/>
      </w:r>
    </w:p>
    <w:p w:rsidR="000C4BE8" w:rsidRDefault="000C4BE8" w:rsidP="000C4BE8">
      <w:pPr>
        <w:pStyle w:val="a6"/>
        <w:jc w:val="both"/>
        <w:rPr>
          <w:i/>
          <w:iCs/>
        </w:rPr>
      </w:pPr>
      <w:r>
        <w:rPr>
          <w:i/>
          <w:iCs/>
        </w:rPr>
        <w:t>Думе городского округа:</w:t>
      </w:r>
    </w:p>
    <w:p w:rsidR="00A81AB0" w:rsidRDefault="00A81AB0" w:rsidP="000C4BE8">
      <w:pPr>
        <w:pStyle w:val="a6"/>
        <w:jc w:val="both"/>
        <w:rPr>
          <w:i/>
          <w:iCs/>
        </w:rPr>
      </w:pPr>
    </w:p>
    <w:p w:rsidR="009F5F0F" w:rsidRPr="00A81AB0" w:rsidRDefault="000C4BE8" w:rsidP="00A81AB0">
      <w:pPr>
        <w:jc w:val="both"/>
        <w:rPr>
          <w:i/>
        </w:rPr>
      </w:pPr>
      <w:r>
        <w:tab/>
      </w:r>
      <w:r w:rsidR="00FC1A30" w:rsidRPr="00FC1A30">
        <w:t>проект решения Думы городского округа</w:t>
      </w:r>
      <w:r w:rsidR="00FC1A30" w:rsidRPr="00FC1A30">
        <w:rPr>
          <w:i/>
        </w:rPr>
        <w:t xml:space="preserve"> </w:t>
      </w:r>
      <w:r w:rsidR="00A81AB0" w:rsidRPr="00A81AB0">
        <w:rPr>
          <w:i/>
        </w:rPr>
        <w:t>«О внесении изменений в решение Думы городского округа от 27.12.2022 года № 40-ДГО «О бюджете муниципального образования – «город Тулун» на 2023 год и на плановый период 2024 и 2025 годов»</w:t>
      </w:r>
      <w:r w:rsidR="00A81AB0">
        <w:rPr>
          <w:i/>
        </w:rPr>
        <w:t xml:space="preserve"> </w:t>
      </w:r>
      <w:r w:rsidR="004504F4">
        <w:rPr>
          <w:b/>
        </w:rPr>
        <w:t>принять к рассмотрению.</w:t>
      </w:r>
    </w:p>
    <w:p w:rsidR="00FC1A30" w:rsidRPr="00BC6317" w:rsidRDefault="00FC1A30" w:rsidP="00FC1A30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C53609" w:rsidRDefault="00C53609" w:rsidP="00A2448F">
      <w:pPr>
        <w:pStyle w:val="a6"/>
        <w:ind w:left="0"/>
        <w:jc w:val="both"/>
      </w:pPr>
    </w:p>
    <w:p w:rsidR="00F07B50" w:rsidRDefault="00BE1301" w:rsidP="006C60D6">
      <w:pPr>
        <w:jc w:val="both"/>
      </w:pPr>
      <w:proofErr w:type="spellStart"/>
      <w:r>
        <w:t>И.о</w:t>
      </w:r>
      <w:proofErr w:type="spellEnd"/>
      <w:r>
        <w:t>. п</w:t>
      </w:r>
      <w:r w:rsidR="00A2448F">
        <w:t>редседател</w:t>
      </w:r>
      <w:r>
        <w:t>я</w:t>
      </w:r>
      <w:r w:rsidR="00F07B50">
        <w:t xml:space="preserve"> 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Контрольно-счетной палаты города Тулуна                                        </w:t>
      </w:r>
      <w:r w:rsidR="00F07B50">
        <w:t xml:space="preserve">                </w:t>
      </w:r>
      <w:r w:rsidR="00BE1301">
        <w:t xml:space="preserve">   Н.Г. Козлова</w:t>
      </w:r>
      <w:r w:rsidR="007A768C" w:rsidRPr="007A768C">
        <w:t xml:space="preserve"> </w:t>
      </w:r>
    </w:p>
    <w:sectPr w:rsidR="007A768C" w:rsidRPr="002547C8" w:rsidSect="000F650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A9" w:rsidRDefault="002234A9" w:rsidP="00177BDA">
      <w:r>
        <w:separator/>
      </w:r>
    </w:p>
  </w:endnote>
  <w:endnote w:type="continuationSeparator" w:id="0">
    <w:p w:rsidR="002234A9" w:rsidRDefault="002234A9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624238"/>
      <w:docPartObj>
        <w:docPartGallery w:val="Page Numbers (Bottom of Page)"/>
        <w:docPartUnique/>
      </w:docPartObj>
    </w:sdtPr>
    <w:sdtEndPr/>
    <w:sdtContent>
      <w:p w:rsidR="00CE48D9" w:rsidRDefault="00CE48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90">
          <w:rPr>
            <w:noProof/>
          </w:rPr>
          <w:t>4</w:t>
        </w:r>
        <w:r>
          <w:fldChar w:fldCharType="end"/>
        </w:r>
      </w:p>
    </w:sdtContent>
  </w:sdt>
  <w:p w:rsidR="00CE48D9" w:rsidRDefault="00CE48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A9" w:rsidRDefault="002234A9" w:rsidP="00177BDA">
      <w:r>
        <w:separator/>
      </w:r>
    </w:p>
  </w:footnote>
  <w:footnote w:type="continuationSeparator" w:id="0">
    <w:p w:rsidR="002234A9" w:rsidRDefault="002234A9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1ACD"/>
    <w:rsid w:val="00023470"/>
    <w:rsid w:val="00024476"/>
    <w:rsid w:val="0002468B"/>
    <w:rsid w:val="000272D8"/>
    <w:rsid w:val="00033F17"/>
    <w:rsid w:val="000376BE"/>
    <w:rsid w:val="00040580"/>
    <w:rsid w:val="0004187B"/>
    <w:rsid w:val="00041E4A"/>
    <w:rsid w:val="00042D23"/>
    <w:rsid w:val="000449F2"/>
    <w:rsid w:val="00044B83"/>
    <w:rsid w:val="0005035C"/>
    <w:rsid w:val="00050677"/>
    <w:rsid w:val="0005091A"/>
    <w:rsid w:val="00051DF7"/>
    <w:rsid w:val="000521BD"/>
    <w:rsid w:val="00054040"/>
    <w:rsid w:val="00054170"/>
    <w:rsid w:val="00054A6B"/>
    <w:rsid w:val="000575E7"/>
    <w:rsid w:val="000636D3"/>
    <w:rsid w:val="0007209C"/>
    <w:rsid w:val="00073C73"/>
    <w:rsid w:val="0007433A"/>
    <w:rsid w:val="00074BF6"/>
    <w:rsid w:val="00082739"/>
    <w:rsid w:val="00083644"/>
    <w:rsid w:val="00083FDC"/>
    <w:rsid w:val="000842F2"/>
    <w:rsid w:val="0008486D"/>
    <w:rsid w:val="0008568A"/>
    <w:rsid w:val="000902C6"/>
    <w:rsid w:val="00090B17"/>
    <w:rsid w:val="0009451A"/>
    <w:rsid w:val="0009465D"/>
    <w:rsid w:val="000979A2"/>
    <w:rsid w:val="000A00CC"/>
    <w:rsid w:val="000A0288"/>
    <w:rsid w:val="000A0331"/>
    <w:rsid w:val="000A116F"/>
    <w:rsid w:val="000A1DA5"/>
    <w:rsid w:val="000A5FEE"/>
    <w:rsid w:val="000A7EC6"/>
    <w:rsid w:val="000B157A"/>
    <w:rsid w:val="000B1628"/>
    <w:rsid w:val="000B401C"/>
    <w:rsid w:val="000B49DD"/>
    <w:rsid w:val="000B5E4A"/>
    <w:rsid w:val="000C2A27"/>
    <w:rsid w:val="000C4BE8"/>
    <w:rsid w:val="000C6DEF"/>
    <w:rsid w:val="000D007B"/>
    <w:rsid w:val="000D03DE"/>
    <w:rsid w:val="000D1F75"/>
    <w:rsid w:val="000D3ABC"/>
    <w:rsid w:val="000D47ED"/>
    <w:rsid w:val="000E0A82"/>
    <w:rsid w:val="000E2045"/>
    <w:rsid w:val="000E216D"/>
    <w:rsid w:val="000E320D"/>
    <w:rsid w:val="000E61BB"/>
    <w:rsid w:val="000F147C"/>
    <w:rsid w:val="000F3D71"/>
    <w:rsid w:val="000F4555"/>
    <w:rsid w:val="000F464E"/>
    <w:rsid w:val="000F6508"/>
    <w:rsid w:val="00102589"/>
    <w:rsid w:val="0010465D"/>
    <w:rsid w:val="00104797"/>
    <w:rsid w:val="001061F3"/>
    <w:rsid w:val="00106F02"/>
    <w:rsid w:val="001070CD"/>
    <w:rsid w:val="00112785"/>
    <w:rsid w:val="00113AD4"/>
    <w:rsid w:val="00114567"/>
    <w:rsid w:val="001169DF"/>
    <w:rsid w:val="001176A7"/>
    <w:rsid w:val="00121421"/>
    <w:rsid w:val="001334FB"/>
    <w:rsid w:val="00133694"/>
    <w:rsid w:val="0013433A"/>
    <w:rsid w:val="0013445E"/>
    <w:rsid w:val="00135096"/>
    <w:rsid w:val="001378E3"/>
    <w:rsid w:val="00137BB6"/>
    <w:rsid w:val="0014004F"/>
    <w:rsid w:val="00140D66"/>
    <w:rsid w:val="001410B4"/>
    <w:rsid w:val="0014403A"/>
    <w:rsid w:val="00144220"/>
    <w:rsid w:val="001459A6"/>
    <w:rsid w:val="0015062F"/>
    <w:rsid w:val="00150DAC"/>
    <w:rsid w:val="00152F6A"/>
    <w:rsid w:val="00153325"/>
    <w:rsid w:val="00154DBA"/>
    <w:rsid w:val="001552E2"/>
    <w:rsid w:val="001557DB"/>
    <w:rsid w:val="00160603"/>
    <w:rsid w:val="0016072F"/>
    <w:rsid w:val="0016196D"/>
    <w:rsid w:val="0016291B"/>
    <w:rsid w:val="00163AA6"/>
    <w:rsid w:val="00164996"/>
    <w:rsid w:val="00164B3C"/>
    <w:rsid w:val="00167D2E"/>
    <w:rsid w:val="00167D91"/>
    <w:rsid w:val="00170CC4"/>
    <w:rsid w:val="00171CC2"/>
    <w:rsid w:val="00172133"/>
    <w:rsid w:val="00172840"/>
    <w:rsid w:val="00173027"/>
    <w:rsid w:val="001758C6"/>
    <w:rsid w:val="00177BDA"/>
    <w:rsid w:val="001805DE"/>
    <w:rsid w:val="00180C70"/>
    <w:rsid w:val="00184303"/>
    <w:rsid w:val="001846DC"/>
    <w:rsid w:val="00184EC9"/>
    <w:rsid w:val="00185103"/>
    <w:rsid w:val="00186B71"/>
    <w:rsid w:val="001872BB"/>
    <w:rsid w:val="00190A5C"/>
    <w:rsid w:val="00191480"/>
    <w:rsid w:val="0019605E"/>
    <w:rsid w:val="00196310"/>
    <w:rsid w:val="00196CD9"/>
    <w:rsid w:val="00197BF6"/>
    <w:rsid w:val="001A0F99"/>
    <w:rsid w:val="001A16C0"/>
    <w:rsid w:val="001A1A45"/>
    <w:rsid w:val="001A21E5"/>
    <w:rsid w:val="001A3A33"/>
    <w:rsid w:val="001A47AC"/>
    <w:rsid w:val="001A5EBB"/>
    <w:rsid w:val="001A5F04"/>
    <w:rsid w:val="001A6FF1"/>
    <w:rsid w:val="001B089E"/>
    <w:rsid w:val="001B0F67"/>
    <w:rsid w:val="001B254F"/>
    <w:rsid w:val="001B4512"/>
    <w:rsid w:val="001B5ACA"/>
    <w:rsid w:val="001C7928"/>
    <w:rsid w:val="001D13E8"/>
    <w:rsid w:val="001D1AD2"/>
    <w:rsid w:val="001D27FC"/>
    <w:rsid w:val="001D5D4F"/>
    <w:rsid w:val="001D66FA"/>
    <w:rsid w:val="001E1D7A"/>
    <w:rsid w:val="001E2B97"/>
    <w:rsid w:val="001E364C"/>
    <w:rsid w:val="001E3AD2"/>
    <w:rsid w:val="001E4AD2"/>
    <w:rsid w:val="001E6811"/>
    <w:rsid w:val="001F058B"/>
    <w:rsid w:val="001F13E5"/>
    <w:rsid w:val="001F181B"/>
    <w:rsid w:val="001F22DA"/>
    <w:rsid w:val="001F44A1"/>
    <w:rsid w:val="001F4EEC"/>
    <w:rsid w:val="001F5FD3"/>
    <w:rsid w:val="001F6A23"/>
    <w:rsid w:val="001F7A52"/>
    <w:rsid w:val="002000F4"/>
    <w:rsid w:val="00204C28"/>
    <w:rsid w:val="00210073"/>
    <w:rsid w:val="002129F0"/>
    <w:rsid w:val="002144FC"/>
    <w:rsid w:val="002158D9"/>
    <w:rsid w:val="00216101"/>
    <w:rsid w:val="0021660F"/>
    <w:rsid w:val="0021738D"/>
    <w:rsid w:val="0022089A"/>
    <w:rsid w:val="002211AD"/>
    <w:rsid w:val="0022125D"/>
    <w:rsid w:val="0022198D"/>
    <w:rsid w:val="002234A9"/>
    <w:rsid w:val="00224B84"/>
    <w:rsid w:val="0022570E"/>
    <w:rsid w:val="002328E7"/>
    <w:rsid w:val="0023611D"/>
    <w:rsid w:val="002369DE"/>
    <w:rsid w:val="0024008B"/>
    <w:rsid w:val="0024597C"/>
    <w:rsid w:val="00245C49"/>
    <w:rsid w:val="002472D7"/>
    <w:rsid w:val="00247781"/>
    <w:rsid w:val="00247B4A"/>
    <w:rsid w:val="002500EE"/>
    <w:rsid w:val="00251787"/>
    <w:rsid w:val="002547C8"/>
    <w:rsid w:val="00255E7B"/>
    <w:rsid w:val="002608A0"/>
    <w:rsid w:val="00261452"/>
    <w:rsid w:val="00261561"/>
    <w:rsid w:val="00262852"/>
    <w:rsid w:val="00262E01"/>
    <w:rsid w:val="0027185F"/>
    <w:rsid w:val="00271E60"/>
    <w:rsid w:val="00274109"/>
    <w:rsid w:val="00274A98"/>
    <w:rsid w:val="00275F49"/>
    <w:rsid w:val="00276587"/>
    <w:rsid w:val="00276D98"/>
    <w:rsid w:val="00277C7C"/>
    <w:rsid w:val="002807FE"/>
    <w:rsid w:val="00283343"/>
    <w:rsid w:val="00283A78"/>
    <w:rsid w:val="0028400C"/>
    <w:rsid w:val="00285DF1"/>
    <w:rsid w:val="002863EF"/>
    <w:rsid w:val="002864AD"/>
    <w:rsid w:val="002904A7"/>
    <w:rsid w:val="0029441E"/>
    <w:rsid w:val="00294675"/>
    <w:rsid w:val="002A14D2"/>
    <w:rsid w:val="002A5FFA"/>
    <w:rsid w:val="002B1BF3"/>
    <w:rsid w:val="002B388B"/>
    <w:rsid w:val="002B5993"/>
    <w:rsid w:val="002B6DD0"/>
    <w:rsid w:val="002B7C47"/>
    <w:rsid w:val="002C1A5D"/>
    <w:rsid w:val="002C1E0A"/>
    <w:rsid w:val="002C20C6"/>
    <w:rsid w:val="002C4142"/>
    <w:rsid w:val="002C4BD9"/>
    <w:rsid w:val="002C7847"/>
    <w:rsid w:val="002D0003"/>
    <w:rsid w:val="002D20DA"/>
    <w:rsid w:val="002D2AE6"/>
    <w:rsid w:val="002D2DEB"/>
    <w:rsid w:val="002D49BB"/>
    <w:rsid w:val="002D5F71"/>
    <w:rsid w:val="002D6EE0"/>
    <w:rsid w:val="002D7FB3"/>
    <w:rsid w:val="002E1C09"/>
    <w:rsid w:val="002E24BA"/>
    <w:rsid w:val="002E3B27"/>
    <w:rsid w:val="002E4BEA"/>
    <w:rsid w:val="002E51C3"/>
    <w:rsid w:val="002E6816"/>
    <w:rsid w:val="002F0605"/>
    <w:rsid w:val="002F2DDC"/>
    <w:rsid w:val="002F7B1C"/>
    <w:rsid w:val="00300247"/>
    <w:rsid w:val="00300E72"/>
    <w:rsid w:val="003015E7"/>
    <w:rsid w:val="00302100"/>
    <w:rsid w:val="00303077"/>
    <w:rsid w:val="003043E3"/>
    <w:rsid w:val="0030464F"/>
    <w:rsid w:val="00306B8C"/>
    <w:rsid w:val="00307156"/>
    <w:rsid w:val="00307C8D"/>
    <w:rsid w:val="00311444"/>
    <w:rsid w:val="003117EB"/>
    <w:rsid w:val="00313E11"/>
    <w:rsid w:val="00314E16"/>
    <w:rsid w:val="00316121"/>
    <w:rsid w:val="0031761D"/>
    <w:rsid w:val="00317B62"/>
    <w:rsid w:val="0032008A"/>
    <w:rsid w:val="0032067F"/>
    <w:rsid w:val="00323232"/>
    <w:rsid w:val="003238C8"/>
    <w:rsid w:val="00331363"/>
    <w:rsid w:val="003368D9"/>
    <w:rsid w:val="003403D6"/>
    <w:rsid w:val="00342EDA"/>
    <w:rsid w:val="00345E57"/>
    <w:rsid w:val="00346164"/>
    <w:rsid w:val="003479C7"/>
    <w:rsid w:val="0035210D"/>
    <w:rsid w:val="00354695"/>
    <w:rsid w:val="003569AC"/>
    <w:rsid w:val="00357541"/>
    <w:rsid w:val="0036281F"/>
    <w:rsid w:val="00365FB1"/>
    <w:rsid w:val="00367053"/>
    <w:rsid w:val="00370122"/>
    <w:rsid w:val="00370C3C"/>
    <w:rsid w:val="00373017"/>
    <w:rsid w:val="00374FC8"/>
    <w:rsid w:val="00376232"/>
    <w:rsid w:val="003800E9"/>
    <w:rsid w:val="003813A6"/>
    <w:rsid w:val="003839B2"/>
    <w:rsid w:val="003848D4"/>
    <w:rsid w:val="0038555F"/>
    <w:rsid w:val="003866EE"/>
    <w:rsid w:val="00390C51"/>
    <w:rsid w:val="00390C6A"/>
    <w:rsid w:val="003917C9"/>
    <w:rsid w:val="00391D72"/>
    <w:rsid w:val="00392433"/>
    <w:rsid w:val="00394D0D"/>
    <w:rsid w:val="00396C44"/>
    <w:rsid w:val="003A0908"/>
    <w:rsid w:val="003A0959"/>
    <w:rsid w:val="003A22BC"/>
    <w:rsid w:val="003A33DC"/>
    <w:rsid w:val="003B1321"/>
    <w:rsid w:val="003B13FB"/>
    <w:rsid w:val="003B3394"/>
    <w:rsid w:val="003B490B"/>
    <w:rsid w:val="003B78FB"/>
    <w:rsid w:val="003C071E"/>
    <w:rsid w:val="003C0C0A"/>
    <w:rsid w:val="003C1656"/>
    <w:rsid w:val="003C1CB3"/>
    <w:rsid w:val="003C41E6"/>
    <w:rsid w:val="003C68D2"/>
    <w:rsid w:val="003D12EB"/>
    <w:rsid w:val="003D22A9"/>
    <w:rsid w:val="003D2754"/>
    <w:rsid w:val="003D53C4"/>
    <w:rsid w:val="003D55AC"/>
    <w:rsid w:val="003E0955"/>
    <w:rsid w:val="003E1F1B"/>
    <w:rsid w:val="003E3A76"/>
    <w:rsid w:val="003E43E8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154B"/>
    <w:rsid w:val="00402326"/>
    <w:rsid w:val="00402438"/>
    <w:rsid w:val="00403046"/>
    <w:rsid w:val="0040418D"/>
    <w:rsid w:val="0040615B"/>
    <w:rsid w:val="004109F3"/>
    <w:rsid w:val="00412580"/>
    <w:rsid w:val="0041354F"/>
    <w:rsid w:val="00413DF1"/>
    <w:rsid w:val="00414A86"/>
    <w:rsid w:val="0041590F"/>
    <w:rsid w:val="004169F0"/>
    <w:rsid w:val="004174E4"/>
    <w:rsid w:val="00421B49"/>
    <w:rsid w:val="00421F77"/>
    <w:rsid w:val="00424566"/>
    <w:rsid w:val="00425DAB"/>
    <w:rsid w:val="0042635A"/>
    <w:rsid w:val="00426BCD"/>
    <w:rsid w:val="004274CF"/>
    <w:rsid w:val="00430161"/>
    <w:rsid w:val="00431390"/>
    <w:rsid w:val="00432277"/>
    <w:rsid w:val="00432CC9"/>
    <w:rsid w:val="00432FAF"/>
    <w:rsid w:val="00433188"/>
    <w:rsid w:val="00433DED"/>
    <w:rsid w:val="0043607B"/>
    <w:rsid w:val="00441159"/>
    <w:rsid w:val="00443186"/>
    <w:rsid w:val="00443223"/>
    <w:rsid w:val="00445D9D"/>
    <w:rsid w:val="00446BC8"/>
    <w:rsid w:val="00447D86"/>
    <w:rsid w:val="004504F4"/>
    <w:rsid w:val="0045354E"/>
    <w:rsid w:val="00464751"/>
    <w:rsid w:val="004668A7"/>
    <w:rsid w:val="00466E6A"/>
    <w:rsid w:val="00473B6D"/>
    <w:rsid w:val="00474348"/>
    <w:rsid w:val="00475024"/>
    <w:rsid w:val="0047513B"/>
    <w:rsid w:val="00475A75"/>
    <w:rsid w:val="004809F0"/>
    <w:rsid w:val="004822E7"/>
    <w:rsid w:val="004875A2"/>
    <w:rsid w:val="004929CE"/>
    <w:rsid w:val="0049459B"/>
    <w:rsid w:val="004A0D10"/>
    <w:rsid w:val="004A0F3A"/>
    <w:rsid w:val="004A2654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3F8"/>
    <w:rsid w:val="004B7F98"/>
    <w:rsid w:val="004C1EDD"/>
    <w:rsid w:val="004C237C"/>
    <w:rsid w:val="004C2CE8"/>
    <w:rsid w:val="004C3D2D"/>
    <w:rsid w:val="004C5CF3"/>
    <w:rsid w:val="004C6F73"/>
    <w:rsid w:val="004D21B9"/>
    <w:rsid w:val="004D2271"/>
    <w:rsid w:val="004D2A4E"/>
    <w:rsid w:val="004D2B7C"/>
    <w:rsid w:val="004D36DF"/>
    <w:rsid w:val="004D4EB7"/>
    <w:rsid w:val="004D589A"/>
    <w:rsid w:val="004D61BE"/>
    <w:rsid w:val="004D6840"/>
    <w:rsid w:val="004D7E6A"/>
    <w:rsid w:val="004E1ED6"/>
    <w:rsid w:val="004E2A1B"/>
    <w:rsid w:val="004E3B4B"/>
    <w:rsid w:val="004E431B"/>
    <w:rsid w:val="004F47CC"/>
    <w:rsid w:val="004F7308"/>
    <w:rsid w:val="004F7CF5"/>
    <w:rsid w:val="00501477"/>
    <w:rsid w:val="00502A5F"/>
    <w:rsid w:val="00502D64"/>
    <w:rsid w:val="00504F1E"/>
    <w:rsid w:val="0050657F"/>
    <w:rsid w:val="00506D77"/>
    <w:rsid w:val="0051061C"/>
    <w:rsid w:val="00510931"/>
    <w:rsid w:val="00510A1D"/>
    <w:rsid w:val="00515C98"/>
    <w:rsid w:val="005171B4"/>
    <w:rsid w:val="005214B9"/>
    <w:rsid w:val="0052321D"/>
    <w:rsid w:val="005247BB"/>
    <w:rsid w:val="00526913"/>
    <w:rsid w:val="005306B7"/>
    <w:rsid w:val="005307A4"/>
    <w:rsid w:val="005307EA"/>
    <w:rsid w:val="00531198"/>
    <w:rsid w:val="005321B7"/>
    <w:rsid w:val="00533298"/>
    <w:rsid w:val="0053451B"/>
    <w:rsid w:val="00537E3C"/>
    <w:rsid w:val="00540E6B"/>
    <w:rsid w:val="00540FC0"/>
    <w:rsid w:val="00542CFA"/>
    <w:rsid w:val="00544633"/>
    <w:rsid w:val="00544BF9"/>
    <w:rsid w:val="0054723D"/>
    <w:rsid w:val="0054733F"/>
    <w:rsid w:val="0055188E"/>
    <w:rsid w:val="00557382"/>
    <w:rsid w:val="0056021B"/>
    <w:rsid w:val="005641A0"/>
    <w:rsid w:val="00564847"/>
    <w:rsid w:val="00566540"/>
    <w:rsid w:val="00566C43"/>
    <w:rsid w:val="00567B59"/>
    <w:rsid w:val="00572137"/>
    <w:rsid w:val="00574589"/>
    <w:rsid w:val="00575C05"/>
    <w:rsid w:val="005778C3"/>
    <w:rsid w:val="0058361D"/>
    <w:rsid w:val="00583AF3"/>
    <w:rsid w:val="00583DE4"/>
    <w:rsid w:val="0058504E"/>
    <w:rsid w:val="0058715C"/>
    <w:rsid w:val="00587D58"/>
    <w:rsid w:val="005930F7"/>
    <w:rsid w:val="00593107"/>
    <w:rsid w:val="005931C4"/>
    <w:rsid w:val="00593A05"/>
    <w:rsid w:val="00593D2A"/>
    <w:rsid w:val="0059427D"/>
    <w:rsid w:val="00596FBC"/>
    <w:rsid w:val="005972E3"/>
    <w:rsid w:val="005A1499"/>
    <w:rsid w:val="005A266B"/>
    <w:rsid w:val="005A2B59"/>
    <w:rsid w:val="005A364D"/>
    <w:rsid w:val="005A3E9A"/>
    <w:rsid w:val="005A4D96"/>
    <w:rsid w:val="005A6474"/>
    <w:rsid w:val="005B22CF"/>
    <w:rsid w:val="005B3914"/>
    <w:rsid w:val="005B5238"/>
    <w:rsid w:val="005B7039"/>
    <w:rsid w:val="005B7124"/>
    <w:rsid w:val="005C0761"/>
    <w:rsid w:val="005C0B55"/>
    <w:rsid w:val="005C2B71"/>
    <w:rsid w:val="005C3D73"/>
    <w:rsid w:val="005C4AEC"/>
    <w:rsid w:val="005C4B09"/>
    <w:rsid w:val="005D0C16"/>
    <w:rsid w:val="005D3BD0"/>
    <w:rsid w:val="005D451E"/>
    <w:rsid w:val="005D518F"/>
    <w:rsid w:val="005D591A"/>
    <w:rsid w:val="005E0785"/>
    <w:rsid w:val="005E33E1"/>
    <w:rsid w:val="005E61C6"/>
    <w:rsid w:val="005E7E58"/>
    <w:rsid w:val="005F0888"/>
    <w:rsid w:val="005F08DA"/>
    <w:rsid w:val="005F0B74"/>
    <w:rsid w:val="006007A7"/>
    <w:rsid w:val="00604FA9"/>
    <w:rsid w:val="00606FBD"/>
    <w:rsid w:val="00607CFA"/>
    <w:rsid w:val="00611CD9"/>
    <w:rsid w:val="00612A78"/>
    <w:rsid w:val="006139AE"/>
    <w:rsid w:val="00614465"/>
    <w:rsid w:val="0061575D"/>
    <w:rsid w:val="006174D1"/>
    <w:rsid w:val="0062256B"/>
    <w:rsid w:val="006232CA"/>
    <w:rsid w:val="00625F68"/>
    <w:rsid w:val="0063034B"/>
    <w:rsid w:val="006327D3"/>
    <w:rsid w:val="0063341D"/>
    <w:rsid w:val="00633780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5543C"/>
    <w:rsid w:val="006603EF"/>
    <w:rsid w:val="00662E75"/>
    <w:rsid w:val="00663984"/>
    <w:rsid w:val="0066554F"/>
    <w:rsid w:val="006656B1"/>
    <w:rsid w:val="006713CE"/>
    <w:rsid w:val="00681010"/>
    <w:rsid w:val="00682311"/>
    <w:rsid w:val="00683366"/>
    <w:rsid w:val="00683880"/>
    <w:rsid w:val="00684755"/>
    <w:rsid w:val="00686752"/>
    <w:rsid w:val="006905FC"/>
    <w:rsid w:val="00690B1E"/>
    <w:rsid w:val="00695922"/>
    <w:rsid w:val="00697B0E"/>
    <w:rsid w:val="006A056C"/>
    <w:rsid w:val="006A666D"/>
    <w:rsid w:val="006B1DB1"/>
    <w:rsid w:val="006B7905"/>
    <w:rsid w:val="006B7B62"/>
    <w:rsid w:val="006C04D7"/>
    <w:rsid w:val="006C2CAB"/>
    <w:rsid w:val="006C3C95"/>
    <w:rsid w:val="006C3DFD"/>
    <w:rsid w:val="006C5A12"/>
    <w:rsid w:val="006C60D6"/>
    <w:rsid w:val="006C785A"/>
    <w:rsid w:val="006D073E"/>
    <w:rsid w:val="006D2576"/>
    <w:rsid w:val="006D3D90"/>
    <w:rsid w:val="006D48C9"/>
    <w:rsid w:val="006D587E"/>
    <w:rsid w:val="006D674B"/>
    <w:rsid w:val="006E118B"/>
    <w:rsid w:val="006E129B"/>
    <w:rsid w:val="006E1A25"/>
    <w:rsid w:val="006E3129"/>
    <w:rsid w:val="006E4AE8"/>
    <w:rsid w:val="006E594D"/>
    <w:rsid w:val="006E70CB"/>
    <w:rsid w:val="006F787E"/>
    <w:rsid w:val="0070132A"/>
    <w:rsid w:val="00703676"/>
    <w:rsid w:val="00704807"/>
    <w:rsid w:val="00704F3F"/>
    <w:rsid w:val="00707E23"/>
    <w:rsid w:val="00713008"/>
    <w:rsid w:val="00717C87"/>
    <w:rsid w:val="00720DEA"/>
    <w:rsid w:val="007226B1"/>
    <w:rsid w:val="00725E7B"/>
    <w:rsid w:val="00731488"/>
    <w:rsid w:val="00733809"/>
    <w:rsid w:val="00735B50"/>
    <w:rsid w:val="007401CC"/>
    <w:rsid w:val="007406C8"/>
    <w:rsid w:val="00743B8F"/>
    <w:rsid w:val="00744836"/>
    <w:rsid w:val="00746492"/>
    <w:rsid w:val="00746D2C"/>
    <w:rsid w:val="00747856"/>
    <w:rsid w:val="00751F12"/>
    <w:rsid w:val="00752338"/>
    <w:rsid w:val="007533B0"/>
    <w:rsid w:val="00754708"/>
    <w:rsid w:val="00754C35"/>
    <w:rsid w:val="00755FA2"/>
    <w:rsid w:val="0075635B"/>
    <w:rsid w:val="00761779"/>
    <w:rsid w:val="00767074"/>
    <w:rsid w:val="00773C7B"/>
    <w:rsid w:val="00774A08"/>
    <w:rsid w:val="007752FB"/>
    <w:rsid w:val="00776C71"/>
    <w:rsid w:val="007804E7"/>
    <w:rsid w:val="00782189"/>
    <w:rsid w:val="00783195"/>
    <w:rsid w:val="007832B5"/>
    <w:rsid w:val="007847B1"/>
    <w:rsid w:val="00784E60"/>
    <w:rsid w:val="00785C0B"/>
    <w:rsid w:val="00790385"/>
    <w:rsid w:val="0079059A"/>
    <w:rsid w:val="00790FC9"/>
    <w:rsid w:val="007A2BEC"/>
    <w:rsid w:val="007A6E1A"/>
    <w:rsid w:val="007A768C"/>
    <w:rsid w:val="007B1ADB"/>
    <w:rsid w:val="007B2398"/>
    <w:rsid w:val="007B6FAC"/>
    <w:rsid w:val="007B72A0"/>
    <w:rsid w:val="007C20C6"/>
    <w:rsid w:val="007C2A55"/>
    <w:rsid w:val="007C43E9"/>
    <w:rsid w:val="007C6990"/>
    <w:rsid w:val="007C77C0"/>
    <w:rsid w:val="007C7AD8"/>
    <w:rsid w:val="007D29F4"/>
    <w:rsid w:val="007D39E5"/>
    <w:rsid w:val="007D6903"/>
    <w:rsid w:val="007E2E19"/>
    <w:rsid w:val="007E62F8"/>
    <w:rsid w:val="007E6998"/>
    <w:rsid w:val="007E6CD2"/>
    <w:rsid w:val="007F0720"/>
    <w:rsid w:val="007F2546"/>
    <w:rsid w:val="007F3681"/>
    <w:rsid w:val="007F36DE"/>
    <w:rsid w:val="007F37B7"/>
    <w:rsid w:val="007F563C"/>
    <w:rsid w:val="007F6CAF"/>
    <w:rsid w:val="007F7DC7"/>
    <w:rsid w:val="00800D04"/>
    <w:rsid w:val="008015AB"/>
    <w:rsid w:val="00807357"/>
    <w:rsid w:val="00811415"/>
    <w:rsid w:val="00811465"/>
    <w:rsid w:val="00811E89"/>
    <w:rsid w:val="0081252B"/>
    <w:rsid w:val="008128DB"/>
    <w:rsid w:val="00812B16"/>
    <w:rsid w:val="00813644"/>
    <w:rsid w:val="008140E1"/>
    <w:rsid w:val="0081483F"/>
    <w:rsid w:val="00814EEC"/>
    <w:rsid w:val="00814FB2"/>
    <w:rsid w:val="008155E2"/>
    <w:rsid w:val="00822515"/>
    <w:rsid w:val="00824898"/>
    <w:rsid w:val="00831899"/>
    <w:rsid w:val="00835CEE"/>
    <w:rsid w:val="008361EB"/>
    <w:rsid w:val="008404FF"/>
    <w:rsid w:val="00840C14"/>
    <w:rsid w:val="00840E98"/>
    <w:rsid w:val="00842C1F"/>
    <w:rsid w:val="008441F4"/>
    <w:rsid w:val="00850811"/>
    <w:rsid w:val="00851971"/>
    <w:rsid w:val="00852193"/>
    <w:rsid w:val="00853883"/>
    <w:rsid w:val="0085622B"/>
    <w:rsid w:val="0085662A"/>
    <w:rsid w:val="00856B31"/>
    <w:rsid w:val="008574EA"/>
    <w:rsid w:val="008576AF"/>
    <w:rsid w:val="00862C11"/>
    <w:rsid w:val="00863404"/>
    <w:rsid w:val="008639A6"/>
    <w:rsid w:val="0086439F"/>
    <w:rsid w:val="00865383"/>
    <w:rsid w:val="00866E36"/>
    <w:rsid w:val="008676FE"/>
    <w:rsid w:val="008704D8"/>
    <w:rsid w:val="008729D1"/>
    <w:rsid w:val="00881510"/>
    <w:rsid w:val="008825EF"/>
    <w:rsid w:val="008850D8"/>
    <w:rsid w:val="008859FB"/>
    <w:rsid w:val="00885E77"/>
    <w:rsid w:val="00886C82"/>
    <w:rsid w:val="00887745"/>
    <w:rsid w:val="00890B6C"/>
    <w:rsid w:val="00891554"/>
    <w:rsid w:val="00897942"/>
    <w:rsid w:val="00897A16"/>
    <w:rsid w:val="008A0609"/>
    <w:rsid w:val="008A0A0A"/>
    <w:rsid w:val="008A12DD"/>
    <w:rsid w:val="008A1E31"/>
    <w:rsid w:val="008A34E9"/>
    <w:rsid w:val="008A5D4A"/>
    <w:rsid w:val="008A6F31"/>
    <w:rsid w:val="008A7C98"/>
    <w:rsid w:val="008B06CF"/>
    <w:rsid w:val="008B2AA4"/>
    <w:rsid w:val="008B2CA5"/>
    <w:rsid w:val="008B311B"/>
    <w:rsid w:val="008B3F62"/>
    <w:rsid w:val="008B5BB2"/>
    <w:rsid w:val="008B777E"/>
    <w:rsid w:val="008B7B96"/>
    <w:rsid w:val="008C0177"/>
    <w:rsid w:val="008C426A"/>
    <w:rsid w:val="008D2808"/>
    <w:rsid w:val="008D655E"/>
    <w:rsid w:val="008D7ABF"/>
    <w:rsid w:val="008E0F84"/>
    <w:rsid w:val="008E1146"/>
    <w:rsid w:val="008E18F0"/>
    <w:rsid w:val="008E1EE7"/>
    <w:rsid w:val="008E2C2B"/>
    <w:rsid w:val="008E4BCE"/>
    <w:rsid w:val="008E4C18"/>
    <w:rsid w:val="008E4D96"/>
    <w:rsid w:val="008E6434"/>
    <w:rsid w:val="008E6F35"/>
    <w:rsid w:val="008E723E"/>
    <w:rsid w:val="008E76B5"/>
    <w:rsid w:val="008F0F9D"/>
    <w:rsid w:val="008F2532"/>
    <w:rsid w:val="008F348B"/>
    <w:rsid w:val="008F4853"/>
    <w:rsid w:val="008F4A9B"/>
    <w:rsid w:val="008F6DF5"/>
    <w:rsid w:val="008F6E72"/>
    <w:rsid w:val="008F7794"/>
    <w:rsid w:val="008F788C"/>
    <w:rsid w:val="00901C4A"/>
    <w:rsid w:val="00902E4D"/>
    <w:rsid w:val="00903FDD"/>
    <w:rsid w:val="0090521E"/>
    <w:rsid w:val="00907ACC"/>
    <w:rsid w:val="009107DF"/>
    <w:rsid w:val="00911B1D"/>
    <w:rsid w:val="009140F2"/>
    <w:rsid w:val="009155F3"/>
    <w:rsid w:val="0091560A"/>
    <w:rsid w:val="0091706B"/>
    <w:rsid w:val="00917973"/>
    <w:rsid w:val="00920AE7"/>
    <w:rsid w:val="00923514"/>
    <w:rsid w:val="009261F7"/>
    <w:rsid w:val="00926787"/>
    <w:rsid w:val="009271AA"/>
    <w:rsid w:val="00927208"/>
    <w:rsid w:val="009310EB"/>
    <w:rsid w:val="00932113"/>
    <w:rsid w:val="00932A0A"/>
    <w:rsid w:val="00932C68"/>
    <w:rsid w:val="00933534"/>
    <w:rsid w:val="009341AA"/>
    <w:rsid w:val="00935068"/>
    <w:rsid w:val="00936E06"/>
    <w:rsid w:val="00940BFD"/>
    <w:rsid w:val="00941B9E"/>
    <w:rsid w:val="00942088"/>
    <w:rsid w:val="00942542"/>
    <w:rsid w:val="00953880"/>
    <w:rsid w:val="009541FA"/>
    <w:rsid w:val="009549A0"/>
    <w:rsid w:val="00956183"/>
    <w:rsid w:val="00956A2F"/>
    <w:rsid w:val="009609D4"/>
    <w:rsid w:val="009650E9"/>
    <w:rsid w:val="00967339"/>
    <w:rsid w:val="00972621"/>
    <w:rsid w:val="00972F2E"/>
    <w:rsid w:val="0097353F"/>
    <w:rsid w:val="00974AC4"/>
    <w:rsid w:val="00975BC8"/>
    <w:rsid w:val="009760EA"/>
    <w:rsid w:val="009808E1"/>
    <w:rsid w:val="009813BD"/>
    <w:rsid w:val="00983220"/>
    <w:rsid w:val="009902C1"/>
    <w:rsid w:val="00991D32"/>
    <w:rsid w:val="009929E1"/>
    <w:rsid w:val="009944FA"/>
    <w:rsid w:val="009A2F9E"/>
    <w:rsid w:val="009A3580"/>
    <w:rsid w:val="009A5B3A"/>
    <w:rsid w:val="009A6084"/>
    <w:rsid w:val="009B08EA"/>
    <w:rsid w:val="009B12C7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1C76"/>
    <w:rsid w:val="009D3B1A"/>
    <w:rsid w:val="009D5BF4"/>
    <w:rsid w:val="009E2CCB"/>
    <w:rsid w:val="009E2D8C"/>
    <w:rsid w:val="009E3E12"/>
    <w:rsid w:val="009F1D03"/>
    <w:rsid w:val="009F20CB"/>
    <w:rsid w:val="009F3A28"/>
    <w:rsid w:val="009F4E76"/>
    <w:rsid w:val="009F5F0F"/>
    <w:rsid w:val="009F6975"/>
    <w:rsid w:val="00A0211B"/>
    <w:rsid w:val="00A02DA9"/>
    <w:rsid w:val="00A05EF0"/>
    <w:rsid w:val="00A07A87"/>
    <w:rsid w:val="00A101AF"/>
    <w:rsid w:val="00A1067B"/>
    <w:rsid w:val="00A11009"/>
    <w:rsid w:val="00A12882"/>
    <w:rsid w:val="00A14413"/>
    <w:rsid w:val="00A151F4"/>
    <w:rsid w:val="00A1555D"/>
    <w:rsid w:val="00A15BB3"/>
    <w:rsid w:val="00A200CA"/>
    <w:rsid w:val="00A20F4D"/>
    <w:rsid w:val="00A20F85"/>
    <w:rsid w:val="00A2102A"/>
    <w:rsid w:val="00A2448F"/>
    <w:rsid w:val="00A300C3"/>
    <w:rsid w:val="00A31AC4"/>
    <w:rsid w:val="00A32451"/>
    <w:rsid w:val="00A33249"/>
    <w:rsid w:val="00A33734"/>
    <w:rsid w:val="00A36552"/>
    <w:rsid w:val="00A37A25"/>
    <w:rsid w:val="00A41416"/>
    <w:rsid w:val="00A41BEC"/>
    <w:rsid w:val="00A4208D"/>
    <w:rsid w:val="00A42A1D"/>
    <w:rsid w:val="00A45E2D"/>
    <w:rsid w:val="00A4641A"/>
    <w:rsid w:val="00A46658"/>
    <w:rsid w:val="00A4679E"/>
    <w:rsid w:val="00A505B1"/>
    <w:rsid w:val="00A51F28"/>
    <w:rsid w:val="00A56CC7"/>
    <w:rsid w:val="00A57F3A"/>
    <w:rsid w:val="00A6070D"/>
    <w:rsid w:val="00A62BD7"/>
    <w:rsid w:val="00A75127"/>
    <w:rsid w:val="00A75B99"/>
    <w:rsid w:val="00A76451"/>
    <w:rsid w:val="00A77EBD"/>
    <w:rsid w:val="00A8075F"/>
    <w:rsid w:val="00A8193C"/>
    <w:rsid w:val="00A81AB0"/>
    <w:rsid w:val="00A823B2"/>
    <w:rsid w:val="00A8331D"/>
    <w:rsid w:val="00A83423"/>
    <w:rsid w:val="00A83C9A"/>
    <w:rsid w:val="00A84A1B"/>
    <w:rsid w:val="00A84D68"/>
    <w:rsid w:val="00A8559D"/>
    <w:rsid w:val="00A86069"/>
    <w:rsid w:val="00A86E8B"/>
    <w:rsid w:val="00A87DB4"/>
    <w:rsid w:val="00A90F60"/>
    <w:rsid w:val="00A92908"/>
    <w:rsid w:val="00A93621"/>
    <w:rsid w:val="00A951E8"/>
    <w:rsid w:val="00A95771"/>
    <w:rsid w:val="00A97BE9"/>
    <w:rsid w:val="00AA2371"/>
    <w:rsid w:val="00AA28DE"/>
    <w:rsid w:val="00AA3E09"/>
    <w:rsid w:val="00AA49D2"/>
    <w:rsid w:val="00AA4FC0"/>
    <w:rsid w:val="00AB19DB"/>
    <w:rsid w:val="00AB4BA1"/>
    <w:rsid w:val="00AB4BBE"/>
    <w:rsid w:val="00AB5356"/>
    <w:rsid w:val="00AB6717"/>
    <w:rsid w:val="00AB78CC"/>
    <w:rsid w:val="00AB7C1E"/>
    <w:rsid w:val="00AC71F7"/>
    <w:rsid w:val="00AD1EAB"/>
    <w:rsid w:val="00AD279F"/>
    <w:rsid w:val="00AD2A84"/>
    <w:rsid w:val="00AD44A9"/>
    <w:rsid w:val="00AD460D"/>
    <w:rsid w:val="00AD60E2"/>
    <w:rsid w:val="00AD7DC5"/>
    <w:rsid w:val="00AE069B"/>
    <w:rsid w:val="00AE07B6"/>
    <w:rsid w:val="00AE1794"/>
    <w:rsid w:val="00AE2484"/>
    <w:rsid w:val="00AE34CC"/>
    <w:rsid w:val="00AE5EC1"/>
    <w:rsid w:val="00AE6C70"/>
    <w:rsid w:val="00AF0D37"/>
    <w:rsid w:val="00AF41AA"/>
    <w:rsid w:val="00B01058"/>
    <w:rsid w:val="00B019B2"/>
    <w:rsid w:val="00B01E8D"/>
    <w:rsid w:val="00B02383"/>
    <w:rsid w:val="00B038FB"/>
    <w:rsid w:val="00B03959"/>
    <w:rsid w:val="00B03AF1"/>
    <w:rsid w:val="00B04187"/>
    <w:rsid w:val="00B04DBA"/>
    <w:rsid w:val="00B06701"/>
    <w:rsid w:val="00B071E0"/>
    <w:rsid w:val="00B106A7"/>
    <w:rsid w:val="00B1113B"/>
    <w:rsid w:val="00B11D07"/>
    <w:rsid w:val="00B1476A"/>
    <w:rsid w:val="00B14B01"/>
    <w:rsid w:val="00B1684A"/>
    <w:rsid w:val="00B206CA"/>
    <w:rsid w:val="00B21668"/>
    <w:rsid w:val="00B256B0"/>
    <w:rsid w:val="00B25D7C"/>
    <w:rsid w:val="00B27ED0"/>
    <w:rsid w:val="00B403BF"/>
    <w:rsid w:val="00B44BBE"/>
    <w:rsid w:val="00B46F60"/>
    <w:rsid w:val="00B5209B"/>
    <w:rsid w:val="00B5451E"/>
    <w:rsid w:val="00B5599C"/>
    <w:rsid w:val="00B572D2"/>
    <w:rsid w:val="00B60A6D"/>
    <w:rsid w:val="00B6128F"/>
    <w:rsid w:val="00B62AE5"/>
    <w:rsid w:val="00B63CBC"/>
    <w:rsid w:val="00B7179C"/>
    <w:rsid w:val="00B71A0D"/>
    <w:rsid w:val="00B72313"/>
    <w:rsid w:val="00B7273C"/>
    <w:rsid w:val="00B7396E"/>
    <w:rsid w:val="00B74000"/>
    <w:rsid w:val="00B75938"/>
    <w:rsid w:val="00B76850"/>
    <w:rsid w:val="00B77067"/>
    <w:rsid w:val="00B81E37"/>
    <w:rsid w:val="00B83260"/>
    <w:rsid w:val="00B840A2"/>
    <w:rsid w:val="00B9048D"/>
    <w:rsid w:val="00B9114B"/>
    <w:rsid w:val="00B9115C"/>
    <w:rsid w:val="00B952E5"/>
    <w:rsid w:val="00B97AC5"/>
    <w:rsid w:val="00BA0A1A"/>
    <w:rsid w:val="00BA40DB"/>
    <w:rsid w:val="00BA5AF1"/>
    <w:rsid w:val="00BA5F78"/>
    <w:rsid w:val="00BA66C5"/>
    <w:rsid w:val="00BA675B"/>
    <w:rsid w:val="00BB012D"/>
    <w:rsid w:val="00BB01B8"/>
    <w:rsid w:val="00BB1198"/>
    <w:rsid w:val="00BB1558"/>
    <w:rsid w:val="00BB1662"/>
    <w:rsid w:val="00BB1C46"/>
    <w:rsid w:val="00BB1E81"/>
    <w:rsid w:val="00BB4810"/>
    <w:rsid w:val="00BB48C7"/>
    <w:rsid w:val="00BB5979"/>
    <w:rsid w:val="00BB7693"/>
    <w:rsid w:val="00BB7E29"/>
    <w:rsid w:val="00BC297D"/>
    <w:rsid w:val="00BC299C"/>
    <w:rsid w:val="00BC3AE0"/>
    <w:rsid w:val="00BC6317"/>
    <w:rsid w:val="00BC6E8D"/>
    <w:rsid w:val="00BC7AA8"/>
    <w:rsid w:val="00BD13C8"/>
    <w:rsid w:val="00BD1F5F"/>
    <w:rsid w:val="00BD24C5"/>
    <w:rsid w:val="00BD459F"/>
    <w:rsid w:val="00BD71FB"/>
    <w:rsid w:val="00BD76A6"/>
    <w:rsid w:val="00BE0202"/>
    <w:rsid w:val="00BE1301"/>
    <w:rsid w:val="00BE4A36"/>
    <w:rsid w:val="00BE594F"/>
    <w:rsid w:val="00BE64DF"/>
    <w:rsid w:val="00BE6F56"/>
    <w:rsid w:val="00BF1715"/>
    <w:rsid w:val="00BF19EE"/>
    <w:rsid w:val="00BF6A50"/>
    <w:rsid w:val="00BF7DE3"/>
    <w:rsid w:val="00C009CF"/>
    <w:rsid w:val="00C03159"/>
    <w:rsid w:val="00C03C94"/>
    <w:rsid w:val="00C10B62"/>
    <w:rsid w:val="00C11F9D"/>
    <w:rsid w:val="00C129EF"/>
    <w:rsid w:val="00C1509C"/>
    <w:rsid w:val="00C17750"/>
    <w:rsid w:val="00C17C71"/>
    <w:rsid w:val="00C214FC"/>
    <w:rsid w:val="00C23E99"/>
    <w:rsid w:val="00C31857"/>
    <w:rsid w:val="00C33715"/>
    <w:rsid w:val="00C346C3"/>
    <w:rsid w:val="00C35626"/>
    <w:rsid w:val="00C36987"/>
    <w:rsid w:val="00C37E91"/>
    <w:rsid w:val="00C4066D"/>
    <w:rsid w:val="00C40C92"/>
    <w:rsid w:val="00C449C0"/>
    <w:rsid w:val="00C44DFF"/>
    <w:rsid w:val="00C508F5"/>
    <w:rsid w:val="00C50E3F"/>
    <w:rsid w:val="00C50F73"/>
    <w:rsid w:val="00C53609"/>
    <w:rsid w:val="00C53BA4"/>
    <w:rsid w:val="00C54968"/>
    <w:rsid w:val="00C5587B"/>
    <w:rsid w:val="00C5776B"/>
    <w:rsid w:val="00C60863"/>
    <w:rsid w:val="00C60952"/>
    <w:rsid w:val="00C65DA2"/>
    <w:rsid w:val="00C70F98"/>
    <w:rsid w:val="00C7179B"/>
    <w:rsid w:val="00C77E7B"/>
    <w:rsid w:val="00C81ACE"/>
    <w:rsid w:val="00C82FA3"/>
    <w:rsid w:val="00C866FE"/>
    <w:rsid w:val="00C91F64"/>
    <w:rsid w:val="00C93B15"/>
    <w:rsid w:val="00C96E10"/>
    <w:rsid w:val="00C973CC"/>
    <w:rsid w:val="00C974A9"/>
    <w:rsid w:val="00CA3084"/>
    <w:rsid w:val="00CA3668"/>
    <w:rsid w:val="00CA3BF4"/>
    <w:rsid w:val="00CA3D24"/>
    <w:rsid w:val="00CA62DE"/>
    <w:rsid w:val="00CA7894"/>
    <w:rsid w:val="00CB4059"/>
    <w:rsid w:val="00CB76A9"/>
    <w:rsid w:val="00CC074D"/>
    <w:rsid w:val="00CC0BA1"/>
    <w:rsid w:val="00CC305F"/>
    <w:rsid w:val="00CC4A7D"/>
    <w:rsid w:val="00CC4FD3"/>
    <w:rsid w:val="00CD073E"/>
    <w:rsid w:val="00CD08AD"/>
    <w:rsid w:val="00CD146C"/>
    <w:rsid w:val="00CD30F3"/>
    <w:rsid w:val="00CD727A"/>
    <w:rsid w:val="00CD7B9A"/>
    <w:rsid w:val="00CE08DD"/>
    <w:rsid w:val="00CE16F3"/>
    <w:rsid w:val="00CE1D31"/>
    <w:rsid w:val="00CE2028"/>
    <w:rsid w:val="00CE22FF"/>
    <w:rsid w:val="00CE34FC"/>
    <w:rsid w:val="00CE48D9"/>
    <w:rsid w:val="00CE4D90"/>
    <w:rsid w:val="00CE514E"/>
    <w:rsid w:val="00CF1EF0"/>
    <w:rsid w:val="00CF51A7"/>
    <w:rsid w:val="00D00AA8"/>
    <w:rsid w:val="00D00CDB"/>
    <w:rsid w:val="00D00F9E"/>
    <w:rsid w:val="00D01731"/>
    <w:rsid w:val="00D0321A"/>
    <w:rsid w:val="00D038EC"/>
    <w:rsid w:val="00D04D48"/>
    <w:rsid w:val="00D0534E"/>
    <w:rsid w:val="00D05970"/>
    <w:rsid w:val="00D112D8"/>
    <w:rsid w:val="00D11A7A"/>
    <w:rsid w:val="00D11BCF"/>
    <w:rsid w:val="00D120DE"/>
    <w:rsid w:val="00D13A22"/>
    <w:rsid w:val="00D15024"/>
    <w:rsid w:val="00D1700B"/>
    <w:rsid w:val="00D24C8D"/>
    <w:rsid w:val="00D26615"/>
    <w:rsid w:val="00D274B6"/>
    <w:rsid w:val="00D30A01"/>
    <w:rsid w:val="00D32CD7"/>
    <w:rsid w:val="00D37822"/>
    <w:rsid w:val="00D40C32"/>
    <w:rsid w:val="00D47ED6"/>
    <w:rsid w:val="00D500FF"/>
    <w:rsid w:val="00D51557"/>
    <w:rsid w:val="00D523AE"/>
    <w:rsid w:val="00D531BB"/>
    <w:rsid w:val="00D5496B"/>
    <w:rsid w:val="00D553C5"/>
    <w:rsid w:val="00D55B0A"/>
    <w:rsid w:val="00D5734E"/>
    <w:rsid w:val="00D6328A"/>
    <w:rsid w:val="00D657BD"/>
    <w:rsid w:val="00D66A95"/>
    <w:rsid w:val="00D67346"/>
    <w:rsid w:val="00D70D52"/>
    <w:rsid w:val="00D70F1C"/>
    <w:rsid w:val="00D71785"/>
    <w:rsid w:val="00D72882"/>
    <w:rsid w:val="00D72E0B"/>
    <w:rsid w:val="00D734DD"/>
    <w:rsid w:val="00D75B40"/>
    <w:rsid w:val="00D76132"/>
    <w:rsid w:val="00D76F10"/>
    <w:rsid w:val="00D770CD"/>
    <w:rsid w:val="00D7744F"/>
    <w:rsid w:val="00D7766E"/>
    <w:rsid w:val="00D800E6"/>
    <w:rsid w:val="00D80649"/>
    <w:rsid w:val="00D80BEA"/>
    <w:rsid w:val="00D80C52"/>
    <w:rsid w:val="00D83AA0"/>
    <w:rsid w:val="00D84489"/>
    <w:rsid w:val="00D854D5"/>
    <w:rsid w:val="00D8785F"/>
    <w:rsid w:val="00D90F8F"/>
    <w:rsid w:val="00D943D3"/>
    <w:rsid w:val="00D94569"/>
    <w:rsid w:val="00D9542B"/>
    <w:rsid w:val="00D97866"/>
    <w:rsid w:val="00DA03A1"/>
    <w:rsid w:val="00DA224C"/>
    <w:rsid w:val="00DA2E3C"/>
    <w:rsid w:val="00DA3663"/>
    <w:rsid w:val="00DA3D25"/>
    <w:rsid w:val="00DA47A0"/>
    <w:rsid w:val="00DA4F53"/>
    <w:rsid w:val="00DA51A4"/>
    <w:rsid w:val="00DA5362"/>
    <w:rsid w:val="00DA57E1"/>
    <w:rsid w:val="00DA78E6"/>
    <w:rsid w:val="00DB2917"/>
    <w:rsid w:val="00DB36B6"/>
    <w:rsid w:val="00DB3A3E"/>
    <w:rsid w:val="00DB3CD6"/>
    <w:rsid w:val="00DB7FBB"/>
    <w:rsid w:val="00DC14A9"/>
    <w:rsid w:val="00DC2FFB"/>
    <w:rsid w:val="00DC4522"/>
    <w:rsid w:val="00DC689B"/>
    <w:rsid w:val="00DC6F9B"/>
    <w:rsid w:val="00DC79EB"/>
    <w:rsid w:val="00DC7E33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2661"/>
    <w:rsid w:val="00DF40BA"/>
    <w:rsid w:val="00DF43F9"/>
    <w:rsid w:val="00DF7B47"/>
    <w:rsid w:val="00E003DE"/>
    <w:rsid w:val="00E03071"/>
    <w:rsid w:val="00E0456D"/>
    <w:rsid w:val="00E066D1"/>
    <w:rsid w:val="00E11593"/>
    <w:rsid w:val="00E13E1A"/>
    <w:rsid w:val="00E14B33"/>
    <w:rsid w:val="00E150DB"/>
    <w:rsid w:val="00E1737A"/>
    <w:rsid w:val="00E17D23"/>
    <w:rsid w:val="00E17FDD"/>
    <w:rsid w:val="00E22DDC"/>
    <w:rsid w:val="00E23446"/>
    <w:rsid w:val="00E23968"/>
    <w:rsid w:val="00E27B42"/>
    <w:rsid w:val="00E3118D"/>
    <w:rsid w:val="00E31B32"/>
    <w:rsid w:val="00E350ED"/>
    <w:rsid w:val="00E367A9"/>
    <w:rsid w:val="00E3688B"/>
    <w:rsid w:val="00E40B2E"/>
    <w:rsid w:val="00E40D2D"/>
    <w:rsid w:val="00E41E8A"/>
    <w:rsid w:val="00E42E53"/>
    <w:rsid w:val="00E43212"/>
    <w:rsid w:val="00E43C3F"/>
    <w:rsid w:val="00E5098D"/>
    <w:rsid w:val="00E52E25"/>
    <w:rsid w:val="00E5464D"/>
    <w:rsid w:val="00E564A9"/>
    <w:rsid w:val="00E569AF"/>
    <w:rsid w:val="00E6150E"/>
    <w:rsid w:val="00E65A96"/>
    <w:rsid w:val="00E66C9C"/>
    <w:rsid w:val="00E72EC4"/>
    <w:rsid w:val="00E733C2"/>
    <w:rsid w:val="00E7397B"/>
    <w:rsid w:val="00E74B25"/>
    <w:rsid w:val="00E7775B"/>
    <w:rsid w:val="00E846D3"/>
    <w:rsid w:val="00E84F15"/>
    <w:rsid w:val="00E90339"/>
    <w:rsid w:val="00E9057A"/>
    <w:rsid w:val="00E91075"/>
    <w:rsid w:val="00E91F42"/>
    <w:rsid w:val="00E93FF7"/>
    <w:rsid w:val="00E9476A"/>
    <w:rsid w:val="00E94F6E"/>
    <w:rsid w:val="00EA1900"/>
    <w:rsid w:val="00EA23D8"/>
    <w:rsid w:val="00EA38B9"/>
    <w:rsid w:val="00EA46F7"/>
    <w:rsid w:val="00EA7132"/>
    <w:rsid w:val="00EA784E"/>
    <w:rsid w:val="00EB0E5D"/>
    <w:rsid w:val="00EB153F"/>
    <w:rsid w:val="00EB3A12"/>
    <w:rsid w:val="00EB6605"/>
    <w:rsid w:val="00EC0218"/>
    <w:rsid w:val="00EC3A0C"/>
    <w:rsid w:val="00ED7BF3"/>
    <w:rsid w:val="00EE042F"/>
    <w:rsid w:val="00EE585B"/>
    <w:rsid w:val="00EF4823"/>
    <w:rsid w:val="00F00062"/>
    <w:rsid w:val="00F00B29"/>
    <w:rsid w:val="00F03A73"/>
    <w:rsid w:val="00F058DD"/>
    <w:rsid w:val="00F05DDC"/>
    <w:rsid w:val="00F06E73"/>
    <w:rsid w:val="00F0708B"/>
    <w:rsid w:val="00F07B50"/>
    <w:rsid w:val="00F10D38"/>
    <w:rsid w:val="00F13CC0"/>
    <w:rsid w:val="00F13D5F"/>
    <w:rsid w:val="00F1771C"/>
    <w:rsid w:val="00F17FDC"/>
    <w:rsid w:val="00F203EA"/>
    <w:rsid w:val="00F22C25"/>
    <w:rsid w:val="00F274C0"/>
    <w:rsid w:val="00F27D3A"/>
    <w:rsid w:val="00F3606B"/>
    <w:rsid w:val="00F360F6"/>
    <w:rsid w:val="00F406BF"/>
    <w:rsid w:val="00F417E1"/>
    <w:rsid w:val="00F41C2A"/>
    <w:rsid w:val="00F422E9"/>
    <w:rsid w:val="00F43023"/>
    <w:rsid w:val="00F43524"/>
    <w:rsid w:val="00F44460"/>
    <w:rsid w:val="00F4501B"/>
    <w:rsid w:val="00F46E38"/>
    <w:rsid w:val="00F50312"/>
    <w:rsid w:val="00F52481"/>
    <w:rsid w:val="00F54298"/>
    <w:rsid w:val="00F57440"/>
    <w:rsid w:val="00F6318E"/>
    <w:rsid w:val="00F67BCD"/>
    <w:rsid w:val="00F701F0"/>
    <w:rsid w:val="00F703E7"/>
    <w:rsid w:val="00F70AE5"/>
    <w:rsid w:val="00F72E5F"/>
    <w:rsid w:val="00F73300"/>
    <w:rsid w:val="00F73881"/>
    <w:rsid w:val="00F73BA5"/>
    <w:rsid w:val="00F744E3"/>
    <w:rsid w:val="00F74960"/>
    <w:rsid w:val="00F75165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978D2"/>
    <w:rsid w:val="00FA053D"/>
    <w:rsid w:val="00FA1F0F"/>
    <w:rsid w:val="00FA5466"/>
    <w:rsid w:val="00FA5F62"/>
    <w:rsid w:val="00FA7CF4"/>
    <w:rsid w:val="00FB13B4"/>
    <w:rsid w:val="00FB67C8"/>
    <w:rsid w:val="00FC1A30"/>
    <w:rsid w:val="00FC1F87"/>
    <w:rsid w:val="00FC229A"/>
    <w:rsid w:val="00FC38CD"/>
    <w:rsid w:val="00FC3D61"/>
    <w:rsid w:val="00FC5081"/>
    <w:rsid w:val="00FC5E01"/>
    <w:rsid w:val="00FD0ACC"/>
    <w:rsid w:val="00FD11E4"/>
    <w:rsid w:val="00FD1DEF"/>
    <w:rsid w:val="00FD2EF8"/>
    <w:rsid w:val="00FD7259"/>
    <w:rsid w:val="00FD766C"/>
    <w:rsid w:val="00FE0E97"/>
    <w:rsid w:val="00FE1C6B"/>
    <w:rsid w:val="00FE50C6"/>
    <w:rsid w:val="00FE56F9"/>
    <w:rsid w:val="00FE5737"/>
    <w:rsid w:val="00FE675C"/>
    <w:rsid w:val="00FF169F"/>
    <w:rsid w:val="00FF2309"/>
    <w:rsid w:val="00FF494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  <w:style w:type="paragraph" w:customStyle="1" w:styleId="Default">
    <w:name w:val="Default"/>
    <w:rsid w:val="00CE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  <w:style w:type="paragraph" w:customStyle="1" w:styleId="Default">
    <w:name w:val="Default"/>
    <w:rsid w:val="00CE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AE27-564A-4E61-9A2D-70F6FAC5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424</cp:revision>
  <cp:lastPrinted>2023-12-20T05:46:00Z</cp:lastPrinted>
  <dcterms:created xsi:type="dcterms:W3CDTF">2022-09-12T03:41:00Z</dcterms:created>
  <dcterms:modified xsi:type="dcterms:W3CDTF">2023-12-20T05:50:00Z</dcterms:modified>
</cp:coreProperties>
</file>