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50" w:rsidRDefault="00976050">
      <w:pPr>
        <w:pStyle w:val="20"/>
        <w:shd w:val="clear" w:color="auto" w:fill="auto"/>
        <w:spacing w:before="0" w:after="0" w:line="240" w:lineRule="exact"/>
        <w:jc w:val="right"/>
      </w:pPr>
    </w:p>
    <w:p w:rsidR="00232D7D" w:rsidRDefault="0080779D" w:rsidP="008C5DBC">
      <w:pPr>
        <w:pStyle w:val="60"/>
        <w:shd w:val="clear" w:color="auto" w:fill="auto"/>
        <w:tabs>
          <w:tab w:val="left" w:pos="9214"/>
        </w:tabs>
        <w:ind w:left="5280" w:right="127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5DBC" w:rsidRPr="00232D7D">
        <w:rPr>
          <w:rFonts w:ascii="Times New Roman" w:hAnsi="Times New Roman" w:cs="Times New Roman"/>
          <w:sz w:val="24"/>
          <w:szCs w:val="24"/>
          <w:lang w:eastAsia="en-US" w:bidi="en-US"/>
        </w:rPr>
        <w:t>№ 1</w:t>
      </w:r>
    </w:p>
    <w:p w:rsidR="00232D7D" w:rsidRDefault="00232D7D" w:rsidP="008C5DBC">
      <w:pPr>
        <w:pStyle w:val="60"/>
        <w:shd w:val="clear" w:color="auto" w:fill="auto"/>
        <w:tabs>
          <w:tab w:val="left" w:pos="9214"/>
        </w:tabs>
        <w:ind w:left="5280" w:right="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C5DBC" w:rsidRPr="00232D7D">
        <w:rPr>
          <w:rFonts w:ascii="Times New Roman" w:hAnsi="Times New Roman" w:cs="Times New Roman"/>
          <w:sz w:val="24"/>
          <w:szCs w:val="24"/>
        </w:rPr>
        <w:t xml:space="preserve">распоряжению председателя Контрольно-счетной палаты </w:t>
      </w:r>
    </w:p>
    <w:p w:rsidR="00976050" w:rsidRPr="00232D7D" w:rsidRDefault="008C5DBC" w:rsidP="008C5DBC">
      <w:pPr>
        <w:pStyle w:val="60"/>
        <w:shd w:val="clear" w:color="auto" w:fill="auto"/>
        <w:tabs>
          <w:tab w:val="left" w:pos="9214"/>
        </w:tabs>
        <w:ind w:left="5280" w:right="127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>города Тулуна</w:t>
      </w:r>
    </w:p>
    <w:p w:rsidR="00976050" w:rsidRPr="00232D7D" w:rsidRDefault="00423E0D">
      <w:pPr>
        <w:pStyle w:val="60"/>
        <w:shd w:val="clear" w:color="auto" w:fill="auto"/>
        <w:tabs>
          <w:tab w:val="left" w:pos="7127"/>
        </w:tabs>
        <w:spacing w:after="222"/>
        <w:ind w:left="5280"/>
        <w:jc w:val="both"/>
        <w:rPr>
          <w:rStyle w:val="6Arial14pt-2p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19.12.2025 </w:t>
      </w:r>
      <w:r w:rsidR="0080779D" w:rsidRPr="00232D7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651A1D">
        <w:rPr>
          <w:rFonts w:ascii="Times New Roman" w:hAnsi="Times New Roman" w:cs="Times New Roman"/>
          <w:sz w:val="24"/>
          <w:szCs w:val="24"/>
        </w:rPr>
        <w:t>-р</w:t>
      </w:r>
    </w:p>
    <w:p w:rsidR="008C5DBC" w:rsidRDefault="008C5DBC">
      <w:pPr>
        <w:pStyle w:val="60"/>
        <w:shd w:val="clear" w:color="auto" w:fill="auto"/>
        <w:tabs>
          <w:tab w:val="left" w:pos="7127"/>
        </w:tabs>
        <w:spacing w:after="222"/>
        <w:ind w:left="5280"/>
        <w:jc w:val="both"/>
      </w:pPr>
    </w:p>
    <w:p w:rsidR="00976050" w:rsidRPr="00651A1D" w:rsidRDefault="0080779D" w:rsidP="008C5DBC">
      <w:pPr>
        <w:pStyle w:val="30"/>
        <w:shd w:val="clear" w:color="auto" w:fill="auto"/>
        <w:spacing w:line="346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1A1D">
        <w:rPr>
          <w:rFonts w:ascii="Times New Roman" w:hAnsi="Times New Roman" w:cs="Times New Roman"/>
          <w:sz w:val="28"/>
          <w:szCs w:val="28"/>
        </w:rPr>
        <w:t>ПОЛОЖЕНИЕ</w:t>
      </w:r>
    </w:p>
    <w:p w:rsidR="008C5DBC" w:rsidRPr="00651A1D" w:rsidRDefault="0080779D" w:rsidP="008C5DBC">
      <w:pPr>
        <w:pStyle w:val="30"/>
        <w:shd w:val="clear" w:color="auto" w:fill="auto"/>
        <w:spacing w:line="346" w:lineRule="exact"/>
        <w:ind w:left="620" w:right="6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1A1D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 </w:t>
      </w:r>
    </w:p>
    <w:p w:rsidR="00976050" w:rsidRPr="00651A1D" w:rsidRDefault="0080779D" w:rsidP="008C5DBC">
      <w:pPr>
        <w:pStyle w:val="30"/>
        <w:shd w:val="clear" w:color="auto" w:fill="auto"/>
        <w:spacing w:line="346" w:lineRule="exact"/>
        <w:ind w:left="620" w:right="6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1A1D">
        <w:rPr>
          <w:rFonts w:ascii="Times New Roman" w:hAnsi="Times New Roman" w:cs="Times New Roman"/>
          <w:sz w:val="28"/>
          <w:szCs w:val="28"/>
        </w:rPr>
        <w:t xml:space="preserve">К СЛУЖЕБНОМУ ПОВЕДЕНИЮ МУНИЦИПАЛЬНЫХ СЛУЖАЩИХ </w:t>
      </w:r>
      <w:r w:rsidR="008C5DBC" w:rsidRPr="00651A1D">
        <w:rPr>
          <w:rFonts w:ascii="Times New Roman" w:hAnsi="Times New Roman" w:cs="Times New Roman"/>
          <w:sz w:val="28"/>
          <w:szCs w:val="28"/>
        </w:rPr>
        <w:t>КОНТРОЛЬНО-СЧЕТНОЙ ПАЛАТЫ ГОРОДА ТУЛУНА</w:t>
      </w:r>
    </w:p>
    <w:p w:rsidR="00976050" w:rsidRDefault="0080779D" w:rsidP="008C5DBC">
      <w:pPr>
        <w:pStyle w:val="30"/>
        <w:shd w:val="clear" w:color="auto" w:fill="auto"/>
        <w:spacing w:after="241" w:line="346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1A1D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4C4D0D" w:rsidRPr="00651A1D" w:rsidRDefault="004C4D0D" w:rsidP="008C5DBC">
      <w:pPr>
        <w:pStyle w:val="30"/>
        <w:shd w:val="clear" w:color="auto" w:fill="auto"/>
        <w:spacing w:after="241" w:line="346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131"/>
        </w:tabs>
        <w:spacing w:before="0" w:after="0" w:line="270" w:lineRule="exact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Настоящим Положением определяется порядок формирования, деятельности и состав</w:t>
      </w:r>
      <w:r w:rsidR="00651A1D" w:rsidRPr="002950D4">
        <w:rPr>
          <w:rFonts w:ascii="Times New Roman" w:hAnsi="Times New Roman" w:cs="Times New Roman"/>
        </w:rPr>
        <w:t>а</w:t>
      </w:r>
      <w:r w:rsidRPr="00232D7D">
        <w:rPr>
          <w:rFonts w:ascii="Times New Roman" w:hAnsi="Times New Roman" w:cs="Times New Roman"/>
        </w:rPr>
        <w:t xml:space="preserve"> комиссии по соблюдению требований к служебному поведению муниципальных служащих </w:t>
      </w:r>
      <w:r w:rsidR="005D6075" w:rsidRPr="00232D7D">
        <w:rPr>
          <w:rFonts w:ascii="Times New Roman" w:hAnsi="Times New Roman" w:cs="Times New Roman"/>
        </w:rPr>
        <w:t>Контрольн</w:t>
      </w:r>
      <w:r w:rsidR="008C5DBC" w:rsidRPr="00232D7D">
        <w:rPr>
          <w:rFonts w:ascii="Times New Roman" w:hAnsi="Times New Roman" w:cs="Times New Roman"/>
        </w:rPr>
        <w:t xml:space="preserve">о-счетной палаты города Тулуна и </w:t>
      </w:r>
      <w:r w:rsidRPr="00232D7D">
        <w:rPr>
          <w:rFonts w:ascii="Times New Roman" w:hAnsi="Times New Roman" w:cs="Times New Roman"/>
        </w:rPr>
        <w:t>урегулированию конфликта интересов (далее - комиссия) в соответствии с Федера</w:t>
      </w:r>
      <w:r w:rsidR="00651A1D">
        <w:rPr>
          <w:rFonts w:ascii="Times New Roman" w:hAnsi="Times New Roman" w:cs="Times New Roman"/>
        </w:rPr>
        <w:t xml:space="preserve">льным законом от 2 марта 2007 года  </w:t>
      </w:r>
      <w:r w:rsidRPr="00232D7D">
        <w:rPr>
          <w:rFonts w:ascii="Times New Roman" w:hAnsi="Times New Roman" w:cs="Times New Roman"/>
        </w:rPr>
        <w:t xml:space="preserve"> </w:t>
      </w:r>
      <w:proofErr w:type="gramStart"/>
      <w:r w:rsidRPr="00232D7D">
        <w:rPr>
          <w:rFonts w:ascii="Times New Roman" w:hAnsi="Times New Roman" w:cs="Times New Roman"/>
        </w:rPr>
        <w:t>№ 25-ФЗ «О муниципальной службе в Российской Федерации», Федеральн</w:t>
      </w:r>
      <w:r w:rsidR="00651A1D">
        <w:rPr>
          <w:rFonts w:ascii="Times New Roman" w:hAnsi="Times New Roman" w:cs="Times New Roman"/>
        </w:rPr>
        <w:t>ым законом от 25 декабря 2008 года</w:t>
      </w:r>
      <w:r w:rsidRPr="00232D7D">
        <w:rPr>
          <w:rFonts w:ascii="Times New Roman" w:hAnsi="Times New Roman" w:cs="Times New Roman"/>
        </w:rPr>
        <w:t xml:space="preserve"> № 273-ФЗ «О противодействии коррупции», Указом Президента Российской</w:t>
      </w:r>
      <w:r w:rsidR="00651A1D">
        <w:rPr>
          <w:rFonts w:ascii="Times New Roman" w:hAnsi="Times New Roman" w:cs="Times New Roman"/>
        </w:rPr>
        <w:t xml:space="preserve"> Федерации от 1 июля 2010 года</w:t>
      </w:r>
      <w:r w:rsidRPr="00232D7D">
        <w:rPr>
          <w:rFonts w:ascii="Times New Roman" w:hAnsi="Times New Roman" w:cs="Times New Roman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Иркутск</w:t>
      </w:r>
      <w:r w:rsidR="00651A1D">
        <w:rPr>
          <w:rFonts w:ascii="Times New Roman" w:hAnsi="Times New Roman" w:cs="Times New Roman"/>
        </w:rPr>
        <w:t>ой области от 15 октября 2007 года</w:t>
      </w:r>
      <w:r w:rsidRPr="00232D7D">
        <w:rPr>
          <w:rFonts w:ascii="Times New Roman" w:hAnsi="Times New Roman" w:cs="Times New Roman"/>
        </w:rPr>
        <w:t xml:space="preserve"> № 88-оз «Об отдельных вопросах муниципальной службы в Иркутской области».</w:t>
      </w:r>
      <w:proofErr w:type="gramEnd"/>
    </w:p>
    <w:p w:rsidR="00976050" w:rsidRPr="00232D7D" w:rsidRDefault="0080779D" w:rsidP="008C5DBC">
      <w:pPr>
        <w:pStyle w:val="20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5D6075" w:rsidRPr="00232D7D">
        <w:rPr>
          <w:rFonts w:ascii="Times New Roman" w:hAnsi="Times New Roman" w:cs="Times New Roman"/>
        </w:rPr>
        <w:t>Контрольн</w:t>
      </w:r>
      <w:r w:rsidR="008C5DBC" w:rsidRPr="00232D7D">
        <w:rPr>
          <w:rFonts w:ascii="Times New Roman" w:hAnsi="Times New Roman" w:cs="Times New Roman"/>
        </w:rPr>
        <w:t xml:space="preserve">о-счетной палаты города Тулуна </w:t>
      </w:r>
      <w:r w:rsidRPr="00232D7D">
        <w:rPr>
          <w:rFonts w:ascii="Times New Roman" w:hAnsi="Times New Roman" w:cs="Times New Roman"/>
        </w:rPr>
        <w:t>(далее - муниципальные служащие).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131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</w:t>
      </w:r>
      <w:r w:rsidR="008C5DBC" w:rsidRPr="00232D7D">
        <w:rPr>
          <w:rFonts w:ascii="Times New Roman" w:hAnsi="Times New Roman" w:cs="Times New Roman"/>
        </w:rPr>
        <w:t xml:space="preserve">конами, нормативными правовыми </w:t>
      </w:r>
      <w:r w:rsidRPr="00232D7D">
        <w:rPr>
          <w:rFonts w:ascii="Times New Roman" w:hAnsi="Times New Roman" w:cs="Times New Roman"/>
        </w:rPr>
        <w:t>актами Президента Российской Федерации и Правительства Российской Федерации, законами Иркутской област</w:t>
      </w:r>
      <w:r w:rsidR="008C5DBC" w:rsidRPr="00232D7D">
        <w:rPr>
          <w:rFonts w:ascii="Times New Roman" w:hAnsi="Times New Roman" w:cs="Times New Roman"/>
        </w:rPr>
        <w:t>и, иными нормативными правовыми</w:t>
      </w:r>
      <w:r w:rsidRPr="00232D7D">
        <w:rPr>
          <w:rFonts w:ascii="Times New Roman" w:hAnsi="Times New Roman" w:cs="Times New Roman"/>
        </w:rPr>
        <w:t xml:space="preserve"> актами Иркутской области, Уставом муниципального образования - «город Тулун», иными нормативными правовыми актами муниципального образования - «город Тулун», а также настоящим Положением.</w:t>
      </w:r>
    </w:p>
    <w:p w:rsidR="00976050" w:rsidRPr="00BB4686" w:rsidRDefault="00BB4686" w:rsidP="00C30553">
      <w:pPr>
        <w:pStyle w:val="20"/>
        <w:numPr>
          <w:ilvl w:val="0"/>
          <w:numId w:val="3"/>
        </w:numPr>
        <w:shd w:val="clear" w:color="auto" w:fill="auto"/>
        <w:tabs>
          <w:tab w:val="left" w:pos="1131"/>
        </w:tabs>
        <w:spacing w:before="0" w:after="0"/>
        <w:ind w:firstLine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Основными </w:t>
      </w:r>
      <w:r w:rsidR="0080779D" w:rsidRPr="00BB4686">
        <w:rPr>
          <w:rFonts w:ascii="Times New Roman" w:hAnsi="Times New Roman" w:cs="Times New Roman"/>
        </w:rPr>
        <w:t xml:space="preserve"> зада</w:t>
      </w:r>
      <w:r>
        <w:rPr>
          <w:rFonts w:ascii="Times New Roman" w:hAnsi="Times New Roman" w:cs="Times New Roman"/>
        </w:rPr>
        <w:t>чами</w:t>
      </w:r>
      <w:r w:rsidR="00C30553" w:rsidRPr="00BB4686">
        <w:rPr>
          <w:rFonts w:ascii="Times New Roman" w:hAnsi="Times New Roman" w:cs="Times New Roman"/>
        </w:rPr>
        <w:t xml:space="preserve"> комиссии Контрольно-счетной палаты</w:t>
      </w:r>
      <w:r w:rsidR="005D6075" w:rsidRPr="00BB4686">
        <w:rPr>
          <w:rFonts w:ascii="Times New Roman" w:hAnsi="Times New Roman" w:cs="Times New Roman"/>
        </w:rPr>
        <w:t xml:space="preserve"> города Тулуна</w:t>
      </w:r>
      <w:r w:rsidR="0080779D" w:rsidRPr="00BB4686">
        <w:rPr>
          <w:rFonts w:ascii="Times New Roman" w:hAnsi="Times New Roman" w:cs="Times New Roman"/>
        </w:rPr>
        <w:t xml:space="preserve"> </w:t>
      </w:r>
      <w:r w:rsidR="006E1362" w:rsidRPr="00BB4686">
        <w:rPr>
          <w:rFonts w:ascii="Times New Roman" w:hAnsi="Times New Roman" w:cs="Times New Roman"/>
        </w:rPr>
        <w:t>(далее - КСП</w:t>
      </w:r>
      <w:r w:rsidR="0080779D" w:rsidRPr="00BB4686">
        <w:rPr>
          <w:rFonts w:ascii="Times New Roman" w:hAnsi="Times New Roman" w:cs="Times New Roman"/>
        </w:rPr>
        <w:t>)</w:t>
      </w:r>
      <w:r w:rsidR="00C30553" w:rsidRPr="00BB4686">
        <w:t xml:space="preserve"> </w:t>
      </w:r>
      <w:r>
        <w:rPr>
          <w:rFonts w:ascii="Times New Roman" w:hAnsi="Times New Roman" w:cs="Times New Roman"/>
        </w:rPr>
        <w:t>являю</w:t>
      </w:r>
      <w:r w:rsidR="00C30553" w:rsidRPr="00BB4686">
        <w:rPr>
          <w:rFonts w:ascii="Times New Roman" w:hAnsi="Times New Roman" w:cs="Times New Roman"/>
        </w:rPr>
        <w:t>тся</w:t>
      </w:r>
      <w:r w:rsidR="0080779D" w:rsidRPr="00BB4686">
        <w:rPr>
          <w:rFonts w:ascii="Times New Roman" w:hAnsi="Times New Roman" w:cs="Times New Roman"/>
        </w:rPr>
        <w:t>:</w:t>
      </w:r>
    </w:p>
    <w:p w:rsidR="00976050" w:rsidRPr="00232D7D" w:rsidRDefault="00C30553" w:rsidP="00651A1D">
      <w:pPr>
        <w:pStyle w:val="20"/>
        <w:shd w:val="clear" w:color="auto" w:fill="auto"/>
        <w:tabs>
          <w:tab w:val="left" w:pos="1131"/>
        </w:tabs>
        <w:spacing w:before="0" w:after="0"/>
        <w:ind w:firstLine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обеспечение</w:t>
      </w:r>
      <w:r w:rsidR="0080779D" w:rsidRPr="00232D7D">
        <w:rPr>
          <w:rFonts w:ascii="Times New Roman" w:hAnsi="Times New Roman" w:cs="Times New Roman"/>
        </w:rPr>
        <w:t xml:space="preserve"> </w:t>
      </w:r>
      <w:r w:rsidR="00404F6C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 xml:space="preserve">соблюдения </w:t>
      </w:r>
      <w:r w:rsidR="00404F6C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 xml:space="preserve">муниципальными </w:t>
      </w:r>
      <w:r w:rsidR="00404F6C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 xml:space="preserve">служащими </w:t>
      </w:r>
      <w:r w:rsidR="00404F6C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>ограничений и</w:t>
      </w:r>
      <w:r w:rsidR="00651A1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>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</w:t>
      </w:r>
      <w:r w:rsidR="00651A1D">
        <w:rPr>
          <w:rFonts w:ascii="Times New Roman" w:hAnsi="Times New Roman" w:cs="Times New Roman"/>
        </w:rPr>
        <w:t>ода</w:t>
      </w:r>
      <w:r w:rsidR="00AF41E8" w:rsidRPr="00232D7D">
        <w:rPr>
          <w:rFonts w:ascii="Times New Roman" w:hAnsi="Times New Roman" w:cs="Times New Roman"/>
        </w:rPr>
        <w:t xml:space="preserve"> № </w:t>
      </w:r>
      <w:r w:rsidR="0080779D" w:rsidRPr="00232D7D">
        <w:rPr>
          <w:rFonts w:ascii="Times New Roman" w:hAnsi="Times New Roman" w:cs="Times New Roman"/>
        </w:rPr>
        <w:t>273-ФЗ «О противодействии коррупции», другими</w:t>
      </w:r>
      <w:r w:rsidR="00AF41E8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>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976050" w:rsidRPr="00232D7D" w:rsidRDefault="00C30553">
      <w:pPr>
        <w:pStyle w:val="20"/>
        <w:shd w:val="clear" w:color="auto" w:fill="auto"/>
        <w:tabs>
          <w:tab w:val="left" w:pos="1131"/>
        </w:tabs>
        <w:spacing w:before="0" w:after="0"/>
        <w:ind w:firstLine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  <w:t>осуществление</w:t>
      </w:r>
      <w:r w:rsidR="0080779D" w:rsidRPr="00232D7D">
        <w:rPr>
          <w:rFonts w:ascii="Times New Roman" w:hAnsi="Times New Roman" w:cs="Times New Roman"/>
        </w:rPr>
        <w:t xml:space="preserve"> мер по предупреждению коррупции.</w:t>
      </w:r>
    </w:p>
    <w:p w:rsidR="00976050" w:rsidRPr="00B40FDE" w:rsidRDefault="0080779D" w:rsidP="00CF692A">
      <w:pPr>
        <w:pStyle w:val="20"/>
        <w:numPr>
          <w:ilvl w:val="0"/>
          <w:numId w:val="3"/>
        </w:numPr>
        <w:shd w:val="clear" w:color="auto" w:fill="auto"/>
        <w:tabs>
          <w:tab w:val="left" w:pos="1131"/>
        </w:tabs>
        <w:spacing w:before="0" w:after="0"/>
        <w:ind w:firstLine="780"/>
        <w:rPr>
          <w:rFonts w:ascii="Times New Roman" w:hAnsi="Times New Roman" w:cs="Times New Roman"/>
        </w:rPr>
      </w:pPr>
      <w:r w:rsidRPr="00B40FDE">
        <w:rPr>
          <w:rFonts w:ascii="Times New Roman" w:hAnsi="Times New Roman" w:cs="Times New Roman"/>
        </w:rPr>
        <w:t>В состав комиссии входят председатель комиссии, его заместите</w:t>
      </w:r>
      <w:r w:rsidR="00CF692A" w:rsidRPr="00B40FDE">
        <w:rPr>
          <w:rFonts w:ascii="Times New Roman" w:hAnsi="Times New Roman" w:cs="Times New Roman"/>
        </w:rPr>
        <w:t xml:space="preserve">ль, секретарь и члены комиссии в общей численности </w:t>
      </w:r>
      <w:r w:rsidR="00B40FDE">
        <w:rPr>
          <w:rFonts w:ascii="Times New Roman" w:hAnsi="Times New Roman" w:cs="Times New Roman"/>
        </w:rPr>
        <w:t xml:space="preserve">комиссии </w:t>
      </w:r>
      <w:r w:rsidR="00CF692A" w:rsidRPr="00B40FDE">
        <w:rPr>
          <w:rFonts w:ascii="Times New Roman" w:hAnsi="Times New Roman" w:cs="Times New Roman"/>
        </w:rPr>
        <w:t xml:space="preserve">семи человек. </w:t>
      </w:r>
      <w:r w:rsidRPr="00B40FDE">
        <w:rPr>
          <w:rFonts w:ascii="Times New Roman" w:hAnsi="Times New Roman" w:cs="Times New Roman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C30553" w:rsidRPr="00B40FDE">
        <w:rPr>
          <w:rFonts w:ascii="Times New Roman" w:hAnsi="Times New Roman" w:cs="Times New Roman"/>
        </w:rPr>
        <w:t xml:space="preserve"> Состав комиссии </w:t>
      </w:r>
      <w:r w:rsidR="00DE355B" w:rsidRPr="00B40FDE">
        <w:rPr>
          <w:rFonts w:ascii="Times New Roman" w:hAnsi="Times New Roman" w:cs="Times New Roman"/>
        </w:rPr>
        <w:t xml:space="preserve">по соблюдению требований к служебному поведению муниципальных служащих Контрольно-счетной палаты города Тулуна и урегулированию конфликта интересов </w:t>
      </w:r>
      <w:r w:rsidR="00D94600" w:rsidRPr="00B40FDE">
        <w:rPr>
          <w:rFonts w:ascii="Times New Roman" w:hAnsi="Times New Roman" w:cs="Times New Roman"/>
        </w:rPr>
        <w:t xml:space="preserve">с </w:t>
      </w:r>
      <w:r w:rsidR="00D94600" w:rsidRPr="00B40FDE">
        <w:rPr>
          <w:rFonts w:ascii="Times New Roman" w:hAnsi="Times New Roman" w:cs="Times New Roman"/>
        </w:rPr>
        <w:lastRenderedPageBreak/>
        <w:t>указанием должности</w:t>
      </w:r>
      <w:r w:rsidR="00CF692A" w:rsidRPr="00B40FDE">
        <w:rPr>
          <w:rFonts w:ascii="Times New Roman" w:hAnsi="Times New Roman" w:cs="Times New Roman"/>
        </w:rPr>
        <w:t>,</w:t>
      </w:r>
      <w:r w:rsidR="00D94600" w:rsidRPr="00B40FDE">
        <w:rPr>
          <w:rFonts w:ascii="Times New Roman" w:hAnsi="Times New Roman" w:cs="Times New Roman"/>
        </w:rPr>
        <w:t xml:space="preserve"> фамилии, имени, отчества (</w:t>
      </w:r>
      <w:r w:rsidR="00D91ADB" w:rsidRPr="00B40FDE">
        <w:rPr>
          <w:rFonts w:ascii="Times New Roman" w:hAnsi="Times New Roman" w:cs="Times New Roman"/>
        </w:rPr>
        <w:t xml:space="preserve">последнее - </w:t>
      </w:r>
      <w:r w:rsidR="00D94600" w:rsidRPr="00B40FDE">
        <w:rPr>
          <w:rFonts w:ascii="Times New Roman" w:hAnsi="Times New Roman" w:cs="Times New Roman"/>
        </w:rPr>
        <w:t>при наличии)</w:t>
      </w:r>
      <w:r w:rsidR="00CF692A" w:rsidRPr="00B40FDE">
        <w:rPr>
          <w:rFonts w:ascii="Times New Roman" w:hAnsi="Times New Roman" w:cs="Times New Roman"/>
        </w:rPr>
        <w:t xml:space="preserve"> и отнесению к муниципальной службе</w:t>
      </w:r>
      <w:r w:rsidR="00D94600" w:rsidRPr="00B40FDE">
        <w:rPr>
          <w:rFonts w:ascii="Times New Roman" w:hAnsi="Times New Roman" w:cs="Times New Roman"/>
        </w:rPr>
        <w:t xml:space="preserve"> </w:t>
      </w:r>
      <w:r w:rsidR="00C30553" w:rsidRPr="00B40FDE">
        <w:rPr>
          <w:rFonts w:ascii="Times New Roman" w:hAnsi="Times New Roman" w:cs="Times New Roman"/>
        </w:rPr>
        <w:t xml:space="preserve">формируется </w:t>
      </w:r>
      <w:r w:rsidR="00D63052" w:rsidRPr="00B40FDE">
        <w:rPr>
          <w:rFonts w:ascii="Times New Roman" w:hAnsi="Times New Roman" w:cs="Times New Roman"/>
        </w:rPr>
        <w:t xml:space="preserve">и определяется </w:t>
      </w:r>
      <w:r w:rsidR="00CF692A" w:rsidRPr="00B40FDE">
        <w:rPr>
          <w:rFonts w:ascii="Times New Roman" w:hAnsi="Times New Roman" w:cs="Times New Roman"/>
        </w:rPr>
        <w:t>распоряжением председателя</w:t>
      </w:r>
      <w:r w:rsidR="00C30553" w:rsidRPr="00B40FDE">
        <w:rPr>
          <w:rFonts w:ascii="Times New Roman" w:hAnsi="Times New Roman" w:cs="Times New Roman"/>
        </w:rPr>
        <w:t xml:space="preserve"> КСП</w:t>
      </w:r>
      <w:r w:rsidR="003D055C" w:rsidRPr="00B40FDE">
        <w:rPr>
          <w:rFonts w:ascii="Times New Roman" w:hAnsi="Times New Roman" w:cs="Times New Roman"/>
        </w:rPr>
        <w:t xml:space="preserve">  по</w:t>
      </w:r>
      <w:r w:rsidR="004B1D02" w:rsidRPr="00B40FDE">
        <w:rPr>
          <w:rFonts w:ascii="Times New Roman" w:hAnsi="Times New Roman" w:cs="Times New Roman"/>
        </w:rPr>
        <w:t xml:space="preserve"> мере необх</w:t>
      </w:r>
      <w:r w:rsidR="008E3951" w:rsidRPr="00B40FDE">
        <w:rPr>
          <w:rFonts w:ascii="Times New Roman" w:hAnsi="Times New Roman" w:cs="Times New Roman"/>
        </w:rPr>
        <w:t>одимости (</w:t>
      </w:r>
      <w:r w:rsidR="00CF692A" w:rsidRPr="00B40FDE">
        <w:rPr>
          <w:rFonts w:ascii="Times New Roman" w:hAnsi="Times New Roman" w:cs="Times New Roman"/>
        </w:rPr>
        <w:t xml:space="preserve">при возникновении оснований для проведения заседания комиссии, определенных </w:t>
      </w:r>
      <w:r w:rsidR="004C4D0D" w:rsidRPr="00B40FDE">
        <w:rPr>
          <w:rFonts w:ascii="Times New Roman" w:hAnsi="Times New Roman" w:cs="Times New Roman"/>
        </w:rPr>
        <w:t>пунктом 13 настоящего Положения)</w:t>
      </w:r>
      <w:r w:rsidR="006302E2" w:rsidRPr="00B40FDE">
        <w:rPr>
          <w:rFonts w:ascii="Times New Roman" w:hAnsi="Times New Roman" w:cs="Times New Roman"/>
        </w:rPr>
        <w:t xml:space="preserve"> в течени</w:t>
      </w:r>
      <w:proofErr w:type="gramStart"/>
      <w:r w:rsidR="006302E2" w:rsidRPr="00B40FDE">
        <w:rPr>
          <w:rFonts w:ascii="Times New Roman" w:hAnsi="Times New Roman" w:cs="Times New Roman"/>
        </w:rPr>
        <w:t>и</w:t>
      </w:r>
      <w:proofErr w:type="gramEnd"/>
      <w:r w:rsidR="006302E2" w:rsidRPr="00B40FDE">
        <w:rPr>
          <w:rFonts w:ascii="Times New Roman" w:hAnsi="Times New Roman" w:cs="Times New Roman"/>
        </w:rPr>
        <w:t xml:space="preserve"> пяти</w:t>
      </w:r>
      <w:r w:rsidR="008E3951" w:rsidRPr="00B40FDE">
        <w:rPr>
          <w:rFonts w:ascii="Times New Roman" w:hAnsi="Times New Roman" w:cs="Times New Roman"/>
        </w:rPr>
        <w:t xml:space="preserve"> рабочих дней</w:t>
      </w:r>
      <w:r w:rsidR="004C4D0D" w:rsidRPr="00B40FDE">
        <w:rPr>
          <w:rFonts w:ascii="Times New Roman" w:hAnsi="Times New Roman" w:cs="Times New Roman"/>
        </w:rPr>
        <w:t>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 состав комиссии входят:</w:t>
      </w:r>
    </w:p>
    <w:p w:rsidR="004B748B" w:rsidRDefault="0080779D" w:rsidP="00404F6C">
      <w:pPr>
        <w:pStyle w:val="20"/>
        <w:shd w:val="clear" w:color="auto" w:fill="auto"/>
        <w:tabs>
          <w:tab w:val="left" w:pos="109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</w:r>
      <w:r w:rsidR="004B748B">
        <w:rPr>
          <w:rFonts w:ascii="Times New Roman" w:hAnsi="Times New Roman" w:cs="Times New Roman"/>
        </w:rPr>
        <w:t>председатель комиссии</w:t>
      </w:r>
      <w:r w:rsidR="00404F6C" w:rsidRPr="00232D7D">
        <w:rPr>
          <w:rFonts w:ascii="Times New Roman" w:hAnsi="Times New Roman" w:cs="Times New Roman"/>
        </w:rPr>
        <w:t xml:space="preserve"> </w:t>
      </w:r>
      <w:r w:rsidR="004B748B">
        <w:rPr>
          <w:rFonts w:ascii="Times New Roman" w:hAnsi="Times New Roman" w:cs="Times New Roman"/>
        </w:rPr>
        <w:t>(председатель КСП</w:t>
      </w:r>
      <w:r w:rsidR="00C5470D" w:rsidRPr="00232D7D">
        <w:rPr>
          <w:rFonts w:ascii="Times New Roman" w:hAnsi="Times New Roman" w:cs="Times New Roman"/>
        </w:rPr>
        <w:t>);</w:t>
      </w:r>
    </w:p>
    <w:p w:rsidR="00976050" w:rsidRPr="00232D7D" w:rsidRDefault="004B748B" w:rsidP="00404F6C">
      <w:pPr>
        <w:pStyle w:val="20"/>
        <w:shd w:val="clear" w:color="auto" w:fill="auto"/>
        <w:tabs>
          <w:tab w:val="left" w:pos="1095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заместитель председателя комиссии;</w:t>
      </w:r>
      <w:r w:rsidR="00404F6C" w:rsidRPr="00232D7D">
        <w:rPr>
          <w:rFonts w:ascii="Times New Roman" w:hAnsi="Times New Roman" w:cs="Times New Roman"/>
        </w:rPr>
        <w:tab/>
      </w:r>
    </w:p>
    <w:p w:rsidR="00976050" w:rsidRPr="00232D7D" w:rsidRDefault="004B748B">
      <w:pPr>
        <w:pStyle w:val="20"/>
        <w:shd w:val="clear" w:color="auto" w:fill="auto"/>
        <w:tabs>
          <w:tab w:val="left" w:pos="1055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</w:r>
      <w:r w:rsidR="00DA1E81" w:rsidRPr="00DA1E81">
        <w:rPr>
          <w:rFonts w:ascii="Times New Roman" w:hAnsi="Times New Roman" w:cs="Times New Roman"/>
        </w:rPr>
        <w:t xml:space="preserve">секретарь комиссии </w:t>
      </w:r>
      <w:r w:rsidR="00DA1E81">
        <w:rPr>
          <w:rFonts w:ascii="Times New Roman" w:hAnsi="Times New Roman" w:cs="Times New Roman"/>
        </w:rPr>
        <w:t>(</w:t>
      </w:r>
      <w:r w:rsidR="0080779D" w:rsidRPr="00232D7D">
        <w:rPr>
          <w:rFonts w:ascii="Times New Roman" w:hAnsi="Times New Roman" w:cs="Times New Roman"/>
        </w:rPr>
        <w:t>муниципальный служащий</w:t>
      </w:r>
      <w:r w:rsidR="00404F6C" w:rsidRPr="00232D7D">
        <w:rPr>
          <w:rFonts w:ascii="Times New Roman" w:hAnsi="Times New Roman" w:cs="Times New Roman"/>
        </w:rPr>
        <w:t xml:space="preserve"> КСП либо лицо, исполняющее обязанности по техническому обеспечению деятельности КСП</w:t>
      </w:r>
      <w:r w:rsidR="00C469A9">
        <w:rPr>
          <w:rFonts w:ascii="Times New Roman" w:hAnsi="Times New Roman" w:cs="Times New Roman"/>
        </w:rPr>
        <w:t>)</w:t>
      </w:r>
      <w:r w:rsidR="00C5470D" w:rsidRPr="00232D7D">
        <w:rPr>
          <w:rFonts w:ascii="Times New Roman" w:hAnsi="Times New Roman" w:cs="Times New Roman"/>
        </w:rPr>
        <w:t>;</w:t>
      </w:r>
    </w:p>
    <w:p w:rsidR="00976050" w:rsidRPr="00232D7D" w:rsidRDefault="00DA1E81">
      <w:pPr>
        <w:pStyle w:val="20"/>
        <w:shd w:val="clear" w:color="auto" w:fill="auto"/>
        <w:tabs>
          <w:tab w:val="left" w:pos="1055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  <w:t xml:space="preserve">должностные лица </w:t>
      </w:r>
      <w:r>
        <w:rPr>
          <w:rFonts w:ascii="Times New Roman" w:hAnsi="Times New Roman" w:cs="Times New Roman"/>
        </w:rPr>
        <w:t xml:space="preserve">и </w:t>
      </w:r>
      <w:r w:rsidRPr="00DA1E81">
        <w:rPr>
          <w:rFonts w:ascii="Times New Roman" w:hAnsi="Times New Roman" w:cs="Times New Roman"/>
        </w:rPr>
        <w:t xml:space="preserve">муниципальные служащие </w:t>
      </w:r>
      <w:r w:rsidR="0080779D" w:rsidRPr="00232D7D">
        <w:rPr>
          <w:rFonts w:ascii="Times New Roman" w:hAnsi="Times New Roman" w:cs="Times New Roman"/>
        </w:rPr>
        <w:t>других органов местного самоуправления города Тулуна.</w:t>
      </w:r>
    </w:p>
    <w:p w:rsidR="00976050" w:rsidRDefault="00C5470D" w:rsidP="00C5470D">
      <w:pPr>
        <w:pStyle w:val="20"/>
        <w:numPr>
          <w:ilvl w:val="0"/>
          <w:numId w:val="3"/>
        </w:numPr>
        <w:shd w:val="clear" w:color="auto" w:fill="auto"/>
        <w:tabs>
          <w:tab w:val="left" w:pos="1081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Распоряжением председателя КСП </w:t>
      </w:r>
      <w:r w:rsidR="0080779D" w:rsidRPr="00232D7D">
        <w:rPr>
          <w:rFonts w:ascii="Times New Roman" w:hAnsi="Times New Roman" w:cs="Times New Roman"/>
        </w:rPr>
        <w:t>может быть включен в состав комиссии:</w:t>
      </w:r>
    </w:p>
    <w:p w:rsidR="0032183A" w:rsidRPr="00232D7D" w:rsidRDefault="0032183A" w:rsidP="0032183A">
      <w:pPr>
        <w:pStyle w:val="20"/>
        <w:shd w:val="clear" w:color="auto" w:fill="auto"/>
        <w:tabs>
          <w:tab w:val="left" w:pos="1081"/>
        </w:tabs>
        <w:spacing w:before="0" w:after="0"/>
        <w:ind w:left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депутат Думы города Тулуна;</w:t>
      </w:r>
    </w:p>
    <w:p w:rsidR="00976050" w:rsidRPr="00232D7D" w:rsidRDefault="0032183A">
      <w:pPr>
        <w:pStyle w:val="20"/>
        <w:shd w:val="clear" w:color="auto" w:fill="auto"/>
        <w:tabs>
          <w:tab w:val="left" w:pos="1049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  <w:t>представитель Общественной палаты, образованной при органе местного самоуправления города Тулуна;</w:t>
      </w:r>
    </w:p>
    <w:p w:rsidR="00976050" w:rsidRPr="00232D7D" w:rsidRDefault="0032183A">
      <w:pPr>
        <w:pStyle w:val="20"/>
        <w:shd w:val="clear" w:color="auto" w:fill="auto"/>
        <w:tabs>
          <w:tab w:val="left" w:pos="1049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  <w:t>представитель общественной организации ветеранов, созданной в городе Тулуне;</w:t>
      </w:r>
    </w:p>
    <w:p w:rsidR="00976050" w:rsidRPr="00232D7D" w:rsidRDefault="0032183A">
      <w:pPr>
        <w:pStyle w:val="20"/>
        <w:shd w:val="clear" w:color="auto" w:fill="auto"/>
        <w:tabs>
          <w:tab w:val="left" w:pos="1059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  <w:t>представитель профсоюзной организации, действующей в устан</w:t>
      </w:r>
      <w:r w:rsidR="00C5470D" w:rsidRPr="00232D7D">
        <w:rPr>
          <w:rFonts w:ascii="Times New Roman" w:hAnsi="Times New Roman" w:cs="Times New Roman"/>
        </w:rPr>
        <w:t xml:space="preserve">овленном порядке в КСП (при ее наличии); </w:t>
      </w:r>
    </w:p>
    <w:p w:rsidR="00976050" w:rsidRPr="00232D7D" w:rsidRDefault="0032183A" w:rsidP="00C5470D">
      <w:pPr>
        <w:pStyle w:val="20"/>
        <w:shd w:val="clear" w:color="auto" w:fill="auto"/>
        <w:tabs>
          <w:tab w:val="left" w:pos="1099"/>
        </w:tabs>
        <w:spacing w:before="0" w:after="0"/>
        <w:ind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0779D" w:rsidRPr="00232D7D">
        <w:rPr>
          <w:rFonts w:ascii="Times New Roman" w:hAnsi="Times New Roman" w:cs="Times New Roman"/>
        </w:rPr>
        <w:t>)</w:t>
      </w:r>
      <w:r w:rsidR="0080779D" w:rsidRPr="00232D7D">
        <w:rPr>
          <w:rFonts w:ascii="Times New Roman" w:hAnsi="Times New Roman" w:cs="Times New Roman"/>
        </w:rPr>
        <w:tab/>
        <w:t>представитель иной организации (муниципального учреждения),</w:t>
      </w:r>
      <w:r w:rsidR="00C5470D" w:rsidRPr="00232D7D">
        <w:rPr>
          <w:rFonts w:ascii="Times New Roman" w:hAnsi="Times New Roman" w:cs="Times New Roman"/>
        </w:rPr>
        <w:t xml:space="preserve"> </w:t>
      </w:r>
      <w:r w:rsidR="0080779D" w:rsidRPr="00232D7D">
        <w:rPr>
          <w:rFonts w:ascii="Times New Roman" w:hAnsi="Times New Roman" w:cs="Times New Roman"/>
        </w:rPr>
        <w:t>расположен</w:t>
      </w:r>
      <w:r w:rsidR="00C5470D" w:rsidRPr="00232D7D">
        <w:rPr>
          <w:rFonts w:ascii="Times New Roman" w:hAnsi="Times New Roman" w:cs="Times New Roman"/>
        </w:rPr>
        <w:t>ной на территории города Тулуна, не являющийся муниципальным служащим.</w:t>
      </w:r>
      <w:r w:rsidR="00C5470D" w:rsidRPr="00232D7D">
        <w:rPr>
          <w:rFonts w:ascii="Times New Roman" w:hAnsi="Times New Roman" w:cs="Times New Roman"/>
        </w:rPr>
        <w:tab/>
      </w:r>
    </w:p>
    <w:p w:rsidR="00976050" w:rsidRPr="002950D4" w:rsidRDefault="0080779D" w:rsidP="00BC700F">
      <w:pPr>
        <w:pStyle w:val="20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/>
        <w:ind w:firstLine="760"/>
        <w:rPr>
          <w:rFonts w:ascii="Times New Roman" w:hAnsi="Times New Roman" w:cs="Times New Roman"/>
        </w:rPr>
      </w:pPr>
      <w:r w:rsidRPr="002950D4">
        <w:rPr>
          <w:rFonts w:ascii="Times New Roman" w:hAnsi="Times New Roman" w:cs="Times New Roman"/>
        </w:rPr>
        <w:t xml:space="preserve">Число членов </w:t>
      </w:r>
      <w:r w:rsidR="00C5470D" w:rsidRPr="002950D4">
        <w:rPr>
          <w:rFonts w:ascii="Times New Roman" w:hAnsi="Times New Roman" w:cs="Times New Roman"/>
        </w:rPr>
        <w:t>комиссии, не замещающих</w:t>
      </w:r>
      <w:r w:rsidRPr="002950D4">
        <w:rPr>
          <w:rFonts w:ascii="Times New Roman" w:hAnsi="Times New Roman" w:cs="Times New Roman"/>
        </w:rPr>
        <w:t xml:space="preserve"> должности муни</w:t>
      </w:r>
      <w:r w:rsidR="00BC700F" w:rsidRPr="002950D4">
        <w:rPr>
          <w:rFonts w:ascii="Times New Roman" w:hAnsi="Times New Roman" w:cs="Times New Roman"/>
        </w:rPr>
        <w:t>ципальной службы в  муниципальном образовании – «город Тулун»</w:t>
      </w:r>
      <w:r w:rsidR="00C5470D" w:rsidRPr="002950D4">
        <w:rPr>
          <w:rFonts w:ascii="Times New Roman" w:hAnsi="Times New Roman" w:cs="Times New Roman"/>
        </w:rPr>
        <w:t>, должно составлять, как</w:t>
      </w:r>
      <w:r w:rsidRPr="002950D4">
        <w:rPr>
          <w:rFonts w:ascii="Times New Roman" w:hAnsi="Times New Roman" w:cs="Times New Roman"/>
        </w:rPr>
        <w:t xml:space="preserve"> правило, не менее одной четверти от общего числа членов комиссии.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049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указанной комиссией решения.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167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</w:t>
      </w:r>
      <w:r w:rsidRPr="002950D4">
        <w:rPr>
          <w:rFonts w:ascii="Times New Roman" w:hAnsi="Times New Roman" w:cs="Times New Roman"/>
        </w:rPr>
        <w:t>в</w:t>
      </w:r>
      <w:r w:rsidR="00990F6B" w:rsidRPr="002950D4">
        <w:rPr>
          <w:rFonts w:ascii="Times New Roman" w:hAnsi="Times New Roman" w:cs="Times New Roman"/>
        </w:rPr>
        <w:t xml:space="preserve"> муниципальном образовании – «город Тулун»</w:t>
      </w:r>
      <w:r w:rsidRPr="00232D7D">
        <w:rPr>
          <w:rFonts w:ascii="Times New Roman" w:hAnsi="Times New Roman" w:cs="Times New Roman"/>
        </w:rPr>
        <w:t>, недопустимо.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23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</w:t>
      </w:r>
      <w:r w:rsidR="004729C1">
        <w:rPr>
          <w:rFonts w:ascii="Times New Roman" w:hAnsi="Times New Roman" w:cs="Times New Roman"/>
        </w:rPr>
        <w:t>принимает участия в голосовании по указанному вопросу</w:t>
      </w:r>
      <w:r w:rsidRPr="00232D7D">
        <w:rPr>
          <w:rFonts w:ascii="Times New Roman" w:hAnsi="Times New Roman" w:cs="Times New Roman"/>
        </w:rPr>
        <w:t>.</w:t>
      </w:r>
    </w:p>
    <w:p w:rsidR="00976050" w:rsidRPr="00232D7D" w:rsidRDefault="0080779D">
      <w:pPr>
        <w:pStyle w:val="20"/>
        <w:numPr>
          <w:ilvl w:val="0"/>
          <w:numId w:val="3"/>
        </w:numPr>
        <w:shd w:val="clear" w:color="auto" w:fill="auto"/>
        <w:tabs>
          <w:tab w:val="left" w:pos="123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 заседаниях комиссии с правом совещательного голоса участвуют:</w:t>
      </w:r>
    </w:p>
    <w:p w:rsidR="00976050" w:rsidRPr="00232D7D" w:rsidRDefault="0080779D">
      <w:pPr>
        <w:pStyle w:val="20"/>
        <w:shd w:val="clear" w:color="auto" w:fill="auto"/>
        <w:tabs>
          <w:tab w:val="left" w:pos="123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6EDD" w:rsidRDefault="0080779D" w:rsidP="00D46EDD">
      <w:pPr>
        <w:pStyle w:val="20"/>
        <w:shd w:val="clear" w:color="auto" w:fill="auto"/>
        <w:tabs>
          <w:tab w:val="left" w:pos="1052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</w:t>
      </w:r>
      <w:r w:rsidR="0006381F">
        <w:rPr>
          <w:rFonts w:ascii="Times New Roman" w:hAnsi="Times New Roman" w:cs="Times New Roman"/>
        </w:rPr>
        <w:t>)</w:t>
      </w:r>
      <w:r w:rsidR="0006381F">
        <w:rPr>
          <w:rFonts w:ascii="Times New Roman" w:hAnsi="Times New Roman" w:cs="Times New Roman"/>
        </w:rPr>
        <w:tab/>
        <w:t>другие муниципальные служащие,</w:t>
      </w:r>
      <w:r w:rsidRPr="00232D7D">
        <w:rPr>
          <w:rFonts w:ascii="Times New Roman" w:hAnsi="Times New Roman" w:cs="Times New Roman"/>
        </w:rPr>
        <w:t xml:space="preserve"> специалисты,</w:t>
      </w:r>
      <w:r w:rsidR="0006381F">
        <w:rPr>
          <w:rFonts w:ascii="Times New Roman" w:hAnsi="Times New Roman" w:cs="Times New Roman"/>
        </w:rPr>
        <w:t xml:space="preserve"> лица,</w:t>
      </w:r>
      <w:r w:rsidRPr="00232D7D">
        <w:rPr>
          <w:rFonts w:ascii="Times New Roman" w:hAnsi="Times New Roman" w:cs="Times New Roman"/>
        </w:rPr>
        <w:t xml:space="preserve"> которые могут дать пояснения по вопросам муниципальной службы и вопр</w:t>
      </w:r>
      <w:r w:rsidR="00D46EDD">
        <w:rPr>
          <w:rFonts w:ascii="Times New Roman" w:hAnsi="Times New Roman" w:cs="Times New Roman"/>
        </w:rPr>
        <w:t>осам, рассматриваемым комиссией.</w:t>
      </w:r>
      <w:r w:rsidRPr="00232D7D">
        <w:rPr>
          <w:rFonts w:ascii="Times New Roman" w:hAnsi="Times New Roman" w:cs="Times New Roman"/>
        </w:rPr>
        <w:t xml:space="preserve"> </w:t>
      </w:r>
    </w:p>
    <w:p w:rsidR="00976050" w:rsidRPr="00232D7D" w:rsidRDefault="00DC22EF" w:rsidP="00D46EDD">
      <w:pPr>
        <w:pStyle w:val="20"/>
        <w:shd w:val="clear" w:color="auto" w:fill="auto"/>
        <w:tabs>
          <w:tab w:val="left" w:pos="1052"/>
        </w:tabs>
        <w:spacing w:before="0" w:after="0"/>
        <w:ind w:firstLine="760"/>
        <w:rPr>
          <w:rFonts w:ascii="Times New Roman" w:hAnsi="Times New Roman" w:cs="Times New Roman"/>
        </w:rPr>
      </w:pPr>
      <w:r w:rsidRPr="00DC22EF">
        <w:rPr>
          <w:rFonts w:ascii="Times New Roman" w:hAnsi="Times New Roman" w:cs="Times New Roman"/>
        </w:rPr>
        <w:t xml:space="preserve">13. </w:t>
      </w:r>
      <w:r w:rsidR="0080779D" w:rsidRPr="00DC22EF">
        <w:rPr>
          <w:rFonts w:ascii="Times New Roman" w:hAnsi="Times New Roman" w:cs="Times New Roman"/>
        </w:rPr>
        <w:t>Основаниями</w:t>
      </w:r>
      <w:r w:rsidR="0080779D" w:rsidRPr="00232D7D">
        <w:rPr>
          <w:rFonts w:ascii="Times New Roman" w:hAnsi="Times New Roman" w:cs="Times New Roman"/>
        </w:rPr>
        <w:t xml:space="preserve"> для проведения заседания комиссии являются:</w:t>
      </w:r>
    </w:p>
    <w:p w:rsidR="00976050" w:rsidRPr="00232D7D" w:rsidRDefault="00B72112">
      <w:pPr>
        <w:pStyle w:val="20"/>
        <w:shd w:val="clear" w:color="auto" w:fill="auto"/>
        <w:tabs>
          <w:tab w:val="left" w:pos="1040"/>
        </w:tabs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решение</w:t>
      </w:r>
      <w:r w:rsidR="00A031EC" w:rsidRPr="00232D7D">
        <w:rPr>
          <w:rFonts w:ascii="Times New Roman" w:hAnsi="Times New Roman" w:cs="Times New Roman"/>
        </w:rPr>
        <w:t xml:space="preserve"> председателя КСП</w:t>
      </w:r>
      <w:r w:rsidR="0080779D" w:rsidRPr="00232D7D">
        <w:rPr>
          <w:rFonts w:ascii="Times New Roman" w:hAnsi="Times New Roman" w:cs="Times New Roman"/>
        </w:rPr>
        <w:t xml:space="preserve"> о представлении в комиссию материалов проверки, предусмотренной пунктом 1 Положения о проверке достоверности и полноты сведений о доходах, об имуществе и обязательствах имущественного характе</w:t>
      </w:r>
      <w:r w:rsidRPr="00232D7D">
        <w:rPr>
          <w:rFonts w:ascii="Times New Roman" w:hAnsi="Times New Roman" w:cs="Times New Roman"/>
        </w:rPr>
        <w:t>ра, представляемых гражданами,</w:t>
      </w:r>
      <w:r w:rsidR="0080779D" w:rsidRPr="00232D7D">
        <w:rPr>
          <w:rFonts w:ascii="Times New Roman" w:hAnsi="Times New Roman" w:cs="Times New Roman"/>
        </w:rPr>
        <w:t xml:space="preserve">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</w:t>
      </w:r>
      <w:proofErr w:type="gramEnd"/>
      <w:r w:rsidR="0080779D" w:rsidRPr="00232D7D">
        <w:rPr>
          <w:rFonts w:ascii="Times New Roman" w:hAnsi="Times New Roman" w:cs="Times New Roman"/>
        </w:rPr>
        <w:t xml:space="preserve"> (</w:t>
      </w:r>
      <w:proofErr w:type="gramStart"/>
      <w:r w:rsidR="0080779D" w:rsidRPr="00232D7D">
        <w:rPr>
          <w:rFonts w:ascii="Times New Roman" w:hAnsi="Times New Roman" w:cs="Times New Roman"/>
        </w:rPr>
        <w:t>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</w:t>
      </w:r>
      <w:r w:rsidRPr="00232D7D">
        <w:rPr>
          <w:rFonts w:ascii="Times New Roman" w:hAnsi="Times New Roman" w:cs="Times New Roman"/>
        </w:rPr>
        <w:t xml:space="preserve"> в соответствии с нормативными правовыми актами Российской Федерации</w:t>
      </w:r>
      <w:r w:rsidR="0080779D" w:rsidRPr="00232D7D">
        <w:rPr>
          <w:rFonts w:ascii="Times New Roman" w:hAnsi="Times New Roman" w:cs="Times New Roman"/>
        </w:rPr>
        <w:t xml:space="preserve">, исполнения ими </w:t>
      </w:r>
      <w:r w:rsidR="0080779D" w:rsidRPr="00232D7D">
        <w:rPr>
          <w:rFonts w:ascii="Times New Roman" w:hAnsi="Times New Roman" w:cs="Times New Roman"/>
        </w:rPr>
        <w:lastRenderedPageBreak/>
        <w:t>обязанностей, установленных Федеральн</w:t>
      </w:r>
      <w:r w:rsidR="00D46EDD">
        <w:rPr>
          <w:rFonts w:ascii="Times New Roman" w:hAnsi="Times New Roman" w:cs="Times New Roman"/>
        </w:rPr>
        <w:t>ым законом от 25 декабря 2008 года</w:t>
      </w:r>
      <w:r w:rsidR="0080779D" w:rsidRPr="00232D7D">
        <w:rPr>
          <w:rFonts w:ascii="Times New Roman" w:hAnsi="Times New Roman" w:cs="Times New Roman"/>
        </w:rPr>
        <w:t xml:space="preserve"> № 273-ФЗ «О противодействии коррупции» и другими</w:t>
      </w:r>
      <w:proofErr w:type="gramEnd"/>
      <w:r w:rsidR="0080779D" w:rsidRPr="00232D7D">
        <w:rPr>
          <w:rFonts w:ascii="Times New Roman" w:hAnsi="Times New Roman" w:cs="Times New Roman"/>
        </w:rPr>
        <w:t xml:space="preserve"> </w:t>
      </w:r>
      <w:proofErr w:type="gramStart"/>
      <w:r w:rsidR="0080779D" w:rsidRPr="00232D7D">
        <w:rPr>
          <w:rFonts w:ascii="Times New Roman" w:hAnsi="Times New Roman" w:cs="Times New Roman"/>
        </w:rPr>
        <w:t xml:space="preserve">нормативными правовыми актами Российской Федерации», </w:t>
      </w:r>
      <w:r w:rsidR="00860C45" w:rsidRPr="00860C45">
        <w:rPr>
          <w:rFonts w:ascii="Times New Roman" w:hAnsi="Times New Roman" w:cs="Times New Roman"/>
        </w:rPr>
        <w:t>Положение</w:t>
      </w:r>
      <w:r w:rsidR="00860C45">
        <w:rPr>
          <w:rFonts w:ascii="Times New Roman" w:hAnsi="Times New Roman" w:cs="Times New Roman"/>
        </w:rPr>
        <w:t>м</w:t>
      </w:r>
      <w:r w:rsidR="00860C45" w:rsidRPr="00860C45">
        <w:rPr>
          <w:rFonts w:ascii="Times New Roman" w:hAnsi="Times New Roman" w:cs="Times New Roman"/>
        </w:rPr>
        <w:t xml:space="preserve"> о проверке достоверности и полноты сведений о доходах, об имуществе и обязательствах имущественного характера,</w:t>
      </w:r>
      <w:r w:rsidR="00860C45">
        <w:rPr>
          <w:rFonts w:ascii="Times New Roman" w:hAnsi="Times New Roman" w:cs="Times New Roman"/>
        </w:rPr>
        <w:t xml:space="preserve"> утвержденным</w:t>
      </w:r>
      <w:r w:rsidR="0080779D" w:rsidRPr="00232D7D">
        <w:rPr>
          <w:rFonts w:ascii="Times New Roman" w:hAnsi="Times New Roman" w:cs="Times New Roman"/>
        </w:rPr>
        <w:t xml:space="preserve"> указом Губернатора Иркутс</w:t>
      </w:r>
      <w:r w:rsidR="00D46EDD">
        <w:rPr>
          <w:rFonts w:ascii="Times New Roman" w:hAnsi="Times New Roman" w:cs="Times New Roman"/>
        </w:rPr>
        <w:t>кой области от 19 января 2017 года</w:t>
      </w:r>
      <w:r w:rsidR="0080779D" w:rsidRPr="00232D7D">
        <w:rPr>
          <w:rFonts w:ascii="Times New Roman" w:hAnsi="Times New Roman" w:cs="Times New Roman"/>
        </w:rPr>
        <w:t xml:space="preserve"> </w:t>
      </w:r>
      <w:r w:rsidR="0080779D" w:rsidRPr="002950D4">
        <w:rPr>
          <w:rFonts w:ascii="Times New Roman" w:hAnsi="Times New Roman" w:cs="Times New Roman"/>
        </w:rPr>
        <w:t>№ 7-уг</w:t>
      </w:r>
      <w:r w:rsidR="0080779D" w:rsidRPr="00232D7D">
        <w:rPr>
          <w:rFonts w:ascii="Times New Roman" w:hAnsi="Times New Roman" w:cs="Times New Roman"/>
        </w:rPr>
        <w:t xml:space="preserve"> (далее - </w:t>
      </w:r>
      <w:r w:rsidR="00224281">
        <w:rPr>
          <w:rFonts w:ascii="Times New Roman" w:hAnsi="Times New Roman" w:cs="Times New Roman"/>
        </w:rPr>
        <w:t>Положение о проверке), принятое</w:t>
      </w:r>
      <w:bookmarkStart w:id="0" w:name="_GoBack"/>
      <w:bookmarkEnd w:id="0"/>
      <w:r w:rsidR="0080779D" w:rsidRPr="00232D7D">
        <w:rPr>
          <w:rFonts w:ascii="Times New Roman" w:hAnsi="Times New Roman" w:cs="Times New Roman"/>
        </w:rPr>
        <w:t xml:space="preserve"> в соответствии с подпунктом 4 пункта 24 Положения о проверке по итогам рассмотрения доклада, представленног</w:t>
      </w:r>
      <w:r w:rsidRPr="00232D7D">
        <w:rPr>
          <w:rFonts w:ascii="Times New Roman" w:hAnsi="Times New Roman" w:cs="Times New Roman"/>
        </w:rPr>
        <w:t>о кадровой службой КСП</w:t>
      </w:r>
      <w:r w:rsidR="0080779D" w:rsidRPr="00232D7D">
        <w:rPr>
          <w:rFonts w:ascii="Times New Roman" w:hAnsi="Times New Roman" w:cs="Times New Roman"/>
        </w:rPr>
        <w:t xml:space="preserve"> по результатам соответствующей проверки, свидетельствующего:</w:t>
      </w:r>
      <w:proofErr w:type="gramEnd"/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 представлении муниципальным служащим недостоверных или неполных сведений, предусмотренных подпунктом 1 пункта 1 Положения о проверке;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 несоб</w:t>
      </w:r>
      <w:r w:rsidR="00B72112" w:rsidRPr="00232D7D">
        <w:rPr>
          <w:rFonts w:ascii="Times New Roman" w:hAnsi="Times New Roman" w:cs="Times New Roman"/>
        </w:rPr>
        <w:t>людении муниципальным служащим</w:t>
      </w:r>
      <w:r w:rsidRPr="00232D7D">
        <w:rPr>
          <w:rFonts w:ascii="Times New Roman" w:hAnsi="Times New Roman" w:cs="Times New Roman"/>
        </w:rPr>
        <w:t xml:space="preserve"> требований к служебному поведению и (или) требований об урегулировании конфликта интересов;</w:t>
      </w:r>
    </w:p>
    <w:p w:rsidR="00976050" w:rsidRPr="00232D7D" w:rsidRDefault="00B72112">
      <w:pPr>
        <w:pStyle w:val="20"/>
        <w:shd w:val="clear" w:color="auto" w:fill="auto"/>
        <w:tabs>
          <w:tab w:val="left" w:pos="1296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</w:r>
      <w:proofErr w:type="gramStart"/>
      <w:r w:rsidRPr="00232D7D">
        <w:rPr>
          <w:rFonts w:ascii="Times New Roman" w:hAnsi="Times New Roman" w:cs="Times New Roman"/>
        </w:rPr>
        <w:t>поступившее</w:t>
      </w:r>
      <w:proofErr w:type="gramEnd"/>
      <w:r w:rsidRPr="00232D7D">
        <w:rPr>
          <w:rFonts w:ascii="Times New Roman" w:hAnsi="Times New Roman" w:cs="Times New Roman"/>
        </w:rPr>
        <w:t xml:space="preserve"> в КСП</w:t>
      </w:r>
      <w:r w:rsidR="0080779D" w:rsidRPr="00232D7D">
        <w:rPr>
          <w:rFonts w:ascii="Times New Roman" w:hAnsi="Times New Roman" w:cs="Times New Roman"/>
        </w:rPr>
        <w:t>: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обращение граждан</w:t>
      </w:r>
      <w:r w:rsidR="00B72112" w:rsidRPr="00232D7D">
        <w:rPr>
          <w:rFonts w:ascii="Times New Roman" w:hAnsi="Times New Roman" w:cs="Times New Roman"/>
        </w:rPr>
        <w:t xml:space="preserve">ина, </w:t>
      </w:r>
      <w:r w:rsidR="00B72112" w:rsidRPr="00F765F3">
        <w:rPr>
          <w:rFonts w:ascii="Times New Roman" w:hAnsi="Times New Roman" w:cs="Times New Roman"/>
        </w:rPr>
        <w:t>замещавшего</w:t>
      </w:r>
      <w:r w:rsidR="00B72112" w:rsidRPr="00232D7D">
        <w:rPr>
          <w:rFonts w:ascii="Times New Roman" w:hAnsi="Times New Roman" w:cs="Times New Roman"/>
        </w:rPr>
        <w:t xml:space="preserve"> в КСП</w:t>
      </w:r>
      <w:r w:rsidRPr="00232D7D">
        <w:rPr>
          <w:rFonts w:ascii="Times New Roman" w:hAnsi="Times New Roman" w:cs="Times New Roman"/>
        </w:rPr>
        <w:t xml:space="preserve"> должность муниципальной службы, включенную в перечень должностей, установленный </w:t>
      </w:r>
      <w:r w:rsidRPr="00F765F3">
        <w:rPr>
          <w:rFonts w:ascii="Times New Roman" w:hAnsi="Times New Roman" w:cs="Times New Roman"/>
        </w:rPr>
        <w:t>муниципаль</w:t>
      </w:r>
      <w:r w:rsidR="00F765F3" w:rsidRPr="00F765F3">
        <w:rPr>
          <w:rFonts w:ascii="Times New Roman" w:hAnsi="Times New Roman" w:cs="Times New Roman"/>
        </w:rPr>
        <w:t>ным правовым актом</w:t>
      </w:r>
      <w:r w:rsidRPr="00232D7D">
        <w:rPr>
          <w:rFonts w:ascii="Times New Roman" w:hAnsi="Times New Roman" w:cs="Times New Roman"/>
        </w:rPr>
        <w:t>, обращения о даче согласия на замещение на условиях трудового договора должности в организации и (или) выполнение в данной организации работ (оказания данной организации услуг) в течение месяца стоимостью более ста тысяч</w:t>
      </w:r>
      <w:r w:rsidR="003818B8" w:rsidRPr="00232D7D">
        <w:rPr>
          <w:rFonts w:ascii="Times New Roman" w:hAnsi="Times New Roman" w:cs="Times New Roman"/>
        </w:rPr>
        <w:t xml:space="preserve"> рублей на условиях гражданско-</w:t>
      </w:r>
      <w:r w:rsidRPr="00232D7D">
        <w:rPr>
          <w:rFonts w:ascii="Times New Roman" w:hAnsi="Times New Roman" w:cs="Times New Roman"/>
        </w:rPr>
        <w:t>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232D7D">
        <w:rPr>
          <w:rFonts w:ascii="Times New Roman" w:hAnsi="Times New Roman" w:cs="Times New Roman"/>
        </w:rPr>
        <w:t xml:space="preserve"> данной организацией входили в его должностные обязанности, до истечения двух лет после увольнения с муниципальной службы;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76050" w:rsidRPr="00232D7D" w:rsidRDefault="00B72112">
      <w:pPr>
        <w:pStyle w:val="20"/>
        <w:shd w:val="clear" w:color="auto" w:fill="auto"/>
        <w:tabs>
          <w:tab w:val="left" w:pos="1051"/>
        </w:tabs>
        <w:spacing w:before="0" w:after="0"/>
        <w:ind w:firstLine="780"/>
        <w:rPr>
          <w:rFonts w:ascii="Times New Roman" w:hAnsi="Times New Roman" w:cs="Times New Roman"/>
        </w:rPr>
      </w:pPr>
      <w:r w:rsidRPr="00F765F3">
        <w:rPr>
          <w:rFonts w:ascii="Times New Roman" w:hAnsi="Times New Roman" w:cs="Times New Roman"/>
        </w:rPr>
        <w:t>в)</w:t>
      </w:r>
      <w:r w:rsidRPr="00F765F3">
        <w:rPr>
          <w:rFonts w:ascii="Times New Roman" w:hAnsi="Times New Roman" w:cs="Times New Roman"/>
        </w:rPr>
        <w:tab/>
        <w:t>представление председателя</w:t>
      </w:r>
      <w:r w:rsidRPr="00232D7D">
        <w:rPr>
          <w:rFonts w:ascii="Times New Roman" w:hAnsi="Times New Roman" w:cs="Times New Roman"/>
        </w:rPr>
        <w:t xml:space="preserve"> КСП</w:t>
      </w:r>
      <w:r w:rsidR="00F765F3">
        <w:rPr>
          <w:rFonts w:ascii="Times New Roman" w:hAnsi="Times New Roman" w:cs="Times New Roman"/>
        </w:rPr>
        <w:t>, муниципального служащего КСП</w:t>
      </w:r>
      <w:r w:rsidR="0080779D" w:rsidRPr="00232D7D">
        <w:rPr>
          <w:rFonts w:ascii="Times New Roman" w:hAnsi="Times New Roman" w:cs="Times New Roman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</w:t>
      </w:r>
      <w:r w:rsidR="009C4F6E" w:rsidRPr="00232D7D">
        <w:rPr>
          <w:rFonts w:ascii="Times New Roman" w:hAnsi="Times New Roman" w:cs="Times New Roman"/>
        </w:rPr>
        <w:t>твления в КСП</w:t>
      </w:r>
      <w:r w:rsidR="0080779D" w:rsidRPr="00232D7D">
        <w:rPr>
          <w:rFonts w:ascii="Times New Roman" w:hAnsi="Times New Roman" w:cs="Times New Roman"/>
        </w:rPr>
        <w:t xml:space="preserve"> мер по предупреждению коррупции;</w:t>
      </w:r>
    </w:p>
    <w:p w:rsidR="00976050" w:rsidRPr="00232D7D" w:rsidRDefault="0080779D">
      <w:pPr>
        <w:pStyle w:val="20"/>
        <w:shd w:val="clear" w:color="auto" w:fill="auto"/>
        <w:tabs>
          <w:tab w:val="left" w:pos="1036"/>
        </w:tabs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г)</w:t>
      </w:r>
      <w:r w:rsidRPr="00232D7D">
        <w:rPr>
          <w:rFonts w:ascii="Times New Roman" w:hAnsi="Times New Roman" w:cs="Times New Roman"/>
        </w:rPr>
        <w:tab/>
        <w:t>поступившее в соответствии с частью 4 статьи 12 Федеральн</w:t>
      </w:r>
      <w:r w:rsidR="00DC22EF">
        <w:rPr>
          <w:rFonts w:ascii="Times New Roman" w:hAnsi="Times New Roman" w:cs="Times New Roman"/>
        </w:rPr>
        <w:t>ого закона от 25 декабря 2008 года</w:t>
      </w:r>
      <w:r w:rsidRPr="00232D7D">
        <w:rPr>
          <w:rFonts w:ascii="Times New Roman" w:hAnsi="Times New Roman" w:cs="Times New Roman"/>
        </w:rPr>
        <w:t xml:space="preserve"> № 273-ФЗ «О противодействии коррупции» и статьей 64.1 Трудового кодекса Росс</w:t>
      </w:r>
      <w:r w:rsidR="00A031EC" w:rsidRPr="00232D7D">
        <w:rPr>
          <w:rFonts w:ascii="Times New Roman" w:hAnsi="Times New Roman" w:cs="Times New Roman"/>
        </w:rPr>
        <w:t>ийской Федерации в КСП</w:t>
      </w:r>
      <w:r w:rsidRPr="00232D7D">
        <w:rPr>
          <w:rFonts w:ascii="Times New Roman" w:hAnsi="Times New Roman" w:cs="Times New Roman"/>
        </w:rPr>
        <w:t xml:space="preserve"> уведомление коммерческой или некоммерческой организации о заключении с гражданином, замещавшим должность муни</w:t>
      </w:r>
      <w:r w:rsidR="00A031EC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</w:t>
      </w:r>
      <w:proofErr w:type="gramEnd"/>
      <w:r w:rsidRPr="00232D7D">
        <w:rPr>
          <w:rFonts w:ascii="Times New Roman" w:hAnsi="Times New Roman" w:cs="Times New Roman"/>
        </w:rPr>
        <w:t xml:space="preserve"> организацией входили в его должностные обязанности, исполняемые во время замещения должности муни</w:t>
      </w:r>
      <w:r w:rsidR="00A031EC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 xml:space="preserve">; </w:t>
      </w:r>
      <w:proofErr w:type="gramStart"/>
      <w:r w:rsidRPr="00232D7D">
        <w:rPr>
          <w:rFonts w:ascii="Times New Roman" w:hAnsi="Times New Roman" w:cs="Times New Roman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DC22EF">
        <w:rPr>
          <w:rFonts w:ascii="Times New Roman" w:hAnsi="Times New Roman" w:cs="Times New Roman"/>
        </w:rPr>
        <w:t>ции комиссией не рассматривался;</w:t>
      </w:r>
      <w:proofErr w:type="gramEnd"/>
    </w:p>
    <w:p w:rsidR="00976050" w:rsidRPr="00232D7D" w:rsidRDefault="0080779D">
      <w:pPr>
        <w:pStyle w:val="20"/>
        <w:shd w:val="clear" w:color="auto" w:fill="auto"/>
        <w:tabs>
          <w:tab w:val="left" w:pos="1060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д)</w:t>
      </w:r>
      <w:r w:rsidRPr="00232D7D">
        <w:rPr>
          <w:rFonts w:ascii="Times New Roman" w:hAnsi="Times New Roman" w:cs="Times New Roman"/>
        </w:rPr>
        <w:tab/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Обращение, указанное в абзаце втором подпункта «б» пункта 13 настоящего Пол</w:t>
      </w:r>
      <w:r w:rsidR="00A031EC" w:rsidRPr="00232D7D">
        <w:rPr>
          <w:rFonts w:ascii="Times New Roman" w:hAnsi="Times New Roman" w:cs="Times New Roman"/>
        </w:rPr>
        <w:t>ожения, подается в КСП</w:t>
      </w:r>
      <w:r w:rsidRPr="00232D7D">
        <w:rPr>
          <w:rFonts w:ascii="Times New Roman" w:hAnsi="Times New Roman" w:cs="Times New Roman"/>
        </w:rPr>
        <w:t xml:space="preserve"> гражданином, замещавшим должность муни</w:t>
      </w:r>
      <w:r w:rsidR="00A031EC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.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lastRenderedPageBreak/>
        <w:t>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до дня увольнения с муни</w:t>
      </w:r>
      <w:r w:rsidR="00A031EC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коммерческой или</w:t>
      </w:r>
      <w:proofErr w:type="gramEnd"/>
      <w:r w:rsidRPr="00232D7D">
        <w:rPr>
          <w:rFonts w:ascii="Times New Roman" w:hAnsi="Times New Roman" w:cs="Times New Roman"/>
        </w:rPr>
        <w:t xml:space="preserve">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/>
        <w:ind w:left="142" w:firstLine="218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Обращение, указанное в абзаце втором подпункта «б»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/>
        <w:ind w:left="142" w:firstLine="218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Уведомление, указанное в подпункте «г» пункта 13 настоящего Положения, рассма</w:t>
      </w:r>
      <w:r w:rsidR="00A031EC" w:rsidRPr="00232D7D">
        <w:rPr>
          <w:rFonts w:ascii="Times New Roman" w:hAnsi="Times New Roman" w:cs="Times New Roman"/>
        </w:rPr>
        <w:t>тривается лицом</w:t>
      </w:r>
      <w:r w:rsidRPr="00232D7D">
        <w:rPr>
          <w:rFonts w:ascii="Times New Roman" w:hAnsi="Times New Roman" w:cs="Times New Roman"/>
        </w:rPr>
        <w:t>, ответственным за кадровое обеспе</w:t>
      </w:r>
      <w:r w:rsidR="00A031EC" w:rsidRPr="00232D7D">
        <w:rPr>
          <w:rFonts w:ascii="Times New Roman" w:hAnsi="Times New Roman" w:cs="Times New Roman"/>
        </w:rPr>
        <w:t>чение деятельности КСП</w:t>
      </w:r>
      <w:r w:rsidRPr="00232D7D">
        <w:rPr>
          <w:rFonts w:ascii="Times New Roman" w:hAnsi="Times New Roman" w:cs="Times New Roman"/>
        </w:rPr>
        <w:t>, который осуществляет подготовку мотивированного заключения о соблюдении гражданином, замещавшим должность муни</w:t>
      </w:r>
      <w:r w:rsidR="00A031EC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требований статьи 12 Федеральн</w:t>
      </w:r>
      <w:r w:rsidR="00E06F72">
        <w:rPr>
          <w:rFonts w:ascii="Times New Roman" w:hAnsi="Times New Roman" w:cs="Times New Roman"/>
        </w:rPr>
        <w:t>ого закона от 25 декабря 2008 года</w:t>
      </w:r>
      <w:r w:rsidRPr="00232D7D">
        <w:rPr>
          <w:rFonts w:ascii="Times New Roman" w:hAnsi="Times New Roman" w:cs="Times New Roman"/>
        </w:rPr>
        <w:t xml:space="preserve"> № 273 ФЗ «О противодействии коррупции».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Уведомление, указанное в абзаце четвертом подпункта «б» и подпункте «д» пункта 13 настоящего Положения, рассма</w:t>
      </w:r>
      <w:r w:rsidR="00A031EC" w:rsidRPr="00232D7D">
        <w:rPr>
          <w:rFonts w:ascii="Times New Roman" w:hAnsi="Times New Roman" w:cs="Times New Roman"/>
        </w:rPr>
        <w:t>тривается лицом</w:t>
      </w:r>
      <w:r w:rsidRPr="00232D7D">
        <w:rPr>
          <w:rFonts w:ascii="Times New Roman" w:hAnsi="Times New Roman" w:cs="Times New Roman"/>
        </w:rPr>
        <w:t>, ответственным за кадровое обеспе</w:t>
      </w:r>
      <w:r w:rsidR="00A031EC" w:rsidRPr="00232D7D">
        <w:rPr>
          <w:rFonts w:ascii="Times New Roman" w:hAnsi="Times New Roman" w:cs="Times New Roman"/>
        </w:rPr>
        <w:t>чение деятельности КСП</w:t>
      </w:r>
      <w:r w:rsidRPr="00232D7D">
        <w:rPr>
          <w:rFonts w:ascii="Times New Roman" w:hAnsi="Times New Roman" w:cs="Times New Roman"/>
        </w:rPr>
        <w:t>, который осуществляет подготовку мотивированного заключения по результатам рассмотрения уведомления.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подпункте «д» пункта 13 настоящего П</w:t>
      </w:r>
      <w:r w:rsidR="00A031EC" w:rsidRPr="00232D7D">
        <w:rPr>
          <w:rFonts w:ascii="Times New Roman" w:hAnsi="Times New Roman" w:cs="Times New Roman"/>
        </w:rPr>
        <w:t>оложения, лицо, ответственное</w:t>
      </w:r>
      <w:r w:rsidRPr="00232D7D">
        <w:rPr>
          <w:rFonts w:ascii="Times New Roman" w:hAnsi="Times New Roman" w:cs="Times New Roman"/>
        </w:rPr>
        <w:t xml:space="preserve"> за кадровое обеспе</w:t>
      </w:r>
      <w:r w:rsidR="00A031EC" w:rsidRPr="00232D7D">
        <w:rPr>
          <w:rFonts w:ascii="Times New Roman" w:hAnsi="Times New Roman" w:cs="Times New Roman"/>
        </w:rPr>
        <w:t>чение деятельности КСП</w:t>
      </w:r>
      <w:r w:rsidRPr="00232D7D">
        <w:rPr>
          <w:rFonts w:ascii="Times New Roman" w:hAnsi="Times New Roman" w:cs="Times New Roman"/>
        </w:rPr>
        <w:t>,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запросы в органы</w:t>
      </w:r>
      <w:proofErr w:type="gramEnd"/>
      <w:r w:rsidRPr="00232D7D">
        <w:rPr>
          <w:rFonts w:ascii="Times New Roman" w:hAnsi="Times New Roman" w:cs="Times New Roman"/>
        </w:rPr>
        <w:t xml:space="preserve"> государственной власти, органы местного самоуправления муниципальных образований и заинтересованные организации.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в уполномоченный орган представляются председателю комиссии. В случае направления запросов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обращения или уведомления в уполномоченный орган. Указанный срок может быть продлен по решению председателя комиссии, но не более чем на 30 календарных дней.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90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Председатель комиссии при поступлении к нему </w:t>
      </w:r>
      <w:r w:rsidRPr="00E06F72">
        <w:rPr>
          <w:rFonts w:ascii="Times New Roman" w:hAnsi="Times New Roman" w:cs="Times New Roman"/>
        </w:rPr>
        <w:t>в порядке, предусмотренном муниципальным правовым актом</w:t>
      </w:r>
      <w:r w:rsidR="00E06F72">
        <w:rPr>
          <w:rFonts w:ascii="Times New Roman" w:hAnsi="Times New Roman" w:cs="Times New Roman"/>
        </w:rPr>
        <w:t xml:space="preserve"> КСП</w:t>
      </w:r>
      <w:r w:rsidRPr="00232D7D">
        <w:rPr>
          <w:rFonts w:ascii="Times New Roman" w:hAnsi="Times New Roman" w:cs="Times New Roman"/>
        </w:rPr>
        <w:t>, информации, содержащей основания для проведения заседания комиссии:</w:t>
      </w:r>
    </w:p>
    <w:p w:rsidR="00976050" w:rsidRPr="00232D7D" w:rsidRDefault="0080779D">
      <w:pPr>
        <w:pStyle w:val="20"/>
        <w:shd w:val="clear" w:color="auto" w:fill="auto"/>
        <w:tabs>
          <w:tab w:val="left" w:pos="1097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</w:t>
      </w:r>
      <w:r w:rsidR="00CC16D7" w:rsidRPr="00232D7D">
        <w:rPr>
          <w:rFonts w:ascii="Times New Roman" w:hAnsi="Times New Roman" w:cs="Times New Roman"/>
        </w:rPr>
        <w:t>)</w:t>
      </w:r>
      <w:r w:rsidR="00CC16D7" w:rsidRPr="00232D7D">
        <w:rPr>
          <w:rFonts w:ascii="Times New Roman" w:hAnsi="Times New Roman" w:cs="Times New Roman"/>
        </w:rPr>
        <w:tab/>
        <w:t>в 15</w:t>
      </w:r>
      <w:r w:rsidRPr="00232D7D">
        <w:rPr>
          <w:rFonts w:ascii="Times New Roman" w:hAnsi="Times New Roman" w:cs="Times New Roman"/>
        </w:rPr>
        <w:t xml:space="preserve">-дневный срок назначает дату заседания комиссии. При этом дата заседания комиссии </w:t>
      </w:r>
      <w:r w:rsidRPr="00234118">
        <w:rPr>
          <w:rFonts w:ascii="Times New Roman" w:hAnsi="Times New Roman" w:cs="Times New Roman"/>
        </w:rPr>
        <w:t>не</w:t>
      </w:r>
      <w:r w:rsidR="000B1660" w:rsidRPr="00234118">
        <w:rPr>
          <w:rFonts w:ascii="Times New Roman" w:hAnsi="Times New Roman" w:cs="Times New Roman"/>
        </w:rPr>
        <w:t xml:space="preserve"> может быть назначена позднее 22</w:t>
      </w:r>
      <w:r w:rsidRPr="00234118">
        <w:rPr>
          <w:rFonts w:ascii="Times New Roman" w:hAnsi="Times New Roman" w:cs="Times New Roman"/>
        </w:rPr>
        <w:t xml:space="preserve"> календарных дней</w:t>
      </w:r>
      <w:r w:rsidRPr="00232D7D">
        <w:rPr>
          <w:rFonts w:ascii="Times New Roman" w:hAnsi="Times New Roman" w:cs="Times New Roman"/>
        </w:rPr>
        <w:t xml:space="preserve"> со дня поступления указанной информации, за исключением случаев, предусмотренных пунктами 20 и 21 настоящего Положения;</w:t>
      </w:r>
    </w:p>
    <w:p w:rsidR="00976050" w:rsidRPr="00232D7D" w:rsidRDefault="0080779D">
      <w:pPr>
        <w:pStyle w:val="20"/>
        <w:shd w:val="clear" w:color="auto" w:fill="auto"/>
        <w:tabs>
          <w:tab w:val="left" w:pos="1097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уполномоченный орган, и с результатами ее проверки;</w:t>
      </w:r>
    </w:p>
    <w:p w:rsidR="00976050" w:rsidRPr="00232D7D" w:rsidRDefault="0080779D">
      <w:pPr>
        <w:pStyle w:val="20"/>
        <w:shd w:val="clear" w:color="auto" w:fill="auto"/>
        <w:tabs>
          <w:tab w:val="left" w:pos="1097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в)</w:t>
      </w:r>
      <w:r w:rsidRPr="00232D7D">
        <w:rPr>
          <w:rFonts w:ascii="Times New Roman" w:hAnsi="Times New Roman" w:cs="Times New Roman"/>
        </w:rPr>
        <w:tab/>
        <w:t>рассматривает ходатайства о приглашении на заседание комиссии лиц, указанных в подпункте «б» пункта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lastRenderedPageBreak/>
        <w:t>Заседание комиссии по рассмотрению заявлений, указанных в абзаце третьем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before="0" w:after="0"/>
        <w:ind w:left="0" w:firstLine="36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Уведомление, указанные в подпунктах «г» и «д» пункта 13 настоящего Положения, как правило, рассматривается на очередном (плановом) заседании комиссии.</w:t>
      </w:r>
      <w:proofErr w:type="gramEnd"/>
    </w:p>
    <w:p w:rsidR="00976050" w:rsidRPr="00232D7D" w:rsidRDefault="0080779D" w:rsidP="00DC22EF">
      <w:pPr>
        <w:pStyle w:val="20"/>
        <w:numPr>
          <w:ilvl w:val="0"/>
          <w:numId w:val="5"/>
        </w:numPr>
        <w:shd w:val="clear" w:color="auto" w:fill="auto"/>
        <w:tabs>
          <w:tab w:val="left" w:pos="1290"/>
        </w:tabs>
        <w:spacing w:before="0" w:after="0"/>
        <w:ind w:left="0" w:firstLine="218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</w:t>
      </w:r>
      <w:r w:rsidR="003871B6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.</w:t>
      </w:r>
    </w:p>
    <w:p w:rsidR="00976050" w:rsidRPr="00232D7D" w:rsidRDefault="0080779D" w:rsidP="00E06F72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 намерении лично присутствовать на заседании комиссии муниципальный служащий или гражданин, замещавший должность муни</w:t>
      </w:r>
      <w:r w:rsidR="003871B6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указывает в обращении, заявлении или уведомлении, представляемых в соответствии с подпунктом «б» пункта 13 настоящего Положения.</w:t>
      </w:r>
    </w:p>
    <w:p w:rsidR="00976050" w:rsidRPr="00E06F72" w:rsidRDefault="0080779D" w:rsidP="00E06F72">
      <w:pPr>
        <w:pStyle w:val="20"/>
        <w:numPr>
          <w:ilvl w:val="0"/>
          <w:numId w:val="5"/>
        </w:numPr>
        <w:shd w:val="clear" w:color="auto" w:fill="auto"/>
        <w:tabs>
          <w:tab w:val="left" w:pos="1290"/>
        </w:tabs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Заседания комиссии могут проводиться в отсутствие муниципального</w:t>
      </w:r>
      <w:r w:rsidR="00E06F72">
        <w:rPr>
          <w:rFonts w:ascii="Times New Roman" w:hAnsi="Times New Roman" w:cs="Times New Roman"/>
        </w:rPr>
        <w:t xml:space="preserve"> </w:t>
      </w:r>
      <w:r w:rsidRPr="00E06F72">
        <w:rPr>
          <w:rFonts w:ascii="Times New Roman" w:hAnsi="Times New Roman" w:cs="Times New Roman"/>
        </w:rPr>
        <w:t>служащего или гражданина, замещавшего должность муни</w:t>
      </w:r>
      <w:r w:rsidR="003818B8" w:rsidRPr="00E06F72">
        <w:rPr>
          <w:rFonts w:ascii="Times New Roman" w:hAnsi="Times New Roman" w:cs="Times New Roman"/>
        </w:rPr>
        <w:t>ципальной службы в КСП</w:t>
      </w:r>
      <w:r w:rsidR="00E06F72">
        <w:rPr>
          <w:rFonts w:ascii="Times New Roman" w:hAnsi="Times New Roman" w:cs="Times New Roman"/>
        </w:rPr>
        <w:t>, в случае:</w:t>
      </w:r>
      <w:r w:rsidR="00E06F72">
        <w:rPr>
          <w:rFonts w:ascii="Times New Roman" w:hAnsi="Times New Roman" w:cs="Times New Roman"/>
        </w:rPr>
        <w:tab/>
      </w:r>
    </w:p>
    <w:p w:rsidR="00976050" w:rsidRPr="00232D7D" w:rsidRDefault="0080779D">
      <w:pPr>
        <w:pStyle w:val="20"/>
        <w:shd w:val="clear" w:color="auto" w:fill="auto"/>
        <w:tabs>
          <w:tab w:val="left" w:pos="1097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если в обращении, заявлении или уведомлении, предусмотренных подпунктами «б» и «д» пункта 13 настоящего Положения, не содержится указания о намерении муниципального служащего или гражданина, замещавшего должность муни</w:t>
      </w:r>
      <w:r w:rsidR="003818B8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лично присутствовать на заседании комиссии;</w:t>
      </w:r>
    </w:p>
    <w:p w:rsidR="00976050" w:rsidRPr="00232D7D" w:rsidRDefault="0080779D">
      <w:pPr>
        <w:pStyle w:val="20"/>
        <w:shd w:val="clear" w:color="auto" w:fill="auto"/>
        <w:tabs>
          <w:tab w:val="left" w:pos="1099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если муниципальный служащий или гражданин, замещавший должность муни</w:t>
      </w:r>
      <w:r w:rsidR="003818B8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76050" w:rsidRPr="00232D7D" w:rsidRDefault="0080779D" w:rsidP="00E06F72">
      <w:pPr>
        <w:pStyle w:val="20"/>
        <w:numPr>
          <w:ilvl w:val="0"/>
          <w:numId w:val="5"/>
        </w:numPr>
        <w:shd w:val="clear" w:color="auto" w:fill="auto"/>
        <w:tabs>
          <w:tab w:val="left" w:pos="1224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На заседании комиссии заслушиваются пояснения муниципального служащего или гражданина, замещавшего должность муниципаль</w:t>
      </w:r>
      <w:r w:rsidR="003818B8" w:rsidRPr="00232D7D">
        <w:rPr>
          <w:rFonts w:ascii="Times New Roman" w:hAnsi="Times New Roman" w:cs="Times New Roman"/>
        </w:rPr>
        <w:t>ной службы в КСП</w:t>
      </w:r>
      <w:r w:rsidRPr="00232D7D">
        <w:rPr>
          <w:rFonts w:ascii="Times New Roman" w:hAnsi="Times New Roman" w:cs="Times New Roman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76050" w:rsidRPr="00232D7D" w:rsidRDefault="0080779D" w:rsidP="00E06F72">
      <w:pPr>
        <w:pStyle w:val="20"/>
        <w:numPr>
          <w:ilvl w:val="0"/>
          <w:numId w:val="5"/>
        </w:numPr>
        <w:shd w:val="clear" w:color="auto" w:fill="auto"/>
        <w:tabs>
          <w:tab w:val="left" w:pos="1224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76050" w:rsidRPr="00232D7D" w:rsidRDefault="0080779D" w:rsidP="00E06F72">
      <w:pPr>
        <w:pStyle w:val="20"/>
        <w:numPr>
          <w:ilvl w:val="0"/>
          <w:numId w:val="5"/>
        </w:numPr>
        <w:shd w:val="clear" w:color="auto" w:fill="auto"/>
        <w:tabs>
          <w:tab w:val="left" w:pos="1173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976050" w:rsidRPr="00232D7D" w:rsidRDefault="0080779D" w:rsidP="00C673BF">
      <w:pPr>
        <w:pStyle w:val="20"/>
        <w:shd w:val="clear" w:color="auto" w:fill="auto"/>
        <w:tabs>
          <w:tab w:val="left" w:pos="1129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установить, что сведения, представленные муниципальным служащим в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соотв</w:t>
      </w:r>
      <w:r w:rsidR="003818B8" w:rsidRPr="00232D7D">
        <w:rPr>
          <w:rFonts w:ascii="Times New Roman" w:hAnsi="Times New Roman" w:cs="Times New Roman"/>
        </w:rPr>
        <w:t>етствии с подпунктом 1 пункта 1 Положения о</w:t>
      </w:r>
      <w:r w:rsidR="00C673BF">
        <w:rPr>
          <w:rFonts w:ascii="Times New Roman" w:hAnsi="Times New Roman" w:cs="Times New Roman"/>
        </w:rPr>
        <w:t xml:space="preserve"> </w:t>
      </w:r>
      <w:r w:rsidR="003818B8" w:rsidRPr="00232D7D">
        <w:rPr>
          <w:rFonts w:ascii="Times New Roman" w:hAnsi="Times New Roman" w:cs="Times New Roman"/>
        </w:rPr>
        <w:t xml:space="preserve">проверке, </w:t>
      </w:r>
      <w:r w:rsidRPr="00232D7D">
        <w:rPr>
          <w:rFonts w:ascii="Times New Roman" w:hAnsi="Times New Roman" w:cs="Times New Roman"/>
        </w:rPr>
        <w:t>являются</w:t>
      </w:r>
      <w:r w:rsidR="003818B8" w:rsidRPr="00232D7D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достоверными и полными;</w:t>
      </w:r>
    </w:p>
    <w:p w:rsidR="00976050" w:rsidRPr="00232D7D" w:rsidRDefault="0080779D" w:rsidP="00C673BF">
      <w:pPr>
        <w:pStyle w:val="20"/>
        <w:shd w:val="clear" w:color="auto" w:fill="auto"/>
        <w:tabs>
          <w:tab w:val="left" w:pos="1129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установить, что сведения, представленные муниципальным служащим в</w:t>
      </w:r>
      <w:r w:rsidR="00C673BF">
        <w:rPr>
          <w:rFonts w:ascii="Times New Roman" w:hAnsi="Times New Roman" w:cs="Times New Roman"/>
        </w:rPr>
        <w:t xml:space="preserve"> соответствии с подпунктом</w:t>
      </w:r>
      <w:r w:rsidR="00C673BF">
        <w:rPr>
          <w:rFonts w:ascii="Times New Roman" w:hAnsi="Times New Roman" w:cs="Times New Roman"/>
        </w:rPr>
        <w:tab/>
      </w:r>
      <w:r w:rsidR="0079062D">
        <w:rPr>
          <w:rFonts w:ascii="Times New Roman" w:hAnsi="Times New Roman" w:cs="Times New Roman"/>
        </w:rPr>
        <w:t xml:space="preserve"> </w:t>
      </w:r>
      <w:r w:rsidR="00C673BF">
        <w:rPr>
          <w:rFonts w:ascii="Times New Roman" w:hAnsi="Times New Roman" w:cs="Times New Roman"/>
        </w:rPr>
        <w:t xml:space="preserve">1 пункта 1Положения о </w:t>
      </w:r>
      <w:r w:rsidRPr="00232D7D">
        <w:rPr>
          <w:rFonts w:ascii="Times New Roman" w:hAnsi="Times New Roman" w:cs="Times New Roman"/>
        </w:rPr>
        <w:t>проверке,</w:t>
      </w:r>
      <w:r w:rsidRPr="00232D7D">
        <w:rPr>
          <w:rFonts w:ascii="Times New Roman" w:hAnsi="Times New Roman" w:cs="Times New Roman"/>
        </w:rPr>
        <w:tab/>
        <w:t>являются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 xml:space="preserve">недостоверными и (или) неполными. В этом случае комиссия рекомендует </w:t>
      </w:r>
      <w:r w:rsidR="003818B8" w:rsidRPr="00232D7D">
        <w:rPr>
          <w:rFonts w:ascii="Times New Roman" w:hAnsi="Times New Roman" w:cs="Times New Roman"/>
        </w:rPr>
        <w:t xml:space="preserve">председателю КСП </w:t>
      </w:r>
      <w:r w:rsidRPr="00232D7D">
        <w:rPr>
          <w:rFonts w:ascii="Times New Roman" w:hAnsi="Times New Roman" w:cs="Times New Roman"/>
        </w:rPr>
        <w:t>применить к муниципальному служащему конкретную меру ответственности.</w:t>
      </w:r>
    </w:p>
    <w:p w:rsidR="00976050" w:rsidRPr="00232D7D" w:rsidRDefault="0080779D" w:rsidP="00C673BF">
      <w:pPr>
        <w:pStyle w:val="20"/>
        <w:numPr>
          <w:ilvl w:val="0"/>
          <w:numId w:val="5"/>
        </w:numPr>
        <w:shd w:val="clear" w:color="auto" w:fill="auto"/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976050" w:rsidRPr="00232D7D" w:rsidRDefault="0080779D" w:rsidP="00C673BF">
      <w:pPr>
        <w:pStyle w:val="20"/>
        <w:shd w:val="clear" w:color="auto" w:fill="auto"/>
        <w:tabs>
          <w:tab w:val="left" w:pos="1224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установить, что муниципальный служащий соблюдал требования к</w:t>
      </w:r>
      <w:r w:rsidR="00C673BF">
        <w:rPr>
          <w:rFonts w:ascii="Times New Roman" w:hAnsi="Times New Roman" w:cs="Times New Roman"/>
        </w:rPr>
        <w:t xml:space="preserve"> служебному </w:t>
      </w:r>
      <w:r w:rsidRPr="00232D7D">
        <w:rPr>
          <w:rFonts w:ascii="Times New Roman" w:hAnsi="Times New Roman" w:cs="Times New Roman"/>
        </w:rPr>
        <w:t>поведению и (или)</w:t>
      </w:r>
      <w:r w:rsidRPr="00232D7D">
        <w:rPr>
          <w:rFonts w:ascii="Times New Roman" w:hAnsi="Times New Roman" w:cs="Times New Roman"/>
        </w:rPr>
        <w:tab/>
        <w:t>требования</w:t>
      </w:r>
      <w:r w:rsidRPr="00232D7D">
        <w:rPr>
          <w:rFonts w:ascii="Times New Roman" w:hAnsi="Times New Roman" w:cs="Times New Roman"/>
        </w:rPr>
        <w:tab/>
        <w:t>об урегулировании</w:t>
      </w:r>
      <w:r w:rsidRPr="00232D7D">
        <w:rPr>
          <w:rFonts w:ascii="Times New Roman" w:hAnsi="Times New Roman" w:cs="Times New Roman"/>
        </w:rPr>
        <w:tab/>
        <w:t>конфликта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интересов;</w:t>
      </w:r>
    </w:p>
    <w:p w:rsidR="00976050" w:rsidRPr="00232D7D" w:rsidRDefault="0080779D" w:rsidP="00C673BF">
      <w:pPr>
        <w:pStyle w:val="20"/>
        <w:shd w:val="clear" w:color="auto" w:fill="auto"/>
        <w:tabs>
          <w:tab w:val="left" w:pos="1132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установить, что муниципальный служащий не соблюдал требования к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служебному</w:t>
      </w:r>
      <w:r w:rsidRPr="00232D7D">
        <w:rPr>
          <w:rFonts w:ascii="Times New Roman" w:hAnsi="Times New Roman" w:cs="Times New Roman"/>
        </w:rPr>
        <w:tab/>
        <w:t>поведению и (или)</w:t>
      </w:r>
      <w:r w:rsidRPr="00232D7D">
        <w:rPr>
          <w:rFonts w:ascii="Times New Roman" w:hAnsi="Times New Roman" w:cs="Times New Roman"/>
        </w:rPr>
        <w:tab/>
        <w:t>требования</w:t>
      </w:r>
      <w:r w:rsidRPr="00232D7D">
        <w:rPr>
          <w:rFonts w:ascii="Times New Roman" w:hAnsi="Times New Roman" w:cs="Times New Roman"/>
        </w:rPr>
        <w:tab/>
        <w:t>об урегулировании</w:t>
      </w:r>
      <w:r w:rsidRPr="00232D7D">
        <w:rPr>
          <w:rFonts w:ascii="Times New Roman" w:hAnsi="Times New Roman" w:cs="Times New Roman"/>
        </w:rPr>
        <w:tab/>
        <w:t>конфликта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интересов. В этом случае комисси</w:t>
      </w:r>
      <w:r w:rsidR="003818B8" w:rsidRPr="00232D7D">
        <w:rPr>
          <w:rFonts w:ascii="Times New Roman" w:hAnsi="Times New Roman" w:cs="Times New Roman"/>
        </w:rPr>
        <w:t>я рекомендует председателю КСП</w:t>
      </w:r>
      <w:r w:rsidR="00C673BF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указать муниципальному служащему на недопустимость</w:t>
      </w:r>
      <w:r w:rsidR="00C673BF">
        <w:rPr>
          <w:rFonts w:ascii="Times New Roman" w:hAnsi="Times New Roman" w:cs="Times New Roman"/>
        </w:rPr>
        <w:t xml:space="preserve"> нарушения </w:t>
      </w:r>
      <w:r w:rsidR="003818B8" w:rsidRPr="00232D7D">
        <w:rPr>
          <w:rFonts w:ascii="Times New Roman" w:hAnsi="Times New Roman" w:cs="Times New Roman"/>
        </w:rPr>
        <w:t xml:space="preserve">требования </w:t>
      </w:r>
      <w:r w:rsidR="00EA216C" w:rsidRPr="00232D7D">
        <w:rPr>
          <w:rFonts w:ascii="Times New Roman" w:hAnsi="Times New Roman" w:cs="Times New Roman"/>
        </w:rPr>
        <w:t xml:space="preserve">к служебному поведению </w:t>
      </w:r>
      <w:r w:rsidRPr="00232D7D">
        <w:rPr>
          <w:rFonts w:ascii="Times New Roman" w:hAnsi="Times New Roman" w:cs="Times New Roman"/>
        </w:rPr>
        <w:t>и (или)</w:t>
      </w:r>
      <w:r w:rsidR="00EA216C" w:rsidRPr="00232D7D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требований</w:t>
      </w:r>
      <w:r w:rsidRPr="00232D7D">
        <w:rPr>
          <w:rFonts w:ascii="Times New Roman" w:hAnsi="Times New Roman" w:cs="Times New Roman"/>
        </w:rPr>
        <w:tab/>
      </w:r>
      <w:r w:rsidR="00EA216C" w:rsidRPr="00232D7D">
        <w:rPr>
          <w:rFonts w:ascii="Times New Roman" w:hAnsi="Times New Roman" w:cs="Times New Roman"/>
        </w:rPr>
        <w:t xml:space="preserve"> об </w:t>
      </w:r>
      <w:r w:rsidRPr="00232D7D">
        <w:rPr>
          <w:rFonts w:ascii="Times New Roman" w:hAnsi="Times New Roman" w:cs="Times New Roman"/>
        </w:rPr>
        <w:t>уре</w:t>
      </w:r>
      <w:r w:rsidR="00EA216C" w:rsidRPr="00232D7D">
        <w:rPr>
          <w:rFonts w:ascii="Times New Roman" w:hAnsi="Times New Roman" w:cs="Times New Roman"/>
        </w:rPr>
        <w:t xml:space="preserve">гулировании конфликта </w:t>
      </w:r>
      <w:r w:rsidR="003818B8" w:rsidRPr="00232D7D">
        <w:rPr>
          <w:rFonts w:ascii="Times New Roman" w:hAnsi="Times New Roman" w:cs="Times New Roman"/>
        </w:rPr>
        <w:t>интересов</w:t>
      </w:r>
      <w:r w:rsidRPr="00232D7D">
        <w:rPr>
          <w:rFonts w:ascii="Times New Roman" w:hAnsi="Times New Roman" w:cs="Times New Roman"/>
        </w:rPr>
        <w:t>, либо применить к</w:t>
      </w:r>
      <w:r w:rsidR="00EA216C" w:rsidRPr="00232D7D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муниципальному служащему конкретную меру ответственности.</w:t>
      </w:r>
    </w:p>
    <w:p w:rsidR="00976050" w:rsidRPr="00232D7D" w:rsidRDefault="0080779D" w:rsidP="00C673BF">
      <w:pPr>
        <w:pStyle w:val="20"/>
        <w:numPr>
          <w:ilvl w:val="0"/>
          <w:numId w:val="5"/>
        </w:numPr>
        <w:shd w:val="clear" w:color="auto" w:fill="auto"/>
        <w:tabs>
          <w:tab w:val="left" w:pos="1173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вопроса, указанного в абз</w:t>
      </w:r>
      <w:r w:rsidR="00C673BF">
        <w:rPr>
          <w:rFonts w:ascii="Times New Roman" w:hAnsi="Times New Roman" w:cs="Times New Roman"/>
        </w:rPr>
        <w:t xml:space="preserve">аце втором подпункта «б» пункта </w:t>
      </w:r>
      <w:r w:rsidRPr="00232D7D">
        <w:rPr>
          <w:rFonts w:ascii="Times New Roman" w:hAnsi="Times New Roman" w:cs="Times New Roman"/>
        </w:rPr>
        <w:t>13 настоящего Положения, комиссия принимает одно из следующих решений:</w:t>
      </w:r>
    </w:p>
    <w:p w:rsidR="00976050" w:rsidRPr="00232D7D" w:rsidRDefault="0080779D">
      <w:pPr>
        <w:pStyle w:val="20"/>
        <w:shd w:val="clear" w:color="auto" w:fill="auto"/>
        <w:tabs>
          <w:tab w:val="left" w:pos="1099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 xml:space="preserve">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</w:t>
      </w:r>
      <w:r w:rsidRPr="00232D7D">
        <w:rPr>
          <w:rFonts w:ascii="Times New Roman" w:hAnsi="Times New Roman" w:cs="Times New Roman"/>
        </w:rPr>
        <w:lastRenderedPageBreak/>
        <w:t>условиях гражданско-правового договора (гражданско-правовых договоров);</w:t>
      </w:r>
    </w:p>
    <w:p w:rsidR="00976050" w:rsidRPr="00232D7D" w:rsidRDefault="0080779D">
      <w:pPr>
        <w:pStyle w:val="20"/>
        <w:shd w:val="clear" w:color="auto" w:fill="auto"/>
        <w:tabs>
          <w:tab w:val="left" w:pos="1099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отказать гражданину в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и мотивировать свой отказ.</w:t>
      </w:r>
    </w:p>
    <w:p w:rsidR="00976050" w:rsidRPr="00232D7D" w:rsidRDefault="0080779D" w:rsidP="009114BE">
      <w:pPr>
        <w:pStyle w:val="20"/>
        <w:numPr>
          <w:ilvl w:val="0"/>
          <w:numId w:val="5"/>
        </w:numPr>
        <w:shd w:val="clear" w:color="auto" w:fill="auto"/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976050" w:rsidRPr="00232D7D" w:rsidRDefault="0080779D">
      <w:pPr>
        <w:pStyle w:val="20"/>
        <w:shd w:val="clear" w:color="auto" w:fill="auto"/>
        <w:tabs>
          <w:tab w:val="left" w:pos="1155"/>
          <w:tab w:val="left" w:pos="2344"/>
          <w:tab w:val="right" w:pos="3933"/>
          <w:tab w:val="right" w:pos="6111"/>
          <w:tab w:val="left" w:pos="6264"/>
          <w:tab w:val="right" w:pos="9370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признать,</w:t>
      </w:r>
      <w:r w:rsidRPr="00232D7D">
        <w:rPr>
          <w:rFonts w:ascii="Times New Roman" w:hAnsi="Times New Roman" w:cs="Times New Roman"/>
        </w:rPr>
        <w:tab/>
        <w:t>что</w:t>
      </w:r>
      <w:r w:rsidRPr="00232D7D">
        <w:rPr>
          <w:rFonts w:ascii="Times New Roman" w:hAnsi="Times New Roman" w:cs="Times New Roman"/>
        </w:rPr>
        <w:tab/>
        <w:t>причина</w:t>
      </w:r>
      <w:r w:rsidRPr="00232D7D">
        <w:rPr>
          <w:rFonts w:ascii="Times New Roman" w:hAnsi="Times New Roman" w:cs="Times New Roman"/>
        </w:rPr>
        <w:tab/>
        <w:t>непредставления</w:t>
      </w:r>
      <w:r w:rsidRPr="00232D7D">
        <w:rPr>
          <w:rFonts w:ascii="Times New Roman" w:hAnsi="Times New Roman" w:cs="Times New Roman"/>
        </w:rPr>
        <w:tab/>
        <w:t>муниципальным</w:t>
      </w:r>
      <w:r w:rsidRPr="00232D7D">
        <w:rPr>
          <w:rFonts w:ascii="Times New Roman" w:hAnsi="Times New Roman" w:cs="Times New Roman"/>
        </w:rPr>
        <w:tab/>
        <w:t>служащим</w:t>
      </w:r>
    </w:p>
    <w:p w:rsidR="00976050" w:rsidRPr="00232D7D" w:rsidRDefault="0080779D" w:rsidP="000C3A52">
      <w:pPr>
        <w:pStyle w:val="20"/>
        <w:shd w:val="clear" w:color="auto" w:fill="auto"/>
        <w:tabs>
          <w:tab w:val="left" w:pos="2386"/>
        </w:tabs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сведений о доходах</w:t>
      </w:r>
      <w:r w:rsidRPr="00232D7D">
        <w:rPr>
          <w:rFonts w:ascii="Times New Roman" w:hAnsi="Times New Roman" w:cs="Times New Roman"/>
        </w:rPr>
        <w:tab/>
        <w:t>(супруга) и несовершеннолетних детей является объективной</w:t>
      </w:r>
      <w:r w:rsidR="000C3A52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и уважительной;</w:t>
      </w:r>
    </w:p>
    <w:p w:rsidR="00976050" w:rsidRPr="00232D7D" w:rsidRDefault="0080779D">
      <w:pPr>
        <w:pStyle w:val="20"/>
        <w:shd w:val="clear" w:color="auto" w:fill="auto"/>
        <w:tabs>
          <w:tab w:val="left" w:pos="1155"/>
          <w:tab w:val="left" w:pos="2344"/>
          <w:tab w:val="right" w:pos="3933"/>
          <w:tab w:val="right" w:pos="6111"/>
          <w:tab w:val="left" w:pos="6257"/>
          <w:tab w:val="right" w:pos="9370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признать,</w:t>
      </w:r>
      <w:r w:rsidRPr="00232D7D">
        <w:rPr>
          <w:rFonts w:ascii="Times New Roman" w:hAnsi="Times New Roman" w:cs="Times New Roman"/>
        </w:rPr>
        <w:tab/>
        <w:t>что</w:t>
      </w:r>
      <w:r w:rsidRPr="00232D7D">
        <w:rPr>
          <w:rFonts w:ascii="Times New Roman" w:hAnsi="Times New Roman" w:cs="Times New Roman"/>
        </w:rPr>
        <w:tab/>
        <w:t>причина</w:t>
      </w:r>
      <w:r w:rsidRPr="00232D7D">
        <w:rPr>
          <w:rFonts w:ascii="Times New Roman" w:hAnsi="Times New Roman" w:cs="Times New Roman"/>
        </w:rPr>
        <w:tab/>
        <w:t>непредставления</w:t>
      </w:r>
      <w:r w:rsidRPr="00232D7D">
        <w:rPr>
          <w:rFonts w:ascii="Times New Roman" w:hAnsi="Times New Roman" w:cs="Times New Roman"/>
        </w:rPr>
        <w:tab/>
        <w:t>муниципальным</w:t>
      </w:r>
      <w:r w:rsidRPr="00232D7D">
        <w:rPr>
          <w:rFonts w:ascii="Times New Roman" w:hAnsi="Times New Roman" w:cs="Times New Roman"/>
        </w:rPr>
        <w:tab/>
        <w:t>служащим</w:t>
      </w:r>
    </w:p>
    <w:p w:rsidR="00976050" w:rsidRPr="00232D7D" w:rsidRDefault="0080779D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76050" w:rsidRPr="00232D7D" w:rsidRDefault="0080779D">
      <w:pPr>
        <w:pStyle w:val="20"/>
        <w:shd w:val="clear" w:color="auto" w:fill="auto"/>
        <w:tabs>
          <w:tab w:val="left" w:pos="1155"/>
          <w:tab w:val="left" w:pos="2338"/>
          <w:tab w:val="right" w:pos="3933"/>
          <w:tab w:val="right" w:pos="6111"/>
          <w:tab w:val="left" w:pos="6242"/>
          <w:tab w:val="right" w:pos="9370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в)</w:t>
      </w:r>
      <w:r w:rsidRPr="00232D7D">
        <w:rPr>
          <w:rFonts w:ascii="Times New Roman" w:hAnsi="Times New Roman" w:cs="Times New Roman"/>
        </w:rPr>
        <w:tab/>
        <w:t>признать,</w:t>
      </w:r>
      <w:r w:rsidRPr="00232D7D">
        <w:rPr>
          <w:rFonts w:ascii="Times New Roman" w:hAnsi="Times New Roman" w:cs="Times New Roman"/>
        </w:rPr>
        <w:tab/>
        <w:t>что</w:t>
      </w:r>
      <w:r w:rsidRPr="00232D7D">
        <w:rPr>
          <w:rFonts w:ascii="Times New Roman" w:hAnsi="Times New Roman" w:cs="Times New Roman"/>
        </w:rPr>
        <w:tab/>
        <w:t>причина</w:t>
      </w:r>
      <w:r w:rsidRPr="00232D7D">
        <w:rPr>
          <w:rFonts w:ascii="Times New Roman" w:hAnsi="Times New Roman" w:cs="Times New Roman"/>
        </w:rPr>
        <w:tab/>
        <w:t>непредставления</w:t>
      </w:r>
      <w:r w:rsidRPr="00232D7D">
        <w:rPr>
          <w:rFonts w:ascii="Times New Roman" w:hAnsi="Times New Roman" w:cs="Times New Roman"/>
        </w:rPr>
        <w:tab/>
        <w:t>муниципальным</w:t>
      </w:r>
      <w:r w:rsidRPr="00232D7D">
        <w:rPr>
          <w:rFonts w:ascii="Times New Roman" w:hAnsi="Times New Roman" w:cs="Times New Roman"/>
        </w:rPr>
        <w:tab/>
        <w:t>служащим</w:t>
      </w:r>
    </w:p>
    <w:p w:rsidR="00976050" w:rsidRPr="00232D7D" w:rsidRDefault="0080779D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</w:t>
      </w:r>
      <w:r w:rsidR="00EA216C" w:rsidRPr="00232D7D">
        <w:rPr>
          <w:rFonts w:ascii="Times New Roman" w:hAnsi="Times New Roman" w:cs="Times New Roman"/>
        </w:rPr>
        <w:t>ссия рекомендует председателю КСП</w:t>
      </w:r>
      <w:r w:rsidRPr="00232D7D">
        <w:rPr>
          <w:rFonts w:ascii="Times New Roman" w:hAnsi="Times New Roman" w:cs="Times New Roman"/>
        </w:rPr>
        <w:t xml:space="preserve"> применить к муниципальному служащему конкретную меру ответственности.</w:t>
      </w:r>
    </w:p>
    <w:p w:rsidR="00976050" w:rsidRPr="00232D7D" w:rsidRDefault="0080779D" w:rsidP="000C3A52">
      <w:pPr>
        <w:pStyle w:val="20"/>
        <w:numPr>
          <w:ilvl w:val="0"/>
          <w:numId w:val="5"/>
        </w:numPr>
        <w:shd w:val="clear" w:color="auto" w:fill="auto"/>
        <w:tabs>
          <w:tab w:val="left" w:pos="1155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976050" w:rsidRPr="00232D7D" w:rsidRDefault="0080779D">
      <w:pPr>
        <w:pStyle w:val="20"/>
        <w:shd w:val="clear" w:color="auto" w:fill="auto"/>
        <w:tabs>
          <w:tab w:val="left" w:pos="1350"/>
          <w:tab w:val="left" w:pos="2728"/>
          <w:tab w:val="left" w:pos="3455"/>
          <w:tab w:val="left" w:pos="4247"/>
          <w:tab w:val="left" w:pos="5899"/>
          <w:tab w:val="left" w:pos="7811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признать,</w:t>
      </w:r>
      <w:r w:rsidRPr="00232D7D">
        <w:rPr>
          <w:rFonts w:ascii="Times New Roman" w:hAnsi="Times New Roman" w:cs="Times New Roman"/>
        </w:rPr>
        <w:tab/>
        <w:t>что</w:t>
      </w:r>
      <w:r w:rsidRPr="00232D7D">
        <w:rPr>
          <w:rFonts w:ascii="Times New Roman" w:hAnsi="Times New Roman" w:cs="Times New Roman"/>
        </w:rPr>
        <w:tab/>
        <w:t>при</w:t>
      </w:r>
      <w:r w:rsidRPr="00232D7D">
        <w:rPr>
          <w:rFonts w:ascii="Times New Roman" w:hAnsi="Times New Roman" w:cs="Times New Roman"/>
        </w:rPr>
        <w:tab/>
        <w:t>исполнении</w:t>
      </w:r>
      <w:r w:rsidRPr="00232D7D">
        <w:rPr>
          <w:rFonts w:ascii="Times New Roman" w:hAnsi="Times New Roman" w:cs="Times New Roman"/>
        </w:rPr>
        <w:tab/>
        <w:t>должностных</w:t>
      </w:r>
      <w:r w:rsidRPr="00232D7D">
        <w:rPr>
          <w:rFonts w:ascii="Times New Roman" w:hAnsi="Times New Roman" w:cs="Times New Roman"/>
        </w:rPr>
        <w:tab/>
        <w:t>обязанностей</w:t>
      </w:r>
    </w:p>
    <w:p w:rsidR="00976050" w:rsidRPr="00232D7D" w:rsidRDefault="0080779D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муниципальным служащим, направившим уведомление, конфликт интересов отсутствует;</w:t>
      </w:r>
    </w:p>
    <w:p w:rsidR="00976050" w:rsidRPr="00232D7D" w:rsidRDefault="0080779D">
      <w:pPr>
        <w:pStyle w:val="20"/>
        <w:shd w:val="clear" w:color="auto" w:fill="auto"/>
        <w:tabs>
          <w:tab w:val="left" w:pos="1350"/>
          <w:tab w:val="left" w:pos="2728"/>
          <w:tab w:val="left" w:pos="3455"/>
          <w:tab w:val="left" w:pos="4247"/>
          <w:tab w:val="left" w:pos="5899"/>
          <w:tab w:val="left" w:pos="7811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признать,</w:t>
      </w:r>
      <w:r w:rsidRPr="00232D7D">
        <w:rPr>
          <w:rFonts w:ascii="Times New Roman" w:hAnsi="Times New Roman" w:cs="Times New Roman"/>
        </w:rPr>
        <w:tab/>
        <w:t>что</w:t>
      </w:r>
      <w:r w:rsidRPr="00232D7D">
        <w:rPr>
          <w:rFonts w:ascii="Times New Roman" w:hAnsi="Times New Roman" w:cs="Times New Roman"/>
        </w:rPr>
        <w:tab/>
        <w:t>при</w:t>
      </w:r>
      <w:r w:rsidRPr="00232D7D">
        <w:rPr>
          <w:rFonts w:ascii="Times New Roman" w:hAnsi="Times New Roman" w:cs="Times New Roman"/>
        </w:rPr>
        <w:tab/>
        <w:t>исполнении</w:t>
      </w:r>
      <w:r w:rsidRPr="00232D7D">
        <w:rPr>
          <w:rFonts w:ascii="Times New Roman" w:hAnsi="Times New Roman" w:cs="Times New Roman"/>
        </w:rPr>
        <w:tab/>
        <w:t>должностных</w:t>
      </w:r>
      <w:r w:rsidRPr="00232D7D">
        <w:rPr>
          <w:rFonts w:ascii="Times New Roman" w:hAnsi="Times New Roman" w:cs="Times New Roman"/>
        </w:rPr>
        <w:tab/>
        <w:t>обязанностей</w:t>
      </w:r>
    </w:p>
    <w:p w:rsidR="00976050" w:rsidRPr="00232D7D" w:rsidRDefault="0080779D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муниципальным служащим,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A17148" w:rsidRPr="00232D7D">
        <w:rPr>
          <w:rFonts w:ascii="Times New Roman" w:hAnsi="Times New Roman" w:cs="Times New Roman"/>
        </w:rPr>
        <w:t xml:space="preserve">председателю КСП </w:t>
      </w:r>
      <w:r w:rsidRPr="00232D7D">
        <w:rPr>
          <w:rFonts w:ascii="Times New Roman" w:hAnsi="Times New Roman" w:cs="Times New Roman"/>
        </w:rPr>
        <w:t>принять меры по урегулированию конфликта интересов или по недопущению его возникновения;</w:t>
      </w:r>
    </w:p>
    <w:p w:rsidR="00976050" w:rsidRPr="00232D7D" w:rsidRDefault="0080779D">
      <w:pPr>
        <w:pStyle w:val="20"/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в)</w:t>
      </w:r>
      <w:r w:rsidRPr="00232D7D">
        <w:rPr>
          <w:rFonts w:ascii="Times New Roman" w:hAnsi="Times New Roman" w:cs="Times New Roman"/>
        </w:rPr>
        <w:tab/>
        <w:t xml:space="preserve">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A17148" w:rsidRPr="00232D7D">
        <w:rPr>
          <w:rFonts w:ascii="Times New Roman" w:hAnsi="Times New Roman" w:cs="Times New Roman"/>
        </w:rPr>
        <w:t xml:space="preserve">председателю КСП </w:t>
      </w:r>
      <w:r w:rsidRPr="00232D7D">
        <w:rPr>
          <w:rFonts w:ascii="Times New Roman" w:hAnsi="Times New Roman" w:cs="Times New Roman"/>
        </w:rPr>
        <w:t>применить к муниципальному служащему конкретную меру ответственности.</w:t>
      </w:r>
    </w:p>
    <w:p w:rsidR="00976050" w:rsidRPr="00270F8A" w:rsidRDefault="0080779D" w:rsidP="00270F8A">
      <w:pPr>
        <w:pStyle w:val="20"/>
        <w:numPr>
          <w:ilvl w:val="0"/>
          <w:numId w:val="5"/>
        </w:numPr>
        <w:shd w:val="clear" w:color="auto" w:fill="auto"/>
        <w:tabs>
          <w:tab w:val="left" w:pos="1155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70F8A">
        <w:rPr>
          <w:rFonts w:ascii="Times New Roman" w:hAnsi="Times New Roman" w:cs="Times New Roman"/>
        </w:rPr>
        <w:t xml:space="preserve">По итогам рассмотрения вопроса, предусмотренного подпунктом «в» пункта 13 настоящего Положения, комиссия принимает </w:t>
      </w:r>
      <w:r w:rsidR="00A17148" w:rsidRPr="00270F8A">
        <w:rPr>
          <w:rFonts w:ascii="Times New Roman" w:hAnsi="Times New Roman" w:cs="Times New Roman"/>
        </w:rPr>
        <w:t>одно из следующих решений:</w:t>
      </w:r>
    </w:p>
    <w:p w:rsidR="00A17148" w:rsidRPr="00270F8A" w:rsidRDefault="00A17148" w:rsidP="00601CD5">
      <w:pPr>
        <w:pStyle w:val="20"/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70F8A">
        <w:rPr>
          <w:rFonts w:ascii="Times New Roman" w:hAnsi="Times New Roman" w:cs="Times New Roman"/>
        </w:rPr>
        <w:t>а)</w:t>
      </w:r>
      <w:r w:rsidR="001044D9" w:rsidRPr="00270F8A">
        <w:rPr>
          <w:rFonts w:ascii="Times New Roman" w:hAnsi="Times New Roman" w:cs="Times New Roman"/>
        </w:rPr>
        <w:t xml:space="preserve"> признать, что при испо</w:t>
      </w:r>
      <w:r w:rsidR="00601CD5">
        <w:rPr>
          <w:rFonts w:ascii="Times New Roman" w:hAnsi="Times New Roman" w:cs="Times New Roman"/>
        </w:rPr>
        <w:t>лнении</w:t>
      </w:r>
      <w:r w:rsidR="00601CD5">
        <w:rPr>
          <w:rFonts w:ascii="Times New Roman" w:hAnsi="Times New Roman" w:cs="Times New Roman"/>
        </w:rPr>
        <w:tab/>
        <w:t>должностных</w:t>
      </w:r>
      <w:r w:rsidR="00601CD5">
        <w:rPr>
          <w:rFonts w:ascii="Times New Roman" w:hAnsi="Times New Roman" w:cs="Times New Roman"/>
        </w:rPr>
        <w:tab/>
        <w:t xml:space="preserve"> обязанностей муниципальным </w:t>
      </w:r>
      <w:r w:rsidR="001044D9" w:rsidRPr="00270F8A">
        <w:rPr>
          <w:rFonts w:ascii="Times New Roman" w:hAnsi="Times New Roman" w:cs="Times New Roman"/>
        </w:rPr>
        <w:t xml:space="preserve">служащим обеспечено соблюдение требований к служебному поведению и (или) требований </w:t>
      </w:r>
      <w:r w:rsidR="00CD7E9A" w:rsidRPr="00270F8A">
        <w:rPr>
          <w:rFonts w:ascii="Times New Roman" w:hAnsi="Times New Roman" w:cs="Times New Roman"/>
        </w:rPr>
        <w:t>об урегулировании конфликта интересов либо осуществления  мер по предупреждению коррупции;</w:t>
      </w:r>
    </w:p>
    <w:p w:rsidR="00CD7E9A" w:rsidRPr="00232D7D" w:rsidRDefault="00CD7E9A" w:rsidP="001044D9">
      <w:pPr>
        <w:pStyle w:val="20"/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70F8A">
        <w:rPr>
          <w:rFonts w:ascii="Times New Roman" w:hAnsi="Times New Roman" w:cs="Times New Roman"/>
        </w:rPr>
        <w:t>б) признать, что при исполнении</w:t>
      </w:r>
      <w:r w:rsidRPr="00270F8A">
        <w:rPr>
          <w:rFonts w:ascii="Times New Roman" w:hAnsi="Times New Roman" w:cs="Times New Roman"/>
        </w:rPr>
        <w:tab/>
        <w:t>должностных</w:t>
      </w:r>
      <w:r w:rsidRPr="00270F8A">
        <w:rPr>
          <w:rFonts w:ascii="Times New Roman" w:hAnsi="Times New Roman" w:cs="Times New Roman"/>
        </w:rPr>
        <w:tab/>
        <w:t>обязанностей муниципальным служащим не обеспечено соблюдение требований к служебному поведению и (или) требований об урегулировании конфликта интересов либо осуществления  мер по предупреждению коррупции. В этом случае комиссия рекомендует председателю КСП применить к муниципальному служащему конкретную меру ответственности.</w:t>
      </w:r>
    </w:p>
    <w:p w:rsidR="00976050" w:rsidRPr="00232D7D" w:rsidRDefault="0080779D" w:rsidP="00270F8A">
      <w:pPr>
        <w:pStyle w:val="20"/>
        <w:numPr>
          <w:ilvl w:val="0"/>
          <w:numId w:val="5"/>
        </w:numPr>
        <w:shd w:val="clear" w:color="auto" w:fill="auto"/>
        <w:tabs>
          <w:tab w:val="left" w:pos="1155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вопроса, указанного в подпункте «г» пункта 13 настоящего Положения, комиссия принимает в отношении гражданина, замещавшего должность муни</w:t>
      </w:r>
      <w:r w:rsidR="00CD7E9A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одно из следующих решений:</w:t>
      </w:r>
    </w:p>
    <w:p w:rsidR="00976050" w:rsidRPr="00232D7D" w:rsidRDefault="0080779D" w:rsidP="0022108A">
      <w:pPr>
        <w:pStyle w:val="20"/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дать согласие на замещение им должности в коммерческой или</w:t>
      </w:r>
      <w:r w:rsidR="0022108A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некоммерческой организации либо на выполнение работы н</w:t>
      </w:r>
      <w:r w:rsidR="0022108A">
        <w:rPr>
          <w:rFonts w:ascii="Times New Roman" w:hAnsi="Times New Roman" w:cs="Times New Roman"/>
        </w:rPr>
        <w:t xml:space="preserve">а условиях гражданско-правового </w:t>
      </w:r>
      <w:r w:rsidRPr="00232D7D">
        <w:rPr>
          <w:rFonts w:ascii="Times New Roman" w:hAnsi="Times New Roman" w:cs="Times New Roman"/>
        </w:rPr>
        <w:t>договора в коммерческой или некоммерческой</w:t>
      </w:r>
      <w:r w:rsidR="0022108A">
        <w:rPr>
          <w:rFonts w:ascii="Times New Roman" w:hAnsi="Times New Roman" w:cs="Times New Roman"/>
        </w:rPr>
        <w:t xml:space="preserve"> </w:t>
      </w:r>
      <w:r w:rsidRPr="00232D7D">
        <w:rPr>
          <w:rFonts w:ascii="Times New Roman" w:hAnsi="Times New Roman" w:cs="Times New Roman"/>
        </w:rPr>
        <w:t>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976050" w:rsidRPr="00232D7D" w:rsidRDefault="0080779D">
      <w:pPr>
        <w:pStyle w:val="20"/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 xml:space="preserve">установить, что замещение им на условиях трудового договора должности в </w:t>
      </w:r>
      <w:r w:rsidRPr="00232D7D">
        <w:rPr>
          <w:rFonts w:ascii="Times New Roman" w:hAnsi="Times New Roman" w:cs="Times New Roman"/>
        </w:rPr>
        <w:lastRenderedPageBreak/>
        <w:t xml:space="preserve">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</w:t>
      </w:r>
      <w:r w:rsidR="00CD7E9A" w:rsidRPr="00232D7D">
        <w:rPr>
          <w:rFonts w:ascii="Times New Roman" w:hAnsi="Times New Roman" w:cs="Times New Roman"/>
        </w:rPr>
        <w:t xml:space="preserve">председателю КСП </w:t>
      </w:r>
      <w:r w:rsidRPr="00232D7D">
        <w:rPr>
          <w:rFonts w:ascii="Times New Roman" w:hAnsi="Times New Roman" w:cs="Times New Roman"/>
        </w:rPr>
        <w:t>проинформировать об указанных обстоятельствах органы прокуратуры и уведомившую организацию.</w:t>
      </w:r>
    </w:p>
    <w:p w:rsidR="00976050" w:rsidRPr="00232D7D" w:rsidRDefault="0080779D" w:rsidP="0022108A">
      <w:pPr>
        <w:pStyle w:val="20"/>
        <w:numPr>
          <w:ilvl w:val="0"/>
          <w:numId w:val="5"/>
        </w:numPr>
        <w:shd w:val="clear" w:color="auto" w:fill="auto"/>
        <w:tabs>
          <w:tab w:val="left" w:pos="1148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вопроса, указанного в подпункте "д" пункта 13 настоящего Положения, комиссия принимает одно из следующих решений:</w:t>
      </w:r>
    </w:p>
    <w:p w:rsidR="00976050" w:rsidRPr="00232D7D" w:rsidRDefault="0080779D">
      <w:pPr>
        <w:pStyle w:val="20"/>
        <w:shd w:val="clear" w:color="auto" w:fill="auto"/>
        <w:tabs>
          <w:tab w:val="left" w:pos="1114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76050" w:rsidRPr="00232D7D" w:rsidRDefault="0080779D">
      <w:pPr>
        <w:pStyle w:val="20"/>
        <w:shd w:val="clear" w:color="auto" w:fill="auto"/>
        <w:tabs>
          <w:tab w:val="left" w:pos="1368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76050" w:rsidRPr="00232D7D" w:rsidRDefault="0080779D" w:rsidP="002D4164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По итогам рассмотрения вопросов, указанных в подпунктах «а», «б», «г» и «д» пункта 13 настоящего Положения, и при наличии к тому оснований комиссия может принять иное решение, чем это предусмотрено пунктами 26-30, 32 настоящего Положения. Основания и мотивы принятия такого решения должны быть отражены в протоколе заседания комиссии.</w:t>
      </w:r>
    </w:p>
    <w:p w:rsidR="00976050" w:rsidRPr="00232D7D" w:rsidRDefault="0080779D" w:rsidP="00392D4C">
      <w:pPr>
        <w:pStyle w:val="20"/>
        <w:numPr>
          <w:ilvl w:val="0"/>
          <w:numId w:val="5"/>
        </w:numPr>
        <w:shd w:val="clear" w:color="auto" w:fill="auto"/>
        <w:tabs>
          <w:tab w:val="left" w:pos="1155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Для исполнения решений комиссии могут быть подготовлены проекты муниципаль</w:t>
      </w:r>
      <w:r w:rsidR="003142CD">
        <w:rPr>
          <w:rFonts w:ascii="Times New Roman" w:hAnsi="Times New Roman" w:cs="Times New Roman"/>
        </w:rPr>
        <w:t>ных правовых актов К</w:t>
      </w:r>
      <w:r w:rsidR="00CD7E9A" w:rsidRPr="00232D7D">
        <w:rPr>
          <w:rFonts w:ascii="Times New Roman" w:hAnsi="Times New Roman" w:cs="Times New Roman"/>
        </w:rPr>
        <w:t>СП</w:t>
      </w:r>
      <w:r w:rsidRPr="00232D7D">
        <w:rPr>
          <w:rFonts w:ascii="Times New Roman" w:hAnsi="Times New Roman" w:cs="Times New Roman"/>
        </w:rPr>
        <w:t xml:space="preserve">, решений или поручений руководителя органа местного самоуправления, которые в установленном порядке представляются на рассмотрение </w:t>
      </w:r>
      <w:r w:rsidR="00CD7E9A" w:rsidRPr="00232D7D">
        <w:rPr>
          <w:rFonts w:ascii="Times New Roman" w:hAnsi="Times New Roman" w:cs="Times New Roman"/>
        </w:rPr>
        <w:t>председателю КСП</w:t>
      </w:r>
      <w:r w:rsidRPr="00232D7D">
        <w:rPr>
          <w:rFonts w:ascii="Times New Roman" w:hAnsi="Times New Roman" w:cs="Times New Roman"/>
        </w:rPr>
        <w:t>.</w:t>
      </w:r>
    </w:p>
    <w:p w:rsidR="00976050" w:rsidRPr="00232D7D" w:rsidRDefault="0080779D" w:rsidP="00C930A0">
      <w:pPr>
        <w:pStyle w:val="20"/>
        <w:numPr>
          <w:ilvl w:val="0"/>
          <w:numId w:val="5"/>
        </w:numPr>
        <w:shd w:val="clear" w:color="auto" w:fill="auto"/>
        <w:tabs>
          <w:tab w:val="left" w:pos="1152"/>
        </w:tabs>
        <w:spacing w:before="0" w:after="0"/>
        <w:ind w:left="0" w:firstLine="3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Решения комиссии по вопросам, указанным в пункте 13 настоящего Положения, </w:t>
      </w:r>
      <w:r w:rsidRPr="00C23870">
        <w:rPr>
          <w:rFonts w:ascii="Times New Roman" w:hAnsi="Times New Roman" w:cs="Times New Roman"/>
        </w:rPr>
        <w:t xml:space="preserve">принимаются </w:t>
      </w:r>
      <w:r w:rsidRPr="005E69D0">
        <w:rPr>
          <w:rFonts w:ascii="Times New Roman" w:hAnsi="Times New Roman" w:cs="Times New Roman"/>
        </w:rPr>
        <w:t xml:space="preserve">тайным </w:t>
      </w:r>
      <w:r w:rsidR="005E69D0">
        <w:rPr>
          <w:rFonts w:ascii="Times New Roman" w:hAnsi="Times New Roman" w:cs="Times New Roman"/>
        </w:rPr>
        <w:t xml:space="preserve">или открытым </w:t>
      </w:r>
      <w:r w:rsidRPr="005E69D0">
        <w:rPr>
          <w:rFonts w:ascii="Times New Roman" w:hAnsi="Times New Roman" w:cs="Times New Roman"/>
        </w:rPr>
        <w:t>голосованием</w:t>
      </w:r>
      <w:r w:rsidR="005E69D0">
        <w:rPr>
          <w:rFonts w:ascii="Times New Roman" w:hAnsi="Times New Roman" w:cs="Times New Roman"/>
        </w:rPr>
        <w:t xml:space="preserve"> по решению </w:t>
      </w:r>
      <w:r w:rsidRPr="00232D7D">
        <w:rPr>
          <w:rFonts w:ascii="Times New Roman" w:hAnsi="Times New Roman" w:cs="Times New Roman"/>
        </w:rPr>
        <w:t>к</w:t>
      </w:r>
      <w:r w:rsidR="005E69D0">
        <w:rPr>
          <w:rFonts w:ascii="Times New Roman" w:hAnsi="Times New Roman" w:cs="Times New Roman"/>
        </w:rPr>
        <w:t xml:space="preserve">омиссии </w:t>
      </w:r>
      <w:r w:rsidRPr="00232D7D">
        <w:rPr>
          <w:rFonts w:ascii="Times New Roman" w:hAnsi="Times New Roman" w:cs="Times New Roman"/>
        </w:rPr>
        <w:t>простым большинством голосов присутствующих на заседании членов комиссии.</w:t>
      </w:r>
    </w:p>
    <w:p w:rsidR="00976050" w:rsidRPr="00232D7D" w:rsidRDefault="00BA1147" w:rsidP="00BA1147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0779D" w:rsidRPr="00232D7D">
        <w:rPr>
          <w:rFonts w:ascii="Times New Roman" w:hAnsi="Times New Roman" w:cs="Times New Roman"/>
        </w:rPr>
        <w:t xml:space="preserve">37.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</w:t>
      </w:r>
      <w:r w:rsidR="0019123D" w:rsidRPr="00232D7D">
        <w:rPr>
          <w:rFonts w:ascii="Times New Roman" w:hAnsi="Times New Roman" w:cs="Times New Roman"/>
        </w:rPr>
        <w:t xml:space="preserve">для председателя КСП </w:t>
      </w:r>
      <w:r w:rsidR="0080779D" w:rsidRPr="00232D7D">
        <w:rPr>
          <w:rFonts w:ascii="Times New Roman" w:hAnsi="Times New Roman" w:cs="Times New Roman"/>
        </w:rPr>
        <w:t>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159"/>
        </w:tabs>
        <w:spacing w:before="0" w:after="0"/>
        <w:ind w:firstLine="78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>Муниципальны</w:t>
      </w:r>
      <w:r w:rsidR="0019123D" w:rsidRPr="00232D7D">
        <w:rPr>
          <w:rFonts w:ascii="Times New Roman" w:hAnsi="Times New Roman" w:cs="Times New Roman"/>
        </w:rPr>
        <w:t>е служащие КСП</w:t>
      </w:r>
      <w:r w:rsidRPr="00232D7D">
        <w:rPr>
          <w:rFonts w:ascii="Times New Roman" w:hAnsi="Times New Roman" w:cs="Times New Roman"/>
        </w:rPr>
        <w:t xml:space="preserve"> освобождаются от ответственности за несоблюдение требований о предотвращении или об урегулировании конфликта интересов и неисполнение обязанностей, установленных действующим законодательством РФ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</w:t>
      </w:r>
      <w:r w:rsidR="00C23870">
        <w:rPr>
          <w:rFonts w:ascii="Times New Roman" w:hAnsi="Times New Roman" w:cs="Times New Roman"/>
        </w:rPr>
        <w:t>ого закона от 25 декабря 2008</w:t>
      </w:r>
      <w:proofErr w:type="gramEnd"/>
      <w:r w:rsidR="00C23870">
        <w:rPr>
          <w:rFonts w:ascii="Times New Roman" w:hAnsi="Times New Roman" w:cs="Times New Roman"/>
        </w:rPr>
        <w:t xml:space="preserve"> года</w:t>
      </w:r>
      <w:r w:rsidRPr="00232D7D">
        <w:rPr>
          <w:rFonts w:ascii="Times New Roman" w:hAnsi="Times New Roman" w:cs="Times New Roman"/>
        </w:rPr>
        <w:t xml:space="preserve"> № 273-ФЗ «О противодействии коррупции».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 протоколе заседания комиссии указываются:</w:t>
      </w:r>
    </w:p>
    <w:p w:rsidR="00976050" w:rsidRPr="00232D7D" w:rsidRDefault="0080779D">
      <w:pPr>
        <w:pStyle w:val="20"/>
        <w:shd w:val="clear" w:color="auto" w:fill="auto"/>
        <w:tabs>
          <w:tab w:val="left" w:pos="1114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а)</w:t>
      </w:r>
      <w:r w:rsidRPr="00232D7D">
        <w:rPr>
          <w:rFonts w:ascii="Times New Roman" w:hAnsi="Times New Roman" w:cs="Times New Roman"/>
        </w:rPr>
        <w:tab/>
        <w:t>дата заседания комиссии, фамилии, имена, отчества членов комиссии и</w:t>
      </w:r>
    </w:p>
    <w:p w:rsidR="00976050" w:rsidRPr="00232D7D" w:rsidRDefault="0080779D">
      <w:pPr>
        <w:pStyle w:val="20"/>
        <w:shd w:val="clear" w:color="auto" w:fill="auto"/>
        <w:tabs>
          <w:tab w:val="left" w:pos="6854"/>
        </w:tabs>
        <w:spacing w:before="0" w:after="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других лиц,</w:t>
      </w:r>
      <w:r w:rsidR="0019123D" w:rsidRPr="00232D7D">
        <w:rPr>
          <w:rFonts w:ascii="Times New Roman" w:hAnsi="Times New Roman" w:cs="Times New Roman"/>
        </w:rPr>
        <w:t xml:space="preserve"> присутствующих на заседании;</w:t>
      </w:r>
      <w:r w:rsidR="0019123D" w:rsidRPr="00232D7D">
        <w:rPr>
          <w:rFonts w:ascii="Times New Roman" w:hAnsi="Times New Roman" w:cs="Times New Roman"/>
        </w:rPr>
        <w:tab/>
      </w:r>
    </w:p>
    <w:p w:rsidR="00976050" w:rsidRPr="00232D7D" w:rsidRDefault="0080779D">
      <w:pPr>
        <w:pStyle w:val="20"/>
        <w:shd w:val="clear" w:color="auto" w:fill="auto"/>
        <w:tabs>
          <w:tab w:val="left" w:pos="1114"/>
        </w:tabs>
        <w:spacing w:before="0" w:after="0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б)</w:t>
      </w:r>
      <w:r w:rsidRPr="00232D7D">
        <w:rPr>
          <w:rFonts w:ascii="Times New Roman" w:hAnsi="Times New Roman" w:cs="Times New Roman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76050" w:rsidRPr="00232D7D" w:rsidRDefault="0080779D">
      <w:pPr>
        <w:pStyle w:val="20"/>
        <w:shd w:val="clear" w:color="auto" w:fill="auto"/>
        <w:tabs>
          <w:tab w:val="left" w:pos="1114"/>
        </w:tabs>
        <w:spacing w:before="0" w:after="0" w:line="263" w:lineRule="exact"/>
        <w:ind w:firstLine="78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в)</w:t>
      </w:r>
      <w:r w:rsidRPr="00232D7D">
        <w:rPr>
          <w:rFonts w:ascii="Times New Roman" w:hAnsi="Times New Roman" w:cs="Times New Roman"/>
        </w:rPr>
        <w:tab/>
        <w:t>предъявляемые к муниципальному служащему претензии, материалы, на которых они основываются;</w:t>
      </w:r>
    </w:p>
    <w:p w:rsidR="00976050" w:rsidRPr="00232D7D" w:rsidRDefault="0080779D">
      <w:pPr>
        <w:pStyle w:val="20"/>
        <w:shd w:val="clear" w:color="auto" w:fill="auto"/>
        <w:tabs>
          <w:tab w:val="left" w:pos="1086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г)</w:t>
      </w:r>
      <w:r w:rsidRPr="00232D7D">
        <w:rPr>
          <w:rFonts w:ascii="Times New Roman" w:hAnsi="Times New Roman" w:cs="Times New Roman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976050" w:rsidRPr="00232D7D" w:rsidRDefault="0080779D">
      <w:pPr>
        <w:pStyle w:val="20"/>
        <w:shd w:val="clear" w:color="auto" w:fill="auto"/>
        <w:tabs>
          <w:tab w:val="left" w:pos="1086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д)</w:t>
      </w:r>
      <w:r w:rsidRPr="00232D7D">
        <w:rPr>
          <w:rFonts w:ascii="Times New Roman" w:hAnsi="Times New Roman" w:cs="Times New Roman"/>
        </w:rPr>
        <w:tab/>
        <w:t>фамилии, имена, отчества выступивших на заседании лиц и краткое изложение их выступлений;</w:t>
      </w:r>
    </w:p>
    <w:p w:rsidR="00976050" w:rsidRPr="00232D7D" w:rsidRDefault="0080779D">
      <w:pPr>
        <w:pStyle w:val="20"/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lastRenderedPageBreak/>
        <w:t>е)</w:t>
      </w:r>
      <w:r w:rsidRPr="00232D7D">
        <w:rPr>
          <w:rFonts w:ascii="Times New Roman" w:hAnsi="Times New Roman" w:cs="Times New Roman"/>
        </w:rPr>
        <w:tab/>
        <w:t>источник информации, содержащей основания для проведения заседания комиссии, дата поступ</w:t>
      </w:r>
      <w:r w:rsidR="0019123D" w:rsidRPr="00232D7D">
        <w:rPr>
          <w:rFonts w:ascii="Times New Roman" w:hAnsi="Times New Roman" w:cs="Times New Roman"/>
        </w:rPr>
        <w:t>ления информации в КСП</w:t>
      </w:r>
      <w:r w:rsidRPr="00232D7D">
        <w:rPr>
          <w:rFonts w:ascii="Times New Roman" w:hAnsi="Times New Roman" w:cs="Times New Roman"/>
        </w:rPr>
        <w:t>;</w:t>
      </w:r>
    </w:p>
    <w:p w:rsidR="00976050" w:rsidRPr="00232D7D" w:rsidRDefault="0080779D">
      <w:pPr>
        <w:pStyle w:val="20"/>
        <w:shd w:val="clear" w:color="auto" w:fill="auto"/>
        <w:tabs>
          <w:tab w:val="left" w:pos="112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ж)</w:t>
      </w:r>
      <w:r w:rsidRPr="00232D7D">
        <w:rPr>
          <w:rFonts w:ascii="Times New Roman" w:hAnsi="Times New Roman" w:cs="Times New Roman"/>
        </w:rPr>
        <w:tab/>
        <w:t>другие сведения;</w:t>
      </w:r>
    </w:p>
    <w:p w:rsidR="00976050" w:rsidRPr="00232D7D" w:rsidRDefault="0080779D">
      <w:pPr>
        <w:pStyle w:val="20"/>
        <w:shd w:val="clear" w:color="auto" w:fill="auto"/>
        <w:tabs>
          <w:tab w:val="left" w:pos="112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з)</w:t>
      </w:r>
      <w:r w:rsidRPr="00232D7D">
        <w:rPr>
          <w:rFonts w:ascii="Times New Roman" w:hAnsi="Times New Roman" w:cs="Times New Roman"/>
        </w:rPr>
        <w:tab/>
        <w:t>результаты голосования;</w:t>
      </w:r>
    </w:p>
    <w:p w:rsidR="00976050" w:rsidRPr="00232D7D" w:rsidRDefault="0080779D">
      <w:pPr>
        <w:pStyle w:val="20"/>
        <w:shd w:val="clear" w:color="auto" w:fill="auto"/>
        <w:tabs>
          <w:tab w:val="left" w:pos="112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и)</w:t>
      </w:r>
      <w:r w:rsidRPr="00232D7D">
        <w:rPr>
          <w:rFonts w:ascii="Times New Roman" w:hAnsi="Times New Roman" w:cs="Times New Roman"/>
        </w:rPr>
        <w:tab/>
        <w:t>решение и обоснование его принятия.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Копии протокола заседания комиссии в 7-дневный срок со дня засе</w:t>
      </w:r>
      <w:r w:rsidR="0019123D" w:rsidRPr="00232D7D">
        <w:rPr>
          <w:rFonts w:ascii="Times New Roman" w:hAnsi="Times New Roman" w:cs="Times New Roman"/>
        </w:rPr>
        <w:t>дания комиссии направляются председателю КСП,</w:t>
      </w:r>
      <w:r w:rsidRPr="00232D7D">
        <w:rPr>
          <w:rFonts w:ascii="Times New Roman" w:hAnsi="Times New Roman" w:cs="Times New Roman"/>
        </w:rPr>
        <w:t xml:space="preserve"> полностью или в виде выписок из него </w:t>
      </w:r>
      <w:r w:rsidR="00A32D25">
        <w:rPr>
          <w:rFonts w:ascii="Times New Roman" w:hAnsi="Times New Roman" w:cs="Times New Roman"/>
        </w:rPr>
        <w:t>–</w:t>
      </w:r>
      <w:r w:rsidRPr="00232D7D">
        <w:rPr>
          <w:rFonts w:ascii="Times New Roman" w:hAnsi="Times New Roman" w:cs="Times New Roman"/>
        </w:rPr>
        <w:t xml:space="preserve"> </w:t>
      </w:r>
      <w:r w:rsidR="00A32D25">
        <w:rPr>
          <w:rFonts w:ascii="Times New Roman" w:hAnsi="Times New Roman" w:cs="Times New Roman"/>
        </w:rPr>
        <w:t>по заявлению муниципального служащего и</w:t>
      </w:r>
      <w:r w:rsidRPr="00232D7D">
        <w:rPr>
          <w:rFonts w:ascii="Times New Roman" w:hAnsi="Times New Roman" w:cs="Times New Roman"/>
        </w:rPr>
        <w:t xml:space="preserve"> по решению комиссии.</w:t>
      </w:r>
    </w:p>
    <w:p w:rsidR="00976050" w:rsidRPr="00232D7D" w:rsidRDefault="0080779D">
      <w:pPr>
        <w:pStyle w:val="20"/>
        <w:shd w:val="clear" w:color="auto" w:fill="auto"/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О решении, принятом по итогам рассмотрения вопроса, указанного в абзаце втором подпункта «б» пункта 13 настоящего Положения, комиссия обязана уведомить граж</w:t>
      </w:r>
      <w:r w:rsidR="0019123D" w:rsidRPr="00232D7D">
        <w:rPr>
          <w:rFonts w:ascii="Times New Roman" w:hAnsi="Times New Roman" w:cs="Times New Roman"/>
        </w:rPr>
        <w:t xml:space="preserve">данина, замещавшего должность </w:t>
      </w:r>
      <w:r w:rsidRPr="00232D7D">
        <w:rPr>
          <w:rFonts w:ascii="Times New Roman" w:hAnsi="Times New Roman" w:cs="Times New Roman"/>
        </w:rPr>
        <w:t>муни</w:t>
      </w:r>
      <w:r w:rsidR="0019123D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в установленном законодательством порядке.</w:t>
      </w:r>
    </w:p>
    <w:p w:rsidR="00976050" w:rsidRPr="00232D7D" w:rsidRDefault="0019123D">
      <w:pPr>
        <w:pStyle w:val="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Председатель КСП </w:t>
      </w:r>
      <w:r w:rsidR="0080779D" w:rsidRPr="00232D7D">
        <w:rPr>
          <w:rFonts w:ascii="Times New Roman" w:hAnsi="Times New Roman" w:cs="Times New Roman"/>
        </w:rPr>
        <w:t>обязан рассмотреть протокол заседания комиссии и вправе учесть в пределах своей компетенции</w:t>
      </w:r>
      <w:r w:rsidR="00EC337B">
        <w:rPr>
          <w:rFonts w:ascii="Times New Roman" w:hAnsi="Times New Roman" w:cs="Times New Roman"/>
        </w:rPr>
        <w:t>,</w:t>
      </w:r>
      <w:r w:rsidR="0080779D" w:rsidRPr="00232D7D">
        <w:rPr>
          <w:rFonts w:ascii="Times New Roman" w:hAnsi="Times New Roman" w:cs="Times New Roman"/>
        </w:rPr>
        <w:t xml:space="preserve"> содержащиеся в нем рекомендации</w:t>
      </w:r>
      <w:r w:rsidR="00EC337B">
        <w:rPr>
          <w:rFonts w:ascii="Times New Roman" w:hAnsi="Times New Roman" w:cs="Times New Roman"/>
        </w:rPr>
        <w:t>,</w:t>
      </w:r>
      <w:r w:rsidR="0080779D" w:rsidRPr="00232D7D">
        <w:rPr>
          <w:rFonts w:ascii="Times New Roman" w:hAnsi="Times New Roman" w:cs="Times New Roman"/>
        </w:rPr>
        <w:t xml:space="preserve">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Pr="00232D7D">
        <w:rPr>
          <w:rFonts w:ascii="Times New Roman" w:hAnsi="Times New Roman" w:cs="Times New Roman"/>
        </w:rPr>
        <w:t xml:space="preserve">председатель КСП </w:t>
      </w:r>
      <w:r w:rsidR="0080779D" w:rsidRPr="00232D7D">
        <w:rPr>
          <w:rFonts w:ascii="Times New Roman" w:hAnsi="Times New Roman" w:cs="Times New Roman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Pr="00232D7D">
        <w:rPr>
          <w:rFonts w:ascii="Times New Roman" w:hAnsi="Times New Roman" w:cs="Times New Roman"/>
        </w:rPr>
        <w:t xml:space="preserve">председателя КСП </w:t>
      </w:r>
      <w:r w:rsidR="0080779D" w:rsidRPr="00232D7D">
        <w:rPr>
          <w:rFonts w:ascii="Times New Roman" w:hAnsi="Times New Roman" w:cs="Times New Roman"/>
        </w:rPr>
        <w:t>оглашается на ближайшем заседании комиссии и принимается к сведению без обсуждения.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 xml:space="preserve">В случае установления комиссией признаков дисциплинарного проступка в действиях (бездействии) муниципального служащего информация об этом в 3-дневный срок со дня </w:t>
      </w:r>
      <w:r w:rsidR="00B11C4D">
        <w:rPr>
          <w:rFonts w:ascii="Times New Roman" w:hAnsi="Times New Roman" w:cs="Times New Roman"/>
        </w:rPr>
        <w:t>установления представляется председателю КСП</w:t>
      </w:r>
      <w:r w:rsidRPr="00232D7D">
        <w:rPr>
          <w:rFonts w:ascii="Times New Roman" w:hAnsi="Times New Roman" w:cs="Times New Roman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proofErr w:type="gramStart"/>
      <w:r w:rsidRPr="002950D4">
        <w:rPr>
          <w:rFonts w:ascii="Times New Roman" w:hAnsi="Times New Roman" w:cs="Times New Roman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</w:t>
      </w:r>
      <w:r w:rsidRPr="00232D7D">
        <w:rPr>
          <w:rFonts w:ascii="Times New Roman" w:hAnsi="Times New Roman" w:cs="Times New Roman"/>
        </w:rPr>
        <w:t xml:space="preserve"> органы в 3-дневный срок со дня установления, а при необходимости - немедленно.</w:t>
      </w:r>
      <w:proofErr w:type="gramEnd"/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/>
        <w:ind w:firstLine="76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243"/>
        </w:tabs>
        <w:spacing w:before="0" w:after="0"/>
        <w:ind w:firstLine="760"/>
        <w:rPr>
          <w:rFonts w:ascii="Times New Roman" w:hAnsi="Times New Roman" w:cs="Times New Roman"/>
        </w:rPr>
      </w:pPr>
      <w:proofErr w:type="gramStart"/>
      <w:r w:rsidRPr="00232D7D">
        <w:rPr>
          <w:rFonts w:ascii="Times New Roman" w:hAnsi="Times New Roman" w:cs="Times New Roman"/>
        </w:rPr>
        <w:t xml:space="preserve">Выписка из решения комиссии, заверенная подписью секретаря </w:t>
      </w:r>
      <w:r w:rsidR="000735C7" w:rsidRPr="00232D7D">
        <w:rPr>
          <w:rFonts w:ascii="Times New Roman" w:hAnsi="Times New Roman" w:cs="Times New Roman"/>
        </w:rPr>
        <w:t>комиссии и печатью КСП</w:t>
      </w:r>
      <w:r w:rsidRPr="00232D7D">
        <w:rPr>
          <w:rFonts w:ascii="Times New Roman" w:hAnsi="Times New Roman" w:cs="Times New Roman"/>
        </w:rPr>
        <w:t>, вручается гражданину, замещавшему должность муни</w:t>
      </w:r>
      <w:r w:rsidR="000735C7" w:rsidRPr="00232D7D">
        <w:rPr>
          <w:rFonts w:ascii="Times New Roman" w:hAnsi="Times New Roman" w:cs="Times New Roman"/>
        </w:rPr>
        <w:t>ципальной службы в КСП</w:t>
      </w:r>
      <w:r w:rsidRPr="00232D7D">
        <w:rPr>
          <w:rFonts w:ascii="Times New Roman" w:hAnsi="Times New Roman" w:cs="Times New Roman"/>
        </w:rPr>
        <w:t>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976050" w:rsidRPr="00232D7D" w:rsidRDefault="0080779D">
      <w:pPr>
        <w:pStyle w:val="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/>
        <w:ind w:firstLine="740"/>
        <w:rPr>
          <w:rFonts w:ascii="Times New Roman" w:hAnsi="Times New Roman" w:cs="Times New Roman"/>
        </w:rPr>
        <w:sectPr w:rsidR="00976050" w:rsidRPr="00232D7D" w:rsidSect="0057785F">
          <w:type w:val="continuous"/>
          <w:pgSz w:w="11900" w:h="16840"/>
          <w:pgMar w:top="426" w:right="635" w:bottom="1389" w:left="1782" w:header="0" w:footer="3" w:gutter="0"/>
          <w:cols w:space="720"/>
          <w:noEndnote/>
          <w:docGrid w:linePitch="360"/>
        </w:sectPr>
      </w:pPr>
      <w:r w:rsidRPr="00232D7D">
        <w:rPr>
          <w:rFonts w:ascii="Times New Roman" w:hAnsi="Times New Roman" w:cs="Times New Roman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</w:t>
      </w:r>
      <w:r w:rsidR="007F778C">
        <w:rPr>
          <w:rFonts w:ascii="Times New Roman" w:hAnsi="Times New Roman" w:cs="Times New Roman"/>
        </w:rPr>
        <w:t>ствляются лицом</w:t>
      </w:r>
      <w:r w:rsidRPr="00232D7D">
        <w:rPr>
          <w:rFonts w:ascii="Times New Roman" w:hAnsi="Times New Roman" w:cs="Times New Roman"/>
        </w:rPr>
        <w:t>, ответственным за кадровое обеспе</w:t>
      </w:r>
      <w:r w:rsidR="000735C7" w:rsidRPr="00232D7D">
        <w:rPr>
          <w:rFonts w:ascii="Times New Roman" w:hAnsi="Times New Roman" w:cs="Times New Roman"/>
        </w:rPr>
        <w:t>чение деятельности КСП</w:t>
      </w:r>
      <w:r w:rsidRPr="00232D7D">
        <w:rPr>
          <w:rFonts w:ascii="Times New Roman" w:hAnsi="Times New Roman" w:cs="Times New Roman"/>
        </w:rPr>
        <w:t>.</w:t>
      </w:r>
    </w:p>
    <w:p w:rsidR="0042334E" w:rsidRDefault="000250FD" w:rsidP="000250FD">
      <w:pPr>
        <w:pStyle w:val="60"/>
        <w:shd w:val="clear" w:color="auto" w:fill="auto"/>
        <w:ind w:left="5260" w:right="-76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42334E" w:rsidRDefault="000250FD" w:rsidP="000250FD">
      <w:pPr>
        <w:pStyle w:val="60"/>
        <w:shd w:val="clear" w:color="auto" w:fill="auto"/>
        <w:ind w:left="5260" w:right="-76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42334E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Pr="00232D7D">
        <w:rPr>
          <w:rFonts w:ascii="Times New Roman" w:hAnsi="Times New Roman" w:cs="Times New Roman"/>
          <w:sz w:val="24"/>
          <w:szCs w:val="24"/>
        </w:rPr>
        <w:t xml:space="preserve">Контрольно-четной палаты </w:t>
      </w:r>
    </w:p>
    <w:p w:rsidR="00976050" w:rsidRPr="00232D7D" w:rsidRDefault="000250FD" w:rsidP="000250FD">
      <w:pPr>
        <w:pStyle w:val="60"/>
        <w:shd w:val="clear" w:color="auto" w:fill="auto"/>
        <w:ind w:left="5260" w:right="-76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 xml:space="preserve">города Тулуна </w:t>
      </w:r>
    </w:p>
    <w:p w:rsidR="00976050" w:rsidRPr="00232D7D" w:rsidRDefault="0080779D" w:rsidP="000250FD">
      <w:pPr>
        <w:pStyle w:val="60"/>
        <w:shd w:val="clear" w:color="auto" w:fill="auto"/>
        <w:tabs>
          <w:tab w:val="left" w:pos="9498"/>
        </w:tabs>
        <w:spacing w:after="582"/>
        <w:ind w:left="5260" w:right="-76"/>
        <w:jc w:val="both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 xml:space="preserve">от </w:t>
      </w:r>
      <w:r w:rsidR="00BB4686">
        <w:rPr>
          <w:rFonts w:ascii="Times New Roman" w:hAnsi="Times New Roman" w:cs="Times New Roman"/>
          <w:sz w:val="24"/>
          <w:szCs w:val="24"/>
        </w:rPr>
        <w:t xml:space="preserve">19.12.2025 </w:t>
      </w:r>
      <w:r w:rsidRPr="00232D7D">
        <w:rPr>
          <w:rFonts w:ascii="Times New Roman" w:hAnsi="Times New Roman" w:cs="Times New Roman"/>
          <w:sz w:val="24"/>
          <w:szCs w:val="24"/>
        </w:rPr>
        <w:t xml:space="preserve"> № </w:t>
      </w:r>
      <w:r w:rsidR="00BB4686">
        <w:rPr>
          <w:rFonts w:ascii="Times New Roman" w:hAnsi="Times New Roman" w:cs="Times New Roman"/>
          <w:sz w:val="24"/>
          <w:szCs w:val="24"/>
        </w:rPr>
        <w:t>49</w:t>
      </w:r>
      <w:r w:rsidR="0042334E">
        <w:rPr>
          <w:rFonts w:ascii="Times New Roman" w:hAnsi="Times New Roman" w:cs="Times New Roman"/>
          <w:sz w:val="24"/>
          <w:szCs w:val="24"/>
        </w:rPr>
        <w:t>-р</w:t>
      </w:r>
    </w:p>
    <w:p w:rsidR="00976050" w:rsidRPr="00232D7D" w:rsidRDefault="0080779D">
      <w:pPr>
        <w:pStyle w:val="30"/>
        <w:shd w:val="clear" w:color="auto" w:fill="auto"/>
        <w:spacing w:line="346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>СОСТАВ</w:t>
      </w:r>
    </w:p>
    <w:p w:rsidR="00976050" w:rsidRDefault="0080779D" w:rsidP="005D55C7">
      <w:pPr>
        <w:pStyle w:val="30"/>
        <w:shd w:val="clear" w:color="auto" w:fill="auto"/>
        <w:spacing w:line="346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2D7D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Pr="00232D7D">
        <w:rPr>
          <w:rFonts w:ascii="Times New Roman" w:hAnsi="Times New Roman" w:cs="Times New Roman"/>
          <w:sz w:val="24"/>
          <w:szCs w:val="24"/>
        </w:rPr>
        <w:br/>
        <w:t>К СЛУЖЕБНОМУ ПОВЕДЕНИЮ МУНИЦИПАЛЬНЫХ</w:t>
      </w:r>
      <w:r w:rsidRPr="00232D7D">
        <w:rPr>
          <w:rFonts w:ascii="Times New Roman" w:hAnsi="Times New Roman" w:cs="Times New Roman"/>
          <w:sz w:val="24"/>
          <w:szCs w:val="24"/>
        </w:rPr>
        <w:br/>
        <w:t>СЛУЖАЩИХ</w:t>
      </w:r>
      <w:r w:rsidR="005D55C7" w:rsidRPr="00232D7D"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ТУЛУНА </w:t>
      </w:r>
      <w:r w:rsidRPr="00232D7D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016091" w:rsidRPr="00232D7D" w:rsidRDefault="00016091" w:rsidP="005D55C7">
      <w:pPr>
        <w:pStyle w:val="30"/>
        <w:shd w:val="clear" w:color="auto" w:fill="auto"/>
        <w:spacing w:line="346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5850" w:rsidRPr="00232D7D" w:rsidRDefault="00D95850" w:rsidP="005D55C7">
      <w:pPr>
        <w:pStyle w:val="30"/>
        <w:shd w:val="clear" w:color="auto" w:fill="auto"/>
        <w:spacing w:line="346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6050" w:rsidRDefault="0080779D">
      <w:pPr>
        <w:pStyle w:val="20"/>
        <w:shd w:val="clear" w:color="auto" w:fill="auto"/>
        <w:spacing w:before="0" w:after="0" w:line="266" w:lineRule="exact"/>
        <w:ind w:firstLine="74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Председатель комиссии</w:t>
      </w:r>
      <w:r w:rsidR="00234118">
        <w:rPr>
          <w:rFonts w:ascii="Times New Roman" w:hAnsi="Times New Roman" w:cs="Times New Roman"/>
        </w:rPr>
        <w:t xml:space="preserve"> (председатель КСП)</w:t>
      </w:r>
      <w:r w:rsidRPr="00232D7D">
        <w:rPr>
          <w:rFonts w:ascii="Times New Roman" w:hAnsi="Times New Roman" w:cs="Times New Roman"/>
        </w:rPr>
        <w:t>:</w:t>
      </w:r>
      <w:r w:rsidR="00234118">
        <w:rPr>
          <w:rFonts w:ascii="Times New Roman" w:hAnsi="Times New Roman" w:cs="Times New Roman"/>
        </w:rPr>
        <w:t xml:space="preserve"> в количестве 1 человек;</w:t>
      </w:r>
    </w:p>
    <w:p w:rsidR="00234118" w:rsidRPr="00232D7D" w:rsidRDefault="00234118">
      <w:pPr>
        <w:pStyle w:val="20"/>
        <w:shd w:val="clear" w:color="auto" w:fill="auto"/>
        <w:spacing w:before="0" w:after="0" w:line="266" w:lineRule="exact"/>
        <w:ind w:firstLine="740"/>
        <w:rPr>
          <w:rFonts w:ascii="Times New Roman" w:hAnsi="Times New Roman" w:cs="Times New Roman"/>
        </w:rPr>
      </w:pPr>
    </w:p>
    <w:p w:rsidR="00976050" w:rsidRDefault="0080779D">
      <w:pPr>
        <w:pStyle w:val="20"/>
        <w:shd w:val="clear" w:color="auto" w:fill="auto"/>
        <w:spacing w:before="0" w:after="0" w:line="270" w:lineRule="exact"/>
        <w:ind w:firstLine="74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Заместитель председателя комиссии:</w:t>
      </w:r>
      <w:r w:rsidR="00234118" w:rsidRPr="00234118">
        <w:rPr>
          <w:rFonts w:ascii="Times New Roman" w:hAnsi="Times New Roman" w:cs="Times New Roman"/>
        </w:rPr>
        <w:t xml:space="preserve"> </w:t>
      </w:r>
      <w:r w:rsidR="00234118">
        <w:rPr>
          <w:rFonts w:ascii="Times New Roman" w:hAnsi="Times New Roman" w:cs="Times New Roman"/>
        </w:rPr>
        <w:t>в количестве</w:t>
      </w:r>
      <w:r w:rsidR="00234118" w:rsidRPr="00234118">
        <w:t xml:space="preserve"> </w:t>
      </w:r>
      <w:r w:rsidR="00234118" w:rsidRPr="00234118">
        <w:rPr>
          <w:rFonts w:ascii="Times New Roman" w:hAnsi="Times New Roman" w:cs="Times New Roman"/>
        </w:rPr>
        <w:t>1 человек</w:t>
      </w:r>
      <w:r w:rsidR="00234118">
        <w:rPr>
          <w:rFonts w:ascii="Times New Roman" w:hAnsi="Times New Roman" w:cs="Times New Roman"/>
        </w:rPr>
        <w:t>;</w:t>
      </w:r>
    </w:p>
    <w:p w:rsidR="00234118" w:rsidRPr="00232D7D" w:rsidRDefault="00234118">
      <w:pPr>
        <w:pStyle w:val="20"/>
        <w:shd w:val="clear" w:color="auto" w:fill="auto"/>
        <w:spacing w:before="0" w:after="0" w:line="270" w:lineRule="exact"/>
        <w:ind w:firstLine="740"/>
        <w:rPr>
          <w:rFonts w:ascii="Times New Roman" w:hAnsi="Times New Roman" w:cs="Times New Roman"/>
        </w:rPr>
      </w:pPr>
    </w:p>
    <w:p w:rsidR="00976050" w:rsidRDefault="0080779D">
      <w:pPr>
        <w:pStyle w:val="20"/>
        <w:shd w:val="clear" w:color="auto" w:fill="auto"/>
        <w:spacing w:before="0" w:after="0" w:line="277" w:lineRule="exact"/>
        <w:ind w:firstLine="74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Секретарь комиссии</w:t>
      </w:r>
      <w:r w:rsidR="00234118">
        <w:rPr>
          <w:rFonts w:ascii="Times New Roman" w:hAnsi="Times New Roman" w:cs="Times New Roman"/>
        </w:rPr>
        <w:t xml:space="preserve"> </w:t>
      </w:r>
      <w:r w:rsidR="00234118" w:rsidRPr="00234118">
        <w:rPr>
          <w:rFonts w:ascii="Times New Roman" w:hAnsi="Times New Roman" w:cs="Times New Roman"/>
        </w:rPr>
        <w:t>(муниципальный служащий КСП либо лицо, исполняющее обязанности по техническом</w:t>
      </w:r>
      <w:r w:rsidR="00234118">
        <w:rPr>
          <w:rFonts w:ascii="Times New Roman" w:hAnsi="Times New Roman" w:cs="Times New Roman"/>
        </w:rPr>
        <w:t>у обеспечению деятельности КСП)</w:t>
      </w:r>
      <w:r w:rsidRPr="00232D7D">
        <w:rPr>
          <w:rFonts w:ascii="Times New Roman" w:hAnsi="Times New Roman" w:cs="Times New Roman"/>
        </w:rPr>
        <w:t>:</w:t>
      </w:r>
      <w:r w:rsidR="00234118">
        <w:rPr>
          <w:rFonts w:ascii="Times New Roman" w:hAnsi="Times New Roman" w:cs="Times New Roman"/>
        </w:rPr>
        <w:t xml:space="preserve"> в количестве 1 человек;</w:t>
      </w:r>
    </w:p>
    <w:p w:rsidR="00234118" w:rsidRPr="00232D7D" w:rsidRDefault="00234118">
      <w:pPr>
        <w:pStyle w:val="20"/>
        <w:shd w:val="clear" w:color="auto" w:fill="auto"/>
        <w:spacing w:before="0" w:after="0" w:line="277" w:lineRule="exact"/>
        <w:ind w:firstLine="740"/>
        <w:rPr>
          <w:rFonts w:ascii="Times New Roman" w:hAnsi="Times New Roman" w:cs="Times New Roman"/>
        </w:rPr>
      </w:pPr>
    </w:p>
    <w:p w:rsidR="00976050" w:rsidRPr="00232D7D" w:rsidRDefault="0080779D">
      <w:pPr>
        <w:pStyle w:val="20"/>
        <w:shd w:val="clear" w:color="auto" w:fill="auto"/>
        <w:spacing w:before="0" w:after="213" w:line="240" w:lineRule="exact"/>
        <w:ind w:firstLine="740"/>
        <w:rPr>
          <w:rFonts w:ascii="Times New Roman" w:hAnsi="Times New Roman" w:cs="Times New Roman"/>
        </w:rPr>
      </w:pPr>
      <w:r w:rsidRPr="00232D7D">
        <w:rPr>
          <w:rFonts w:ascii="Times New Roman" w:hAnsi="Times New Roman" w:cs="Times New Roman"/>
        </w:rPr>
        <w:t>Члены комиссии:</w:t>
      </w:r>
      <w:r w:rsidR="00234118" w:rsidRPr="00234118">
        <w:t xml:space="preserve"> </w:t>
      </w:r>
      <w:r w:rsidR="00234118" w:rsidRPr="00234118">
        <w:rPr>
          <w:rFonts w:ascii="Times New Roman" w:hAnsi="Times New Roman" w:cs="Times New Roman"/>
        </w:rPr>
        <w:t>в количестве</w:t>
      </w:r>
      <w:r w:rsidR="00234118">
        <w:rPr>
          <w:rFonts w:ascii="Times New Roman" w:hAnsi="Times New Roman" w:cs="Times New Roman"/>
        </w:rPr>
        <w:t xml:space="preserve"> не менее 4 человек.</w:t>
      </w:r>
    </w:p>
    <w:p w:rsidR="00F5778C" w:rsidRDefault="00F5778C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016091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  <w:r w:rsidRPr="00016091">
        <w:rPr>
          <w:rFonts w:ascii="Times New Roman" w:hAnsi="Times New Roman" w:cs="Times New Roman"/>
        </w:rPr>
        <w:t>Число членов комиссии, не замещающих должности муниципальной службы в  муниципальном образовании – «город Тулун», должно составлять, как правило, не менее одной четверти от общего числа членов комиссии.</w:t>
      </w: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234118" w:rsidRDefault="00234118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F5778C" w:rsidRDefault="00F5778C" w:rsidP="00EA5B45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</w:p>
    <w:p w:rsidR="00EA5B45" w:rsidRDefault="00EA5B45" w:rsidP="00EA5B45">
      <w:pPr>
        <w:pStyle w:val="20"/>
        <w:shd w:val="clear" w:color="auto" w:fill="auto"/>
        <w:spacing w:before="0" w:after="0"/>
        <w:rPr>
          <w:rFonts w:ascii="Times New Roman" w:hAnsi="Times New Roman" w:cs="Times New Roman"/>
        </w:rPr>
      </w:pPr>
    </w:p>
    <w:p w:rsidR="00F5778C" w:rsidRDefault="00F5778C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4B748B" w:rsidRDefault="004B748B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F5778C" w:rsidRDefault="00F5778C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p w:rsidR="00F5778C" w:rsidRDefault="00F5778C">
      <w:pPr>
        <w:pStyle w:val="20"/>
        <w:shd w:val="clear" w:color="auto" w:fill="auto"/>
        <w:spacing w:before="0" w:after="0"/>
        <w:ind w:firstLine="740"/>
        <w:rPr>
          <w:rFonts w:ascii="Times New Roman" w:hAnsi="Times New Roman" w:cs="Times New Roman"/>
        </w:rPr>
      </w:pPr>
    </w:p>
    <w:sectPr w:rsidR="00F5778C">
      <w:pgSz w:w="11900" w:h="16840"/>
      <w:pgMar w:top="1142" w:right="678" w:bottom="1142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BE" w:rsidRDefault="00DF08BE">
      <w:r>
        <w:separator/>
      </w:r>
    </w:p>
  </w:endnote>
  <w:endnote w:type="continuationSeparator" w:id="0">
    <w:p w:rsidR="00DF08BE" w:rsidRDefault="00DF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BE" w:rsidRDefault="00DF08BE"/>
  </w:footnote>
  <w:footnote w:type="continuationSeparator" w:id="0">
    <w:p w:rsidR="00DF08BE" w:rsidRDefault="00DF08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74C"/>
    <w:multiLevelType w:val="multilevel"/>
    <w:tmpl w:val="E21CDF18"/>
    <w:lvl w:ilvl="0">
      <w:start w:val="38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0480C"/>
    <w:multiLevelType w:val="multilevel"/>
    <w:tmpl w:val="72DE27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EF3646"/>
    <w:multiLevelType w:val="multilevel"/>
    <w:tmpl w:val="D174F43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F014F3"/>
    <w:multiLevelType w:val="multilevel"/>
    <w:tmpl w:val="309884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42386C"/>
    <w:multiLevelType w:val="hybridMultilevel"/>
    <w:tmpl w:val="4054585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50"/>
    <w:rsid w:val="00016091"/>
    <w:rsid w:val="000250FD"/>
    <w:rsid w:val="0006381F"/>
    <w:rsid w:val="000735C7"/>
    <w:rsid w:val="000B1660"/>
    <w:rsid w:val="000C3A52"/>
    <w:rsid w:val="000D5147"/>
    <w:rsid w:val="001044D9"/>
    <w:rsid w:val="00114A11"/>
    <w:rsid w:val="0019123D"/>
    <w:rsid w:val="00217D80"/>
    <w:rsid w:val="0022108A"/>
    <w:rsid w:val="00224281"/>
    <w:rsid w:val="00232D7D"/>
    <w:rsid w:val="00234118"/>
    <w:rsid w:val="00270F8A"/>
    <w:rsid w:val="00275B81"/>
    <w:rsid w:val="002950D4"/>
    <w:rsid w:val="002A2017"/>
    <w:rsid w:val="002D4164"/>
    <w:rsid w:val="002D65A3"/>
    <w:rsid w:val="003142CD"/>
    <w:rsid w:val="0032183A"/>
    <w:rsid w:val="003818B8"/>
    <w:rsid w:val="003871B6"/>
    <w:rsid w:val="00392D4C"/>
    <w:rsid w:val="003D055C"/>
    <w:rsid w:val="00404F6C"/>
    <w:rsid w:val="0042334E"/>
    <w:rsid w:val="00423E0D"/>
    <w:rsid w:val="00455C57"/>
    <w:rsid w:val="004729C1"/>
    <w:rsid w:val="004B1D02"/>
    <w:rsid w:val="004B748B"/>
    <w:rsid w:val="004C4D0D"/>
    <w:rsid w:val="005632E2"/>
    <w:rsid w:val="0057785F"/>
    <w:rsid w:val="005D55C7"/>
    <w:rsid w:val="005D6075"/>
    <w:rsid w:val="005E69D0"/>
    <w:rsid w:val="00601CD5"/>
    <w:rsid w:val="006116ED"/>
    <w:rsid w:val="006302E2"/>
    <w:rsid w:val="00651A1D"/>
    <w:rsid w:val="006531E4"/>
    <w:rsid w:val="006E1362"/>
    <w:rsid w:val="0075556B"/>
    <w:rsid w:val="0079062D"/>
    <w:rsid w:val="007B0605"/>
    <w:rsid w:val="007F778C"/>
    <w:rsid w:val="0080779D"/>
    <w:rsid w:val="00860C45"/>
    <w:rsid w:val="008C09E6"/>
    <w:rsid w:val="008C5DBC"/>
    <w:rsid w:val="008D12DE"/>
    <w:rsid w:val="008E3951"/>
    <w:rsid w:val="009114BE"/>
    <w:rsid w:val="00976050"/>
    <w:rsid w:val="00990F6B"/>
    <w:rsid w:val="009C4F6E"/>
    <w:rsid w:val="00A031EC"/>
    <w:rsid w:val="00A17148"/>
    <w:rsid w:val="00A32D25"/>
    <w:rsid w:val="00A710AB"/>
    <w:rsid w:val="00AD560A"/>
    <w:rsid w:val="00AF41E8"/>
    <w:rsid w:val="00B11C4D"/>
    <w:rsid w:val="00B20B8E"/>
    <w:rsid w:val="00B40FDE"/>
    <w:rsid w:val="00B72112"/>
    <w:rsid w:val="00BA1147"/>
    <w:rsid w:val="00BA19DD"/>
    <w:rsid w:val="00BB4686"/>
    <w:rsid w:val="00BC700F"/>
    <w:rsid w:val="00C02FD2"/>
    <w:rsid w:val="00C23870"/>
    <w:rsid w:val="00C30553"/>
    <w:rsid w:val="00C469A9"/>
    <w:rsid w:val="00C5470D"/>
    <w:rsid w:val="00C673BF"/>
    <w:rsid w:val="00C930A0"/>
    <w:rsid w:val="00CC16D7"/>
    <w:rsid w:val="00CD7E9A"/>
    <w:rsid w:val="00CF692A"/>
    <w:rsid w:val="00D404BA"/>
    <w:rsid w:val="00D46EDD"/>
    <w:rsid w:val="00D63052"/>
    <w:rsid w:val="00D91ADB"/>
    <w:rsid w:val="00D94600"/>
    <w:rsid w:val="00D95850"/>
    <w:rsid w:val="00DA1E81"/>
    <w:rsid w:val="00DC22EF"/>
    <w:rsid w:val="00DE355B"/>
    <w:rsid w:val="00DF08BE"/>
    <w:rsid w:val="00E06F72"/>
    <w:rsid w:val="00E86F7F"/>
    <w:rsid w:val="00EA216C"/>
    <w:rsid w:val="00EA5B45"/>
    <w:rsid w:val="00EC337B"/>
    <w:rsid w:val="00F120BF"/>
    <w:rsid w:val="00F5778C"/>
    <w:rsid w:val="00F7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4pt-2ptExact">
    <w:name w:val="Основной текст (4) + 14 pt;Не полужирный;Курсив;Интервал -2 pt Exact"/>
    <w:basedOn w:val="4Exact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60"/>
      <w:sz w:val="30"/>
      <w:szCs w:val="30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Arial14pt-2pt">
    <w:name w:val="Основной текст (6) + Arial;14 pt;Курсив;Интервал -2 pt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Arial14pt-1pt">
    <w:name w:val="Основной текст (6) + Arial;14 pt;Полужирный;Курсив;Интервал -1 pt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2"/>
      <w:szCs w:val="3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60"/>
      <w:sz w:val="30"/>
      <w:szCs w:val="30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82" w:lineRule="exact"/>
      <w:ind w:hanging="292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274" w:lineRule="exact"/>
      <w:jc w:val="both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8" w:lineRule="exact"/>
    </w:pPr>
    <w:rPr>
      <w:rFonts w:ascii="Courier New" w:eastAsia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4pt-2ptExact">
    <w:name w:val="Основной текст (4) + 14 pt;Не полужирный;Курсив;Интервал -2 pt Exact"/>
    <w:basedOn w:val="4Exact"/>
    <w:rPr>
      <w:rFonts w:ascii="Arial" w:eastAsia="Arial" w:hAnsi="Arial" w:cs="Arial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60"/>
      <w:sz w:val="30"/>
      <w:szCs w:val="30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Arial14pt-2pt">
    <w:name w:val="Основной текст (6) + Arial;14 pt;Курсив;Интервал -2 pt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Arial14pt-1pt">
    <w:name w:val="Основной текст (6) + Arial;14 pt;Полужирный;Курсив;Интервал -1 pt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2"/>
      <w:szCs w:val="3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60"/>
      <w:sz w:val="30"/>
      <w:szCs w:val="30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0" w:line="0" w:lineRule="atLeast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82" w:lineRule="exact"/>
      <w:ind w:hanging="2920"/>
    </w:pPr>
    <w:rPr>
      <w:rFonts w:ascii="Arial" w:eastAsia="Arial" w:hAnsi="Arial" w:cs="Arial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274" w:lineRule="exact"/>
      <w:jc w:val="both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8" w:lineRule="exact"/>
    </w:pPr>
    <w:rPr>
      <w:rFonts w:ascii="Courier New" w:eastAsia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9</Pages>
  <Words>4416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v8_8707_75</vt:lpstr>
    </vt:vector>
  </TitlesOfParts>
  <Company>SPecialiST RePack</Company>
  <LinksUpToDate>false</LinksUpToDate>
  <CharactersWithSpaces>29529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v8_8707_75</dc:title>
  <dc:creator>ksp</dc:creator>
  <cp:lastModifiedBy>ksp</cp:lastModifiedBy>
  <cp:revision>89</cp:revision>
  <dcterms:created xsi:type="dcterms:W3CDTF">2025-03-27T23:57:00Z</dcterms:created>
  <dcterms:modified xsi:type="dcterms:W3CDTF">2025-12-25T02:03:00Z</dcterms:modified>
</cp:coreProperties>
</file>