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B" w:rsidRDefault="001063EB" w:rsidP="00C60544">
      <w:pPr>
        <w:jc w:val="right"/>
      </w:pPr>
      <w:r>
        <w:t xml:space="preserve">                                                                                                                           Утвержден </w:t>
      </w:r>
    </w:p>
    <w:p w:rsidR="001063EB" w:rsidRDefault="001063EB" w:rsidP="00C60544">
      <w:pPr>
        <w:jc w:val="right"/>
      </w:pPr>
      <w:r>
        <w:t>распоряжением председателя</w:t>
      </w:r>
    </w:p>
    <w:p w:rsidR="001063EB" w:rsidRDefault="001063EB" w:rsidP="00C60544">
      <w:pPr>
        <w:jc w:val="right"/>
      </w:pPr>
      <w:r>
        <w:t>КСП г. Тулуна</w:t>
      </w:r>
    </w:p>
    <w:p w:rsidR="001063EB" w:rsidRDefault="001063EB" w:rsidP="00C60544">
      <w:pPr>
        <w:jc w:val="right"/>
      </w:pPr>
      <w:r>
        <w:t>от 26.12.2013 года № 54-р</w:t>
      </w:r>
    </w:p>
    <w:p w:rsidR="001063EB" w:rsidRDefault="001063EB" w:rsidP="001063EB">
      <w:pPr>
        <w:jc w:val="right"/>
      </w:pPr>
    </w:p>
    <w:p w:rsidR="001063EB" w:rsidRDefault="001063EB" w:rsidP="001063EB">
      <w:pPr>
        <w:jc w:val="right"/>
      </w:pPr>
    </w:p>
    <w:p w:rsidR="001063EB" w:rsidRDefault="001063EB" w:rsidP="001063EB">
      <w:pPr>
        <w:jc w:val="right"/>
      </w:pPr>
    </w:p>
    <w:p w:rsidR="001063EB" w:rsidRDefault="001063EB" w:rsidP="001063EB">
      <w:pPr>
        <w:jc w:val="right"/>
      </w:pPr>
    </w:p>
    <w:p w:rsidR="001063EB" w:rsidRDefault="001063EB" w:rsidP="001063EB">
      <w:pPr>
        <w:jc w:val="center"/>
        <w:rPr>
          <w:b/>
          <w:sz w:val="28"/>
          <w:szCs w:val="28"/>
        </w:rPr>
      </w:pPr>
      <w:r w:rsidRPr="00F65B93">
        <w:rPr>
          <w:b/>
          <w:sz w:val="28"/>
          <w:szCs w:val="28"/>
        </w:rPr>
        <w:t xml:space="preserve">ПЛАН </w:t>
      </w:r>
    </w:p>
    <w:p w:rsidR="001063EB" w:rsidRPr="00F65B93" w:rsidRDefault="001063EB" w:rsidP="001063EB">
      <w:pPr>
        <w:jc w:val="center"/>
        <w:rPr>
          <w:b/>
        </w:rPr>
      </w:pPr>
      <w:r>
        <w:rPr>
          <w:b/>
          <w:sz w:val="28"/>
          <w:szCs w:val="28"/>
        </w:rPr>
        <w:t xml:space="preserve">контрольных и </w:t>
      </w:r>
      <w:proofErr w:type="spellStart"/>
      <w:r>
        <w:rPr>
          <w:b/>
          <w:sz w:val="28"/>
          <w:szCs w:val="28"/>
        </w:rPr>
        <w:t>экспертно</w:t>
      </w:r>
      <w:proofErr w:type="spellEnd"/>
      <w:r>
        <w:rPr>
          <w:b/>
          <w:sz w:val="28"/>
          <w:szCs w:val="28"/>
        </w:rPr>
        <w:t xml:space="preserve"> – аналитических мероприятий</w:t>
      </w:r>
    </w:p>
    <w:p w:rsidR="001063EB" w:rsidRPr="00F65B93" w:rsidRDefault="001063EB" w:rsidP="001063EB">
      <w:pPr>
        <w:jc w:val="center"/>
        <w:rPr>
          <w:b/>
        </w:rPr>
      </w:pPr>
      <w:r w:rsidRPr="00F65B93">
        <w:rPr>
          <w:b/>
        </w:rPr>
        <w:t>КОНТРОЛЬНО – СЧЕТНОЙ ПАЛАТЫ Г. ТУЛУНА</w:t>
      </w:r>
    </w:p>
    <w:p w:rsidR="001063EB" w:rsidRDefault="001063EB" w:rsidP="001063EB">
      <w:pPr>
        <w:jc w:val="center"/>
        <w:rPr>
          <w:b/>
        </w:rPr>
      </w:pPr>
      <w:r>
        <w:rPr>
          <w:b/>
        </w:rPr>
        <w:t>НА  2014 ГОД</w:t>
      </w:r>
    </w:p>
    <w:p w:rsidR="001063EB" w:rsidRDefault="001063EB" w:rsidP="001063E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(С изменениями на основании </w:t>
      </w:r>
      <w:r w:rsidRPr="002B7833">
        <w:rPr>
          <w:sz w:val="20"/>
          <w:szCs w:val="20"/>
        </w:rPr>
        <w:t>Р</w:t>
      </w:r>
      <w:r>
        <w:rPr>
          <w:sz w:val="20"/>
          <w:szCs w:val="20"/>
        </w:rPr>
        <w:t>аспоряжения</w:t>
      </w:r>
      <w:r w:rsidRPr="002B7833">
        <w:rPr>
          <w:sz w:val="20"/>
          <w:szCs w:val="20"/>
        </w:rPr>
        <w:t xml:space="preserve"> от 22.01.2014</w:t>
      </w:r>
      <w:r>
        <w:rPr>
          <w:sz w:val="20"/>
          <w:szCs w:val="20"/>
        </w:rPr>
        <w:t xml:space="preserve"> №2-р</w:t>
      </w:r>
      <w:proofErr w:type="gramEnd"/>
    </w:p>
    <w:p w:rsidR="001063EB" w:rsidRDefault="001063EB" w:rsidP="001063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Распоряжения от 14.07.2014 № 26-р, Распоряжения от 29.07.2014 № 32-р, </w:t>
      </w:r>
    </w:p>
    <w:p w:rsidR="001063EB" w:rsidRPr="002B7833" w:rsidRDefault="001063EB" w:rsidP="001063E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Распоряжения от 08.09.2014 №42-р, </w:t>
      </w:r>
      <w:proofErr w:type="spellStart"/>
      <w:r>
        <w:rPr>
          <w:sz w:val="20"/>
          <w:szCs w:val="20"/>
        </w:rPr>
        <w:t>Распоряженеия</w:t>
      </w:r>
      <w:proofErr w:type="spellEnd"/>
      <w:r>
        <w:rPr>
          <w:sz w:val="20"/>
          <w:szCs w:val="20"/>
        </w:rPr>
        <w:t xml:space="preserve"> от 0</w:t>
      </w:r>
      <w:r w:rsidR="00C60544">
        <w:rPr>
          <w:sz w:val="20"/>
          <w:szCs w:val="20"/>
        </w:rPr>
        <w:t>9</w:t>
      </w:r>
      <w:r>
        <w:rPr>
          <w:sz w:val="20"/>
          <w:szCs w:val="20"/>
        </w:rPr>
        <w:t>.12.14 № 77-р)</w:t>
      </w:r>
      <w:proofErr w:type="gramEnd"/>
    </w:p>
    <w:p w:rsidR="001063EB" w:rsidRDefault="001063EB" w:rsidP="001063EB">
      <w:pPr>
        <w:rPr>
          <w:sz w:val="20"/>
          <w:szCs w:val="20"/>
        </w:rPr>
      </w:pPr>
      <w:r w:rsidRPr="002B7833">
        <w:rPr>
          <w:sz w:val="20"/>
          <w:szCs w:val="20"/>
        </w:rPr>
        <w:t xml:space="preserve">                                  </w:t>
      </w:r>
    </w:p>
    <w:p w:rsidR="009E083C" w:rsidRPr="002B7833" w:rsidRDefault="009E083C" w:rsidP="001063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12"/>
        <w:gridCol w:w="1440"/>
        <w:gridCol w:w="1602"/>
        <w:gridCol w:w="1201"/>
      </w:tblGrid>
      <w:tr w:rsidR="001063EB" w:rsidTr="009235DF">
        <w:tc>
          <w:tcPr>
            <w:tcW w:w="516" w:type="dxa"/>
            <w:shd w:val="clear" w:color="auto" w:fill="auto"/>
          </w:tcPr>
          <w:p w:rsidR="001063EB" w:rsidRPr="00245AEB" w:rsidRDefault="001063EB" w:rsidP="009235DF">
            <w:pPr>
              <w:rPr>
                <w:sz w:val="18"/>
                <w:szCs w:val="18"/>
              </w:rPr>
            </w:pPr>
            <w:r w:rsidRPr="00245AEB">
              <w:rPr>
                <w:sz w:val="18"/>
                <w:szCs w:val="18"/>
              </w:rPr>
              <w:t>№</w:t>
            </w:r>
          </w:p>
          <w:p w:rsidR="001063EB" w:rsidRPr="00245AEB" w:rsidRDefault="001063EB" w:rsidP="009235DF">
            <w:pPr>
              <w:rPr>
                <w:sz w:val="18"/>
                <w:szCs w:val="18"/>
              </w:rPr>
            </w:pPr>
            <w:r w:rsidRPr="00245AEB">
              <w:rPr>
                <w:sz w:val="18"/>
                <w:szCs w:val="18"/>
              </w:rPr>
              <w:t>п\</w:t>
            </w:r>
            <w:proofErr w:type="gramStart"/>
            <w:r w:rsidRPr="00245AEB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 xml:space="preserve">               Наименование  мероприятий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r>
              <w:t xml:space="preserve">     Срок исполнения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r>
              <w:t>Ответственные</w:t>
            </w:r>
          </w:p>
          <w:p w:rsidR="001063EB" w:rsidRDefault="001063EB" w:rsidP="009235DF">
            <w:pPr>
              <w:jc w:val="right"/>
            </w:pPr>
            <w:r>
              <w:t xml:space="preserve"> исполнители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r>
              <w:t>Наименование объекта (объектов) контроля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Default="001063EB" w:rsidP="009235DF"/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1</w:t>
            </w:r>
            <w:r w:rsidRPr="00245AEB">
              <w:rPr>
                <w:b/>
                <w:sz w:val="20"/>
                <w:szCs w:val="20"/>
              </w:rPr>
              <w:t>.   ВНЕШНЯЯ   ОРГАНИЗАЦИОННАЯ ДЕЯТЕЛЬНОСТЬ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/>
        </w:tc>
        <w:tc>
          <w:tcPr>
            <w:tcW w:w="1602" w:type="dxa"/>
            <w:shd w:val="clear" w:color="auto" w:fill="auto"/>
          </w:tcPr>
          <w:p w:rsidR="001063EB" w:rsidRDefault="001063EB" w:rsidP="009235DF"/>
        </w:tc>
        <w:tc>
          <w:tcPr>
            <w:tcW w:w="1201" w:type="dxa"/>
            <w:shd w:val="clear" w:color="auto" w:fill="auto"/>
          </w:tcPr>
          <w:p w:rsidR="001063EB" w:rsidRDefault="001063EB" w:rsidP="009235DF"/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Участие в работе Думы городского округа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/>
        </w:tc>
        <w:tc>
          <w:tcPr>
            <w:tcW w:w="1602" w:type="dxa"/>
            <w:shd w:val="clear" w:color="auto" w:fill="auto"/>
          </w:tcPr>
          <w:p w:rsidR="001063EB" w:rsidRDefault="001063EB" w:rsidP="009235DF"/>
        </w:tc>
        <w:tc>
          <w:tcPr>
            <w:tcW w:w="1201" w:type="dxa"/>
            <w:shd w:val="clear" w:color="auto" w:fill="auto"/>
          </w:tcPr>
          <w:p w:rsidR="001063EB" w:rsidRDefault="001063EB" w:rsidP="009235DF"/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1.1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Заседания Думы города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1.2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Заседание в постоянных депутатских комиссиях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 плану работы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Рабочие совещания в КСП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Участие в  Совете Президиума КСО Иркутской области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4.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мере необходимости 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 xml:space="preserve">5.   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Предоставление информации о деятельности КСП  в Думу городского округа и на информационный сайт КСП г. Тулуна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1 апреля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1063EB" w:rsidRPr="00654784" w:rsidRDefault="001063EB" w:rsidP="009235DF">
            <w:r>
              <w:t>2</w:t>
            </w:r>
            <w:r w:rsidRPr="00245AEB">
              <w:rPr>
                <w:sz w:val="22"/>
                <w:szCs w:val="22"/>
              </w:rPr>
              <w:t xml:space="preserve">.      </w:t>
            </w:r>
            <w:r>
              <w:rPr>
                <w:b/>
                <w:sz w:val="22"/>
                <w:szCs w:val="22"/>
              </w:rPr>
              <w:t xml:space="preserve">КОНТРОЛЬНАЯ </w:t>
            </w:r>
            <w:r w:rsidRPr="00245AEB">
              <w:rPr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2.1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 xml:space="preserve">Проведение контрольного мероприятия  в Администрации городского округа по вопросу соблюдения требований действующего законодательства при  использовании объектов муниципальной собственности, включая проверку   проведения приватизации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а также распоряжения объектами специализированного жилого фонда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 xml:space="preserve">Январь </w:t>
            </w:r>
            <w:r>
              <w:rPr>
                <w:sz w:val="22"/>
                <w:szCs w:val="22"/>
              </w:rPr>
              <w:t>–</w:t>
            </w:r>
            <w:r w:rsidRPr="00245AEB"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Поплевко Е.</w:t>
            </w:r>
            <w:proofErr w:type="gramStart"/>
            <w:r w:rsidRPr="00245AEB">
              <w:rPr>
                <w:sz w:val="22"/>
                <w:szCs w:val="22"/>
              </w:rPr>
              <w:t>П</w:t>
            </w:r>
            <w:proofErr w:type="gramEnd"/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proofErr w:type="spellStart"/>
            <w:r w:rsidRPr="00245AEB">
              <w:rPr>
                <w:sz w:val="22"/>
                <w:szCs w:val="22"/>
              </w:rPr>
              <w:t>НероноваН.А</w:t>
            </w:r>
            <w:proofErr w:type="spellEnd"/>
            <w:r w:rsidRPr="00245AEB"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  <w:shd w:val="clear" w:color="auto" w:fill="auto"/>
          </w:tcPr>
          <w:p w:rsidR="001063EB" w:rsidRPr="00647D39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Главный Администратор бюджетных средств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контрольного мероприятия  по вопросу  соблюдения  требований бюджетного законодательства и исполнения бюджетного  процесса  в рамках  исполнения бюджета города за 2013 год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март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ГРБС,</w:t>
            </w:r>
          </w:p>
          <w:p w:rsidR="001063EB" w:rsidRDefault="001063EB" w:rsidP="00923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ГАБС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олучатели</w:t>
            </w:r>
            <w:proofErr w:type="spellEnd"/>
            <w:r>
              <w:rPr>
                <w:sz w:val="18"/>
                <w:szCs w:val="18"/>
              </w:rPr>
              <w:t xml:space="preserve"> бюджетных средств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2.3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контрольного мероприятия по  вопросу распоряжения  МП  МО – «город Тулун»- МТП муниципальным имуществом, организация  реализации предусмотренных льгот для льготной  категории граждан и их целевое направление.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 МО город Тулун МТП, ГРБС по целевой программе.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2.4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контрольного мероприятия по  вопросу распоряжения МБОУ ДОД ДЮСШ» муниципальным имуществом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 – февраль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УМИ </w:t>
            </w:r>
            <w:proofErr w:type="spellStart"/>
            <w:r>
              <w:rPr>
                <w:sz w:val="18"/>
                <w:szCs w:val="18"/>
              </w:rPr>
              <w:t>иЗО</w:t>
            </w:r>
            <w:proofErr w:type="spellEnd"/>
          </w:p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ДОД ДЮСШ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2.5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контрольного мероприятия  по проверке  законного и результативного (экономного и эффективного) использования  средств, выделенных на реализацию мероприятий перечня проектов народных инициатив за 2013 год.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8"/>
                <w:szCs w:val="18"/>
              </w:rPr>
            </w:pPr>
          </w:p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и получатели средств.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2.6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внешней проверки  годовой бюджетной отчетности главных администраторов бюджетных средств  за 2013 год</w:t>
            </w:r>
          </w:p>
          <w:p w:rsidR="001063EB" w:rsidRPr="00270F38" w:rsidRDefault="001063EB" w:rsidP="009235D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Апрель</w:t>
            </w: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С момента поступления 30 дней</w:t>
            </w:r>
          </w:p>
        </w:tc>
        <w:tc>
          <w:tcPr>
            <w:tcW w:w="1602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Поплевко Е.П</w:t>
            </w:r>
            <w:r>
              <w:rPr>
                <w:sz w:val="22"/>
                <w:szCs w:val="22"/>
              </w:rPr>
              <w:t>.</w:t>
            </w: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ГРБС,</w:t>
            </w:r>
          </w:p>
          <w:p w:rsidR="001063EB" w:rsidRPr="00245AEB" w:rsidRDefault="001063EB" w:rsidP="009235DF">
            <w:pPr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ГАБС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олучатели</w:t>
            </w:r>
            <w:proofErr w:type="spellEnd"/>
            <w:r>
              <w:rPr>
                <w:sz w:val="18"/>
                <w:szCs w:val="18"/>
              </w:rPr>
              <w:t xml:space="preserve"> бюджетных средств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2.7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>Проведение контрольного мероприятия по вопросу  организации предоставления  общедоступного бесплатного  дошкольного образования на территории городского округа муниципального образования – «город Тулун»</w:t>
            </w:r>
          </w:p>
        </w:tc>
        <w:tc>
          <w:tcPr>
            <w:tcW w:w="1440" w:type="dxa"/>
            <w:shd w:val="clear" w:color="auto" w:fill="auto"/>
          </w:tcPr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</w:t>
            </w:r>
            <w:proofErr w:type="gramStart"/>
            <w:r>
              <w:rPr>
                <w:sz w:val="22"/>
                <w:szCs w:val="22"/>
              </w:rPr>
              <w:t>й-</w:t>
            </w:r>
            <w:proofErr w:type="gramEnd"/>
            <w:r>
              <w:rPr>
                <w:sz w:val="22"/>
                <w:szCs w:val="22"/>
              </w:rPr>
              <w:t xml:space="preserve"> июль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</w:t>
            </w: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Комитет по социальной политики</w:t>
            </w:r>
            <w:proofErr w:type="gramEnd"/>
          </w:p>
          <w:p w:rsidR="001063EB" w:rsidRDefault="001063EB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Получатели субсидии</w:t>
            </w:r>
          </w:p>
          <w:p w:rsidR="001063EB" w:rsidRPr="00245AEB" w:rsidRDefault="001063EB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Выборочная проверка  целевого использования субсидии в ДДО</w:t>
            </w:r>
            <w:proofErr w:type="gramStart"/>
            <w:r>
              <w:rPr>
                <w:sz w:val="16"/>
                <w:szCs w:val="16"/>
              </w:rPr>
              <w:t>У(</w:t>
            </w:r>
            <w:proofErr w:type="gramEnd"/>
            <w:r>
              <w:rPr>
                <w:sz w:val="16"/>
                <w:szCs w:val="16"/>
              </w:rPr>
              <w:t>по выбору)</w:t>
            </w:r>
          </w:p>
        </w:tc>
      </w:tr>
      <w:tr w:rsidR="001063EB" w:rsidTr="009235DF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2.8</w:t>
            </w:r>
          </w:p>
        </w:tc>
        <w:tc>
          <w:tcPr>
            <w:tcW w:w="4812" w:type="dxa"/>
            <w:shd w:val="clear" w:color="auto" w:fill="auto"/>
          </w:tcPr>
          <w:p w:rsidR="001063EB" w:rsidRDefault="001063EB" w:rsidP="009235DF">
            <w:r>
              <w:t xml:space="preserve">Проведение  контрольного мероприятия по вопросу целевого использования средств бюджетной субсидии  МАОУ ДОД г. Тулуна «Центр развития творчества детей и юношества «Кристалл» выделенной на оплату муниципальных услуг в координации с муниципальным заданием и нормативом финансовых затрат в  2013 году 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июль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Pr="00245A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МАОУ ДОД г. Тулуна «Центр развития творчества детей и юношества Кристалл»</w:t>
            </w:r>
          </w:p>
          <w:p w:rsidR="001063EB" w:rsidRDefault="001063EB" w:rsidP="009235DF">
            <w:pPr>
              <w:rPr>
                <w:sz w:val="16"/>
                <w:szCs w:val="16"/>
              </w:rPr>
            </w:pPr>
          </w:p>
          <w:p w:rsidR="001063EB" w:rsidRDefault="001063EB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  <w:p w:rsidR="001063EB" w:rsidRDefault="001063EB" w:rsidP="009235DF">
            <w:pPr>
              <w:rPr>
                <w:sz w:val="16"/>
                <w:szCs w:val="16"/>
              </w:rPr>
            </w:pPr>
          </w:p>
        </w:tc>
      </w:tr>
      <w:tr w:rsidR="001063EB" w:rsidTr="00634C77">
        <w:tc>
          <w:tcPr>
            <w:tcW w:w="516" w:type="dxa"/>
            <w:shd w:val="clear" w:color="auto" w:fill="auto"/>
          </w:tcPr>
          <w:p w:rsidR="001063EB" w:rsidRPr="00853AF3" w:rsidRDefault="001063EB" w:rsidP="009235DF">
            <w:pPr>
              <w:rPr>
                <w:sz w:val="20"/>
                <w:szCs w:val="20"/>
              </w:rPr>
            </w:pPr>
          </w:p>
          <w:p w:rsidR="001063EB" w:rsidRPr="00853AF3" w:rsidRDefault="001063EB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2.9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</w:tcPr>
          <w:p w:rsidR="001063EB" w:rsidRDefault="001063EB" w:rsidP="009235DF">
            <w:r>
              <w:t>Проведение контрольного мероприятия по вопросу целевого и эффективного  использования бюджетных средств выделенных на мероприятия по обустройству детских игровых площадок</w:t>
            </w:r>
          </w:p>
          <w:p w:rsidR="001063EB" w:rsidRDefault="001063EB" w:rsidP="009235DF">
            <w:r>
              <w:t>(</w:t>
            </w:r>
            <w:r w:rsidRPr="007424DB">
              <w:rPr>
                <w:b/>
                <w:sz w:val="20"/>
                <w:szCs w:val="20"/>
              </w:rPr>
              <w:t>Исключено распоряжением председателя КСП от 14.07.2014 № 26-р)</w:t>
            </w:r>
          </w:p>
        </w:tc>
        <w:tc>
          <w:tcPr>
            <w:tcW w:w="1440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602" w:type="dxa"/>
            <w:shd w:val="clear" w:color="auto" w:fill="auto"/>
          </w:tcPr>
          <w:p w:rsidR="001063EB" w:rsidRDefault="001063EB" w:rsidP="009235DF">
            <w:pPr>
              <w:rPr>
                <w:sz w:val="22"/>
                <w:szCs w:val="22"/>
              </w:rPr>
            </w:pP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  <w:p w:rsidR="001063EB" w:rsidRDefault="001063EB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1063EB" w:rsidRDefault="001063EB" w:rsidP="009235DF">
            <w:pPr>
              <w:rPr>
                <w:sz w:val="16"/>
                <w:szCs w:val="16"/>
              </w:rPr>
            </w:pPr>
          </w:p>
          <w:p w:rsidR="001063EB" w:rsidRDefault="001063EB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округа, получали субсидии</w:t>
            </w:r>
          </w:p>
        </w:tc>
      </w:tr>
      <w:tr w:rsidR="009E083C" w:rsidTr="00634C77">
        <w:tc>
          <w:tcPr>
            <w:tcW w:w="516" w:type="dxa"/>
            <w:shd w:val="clear" w:color="auto" w:fill="auto"/>
          </w:tcPr>
          <w:p w:rsidR="009E083C" w:rsidRPr="005338E3" w:rsidRDefault="009E083C" w:rsidP="002B7887">
            <w:pPr>
              <w:rPr>
                <w:sz w:val="16"/>
                <w:szCs w:val="16"/>
              </w:rPr>
            </w:pPr>
            <w:r w:rsidRPr="005338E3">
              <w:rPr>
                <w:sz w:val="16"/>
                <w:szCs w:val="16"/>
              </w:rPr>
              <w:t>2.10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auto"/>
          </w:tcPr>
          <w:p w:rsidR="009E083C" w:rsidRDefault="009E083C" w:rsidP="002B7887">
            <w:r w:rsidRPr="005338E3">
              <w:t xml:space="preserve">Проведение контрольного мероприятия  по вопросу соблюдения требований действующего законодательства  при  распоряжении и использовании  </w:t>
            </w:r>
          </w:p>
          <w:p w:rsidR="009E083C" w:rsidRPr="005338E3" w:rsidRDefault="009E083C" w:rsidP="002B7887">
            <w:r w:rsidRPr="005338E3">
              <w:t xml:space="preserve">земельными участками, своевременного и </w:t>
            </w:r>
            <w:r w:rsidRPr="005338E3">
              <w:lastRenderedPageBreak/>
              <w:t>полного  поступления в бюджет города средств от продажи и арендной платы.</w:t>
            </w:r>
          </w:p>
          <w:p w:rsidR="009E083C" w:rsidRPr="005338E3" w:rsidRDefault="009E083C" w:rsidP="002B7887"/>
        </w:tc>
        <w:tc>
          <w:tcPr>
            <w:tcW w:w="1440" w:type="dxa"/>
            <w:shd w:val="clear" w:color="auto" w:fill="auto"/>
          </w:tcPr>
          <w:p w:rsidR="009E083C" w:rsidRPr="005338E3" w:rsidRDefault="009E083C" w:rsidP="002B7887"/>
          <w:p w:rsidR="009E083C" w:rsidRPr="005338E3" w:rsidRDefault="009E083C" w:rsidP="002B7887"/>
          <w:p w:rsidR="009E083C" w:rsidRPr="005338E3" w:rsidRDefault="009E083C" w:rsidP="002B7887">
            <w:r w:rsidRPr="005338E3">
              <w:t>Август, сентябрь</w:t>
            </w:r>
          </w:p>
          <w:p w:rsidR="009E083C" w:rsidRPr="005338E3" w:rsidRDefault="009E083C" w:rsidP="002B7887"/>
          <w:p w:rsidR="009E083C" w:rsidRPr="005338E3" w:rsidRDefault="009E083C" w:rsidP="002B7887"/>
          <w:p w:rsidR="009E083C" w:rsidRPr="005338E3" w:rsidRDefault="009E083C" w:rsidP="002B7887"/>
        </w:tc>
        <w:tc>
          <w:tcPr>
            <w:tcW w:w="1602" w:type="dxa"/>
            <w:shd w:val="clear" w:color="auto" w:fill="auto"/>
          </w:tcPr>
          <w:p w:rsidR="009E083C" w:rsidRPr="005338E3" w:rsidRDefault="009E083C" w:rsidP="002B7887"/>
          <w:p w:rsidR="009E083C" w:rsidRPr="005338E3" w:rsidRDefault="009E083C" w:rsidP="002B7887"/>
          <w:p w:rsidR="009E083C" w:rsidRPr="005338E3" w:rsidRDefault="009E083C" w:rsidP="002B7887">
            <w:r w:rsidRPr="005338E3">
              <w:t>Поплевко Е.П</w:t>
            </w:r>
            <w:r>
              <w:t>.</w:t>
            </w:r>
          </w:p>
        </w:tc>
        <w:tc>
          <w:tcPr>
            <w:tcW w:w="1201" w:type="dxa"/>
            <w:shd w:val="clear" w:color="auto" w:fill="auto"/>
          </w:tcPr>
          <w:p w:rsidR="009E083C" w:rsidRPr="005338E3" w:rsidRDefault="009E083C" w:rsidP="002B7887">
            <w:pPr>
              <w:rPr>
                <w:sz w:val="18"/>
                <w:szCs w:val="18"/>
              </w:rPr>
            </w:pPr>
            <w:r w:rsidRPr="005338E3">
              <w:rPr>
                <w:sz w:val="18"/>
                <w:szCs w:val="18"/>
              </w:rPr>
              <w:t>Главный Администратор  доходов местного бюджета</w:t>
            </w:r>
          </w:p>
          <w:p w:rsidR="009E083C" w:rsidRPr="005338E3" w:rsidRDefault="009E083C" w:rsidP="002B7887">
            <w:pPr>
              <w:rPr>
                <w:sz w:val="18"/>
                <w:szCs w:val="18"/>
              </w:rPr>
            </w:pPr>
          </w:p>
          <w:p w:rsidR="009E083C" w:rsidRPr="005338E3" w:rsidRDefault="009E083C" w:rsidP="002B7887">
            <w:pPr>
              <w:rPr>
                <w:sz w:val="18"/>
                <w:szCs w:val="18"/>
              </w:rPr>
            </w:pPr>
          </w:p>
          <w:p w:rsidR="009E083C" w:rsidRPr="005338E3" w:rsidRDefault="009E083C" w:rsidP="002B7887">
            <w:pPr>
              <w:rPr>
                <w:sz w:val="18"/>
                <w:szCs w:val="18"/>
              </w:rPr>
            </w:pPr>
          </w:p>
          <w:p w:rsidR="009E083C" w:rsidRPr="005338E3" w:rsidRDefault="009E083C" w:rsidP="002B7887">
            <w:pPr>
              <w:rPr>
                <w:sz w:val="18"/>
                <w:szCs w:val="18"/>
              </w:rPr>
            </w:pPr>
          </w:p>
          <w:p w:rsidR="009E083C" w:rsidRPr="005338E3" w:rsidRDefault="009E083C" w:rsidP="002B7887">
            <w:pPr>
              <w:rPr>
                <w:sz w:val="18"/>
                <w:szCs w:val="18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002FD" w:rsidRDefault="009E083C" w:rsidP="009235DF">
            <w:pPr>
              <w:rPr>
                <w:sz w:val="18"/>
                <w:szCs w:val="18"/>
              </w:rPr>
            </w:pPr>
            <w:r w:rsidRPr="008002FD">
              <w:rPr>
                <w:sz w:val="18"/>
                <w:szCs w:val="18"/>
              </w:rPr>
              <w:lastRenderedPageBreak/>
              <w:t>2</w:t>
            </w:r>
            <w:r w:rsidRPr="008002F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контрольного мероприятия по вопросу целевого и эффективного использования бюджетных средств выделенных на реализацию ДЦП «Переселение граждан из ветхого и аварийного жилого фонда» в 2013 году и реализация подпрограммы «Переселение граждан из ветхого и аварийного жилого фонда » за текущий период 2014 года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  <w:r w:rsidRPr="00355919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2</w:t>
            </w:r>
          </w:p>
          <w:p w:rsidR="009E083C" w:rsidRPr="00355919" w:rsidRDefault="009E083C" w:rsidP="009235DF">
            <w:pPr>
              <w:rPr>
                <w:sz w:val="16"/>
                <w:szCs w:val="16"/>
              </w:rPr>
            </w:pP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контрольного мероприятия по вопросу соблюдения требований действующего федерального законодательства при размещении заказов на поставку товаров, выполнения работ, оказание услуг для муниципальных нужд.</w:t>
            </w:r>
          </w:p>
          <w:p w:rsidR="009E083C" w:rsidRDefault="009E083C" w:rsidP="009235DF">
            <w:r>
              <w:t>(</w:t>
            </w:r>
            <w:r w:rsidRPr="00CF652C">
              <w:rPr>
                <w:b/>
                <w:sz w:val="20"/>
                <w:szCs w:val="20"/>
              </w:rPr>
              <w:t>исключено распоряжением председателя КСП от 08.09.2014 № 42-р)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мере поступления заявлений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Pr="00355919" w:rsidRDefault="009E083C" w:rsidP="009235DF">
            <w:pPr>
              <w:rPr>
                <w:sz w:val="16"/>
                <w:szCs w:val="16"/>
              </w:rPr>
            </w:pPr>
            <w:r w:rsidRPr="00355919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Обследование хода реализации и результат мероприятия по строительству плавательного бассейна в г. Тулуне</w:t>
            </w:r>
          </w:p>
          <w:p w:rsidR="009E083C" w:rsidRDefault="009E083C" w:rsidP="009235DF">
            <w:r>
              <w:rPr>
                <w:b/>
                <w:sz w:val="20"/>
                <w:szCs w:val="20"/>
              </w:rPr>
              <w:t xml:space="preserve">    (</w:t>
            </w:r>
            <w:r w:rsidRPr="007424DB">
              <w:rPr>
                <w:b/>
                <w:sz w:val="20"/>
                <w:szCs w:val="20"/>
              </w:rPr>
              <w:t>Исключено распоряжением председателя КСП от 14.07.2014 № 26-р)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Pr="00245AEB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Pr="00355919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контрольного мероприятия по  вопросу распоряжения  МП  МО – «город Тулун»- «Центральная аптека города Тулуна» муниципальным имуществом.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 ноябрь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  <w:r w:rsidRPr="00355919">
              <w:rPr>
                <w:sz w:val="16"/>
                <w:szCs w:val="16"/>
              </w:rPr>
              <w:t>МП  МО – «город Тулун»- «Центральная аптека города Тулуна</w:t>
            </w:r>
            <w:r>
              <w:t>»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контрольного мероприятия по  вопросу распоряжения  МУП «КШП» муниципальным имуществом, а также целевое использование средств бюджетных субсидий на поддержку мер социальной защиты.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Октябрь,</w:t>
            </w: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Pr="00355919" w:rsidRDefault="009E083C" w:rsidP="009235DF">
            <w:pPr>
              <w:rPr>
                <w:sz w:val="16"/>
                <w:szCs w:val="16"/>
              </w:rPr>
            </w:pPr>
            <w:r w:rsidRPr="00DE34CA">
              <w:rPr>
                <w:sz w:val="16"/>
                <w:szCs w:val="16"/>
              </w:rPr>
              <w:t>МУП «КШ</w:t>
            </w:r>
            <w:r>
              <w:t>П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1063EB">
            <w:r>
              <w:t xml:space="preserve">Проведение контрольного мероприятия по вопросу  распоряжения МКП «Благоустройство» муниципальным имуществом.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установления тарифов.</w:t>
            </w:r>
          </w:p>
          <w:p w:rsidR="009E083C" w:rsidRPr="009E083C" w:rsidRDefault="009E083C" w:rsidP="009E083C">
            <w:pPr>
              <w:rPr>
                <w:b/>
                <w:sz w:val="18"/>
                <w:szCs w:val="18"/>
              </w:rPr>
            </w:pPr>
            <w:r w:rsidRPr="009E083C">
              <w:rPr>
                <w:b/>
                <w:sz w:val="18"/>
                <w:szCs w:val="18"/>
              </w:rPr>
              <w:t>(</w:t>
            </w:r>
            <w:bookmarkStart w:id="0" w:name="_GoBack"/>
            <w:r w:rsidRPr="009E083C">
              <w:rPr>
                <w:b/>
                <w:sz w:val="16"/>
                <w:szCs w:val="16"/>
              </w:rPr>
              <w:t>изменения внесены распоряжением № 77-р от 09.12.2014</w:t>
            </w:r>
            <w:bookmarkEnd w:id="0"/>
            <w:r w:rsidRPr="009E083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1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E083C" w:rsidRDefault="009E083C" w:rsidP="001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  <w:p w:rsidR="009E083C" w:rsidRDefault="009E083C" w:rsidP="0010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МКП «Благоустройство»</w:t>
            </w:r>
          </w:p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контрольных мероприятий по исполнению представлений и предписаний Контрольно – счетной палаты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6"/>
                <w:szCs w:val="16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Default="009E083C" w:rsidP="009235DF"/>
        </w:tc>
        <w:tc>
          <w:tcPr>
            <w:tcW w:w="4812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20"/>
                <w:szCs w:val="20"/>
              </w:rPr>
            </w:pPr>
            <w:r>
              <w:t xml:space="preserve">3. </w:t>
            </w:r>
            <w:r w:rsidRPr="00245AEB">
              <w:rPr>
                <w:b/>
                <w:sz w:val="22"/>
                <w:szCs w:val="22"/>
              </w:rPr>
              <w:t xml:space="preserve"> </w:t>
            </w:r>
            <w:r w:rsidRPr="00245AEB">
              <w:rPr>
                <w:b/>
                <w:sz w:val="20"/>
                <w:szCs w:val="20"/>
              </w:rPr>
              <w:t>ЭКСПЕРТНО – АНАЛИТИЧЕСКИЕ МЕРОПРИЯТИЯ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3.1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 экспертизы проектов решения Думы городского округа  « О бюджете на 2014год и плановый период 2015-2016года»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Финансовый орган Администрации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3.2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 xml:space="preserve">Финансово экономическая   экспертиза проектов  муниципальных правовых  актов в части, касающейся расходных обязательств муниципального образования, </w:t>
            </w:r>
            <w:r>
              <w:lastRenderedPageBreak/>
              <w:t>а также муниципальных программ.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</w:t>
            </w:r>
            <w:r w:rsidRPr="00245AEB">
              <w:rPr>
                <w:sz w:val="22"/>
                <w:szCs w:val="22"/>
              </w:rPr>
              <w:t xml:space="preserve"> мере поступления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городского округа</w:t>
            </w:r>
            <w:r w:rsidRPr="00245AEB">
              <w:rPr>
                <w:sz w:val="18"/>
                <w:szCs w:val="18"/>
              </w:rPr>
              <w:t>.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lastRenderedPageBreak/>
              <w:t xml:space="preserve">3.3  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 xml:space="preserve">Проведение </w:t>
            </w:r>
            <w:proofErr w:type="gramStart"/>
            <w:r>
              <w:t>экспертизы проектов  решений Думы городского округа</w:t>
            </w:r>
            <w:proofErr w:type="gramEnd"/>
            <w:r>
              <w:t xml:space="preserve"> о бюджете на 2015 год и плановый период 2016-2017г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момента поступления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10</w:t>
            </w:r>
            <w:r w:rsidRPr="00245AEB">
              <w:rPr>
                <w:sz w:val="22"/>
                <w:szCs w:val="22"/>
              </w:rPr>
              <w:t xml:space="preserve"> раб. </w:t>
            </w:r>
            <w:r>
              <w:rPr>
                <w:sz w:val="22"/>
                <w:szCs w:val="22"/>
              </w:rPr>
              <w:t>Д</w:t>
            </w:r>
            <w:r w:rsidRPr="00245AEB">
              <w:rPr>
                <w:sz w:val="22"/>
                <w:szCs w:val="22"/>
              </w:rPr>
              <w:t>ней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 xml:space="preserve">Новикевич Е.В. </w:t>
            </w: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Поплевко Е.П.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8"/>
                <w:szCs w:val="18"/>
              </w:rPr>
            </w:pPr>
            <w:r w:rsidRPr="00245A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Администрация городского округа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Оценка эффективности  предоставления налоговых  и иных льгот и преимуществ бюджетных кредитов за счет средств  местного бюджета, а также  оценка законности предоставления 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 xml:space="preserve">угими способами  по сделкам, совершаемым юридическими лицами и индивидуальными предприятиями за счет средств местного бюджета и имущества, находящегося в муниципальной собственности 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Е.П.</w:t>
            </w:r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8"/>
                <w:szCs w:val="18"/>
              </w:rPr>
            </w:pPr>
          </w:p>
          <w:p w:rsidR="009E083C" w:rsidRDefault="009E083C" w:rsidP="009235DF">
            <w:pPr>
              <w:rPr>
                <w:sz w:val="18"/>
                <w:szCs w:val="18"/>
              </w:rPr>
            </w:pPr>
          </w:p>
          <w:p w:rsidR="009E083C" w:rsidRDefault="009E083C" w:rsidP="00923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Администра</w:t>
            </w:r>
            <w:proofErr w:type="spellEnd"/>
          </w:p>
          <w:p w:rsidR="009E083C" w:rsidRPr="00245AEB" w:rsidRDefault="009E083C" w:rsidP="009235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ция</w:t>
            </w:r>
            <w:proofErr w:type="spellEnd"/>
            <w:r>
              <w:rPr>
                <w:sz w:val="18"/>
                <w:szCs w:val="18"/>
              </w:rPr>
              <w:t xml:space="preserve"> городского округа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3.4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первый квартал, полугодие, девять месяцев текущего года.</w:t>
            </w:r>
          </w:p>
          <w:p w:rsidR="009E083C" w:rsidRDefault="009E083C" w:rsidP="009235DF">
            <w:r w:rsidRPr="00C74445">
              <w:rPr>
                <w:b/>
                <w:sz w:val="18"/>
                <w:szCs w:val="18"/>
              </w:rPr>
              <w:t>(изменения внесены распоряжением № 32-р от 29.07.14</w:t>
            </w:r>
            <w:r>
              <w:t>)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(выборочно)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администраторы бюджетных средств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3.5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Проведение проверки (ревизии) соблюдения бюджетного законодательства РФ и иных нормативных  правовых актов</w:t>
            </w:r>
            <w:proofErr w:type="gramStart"/>
            <w:r>
              <w:t xml:space="preserve"> ,</w:t>
            </w:r>
            <w:proofErr w:type="gramEnd"/>
            <w:r>
              <w:t xml:space="preserve"> регулирующих бюджетные правоотношения в ходе исполнения бюджета за квартал, полугодие, девять месяцев текущего года.</w:t>
            </w:r>
          </w:p>
          <w:p w:rsidR="009E083C" w:rsidRPr="00C74445" w:rsidRDefault="009E083C" w:rsidP="009235DF">
            <w:pPr>
              <w:rPr>
                <w:b/>
                <w:sz w:val="16"/>
                <w:szCs w:val="16"/>
              </w:rPr>
            </w:pPr>
            <w:proofErr w:type="gramStart"/>
            <w:r w:rsidRPr="00C74445">
              <w:rPr>
                <w:b/>
                <w:sz w:val="16"/>
                <w:szCs w:val="16"/>
              </w:rPr>
              <w:t>(изменения внесены распоряжением №32-р от 29.07.2014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Поплевко Е.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01" w:type="dxa"/>
            <w:shd w:val="clear" w:color="auto" w:fill="auto"/>
          </w:tcPr>
          <w:p w:rsidR="009E083C" w:rsidRDefault="009E083C" w:rsidP="009235DF">
            <w:pPr>
              <w:rPr>
                <w:sz w:val="18"/>
                <w:szCs w:val="18"/>
              </w:rPr>
            </w:pPr>
          </w:p>
          <w:p w:rsidR="009E083C" w:rsidRDefault="009E083C" w:rsidP="00923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 администрации города Тулуна</w:t>
            </w: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22"/>
                <w:szCs w:val="22"/>
              </w:rPr>
            </w:pPr>
            <w:r>
              <w:t>4.</w:t>
            </w:r>
            <w:r w:rsidRPr="00245AEB">
              <w:rPr>
                <w:b/>
                <w:sz w:val="22"/>
                <w:szCs w:val="22"/>
              </w:rPr>
              <w:t xml:space="preserve"> Контрольно – отчетная деятельность КСП: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8"/>
                <w:szCs w:val="18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4.1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по поступлению запроса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6"/>
                <w:szCs w:val="16"/>
              </w:rPr>
            </w:pPr>
          </w:p>
        </w:tc>
      </w:tr>
      <w:tr w:rsidR="009E083C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 xml:space="preserve">Формирование плана контрольной деятельности  на 2015 год 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декабря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1063EB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Новикеви</w:t>
            </w:r>
            <w:r>
              <w:rPr>
                <w:sz w:val="22"/>
                <w:szCs w:val="22"/>
              </w:rPr>
              <w:t>ч</w:t>
            </w:r>
            <w:r w:rsidRPr="00245AE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b/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</w:rPr>
            </w:pPr>
            <w:r w:rsidRPr="00245AEB">
              <w:rPr>
                <w:b/>
              </w:rPr>
              <w:t>5. Внутренняя деятельность КСП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5.1</w:t>
            </w:r>
          </w:p>
        </w:tc>
        <w:tc>
          <w:tcPr>
            <w:tcW w:w="4812" w:type="dxa"/>
            <w:shd w:val="clear" w:color="auto" w:fill="auto"/>
          </w:tcPr>
          <w:p w:rsidR="009E083C" w:rsidRPr="00245AEB" w:rsidRDefault="009E083C" w:rsidP="009235DF">
            <w:r w:rsidRPr="00245AEB">
              <w:t>Разработка регламента КСП</w:t>
            </w:r>
            <w:r>
              <w:t xml:space="preserve"> в новой редакции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Январь.</w:t>
            </w:r>
          </w:p>
          <w:p w:rsidR="009E083C" w:rsidRPr="00245AEB" w:rsidRDefault="009E083C" w:rsidP="009235DF">
            <w:pPr>
              <w:rPr>
                <w:b/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февраль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5.2</w:t>
            </w:r>
          </w:p>
        </w:tc>
        <w:tc>
          <w:tcPr>
            <w:tcW w:w="4812" w:type="dxa"/>
            <w:shd w:val="clear" w:color="auto" w:fill="auto"/>
          </w:tcPr>
          <w:p w:rsidR="009E083C" w:rsidRPr="00245AEB" w:rsidRDefault="009E083C" w:rsidP="009235DF">
            <w:r>
              <w:t>Внесение изменений в стандарты СВФК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Февраль</w:t>
            </w: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5.3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Размещение информации в сети интернет  по освещению деятельности КСП</w:t>
            </w:r>
          </w:p>
        </w:tc>
        <w:tc>
          <w:tcPr>
            <w:tcW w:w="1440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602" w:type="dxa"/>
            <w:shd w:val="clear" w:color="auto" w:fill="auto"/>
          </w:tcPr>
          <w:p w:rsidR="009E083C" w:rsidRPr="00245AEB" w:rsidRDefault="009E083C" w:rsidP="009235DF">
            <w:pPr>
              <w:rPr>
                <w:sz w:val="22"/>
                <w:szCs w:val="22"/>
              </w:rPr>
            </w:pPr>
            <w:r w:rsidRPr="00245AEB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5.4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30.04.14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</w:t>
            </w:r>
          </w:p>
          <w:p w:rsidR="009E083C" w:rsidRPr="00245AEB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5.5</w:t>
            </w:r>
          </w:p>
        </w:tc>
        <w:tc>
          <w:tcPr>
            <w:tcW w:w="4812" w:type="dxa"/>
            <w:shd w:val="clear" w:color="auto" w:fill="auto"/>
          </w:tcPr>
          <w:p w:rsidR="009E083C" w:rsidRDefault="009E083C" w:rsidP="009235DF">
            <w: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14.05.14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</w:t>
            </w:r>
          </w:p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</w:p>
        </w:tc>
        <w:tc>
          <w:tcPr>
            <w:tcW w:w="4812" w:type="dxa"/>
            <w:shd w:val="clear" w:color="auto" w:fill="auto"/>
          </w:tcPr>
          <w:p w:rsidR="009E083C" w:rsidRPr="002B7833" w:rsidRDefault="009E083C" w:rsidP="009235DF">
            <w:pPr>
              <w:rPr>
                <w:b/>
              </w:rPr>
            </w:pPr>
            <w:r w:rsidRPr="002B7833">
              <w:rPr>
                <w:b/>
              </w:rPr>
              <w:t>6. Проведение внеплановых мероприятий по обращению граждан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</w:p>
        </w:tc>
      </w:tr>
      <w:tr w:rsidR="009E083C" w:rsidRPr="00245AEB" w:rsidTr="009235DF">
        <w:tc>
          <w:tcPr>
            <w:tcW w:w="516" w:type="dxa"/>
            <w:shd w:val="clear" w:color="auto" w:fill="auto"/>
          </w:tcPr>
          <w:p w:rsidR="009E083C" w:rsidRPr="00853AF3" w:rsidRDefault="009E083C" w:rsidP="009235DF">
            <w:pPr>
              <w:rPr>
                <w:sz w:val="20"/>
                <w:szCs w:val="20"/>
              </w:rPr>
            </w:pPr>
            <w:r w:rsidRPr="00853AF3">
              <w:rPr>
                <w:sz w:val="20"/>
                <w:szCs w:val="20"/>
              </w:rPr>
              <w:t>6.1</w:t>
            </w:r>
          </w:p>
        </w:tc>
        <w:tc>
          <w:tcPr>
            <w:tcW w:w="4812" w:type="dxa"/>
            <w:shd w:val="clear" w:color="auto" w:fill="auto"/>
          </w:tcPr>
          <w:p w:rsidR="009E083C" w:rsidRPr="002B7833" w:rsidRDefault="009E083C" w:rsidP="009235DF">
            <w:r w:rsidRPr="002B7833">
              <w:t>Проведение контрольного мероприятия</w:t>
            </w:r>
            <w:r>
              <w:t xml:space="preserve"> по вопросу оплаты труда тренеров – преподавателей МБОУ ДОД ДЮСШ</w:t>
            </w:r>
          </w:p>
        </w:tc>
        <w:tc>
          <w:tcPr>
            <w:tcW w:w="1440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 с момента поступления</w:t>
            </w:r>
          </w:p>
        </w:tc>
        <w:tc>
          <w:tcPr>
            <w:tcW w:w="1602" w:type="dxa"/>
            <w:shd w:val="clear" w:color="auto" w:fill="auto"/>
          </w:tcPr>
          <w:p w:rsidR="009E083C" w:rsidRDefault="009E083C" w:rsidP="00923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Неронова Н.А.</w:t>
            </w:r>
          </w:p>
        </w:tc>
        <w:tc>
          <w:tcPr>
            <w:tcW w:w="1201" w:type="dxa"/>
            <w:shd w:val="clear" w:color="auto" w:fill="auto"/>
          </w:tcPr>
          <w:p w:rsidR="009E083C" w:rsidRPr="00245AEB" w:rsidRDefault="009E083C" w:rsidP="009235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ДОД ДЮСШ</w:t>
            </w:r>
          </w:p>
        </w:tc>
      </w:tr>
    </w:tbl>
    <w:p w:rsidR="001063EB" w:rsidRPr="00455DB1" w:rsidRDefault="001063EB" w:rsidP="001063EB">
      <w:pPr>
        <w:rPr>
          <w:b/>
        </w:rPr>
      </w:pPr>
    </w:p>
    <w:p w:rsidR="001063EB" w:rsidRDefault="001063EB" w:rsidP="001063EB"/>
    <w:p w:rsidR="001063EB" w:rsidRDefault="001063EB" w:rsidP="001063EB"/>
    <w:p w:rsidR="001063EB" w:rsidRDefault="001063EB" w:rsidP="001063EB"/>
    <w:p w:rsidR="001063EB" w:rsidRDefault="001063EB" w:rsidP="001063EB">
      <w:r>
        <w:t xml:space="preserve">   Председатель Контрольно –</w:t>
      </w:r>
    </w:p>
    <w:p w:rsidR="001063EB" w:rsidRDefault="001063EB" w:rsidP="001063EB">
      <w:r>
        <w:t>счетной палаты г. Тулуна                                                                                Е.В. Новикевич</w:t>
      </w:r>
    </w:p>
    <w:p w:rsidR="004E61AB" w:rsidRDefault="004E61AB"/>
    <w:sectPr w:rsidR="004E61AB" w:rsidSect="009E083C">
      <w:pgSz w:w="11906" w:h="16838" w:code="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B0" w:rsidRDefault="007272B0" w:rsidP="00853AF3">
      <w:r>
        <w:separator/>
      </w:r>
    </w:p>
  </w:endnote>
  <w:endnote w:type="continuationSeparator" w:id="0">
    <w:p w:rsidR="007272B0" w:rsidRDefault="007272B0" w:rsidP="008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B0" w:rsidRDefault="007272B0" w:rsidP="00853AF3">
      <w:r>
        <w:separator/>
      </w:r>
    </w:p>
  </w:footnote>
  <w:footnote w:type="continuationSeparator" w:id="0">
    <w:p w:rsidR="007272B0" w:rsidRDefault="007272B0" w:rsidP="0085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AA"/>
    <w:rsid w:val="00005CF9"/>
    <w:rsid w:val="00005F91"/>
    <w:rsid w:val="0000654A"/>
    <w:rsid w:val="00007A6E"/>
    <w:rsid w:val="00014D8C"/>
    <w:rsid w:val="000155D6"/>
    <w:rsid w:val="00015FED"/>
    <w:rsid w:val="0001729F"/>
    <w:rsid w:val="00023D8E"/>
    <w:rsid w:val="0002510D"/>
    <w:rsid w:val="00033CBB"/>
    <w:rsid w:val="00033E45"/>
    <w:rsid w:val="000358B2"/>
    <w:rsid w:val="00040ACE"/>
    <w:rsid w:val="000411E6"/>
    <w:rsid w:val="00041A4E"/>
    <w:rsid w:val="00043CD6"/>
    <w:rsid w:val="00046F4D"/>
    <w:rsid w:val="00047518"/>
    <w:rsid w:val="00051AD7"/>
    <w:rsid w:val="000633B5"/>
    <w:rsid w:val="00071471"/>
    <w:rsid w:val="00071729"/>
    <w:rsid w:val="00077510"/>
    <w:rsid w:val="00092A5E"/>
    <w:rsid w:val="000B1957"/>
    <w:rsid w:val="000B4309"/>
    <w:rsid w:val="000B4C83"/>
    <w:rsid w:val="000B6C04"/>
    <w:rsid w:val="000B7A85"/>
    <w:rsid w:val="000C0CB8"/>
    <w:rsid w:val="000C2966"/>
    <w:rsid w:val="000C4255"/>
    <w:rsid w:val="000E2036"/>
    <w:rsid w:val="000E59A5"/>
    <w:rsid w:val="000F2D23"/>
    <w:rsid w:val="000F553D"/>
    <w:rsid w:val="00101123"/>
    <w:rsid w:val="00104EB6"/>
    <w:rsid w:val="001063EB"/>
    <w:rsid w:val="00127FEA"/>
    <w:rsid w:val="00131950"/>
    <w:rsid w:val="001327CB"/>
    <w:rsid w:val="00142B79"/>
    <w:rsid w:val="00143059"/>
    <w:rsid w:val="00144FA7"/>
    <w:rsid w:val="001463F4"/>
    <w:rsid w:val="00146E50"/>
    <w:rsid w:val="00147C02"/>
    <w:rsid w:val="001600BB"/>
    <w:rsid w:val="00162B20"/>
    <w:rsid w:val="00170851"/>
    <w:rsid w:val="00172BAE"/>
    <w:rsid w:val="001764B1"/>
    <w:rsid w:val="0017679E"/>
    <w:rsid w:val="00190AB7"/>
    <w:rsid w:val="001912B3"/>
    <w:rsid w:val="00192BF4"/>
    <w:rsid w:val="001963AC"/>
    <w:rsid w:val="001978EB"/>
    <w:rsid w:val="001A09C5"/>
    <w:rsid w:val="001A228C"/>
    <w:rsid w:val="001A3A1F"/>
    <w:rsid w:val="001A609E"/>
    <w:rsid w:val="001A613A"/>
    <w:rsid w:val="001D3C7A"/>
    <w:rsid w:val="001D3F19"/>
    <w:rsid w:val="001E1B80"/>
    <w:rsid w:val="001F2473"/>
    <w:rsid w:val="00200A29"/>
    <w:rsid w:val="00200E13"/>
    <w:rsid w:val="00204448"/>
    <w:rsid w:val="002104BF"/>
    <w:rsid w:val="00214EBC"/>
    <w:rsid w:val="00217432"/>
    <w:rsid w:val="00223E70"/>
    <w:rsid w:val="002406B7"/>
    <w:rsid w:val="002430A7"/>
    <w:rsid w:val="00243A87"/>
    <w:rsid w:val="0025607F"/>
    <w:rsid w:val="00262085"/>
    <w:rsid w:val="0026288C"/>
    <w:rsid w:val="00267E47"/>
    <w:rsid w:val="00274D82"/>
    <w:rsid w:val="00275731"/>
    <w:rsid w:val="00276370"/>
    <w:rsid w:val="00277994"/>
    <w:rsid w:val="0028313A"/>
    <w:rsid w:val="0028350F"/>
    <w:rsid w:val="00283DEC"/>
    <w:rsid w:val="00284C2A"/>
    <w:rsid w:val="002913EB"/>
    <w:rsid w:val="002A3E19"/>
    <w:rsid w:val="002A5C81"/>
    <w:rsid w:val="002C007D"/>
    <w:rsid w:val="002C1686"/>
    <w:rsid w:val="002C5483"/>
    <w:rsid w:val="002D06CC"/>
    <w:rsid w:val="002D1756"/>
    <w:rsid w:val="002D4485"/>
    <w:rsid w:val="002F0224"/>
    <w:rsid w:val="002F0C5D"/>
    <w:rsid w:val="002F6034"/>
    <w:rsid w:val="002F6276"/>
    <w:rsid w:val="002F6B07"/>
    <w:rsid w:val="002F7FE4"/>
    <w:rsid w:val="0030374C"/>
    <w:rsid w:val="003112AA"/>
    <w:rsid w:val="00311E97"/>
    <w:rsid w:val="00314D29"/>
    <w:rsid w:val="00321730"/>
    <w:rsid w:val="00322019"/>
    <w:rsid w:val="00326A1F"/>
    <w:rsid w:val="003331F2"/>
    <w:rsid w:val="003350AE"/>
    <w:rsid w:val="003354A9"/>
    <w:rsid w:val="00344867"/>
    <w:rsid w:val="00364D53"/>
    <w:rsid w:val="003679A9"/>
    <w:rsid w:val="00372E32"/>
    <w:rsid w:val="00374F6A"/>
    <w:rsid w:val="003810BE"/>
    <w:rsid w:val="00382B5F"/>
    <w:rsid w:val="00383F26"/>
    <w:rsid w:val="0038765D"/>
    <w:rsid w:val="0039276E"/>
    <w:rsid w:val="003949E9"/>
    <w:rsid w:val="00394D10"/>
    <w:rsid w:val="003A088D"/>
    <w:rsid w:val="003A1619"/>
    <w:rsid w:val="003A7779"/>
    <w:rsid w:val="003B1458"/>
    <w:rsid w:val="003B3DAC"/>
    <w:rsid w:val="003C1980"/>
    <w:rsid w:val="003C5FF8"/>
    <w:rsid w:val="003E0FB0"/>
    <w:rsid w:val="003E1622"/>
    <w:rsid w:val="003E59F8"/>
    <w:rsid w:val="003F6CA6"/>
    <w:rsid w:val="00405A99"/>
    <w:rsid w:val="004106E4"/>
    <w:rsid w:val="00411434"/>
    <w:rsid w:val="00417E7A"/>
    <w:rsid w:val="00420E2D"/>
    <w:rsid w:val="0043007E"/>
    <w:rsid w:val="00431481"/>
    <w:rsid w:val="00434E9A"/>
    <w:rsid w:val="004416D5"/>
    <w:rsid w:val="0044399C"/>
    <w:rsid w:val="00445EE6"/>
    <w:rsid w:val="004473E6"/>
    <w:rsid w:val="00447E2F"/>
    <w:rsid w:val="00464C65"/>
    <w:rsid w:val="004673D5"/>
    <w:rsid w:val="0046764B"/>
    <w:rsid w:val="00476ED1"/>
    <w:rsid w:val="00484E4D"/>
    <w:rsid w:val="00493AD8"/>
    <w:rsid w:val="004A1B25"/>
    <w:rsid w:val="004A2672"/>
    <w:rsid w:val="004A6438"/>
    <w:rsid w:val="004A70B6"/>
    <w:rsid w:val="004B33BD"/>
    <w:rsid w:val="004B6C2C"/>
    <w:rsid w:val="004B78C3"/>
    <w:rsid w:val="004B7FEE"/>
    <w:rsid w:val="004C124E"/>
    <w:rsid w:val="004D461F"/>
    <w:rsid w:val="004D537B"/>
    <w:rsid w:val="004E61AB"/>
    <w:rsid w:val="00502950"/>
    <w:rsid w:val="00502E60"/>
    <w:rsid w:val="00505DA5"/>
    <w:rsid w:val="005338E3"/>
    <w:rsid w:val="00534583"/>
    <w:rsid w:val="00543664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A1322"/>
    <w:rsid w:val="005A139A"/>
    <w:rsid w:val="005A4C96"/>
    <w:rsid w:val="005B0184"/>
    <w:rsid w:val="005C016D"/>
    <w:rsid w:val="005E30D2"/>
    <w:rsid w:val="005E5591"/>
    <w:rsid w:val="005E784E"/>
    <w:rsid w:val="005F3DCF"/>
    <w:rsid w:val="005F48F2"/>
    <w:rsid w:val="005F5975"/>
    <w:rsid w:val="00601219"/>
    <w:rsid w:val="00602BE0"/>
    <w:rsid w:val="00603A60"/>
    <w:rsid w:val="00610B50"/>
    <w:rsid w:val="00617B9E"/>
    <w:rsid w:val="006207A7"/>
    <w:rsid w:val="0063232A"/>
    <w:rsid w:val="00632616"/>
    <w:rsid w:val="00634C77"/>
    <w:rsid w:val="0064079E"/>
    <w:rsid w:val="006459B3"/>
    <w:rsid w:val="00650142"/>
    <w:rsid w:val="00654E87"/>
    <w:rsid w:val="00683114"/>
    <w:rsid w:val="006922D1"/>
    <w:rsid w:val="00692A41"/>
    <w:rsid w:val="00693C76"/>
    <w:rsid w:val="00695944"/>
    <w:rsid w:val="00696B3D"/>
    <w:rsid w:val="006A5AA3"/>
    <w:rsid w:val="006A78AF"/>
    <w:rsid w:val="006B5237"/>
    <w:rsid w:val="006B79C9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F2955"/>
    <w:rsid w:val="0070193A"/>
    <w:rsid w:val="00703941"/>
    <w:rsid w:val="0071005A"/>
    <w:rsid w:val="0071387B"/>
    <w:rsid w:val="00714DD8"/>
    <w:rsid w:val="00726682"/>
    <w:rsid w:val="007272B0"/>
    <w:rsid w:val="007279CA"/>
    <w:rsid w:val="00733A67"/>
    <w:rsid w:val="00735662"/>
    <w:rsid w:val="0073571A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2CFE"/>
    <w:rsid w:val="007549AA"/>
    <w:rsid w:val="0075512E"/>
    <w:rsid w:val="00755146"/>
    <w:rsid w:val="007608A5"/>
    <w:rsid w:val="00774DE7"/>
    <w:rsid w:val="0078047C"/>
    <w:rsid w:val="00782140"/>
    <w:rsid w:val="00793F08"/>
    <w:rsid w:val="00796E36"/>
    <w:rsid w:val="00796FD8"/>
    <w:rsid w:val="007A0000"/>
    <w:rsid w:val="007A0D37"/>
    <w:rsid w:val="007A1458"/>
    <w:rsid w:val="007A4407"/>
    <w:rsid w:val="007B2ADE"/>
    <w:rsid w:val="007C1C9E"/>
    <w:rsid w:val="007D2BCE"/>
    <w:rsid w:val="007D4FA7"/>
    <w:rsid w:val="007E3C03"/>
    <w:rsid w:val="007F15FA"/>
    <w:rsid w:val="007F4642"/>
    <w:rsid w:val="00804D7B"/>
    <w:rsid w:val="00806E7B"/>
    <w:rsid w:val="0081139A"/>
    <w:rsid w:val="00815166"/>
    <w:rsid w:val="00820CD8"/>
    <w:rsid w:val="00823D05"/>
    <w:rsid w:val="008319A0"/>
    <w:rsid w:val="008336B4"/>
    <w:rsid w:val="00835367"/>
    <w:rsid w:val="0084335A"/>
    <w:rsid w:val="0084787A"/>
    <w:rsid w:val="00852A03"/>
    <w:rsid w:val="00853AF3"/>
    <w:rsid w:val="008552C9"/>
    <w:rsid w:val="00856E22"/>
    <w:rsid w:val="00860A2C"/>
    <w:rsid w:val="008611FD"/>
    <w:rsid w:val="008658DD"/>
    <w:rsid w:val="00865B3A"/>
    <w:rsid w:val="0086630E"/>
    <w:rsid w:val="008733FF"/>
    <w:rsid w:val="00884846"/>
    <w:rsid w:val="00885094"/>
    <w:rsid w:val="00885D1C"/>
    <w:rsid w:val="0089667C"/>
    <w:rsid w:val="0089761D"/>
    <w:rsid w:val="008A4169"/>
    <w:rsid w:val="008A7C34"/>
    <w:rsid w:val="008C31EA"/>
    <w:rsid w:val="008C544F"/>
    <w:rsid w:val="008C612B"/>
    <w:rsid w:val="008D1506"/>
    <w:rsid w:val="008D4D79"/>
    <w:rsid w:val="008F3000"/>
    <w:rsid w:val="008F77FA"/>
    <w:rsid w:val="0090491C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249B"/>
    <w:rsid w:val="00954B14"/>
    <w:rsid w:val="00955DE9"/>
    <w:rsid w:val="00956605"/>
    <w:rsid w:val="009668CD"/>
    <w:rsid w:val="00967117"/>
    <w:rsid w:val="00975189"/>
    <w:rsid w:val="0097730D"/>
    <w:rsid w:val="009815F0"/>
    <w:rsid w:val="009835DF"/>
    <w:rsid w:val="00987941"/>
    <w:rsid w:val="00992298"/>
    <w:rsid w:val="0099375F"/>
    <w:rsid w:val="00995CDF"/>
    <w:rsid w:val="009972CA"/>
    <w:rsid w:val="009A134D"/>
    <w:rsid w:val="009A4743"/>
    <w:rsid w:val="009A6CA9"/>
    <w:rsid w:val="009B1310"/>
    <w:rsid w:val="009C19C5"/>
    <w:rsid w:val="009D3DA8"/>
    <w:rsid w:val="009D66CC"/>
    <w:rsid w:val="009E0208"/>
    <w:rsid w:val="009E083C"/>
    <w:rsid w:val="009E3529"/>
    <w:rsid w:val="009E674A"/>
    <w:rsid w:val="009F2251"/>
    <w:rsid w:val="00A012DB"/>
    <w:rsid w:val="00A037E3"/>
    <w:rsid w:val="00A03A6E"/>
    <w:rsid w:val="00A04831"/>
    <w:rsid w:val="00A24A07"/>
    <w:rsid w:val="00A42D00"/>
    <w:rsid w:val="00A53F2D"/>
    <w:rsid w:val="00A61982"/>
    <w:rsid w:val="00A63389"/>
    <w:rsid w:val="00A63ED3"/>
    <w:rsid w:val="00A67761"/>
    <w:rsid w:val="00A75F45"/>
    <w:rsid w:val="00A766B3"/>
    <w:rsid w:val="00A83075"/>
    <w:rsid w:val="00A839F6"/>
    <w:rsid w:val="00A84E84"/>
    <w:rsid w:val="00A87758"/>
    <w:rsid w:val="00A95BF5"/>
    <w:rsid w:val="00AA4B4A"/>
    <w:rsid w:val="00AA4C3F"/>
    <w:rsid w:val="00AA66DA"/>
    <w:rsid w:val="00AC127D"/>
    <w:rsid w:val="00AC1ACD"/>
    <w:rsid w:val="00AC3C29"/>
    <w:rsid w:val="00AC7940"/>
    <w:rsid w:val="00AD1B4A"/>
    <w:rsid w:val="00AD7687"/>
    <w:rsid w:val="00AD787D"/>
    <w:rsid w:val="00AE0076"/>
    <w:rsid w:val="00AE034D"/>
    <w:rsid w:val="00AE49E8"/>
    <w:rsid w:val="00AE4C57"/>
    <w:rsid w:val="00AF594D"/>
    <w:rsid w:val="00AF5C37"/>
    <w:rsid w:val="00B06191"/>
    <w:rsid w:val="00B101EA"/>
    <w:rsid w:val="00B1168D"/>
    <w:rsid w:val="00B22075"/>
    <w:rsid w:val="00B27865"/>
    <w:rsid w:val="00B30E5C"/>
    <w:rsid w:val="00B36BBD"/>
    <w:rsid w:val="00B40978"/>
    <w:rsid w:val="00B4419F"/>
    <w:rsid w:val="00B45054"/>
    <w:rsid w:val="00B52819"/>
    <w:rsid w:val="00B53A0D"/>
    <w:rsid w:val="00B60A98"/>
    <w:rsid w:val="00B63A17"/>
    <w:rsid w:val="00B6774D"/>
    <w:rsid w:val="00B7270C"/>
    <w:rsid w:val="00B77E25"/>
    <w:rsid w:val="00B81F9D"/>
    <w:rsid w:val="00BA162F"/>
    <w:rsid w:val="00BA3367"/>
    <w:rsid w:val="00BB01CB"/>
    <w:rsid w:val="00BB48BC"/>
    <w:rsid w:val="00BC638C"/>
    <w:rsid w:val="00BF1824"/>
    <w:rsid w:val="00BF21B4"/>
    <w:rsid w:val="00BF2967"/>
    <w:rsid w:val="00BF324E"/>
    <w:rsid w:val="00BF782B"/>
    <w:rsid w:val="00C03E01"/>
    <w:rsid w:val="00C06647"/>
    <w:rsid w:val="00C07EC2"/>
    <w:rsid w:val="00C11236"/>
    <w:rsid w:val="00C20AC2"/>
    <w:rsid w:val="00C22887"/>
    <w:rsid w:val="00C33DA8"/>
    <w:rsid w:val="00C35239"/>
    <w:rsid w:val="00C54893"/>
    <w:rsid w:val="00C60544"/>
    <w:rsid w:val="00C62D98"/>
    <w:rsid w:val="00C63B34"/>
    <w:rsid w:val="00C642D2"/>
    <w:rsid w:val="00C7045F"/>
    <w:rsid w:val="00C8154C"/>
    <w:rsid w:val="00C90E79"/>
    <w:rsid w:val="00C93E7C"/>
    <w:rsid w:val="00CA18E7"/>
    <w:rsid w:val="00CA1E15"/>
    <w:rsid w:val="00CA53D7"/>
    <w:rsid w:val="00CA5D4B"/>
    <w:rsid w:val="00CB3AFC"/>
    <w:rsid w:val="00CB448B"/>
    <w:rsid w:val="00CC6B69"/>
    <w:rsid w:val="00CC7030"/>
    <w:rsid w:val="00CD0EA9"/>
    <w:rsid w:val="00CD5986"/>
    <w:rsid w:val="00CE2F6D"/>
    <w:rsid w:val="00D0089E"/>
    <w:rsid w:val="00D06DE1"/>
    <w:rsid w:val="00D07A53"/>
    <w:rsid w:val="00D102D5"/>
    <w:rsid w:val="00D14C31"/>
    <w:rsid w:val="00D14CE5"/>
    <w:rsid w:val="00D2210F"/>
    <w:rsid w:val="00D22331"/>
    <w:rsid w:val="00D25D0C"/>
    <w:rsid w:val="00D30F35"/>
    <w:rsid w:val="00D327D1"/>
    <w:rsid w:val="00D46A79"/>
    <w:rsid w:val="00D53B65"/>
    <w:rsid w:val="00D54AF9"/>
    <w:rsid w:val="00D5537E"/>
    <w:rsid w:val="00D67C6A"/>
    <w:rsid w:val="00D72456"/>
    <w:rsid w:val="00D72789"/>
    <w:rsid w:val="00D76FF9"/>
    <w:rsid w:val="00D825EB"/>
    <w:rsid w:val="00D8737E"/>
    <w:rsid w:val="00D96918"/>
    <w:rsid w:val="00DA078E"/>
    <w:rsid w:val="00DA673A"/>
    <w:rsid w:val="00DA7146"/>
    <w:rsid w:val="00DA7603"/>
    <w:rsid w:val="00DB2255"/>
    <w:rsid w:val="00DB60B3"/>
    <w:rsid w:val="00DC1E6E"/>
    <w:rsid w:val="00DC2240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E323A"/>
    <w:rsid w:val="00DF11BC"/>
    <w:rsid w:val="00DF6A87"/>
    <w:rsid w:val="00DF74D4"/>
    <w:rsid w:val="00E014CA"/>
    <w:rsid w:val="00E06FD5"/>
    <w:rsid w:val="00E11670"/>
    <w:rsid w:val="00E12EC4"/>
    <w:rsid w:val="00E1592D"/>
    <w:rsid w:val="00E161EE"/>
    <w:rsid w:val="00E16D43"/>
    <w:rsid w:val="00E2537D"/>
    <w:rsid w:val="00E3408B"/>
    <w:rsid w:val="00E340D7"/>
    <w:rsid w:val="00E4358A"/>
    <w:rsid w:val="00E45802"/>
    <w:rsid w:val="00E45BE6"/>
    <w:rsid w:val="00E51250"/>
    <w:rsid w:val="00E57D46"/>
    <w:rsid w:val="00E62923"/>
    <w:rsid w:val="00E67650"/>
    <w:rsid w:val="00E67D26"/>
    <w:rsid w:val="00E702F7"/>
    <w:rsid w:val="00E73830"/>
    <w:rsid w:val="00E83A5B"/>
    <w:rsid w:val="00E85D2F"/>
    <w:rsid w:val="00E86CEE"/>
    <w:rsid w:val="00E966AC"/>
    <w:rsid w:val="00EA0BA3"/>
    <w:rsid w:val="00EA1221"/>
    <w:rsid w:val="00EA19AB"/>
    <w:rsid w:val="00EA333A"/>
    <w:rsid w:val="00EA3B41"/>
    <w:rsid w:val="00EA660A"/>
    <w:rsid w:val="00EB5629"/>
    <w:rsid w:val="00EB5C4F"/>
    <w:rsid w:val="00EC1990"/>
    <w:rsid w:val="00EC7341"/>
    <w:rsid w:val="00EF03C8"/>
    <w:rsid w:val="00F01CB3"/>
    <w:rsid w:val="00F02618"/>
    <w:rsid w:val="00F11B96"/>
    <w:rsid w:val="00F226F8"/>
    <w:rsid w:val="00F30CF8"/>
    <w:rsid w:val="00F30CFE"/>
    <w:rsid w:val="00F35ECC"/>
    <w:rsid w:val="00F36996"/>
    <w:rsid w:val="00F53A0D"/>
    <w:rsid w:val="00F563BA"/>
    <w:rsid w:val="00F570CE"/>
    <w:rsid w:val="00F61E1F"/>
    <w:rsid w:val="00F70B1E"/>
    <w:rsid w:val="00F710AF"/>
    <w:rsid w:val="00F73C67"/>
    <w:rsid w:val="00F74862"/>
    <w:rsid w:val="00F7699D"/>
    <w:rsid w:val="00F80F16"/>
    <w:rsid w:val="00F921EA"/>
    <w:rsid w:val="00F92E34"/>
    <w:rsid w:val="00FA3AEC"/>
    <w:rsid w:val="00FA4765"/>
    <w:rsid w:val="00FA565D"/>
    <w:rsid w:val="00FB0D04"/>
    <w:rsid w:val="00FB10F7"/>
    <w:rsid w:val="00FB4258"/>
    <w:rsid w:val="00FB7677"/>
    <w:rsid w:val="00FC5CC8"/>
    <w:rsid w:val="00FD07F5"/>
    <w:rsid w:val="00FD7ACF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3A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3A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3A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3A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8CF1-290A-4C54-B9A4-C9D47567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2014-12-11T02:56:00Z</cp:lastPrinted>
  <dcterms:created xsi:type="dcterms:W3CDTF">2014-12-09T23:35:00Z</dcterms:created>
  <dcterms:modified xsi:type="dcterms:W3CDTF">2014-12-11T02:57:00Z</dcterms:modified>
</cp:coreProperties>
</file>