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CC" w:rsidRDefault="00A251E6" w:rsidP="00A251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0260"/>
      </w:tblGrid>
      <w:tr w:rsidR="00DA07CC" w:rsidRPr="00DA07CC" w:rsidTr="00A45D1B">
        <w:trPr>
          <w:cantSplit/>
        </w:trPr>
        <w:tc>
          <w:tcPr>
            <w:tcW w:w="10260" w:type="dxa"/>
            <w:hideMark/>
          </w:tcPr>
          <w:p w:rsidR="00DA07CC" w:rsidRPr="00DA07CC" w:rsidRDefault="00DA07CC" w:rsidP="00DA07CC">
            <w:pPr>
              <w:spacing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A07C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РОССИЙСКАЯ  ФЕДЕРАЦИЯ</w:t>
            </w:r>
          </w:p>
          <w:p w:rsidR="00DA07CC" w:rsidRPr="00DA07CC" w:rsidRDefault="00DA07CC" w:rsidP="00DA07CC">
            <w:pPr>
              <w:spacing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A07C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ИРКУТСКАЯ ОБЛАСТЬ</w:t>
            </w:r>
          </w:p>
        </w:tc>
      </w:tr>
      <w:tr w:rsidR="00DA07CC" w:rsidRPr="00DA07CC" w:rsidTr="00A45D1B">
        <w:trPr>
          <w:cantSplit/>
        </w:trPr>
        <w:tc>
          <w:tcPr>
            <w:tcW w:w="10260" w:type="dxa"/>
            <w:hideMark/>
          </w:tcPr>
          <w:p w:rsidR="00DA07CC" w:rsidRPr="00DA07CC" w:rsidRDefault="00DA07CC" w:rsidP="00DA07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A07C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«КОНТРОЛЬНО-СЧЕТНАЯ  ПАЛАТА  </w:t>
            </w:r>
          </w:p>
          <w:p w:rsidR="00DA07CC" w:rsidRPr="00DA07CC" w:rsidRDefault="00DA07CC" w:rsidP="00DA07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A07C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ГОРОДСКОГО  ОКРУГА  МУНИЦИПАЛЬНОГО  ОБРАЗОВАНИЯ – «ГОРОД ТУЛУН»</w:t>
            </w:r>
          </w:p>
        </w:tc>
      </w:tr>
      <w:tr w:rsidR="00DA07CC" w:rsidRPr="00DA07CC" w:rsidTr="00A45D1B">
        <w:trPr>
          <w:cantSplit/>
        </w:trPr>
        <w:tc>
          <w:tcPr>
            <w:tcW w:w="10260" w:type="dxa"/>
          </w:tcPr>
          <w:p w:rsidR="00DA07CC" w:rsidRPr="00DA07CC" w:rsidRDefault="00DA07CC" w:rsidP="00DA07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DA07CC" w:rsidRPr="00DA07CC" w:rsidTr="00A45D1B">
        <w:trPr>
          <w:cantSplit/>
        </w:trPr>
        <w:tc>
          <w:tcPr>
            <w:tcW w:w="10260" w:type="dxa"/>
            <w:hideMark/>
          </w:tcPr>
          <w:p w:rsidR="00DA07CC" w:rsidRPr="00DA07CC" w:rsidRDefault="00DA07CC" w:rsidP="00DA07CC">
            <w:pPr>
              <w:spacing w:line="240" w:lineRule="auto"/>
              <w:ind w:left="-108"/>
              <w:jc w:val="left"/>
              <w:rPr>
                <w:rFonts w:ascii="Arial" w:eastAsia="Times New Roman" w:hAnsi="Arial" w:cs="Times New Roman"/>
                <w:sz w:val="18"/>
                <w:szCs w:val="24"/>
                <w:lang w:eastAsia="ru-RU"/>
              </w:rPr>
            </w:pPr>
          </w:p>
        </w:tc>
      </w:tr>
    </w:tbl>
    <w:p w:rsidR="00DA07CC" w:rsidRPr="00DA07CC" w:rsidRDefault="00DA07CC" w:rsidP="00DA07CC">
      <w:pPr>
        <w:spacing w:line="240" w:lineRule="auto"/>
        <w:jc w:val="lef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 wp14:anchorId="000D4ED0" wp14:editId="199523F5">
                <wp:simplePos x="0" y="0"/>
                <wp:positionH relativeFrom="column">
                  <wp:posOffset>-70485</wp:posOffset>
                </wp:positionH>
                <wp:positionV relativeFrom="paragraph">
                  <wp:posOffset>42544</wp:posOffset>
                </wp:positionV>
                <wp:extent cx="6075045" cy="0"/>
                <wp:effectExtent l="0" t="19050" r="19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55pt,3.35pt" to="472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" o:allowincell="f" strokeweight="3pt"/>
            </w:pict>
          </mc:Fallback>
        </mc:AlternateContent>
      </w:r>
      <w:r w:rsidR="00A251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CA317C" w:rsidRDefault="00501A17" w:rsidP="00DA07CC">
      <w:pPr>
        <w:jc w:val="right"/>
        <w:rPr>
          <w:rFonts w:ascii="Times New Roman" w:hAnsi="Times New Roman" w:cs="Times New Roman"/>
          <w:sz w:val="20"/>
          <w:szCs w:val="20"/>
        </w:rPr>
      </w:pPr>
      <w:r w:rsidRPr="003E5452">
        <w:rPr>
          <w:rFonts w:ascii="Times New Roman" w:hAnsi="Times New Roman" w:cs="Times New Roman"/>
          <w:sz w:val="20"/>
          <w:szCs w:val="20"/>
        </w:rPr>
        <w:t xml:space="preserve">Утверждена </w:t>
      </w:r>
    </w:p>
    <w:p w:rsidR="00501A17" w:rsidRPr="003E5452" w:rsidRDefault="00501A17" w:rsidP="00501A17">
      <w:pPr>
        <w:jc w:val="right"/>
        <w:rPr>
          <w:rFonts w:ascii="Times New Roman" w:hAnsi="Times New Roman" w:cs="Times New Roman"/>
          <w:sz w:val="20"/>
          <w:szCs w:val="20"/>
        </w:rPr>
      </w:pPr>
      <w:r w:rsidRPr="003E5452">
        <w:rPr>
          <w:rFonts w:ascii="Times New Roman" w:hAnsi="Times New Roman" w:cs="Times New Roman"/>
          <w:sz w:val="20"/>
          <w:szCs w:val="20"/>
        </w:rPr>
        <w:t>распоряжением председателя КСП</w:t>
      </w:r>
      <w:r w:rsidR="00EF7F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F7F71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EF7F71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="00EF7F71">
        <w:rPr>
          <w:rFonts w:ascii="Times New Roman" w:hAnsi="Times New Roman" w:cs="Times New Roman"/>
          <w:sz w:val="20"/>
          <w:szCs w:val="20"/>
        </w:rPr>
        <w:t>улуна</w:t>
      </w:r>
      <w:proofErr w:type="spellEnd"/>
    </w:p>
    <w:p w:rsidR="00501A17" w:rsidRPr="00A251E6" w:rsidRDefault="002B5D12" w:rsidP="00A251E6">
      <w:pPr>
        <w:jc w:val="right"/>
        <w:rPr>
          <w:rFonts w:ascii="Times New Roman" w:hAnsi="Times New Roman" w:cs="Times New Roman"/>
          <w:sz w:val="20"/>
          <w:szCs w:val="20"/>
        </w:rPr>
      </w:pPr>
      <w:r w:rsidRPr="003E5452">
        <w:rPr>
          <w:rFonts w:ascii="Times New Roman" w:hAnsi="Times New Roman" w:cs="Times New Roman"/>
          <w:sz w:val="20"/>
          <w:szCs w:val="20"/>
        </w:rPr>
        <w:t>о</w:t>
      </w:r>
      <w:r w:rsidR="00501A17" w:rsidRPr="003E5452">
        <w:rPr>
          <w:rFonts w:ascii="Times New Roman" w:hAnsi="Times New Roman" w:cs="Times New Roman"/>
          <w:sz w:val="20"/>
          <w:szCs w:val="20"/>
        </w:rPr>
        <w:t>т</w:t>
      </w:r>
      <w:r w:rsidR="005C56BD">
        <w:rPr>
          <w:rFonts w:ascii="Times New Roman" w:hAnsi="Times New Roman" w:cs="Times New Roman"/>
          <w:sz w:val="20"/>
          <w:szCs w:val="20"/>
        </w:rPr>
        <w:t xml:space="preserve"> 08.10.</w:t>
      </w:r>
      <w:r w:rsidR="008A7D19">
        <w:rPr>
          <w:rFonts w:ascii="Times New Roman" w:hAnsi="Times New Roman" w:cs="Times New Roman"/>
          <w:sz w:val="20"/>
          <w:szCs w:val="20"/>
        </w:rPr>
        <w:t>2021</w:t>
      </w:r>
      <w:r w:rsidR="00EF7F71">
        <w:rPr>
          <w:rFonts w:ascii="Times New Roman" w:hAnsi="Times New Roman" w:cs="Times New Roman"/>
          <w:sz w:val="20"/>
          <w:szCs w:val="20"/>
        </w:rPr>
        <w:t xml:space="preserve"> года</w:t>
      </w:r>
      <w:r w:rsidR="008A7D19">
        <w:rPr>
          <w:rFonts w:ascii="Times New Roman" w:hAnsi="Times New Roman" w:cs="Times New Roman"/>
          <w:sz w:val="20"/>
          <w:szCs w:val="20"/>
        </w:rPr>
        <w:t xml:space="preserve">  № </w:t>
      </w:r>
      <w:r w:rsidR="005C56BD">
        <w:rPr>
          <w:rFonts w:ascii="Times New Roman" w:hAnsi="Times New Roman" w:cs="Times New Roman"/>
          <w:sz w:val="20"/>
          <w:szCs w:val="20"/>
        </w:rPr>
        <w:t>26</w:t>
      </w:r>
      <w:r w:rsidR="00323210">
        <w:rPr>
          <w:rFonts w:ascii="Times New Roman" w:hAnsi="Times New Roman" w:cs="Times New Roman"/>
          <w:sz w:val="20"/>
          <w:szCs w:val="20"/>
        </w:rPr>
        <w:t>-р</w:t>
      </w:r>
    </w:p>
    <w:p w:rsidR="00A251E6" w:rsidRDefault="00A251E6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1E6" w:rsidRDefault="00A251E6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315" w:rsidRPr="003E5452" w:rsidRDefault="001A0B92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45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53808" w:rsidRDefault="007C3DE5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452">
        <w:rPr>
          <w:rFonts w:ascii="Times New Roman" w:hAnsi="Times New Roman" w:cs="Times New Roman"/>
          <w:b/>
          <w:sz w:val="24"/>
          <w:szCs w:val="24"/>
        </w:rPr>
        <w:t xml:space="preserve">о результатах  </w:t>
      </w:r>
      <w:r w:rsidR="001A0B92" w:rsidRPr="003E5452">
        <w:rPr>
          <w:rFonts w:ascii="Times New Roman" w:hAnsi="Times New Roman" w:cs="Times New Roman"/>
          <w:b/>
          <w:sz w:val="24"/>
          <w:szCs w:val="24"/>
        </w:rPr>
        <w:t>контрольных  и эксп</w:t>
      </w:r>
      <w:r w:rsidR="00F23BB0">
        <w:rPr>
          <w:rFonts w:ascii="Times New Roman" w:hAnsi="Times New Roman" w:cs="Times New Roman"/>
          <w:b/>
          <w:sz w:val="24"/>
          <w:szCs w:val="24"/>
        </w:rPr>
        <w:t>ертно-аналитических мероприятий</w:t>
      </w:r>
      <w:r w:rsidR="00C53808">
        <w:rPr>
          <w:rFonts w:ascii="Times New Roman" w:hAnsi="Times New Roman" w:cs="Times New Roman"/>
          <w:b/>
          <w:sz w:val="24"/>
          <w:szCs w:val="24"/>
        </w:rPr>
        <w:t>,</w:t>
      </w:r>
      <w:r w:rsidRPr="003E5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B92" w:rsidRPr="003E5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452">
        <w:rPr>
          <w:rFonts w:ascii="Times New Roman" w:hAnsi="Times New Roman" w:cs="Times New Roman"/>
          <w:b/>
          <w:sz w:val="24"/>
          <w:szCs w:val="24"/>
        </w:rPr>
        <w:t xml:space="preserve">проведенных </w:t>
      </w:r>
      <w:r w:rsidR="001A0B92" w:rsidRPr="003E5452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палатой городского округа </w:t>
      </w:r>
    </w:p>
    <w:p w:rsidR="001A0B92" w:rsidRPr="006D34C1" w:rsidRDefault="001A0B92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45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- </w:t>
      </w:r>
      <w:r w:rsidR="003E5452" w:rsidRPr="003E5452">
        <w:rPr>
          <w:rFonts w:ascii="Times New Roman" w:hAnsi="Times New Roman" w:cs="Times New Roman"/>
          <w:b/>
          <w:sz w:val="24"/>
          <w:szCs w:val="24"/>
        </w:rPr>
        <w:t>«</w:t>
      </w:r>
      <w:r w:rsidRPr="003E5452">
        <w:rPr>
          <w:rFonts w:ascii="Times New Roman" w:hAnsi="Times New Roman" w:cs="Times New Roman"/>
          <w:b/>
          <w:sz w:val="24"/>
          <w:szCs w:val="24"/>
        </w:rPr>
        <w:t>город Тулун</w:t>
      </w:r>
      <w:r w:rsidR="003E5452" w:rsidRPr="003E5452">
        <w:rPr>
          <w:rFonts w:ascii="Times New Roman" w:hAnsi="Times New Roman" w:cs="Times New Roman"/>
          <w:sz w:val="24"/>
          <w:szCs w:val="24"/>
        </w:rPr>
        <w:t>»</w:t>
      </w:r>
      <w:r w:rsidR="00C6051E">
        <w:rPr>
          <w:rFonts w:ascii="Times New Roman" w:hAnsi="Times New Roman" w:cs="Times New Roman"/>
          <w:sz w:val="24"/>
          <w:szCs w:val="24"/>
        </w:rPr>
        <w:t xml:space="preserve"> </w:t>
      </w:r>
      <w:r w:rsidR="00217748">
        <w:rPr>
          <w:rFonts w:ascii="Times New Roman" w:hAnsi="Times New Roman" w:cs="Times New Roman"/>
          <w:b/>
          <w:sz w:val="24"/>
          <w:szCs w:val="24"/>
        </w:rPr>
        <w:t>за 9 месяцев</w:t>
      </w:r>
      <w:r w:rsidR="003C449A" w:rsidRPr="006D3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D19">
        <w:rPr>
          <w:rFonts w:ascii="Times New Roman" w:hAnsi="Times New Roman" w:cs="Times New Roman"/>
          <w:b/>
          <w:sz w:val="24"/>
          <w:szCs w:val="24"/>
        </w:rPr>
        <w:t>2021</w:t>
      </w:r>
      <w:r w:rsidRPr="006D34C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A0B92" w:rsidRPr="006D34C1" w:rsidRDefault="001A0B92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B92" w:rsidRPr="003E5452" w:rsidRDefault="00A44F0F" w:rsidP="0037769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217748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8A7D19">
        <w:rPr>
          <w:rFonts w:ascii="Times New Roman" w:hAnsi="Times New Roman" w:cs="Times New Roman"/>
          <w:sz w:val="24"/>
          <w:szCs w:val="24"/>
        </w:rPr>
        <w:t xml:space="preserve"> 2021</w:t>
      </w:r>
      <w:r w:rsidR="00E73EF4" w:rsidRPr="003E5452">
        <w:rPr>
          <w:rFonts w:ascii="Times New Roman" w:hAnsi="Times New Roman" w:cs="Times New Roman"/>
          <w:sz w:val="24"/>
          <w:szCs w:val="24"/>
        </w:rPr>
        <w:t xml:space="preserve"> года                 </w:t>
      </w:r>
      <w:r w:rsidR="003E5452" w:rsidRPr="003E545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321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E5452" w:rsidRPr="003E5452">
        <w:rPr>
          <w:rFonts w:ascii="Times New Roman" w:hAnsi="Times New Roman" w:cs="Times New Roman"/>
          <w:sz w:val="24"/>
          <w:szCs w:val="24"/>
        </w:rPr>
        <w:t xml:space="preserve"> </w:t>
      </w:r>
      <w:r w:rsidR="00C6051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C449A" w:rsidRPr="003E5452">
        <w:rPr>
          <w:rFonts w:ascii="Times New Roman" w:hAnsi="Times New Roman" w:cs="Times New Roman"/>
          <w:sz w:val="24"/>
          <w:szCs w:val="24"/>
        </w:rPr>
        <w:t xml:space="preserve"> </w:t>
      </w:r>
      <w:r w:rsidR="00C6051E">
        <w:rPr>
          <w:rFonts w:ascii="Times New Roman" w:hAnsi="Times New Roman" w:cs="Times New Roman"/>
          <w:sz w:val="24"/>
          <w:szCs w:val="24"/>
        </w:rPr>
        <w:t xml:space="preserve">    </w:t>
      </w:r>
      <w:r w:rsidR="00217748">
        <w:rPr>
          <w:rFonts w:ascii="Times New Roman" w:hAnsi="Times New Roman" w:cs="Times New Roman"/>
          <w:sz w:val="24"/>
          <w:szCs w:val="24"/>
        </w:rPr>
        <w:t xml:space="preserve">  </w:t>
      </w:r>
      <w:r w:rsidR="00C6051E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E73EF4" w:rsidRPr="003E5452">
        <w:rPr>
          <w:rFonts w:ascii="Times New Roman" w:hAnsi="Times New Roman" w:cs="Times New Roman"/>
          <w:sz w:val="24"/>
          <w:szCs w:val="24"/>
        </w:rPr>
        <w:t xml:space="preserve"> Тулун</w:t>
      </w:r>
    </w:p>
    <w:p w:rsidR="00E73EF4" w:rsidRDefault="00E73EF4" w:rsidP="003776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1E6" w:rsidRPr="003E5452" w:rsidRDefault="00A251E6" w:rsidP="003776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4B21" w:rsidRDefault="004E157C" w:rsidP="003776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sz w:val="24"/>
          <w:szCs w:val="24"/>
        </w:rPr>
        <w:t xml:space="preserve">     </w:t>
      </w:r>
      <w:r w:rsidR="00A251E6" w:rsidRPr="00C04298">
        <w:rPr>
          <w:rFonts w:ascii="Times New Roman" w:hAnsi="Times New Roman" w:cs="Times New Roman"/>
          <w:sz w:val="24"/>
          <w:szCs w:val="24"/>
        </w:rPr>
        <w:t xml:space="preserve">    </w:t>
      </w:r>
      <w:r w:rsidR="001A0B92" w:rsidRPr="00C04298">
        <w:rPr>
          <w:rFonts w:ascii="Times New Roman" w:hAnsi="Times New Roman" w:cs="Times New Roman"/>
          <w:sz w:val="24"/>
          <w:szCs w:val="24"/>
        </w:rPr>
        <w:t>Информация подготовлена на основании  ч.</w:t>
      </w:r>
      <w:r w:rsidR="003E5452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1A0B92" w:rsidRPr="00C04298">
        <w:rPr>
          <w:rFonts w:ascii="Times New Roman" w:hAnsi="Times New Roman" w:cs="Times New Roman"/>
          <w:sz w:val="24"/>
          <w:szCs w:val="24"/>
        </w:rPr>
        <w:t>9 п.</w:t>
      </w:r>
      <w:r w:rsidR="003E5452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1A0B92" w:rsidRPr="00C04298">
        <w:rPr>
          <w:rFonts w:ascii="Times New Roman" w:hAnsi="Times New Roman" w:cs="Times New Roman"/>
          <w:sz w:val="24"/>
          <w:szCs w:val="24"/>
        </w:rPr>
        <w:t>2 ст</w:t>
      </w:r>
      <w:r w:rsidR="003E5452" w:rsidRPr="00C04298">
        <w:rPr>
          <w:rFonts w:ascii="Times New Roman" w:hAnsi="Times New Roman" w:cs="Times New Roman"/>
          <w:sz w:val="24"/>
          <w:szCs w:val="24"/>
        </w:rPr>
        <w:t>.</w:t>
      </w:r>
      <w:r w:rsidR="001A0B92" w:rsidRPr="00C04298">
        <w:rPr>
          <w:rFonts w:ascii="Times New Roman" w:hAnsi="Times New Roman" w:cs="Times New Roman"/>
          <w:sz w:val="24"/>
          <w:szCs w:val="24"/>
        </w:rPr>
        <w:t xml:space="preserve"> 9 Федерального закона от 07.02.2011 </w:t>
      </w:r>
      <w:r w:rsidR="004C4705" w:rsidRPr="00C04298">
        <w:rPr>
          <w:rFonts w:ascii="Times New Roman" w:hAnsi="Times New Roman" w:cs="Times New Roman"/>
          <w:sz w:val="24"/>
          <w:szCs w:val="24"/>
        </w:rPr>
        <w:t>№ 6-ФЗ</w:t>
      </w:r>
      <w:r w:rsidR="001A0B92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3E5452" w:rsidRPr="00C04298">
        <w:rPr>
          <w:rFonts w:ascii="Times New Roman" w:hAnsi="Times New Roman" w:cs="Times New Roman"/>
          <w:sz w:val="24"/>
          <w:szCs w:val="24"/>
        </w:rPr>
        <w:t>«</w:t>
      </w:r>
      <w:r w:rsidR="001A0B92" w:rsidRPr="00C04298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и деятельности контрольно-счетных органов субъектов </w:t>
      </w:r>
      <w:r w:rsidR="003E5452" w:rsidRPr="00C0429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3C449A" w:rsidRPr="00C04298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</w:t>
      </w:r>
      <w:r w:rsidR="003E5452" w:rsidRPr="00C04298">
        <w:rPr>
          <w:rFonts w:ascii="Times New Roman" w:hAnsi="Times New Roman" w:cs="Times New Roman"/>
          <w:sz w:val="24"/>
          <w:szCs w:val="24"/>
        </w:rPr>
        <w:t>»</w:t>
      </w:r>
      <w:r w:rsidRPr="00C04298">
        <w:rPr>
          <w:rFonts w:ascii="Times New Roman" w:hAnsi="Times New Roman" w:cs="Times New Roman"/>
          <w:sz w:val="24"/>
          <w:szCs w:val="24"/>
        </w:rPr>
        <w:t>.</w:t>
      </w:r>
      <w:r w:rsidR="003C449A" w:rsidRPr="00C04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B21" w:rsidRDefault="001B4B21" w:rsidP="003776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B21" w:rsidRPr="003C271F" w:rsidRDefault="003C449A" w:rsidP="001B4B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98">
        <w:rPr>
          <w:rFonts w:ascii="Times New Roman" w:hAnsi="Times New Roman" w:cs="Times New Roman"/>
          <w:sz w:val="24"/>
          <w:szCs w:val="24"/>
        </w:rPr>
        <w:t>Контрольно</w:t>
      </w:r>
      <w:r w:rsidR="003E5452" w:rsidRPr="00C04298">
        <w:rPr>
          <w:rFonts w:ascii="Times New Roman" w:hAnsi="Times New Roman" w:cs="Times New Roman"/>
          <w:sz w:val="24"/>
          <w:szCs w:val="24"/>
        </w:rPr>
        <w:t>-</w:t>
      </w:r>
      <w:r w:rsidRPr="00C04298">
        <w:rPr>
          <w:rFonts w:ascii="Times New Roman" w:hAnsi="Times New Roman" w:cs="Times New Roman"/>
          <w:sz w:val="24"/>
          <w:szCs w:val="24"/>
        </w:rPr>
        <w:t>счет</w:t>
      </w:r>
      <w:r w:rsidR="00DE7FA3" w:rsidRPr="00C04298">
        <w:rPr>
          <w:rFonts w:ascii="Times New Roman" w:hAnsi="Times New Roman" w:cs="Times New Roman"/>
          <w:sz w:val="24"/>
          <w:szCs w:val="24"/>
        </w:rPr>
        <w:t>ной палатой</w:t>
      </w:r>
      <w:r w:rsidR="008C5C90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4E157C" w:rsidRPr="00C04298">
        <w:rPr>
          <w:rFonts w:ascii="Times New Roman" w:hAnsi="Times New Roman" w:cs="Times New Roman"/>
          <w:sz w:val="24"/>
          <w:szCs w:val="24"/>
        </w:rPr>
        <w:t>города Тулуна</w:t>
      </w:r>
      <w:r w:rsidR="008C5C90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8A7D19">
        <w:rPr>
          <w:rFonts w:ascii="Times New Roman" w:hAnsi="Times New Roman" w:cs="Times New Roman"/>
          <w:sz w:val="24"/>
          <w:szCs w:val="24"/>
        </w:rPr>
        <w:t>в течение отчетного периода 2021</w:t>
      </w:r>
      <w:r w:rsidR="00DE7FA3" w:rsidRPr="00C04298">
        <w:rPr>
          <w:rFonts w:ascii="Times New Roman" w:hAnsi="Times New Roman" w:cs="Times New Roman"/>
          <w:sz w:val="24"/>
          <w:szCs w:val="24"/>
        </w:rPr>
        <w:t xml:space="preserve"> года проведено</w:t>
      </w:r>
      <w:r w:rsidR="008C5C90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217748">
        <w:rPr>
          <w:rFonts w:ascii="Times New Roman" w:hAnsi="Times New Roman" w:cs="Times New Roman"/>
          <w:sz w:val="24"/>
          <w:szCs w:val="24"/>
        </w:rPr>
        <w:t>4</w:t>
      </w:r>
      <w:r w:rsidRPr="00C04298">
        <w:rPr>
          <w:rFonts w:ascii="Times New Roman" w:hAnsi="Times New Roman" w:cs="Times New Roman"/>
          <w:sz w:val="24"/>
          <w:szCs w:val="24"/>
        </w:rPr>
        <w:t xml:space="preserve"> контрольных мероприятия</w:t>
      </w:r>
      <w:r w:rsidR="00217748">
        <w:rPr>
          <w:rFonts w:ascii="Times New Roman" w:hAnsi="Times New Roman" w:cs="Times New Roman"/>
          <w:sz w:val="24"/>
          <w:szCs w:val="24"/>
        </w:rPr>
        <w:t xml:space="preserve"> (2- совместных (параллельных</w:t>
      </w:r>
      <w:r w:rsidR="008A7D19">
        <w:rPr>
          <w:rFonts w:ascii="Times New Roman" w:hAnsi="Times New Roman" w:cs="Times New Roman"/>
          <w:sz w:val="24"/>
          <w:szCs w:val="24"/>
        </w:rPr>
        <w:t>) с КСП Иркутской области)</w:t>
      </w:r>
      <w:r w:rsidR="008C5C90" w:rsidRPr="00C04298">
        <w:rPr>
          <w:rFonts w:ascii="Times New Roman" w:hAnsi="Times New Roman" w:cs="Times New Roman"/>
          <w:sz w:val="24"/>
          <w:szCs w:val="24"/>
        </w:rPr>
        <w:t xml:space="preserve">, </w:t>
      </w:r>
      <w:r w:rsidR="001B4B21">
        <w:rPr>
          <w:rFonts w:ascii="Times New Roman" w:hAnsi="Times New Roman" w:cs="Times New Roman"/>
          <w:sz w:val="24"/>
          <w:szCs w:val="24"/>
        </w:rPr>
        <w:t>составлено и направлено</w:t>
      </w:r>
      <w:r w:rsidR="0043692C">
        <w:rPr>
          <w:rFonts w:ascii="Times New Roman" w:hAnsi="Times New Roman" w:cs="Times New Roman"/>
          <w:sz w:val="24"/>
          <w:szCs w:val="24"/>
        </w:rPr>
        <w:t xml:space="preserve"> </w:t>
      </w:r>
      <w:r w:rsidR="00217748">
        <w:rPr>
          <w:rFonts w:ascii="Times New Roman" w:hAnsi="Times New Roman" w:cs="Times New Roman"/>
          <w:sz w:val="24"/>
          <w:szCs w:val="24"/>
        </w:rPr>
        <w:t>15</w:t>
      </w:r>
      <w:r w:rsidR="00082A68">
        <w:rPr>
          <w:rFonts w:ascii="Times New Roman" w:hAnsi="Times New Roman" w:cs="Times New Roman"/>
          <w:sz w:val="24"/>
          <w:szCs w:val="24"/>
        </w:rPr>
        <w:t xml:space="preserve"> акт</w:t>
      </w:r>
      <w:r w:rsidR="00217748">
        <w:rPr>
          <w:rFonts w:ascii="Times New Roman" w:hAnsi="Times New Roman" w:cs="Times New Roman"/>
          <w:sz w:val="24"/>
          <w:szCs w:val="24"/>
        </w:rPr>
        <w:t>ов</w:t>
      </w:r>
      <w:r w:rsidR="001B4B21">
        <w:rPr>
          <w:rFonts w:ascii="Times New Roman" w:hAnsi="Times New Roman" w:cs="Times New Roman"/>
          <w:sz w:val="24"/>
          <w:szCs w:val="24"/>
        </w:rPr>
        <w:t xml:space="preserve"> о результатах контрольных мероприятий</w:t>
      </w:r>
      <w:r w:rsidR="00995B18">
        <w:rPr>
          <w:rFonts w:ascii="Times New Roman" w:hAnsi="Times New Roman" w:cs="Times New Roman"/>
          <w:sz w:val="24"/>
          <w:szCs w:val="24"/>
        </w:rPr>
        <w:t xml:space="preserve">, </w:t>
      </w:r>
      <w:r w:rsidR="008C5C90" w:rsidRPr="00C04298">
        <w:rPr>
          <w:rFonts w:ascii="Times New Roman" w:hAnsi="Times New Roman" w:cs="Times New Roman"/>
          <w:sz w:val="24"/>
          <w:szCs w:val="24"/>
        </w:rPr>
        <w:t>подготовлен</w:t>
      </w:r>
      <w:r w:rsidR="001B4B21">
        <w:rPr>
          <w:rFonts w:ascii="Times New Roman" w:hAnsi="Times New Roman" w:cs="Times New Roman"/>
          <w:sz w:val="24"/>
          <w:szCs w:val="24"/>
        </w:rPr>
        <w:t>о</w:t>
      </w:r>
      <w:r w:rsidR="00995B18">
        <w:rPr>
          <w:rFonts w:ascii="Times New Roman" w:hAnsi="Times New Roman" w:cs="Times New Roman"/>
          <w:sz w:val="24"/>
          <w:szCs w:val="24"/>
        </w:rPr>
        <w:t xml:space="preserve"> и направлено</w:t>
      </w:r>
      <w:r w:rsidR="00217748">
        <w:rPr>
          <w:rFonts w:ascii="Times New Roman" w:hAnsi="Times New Roman" w:cs="Times New Roman"/>
          <w:sz w:val="24"/>
          <w:szCs w:val="24"/>
        </w:rPr>
        <w:t xml:space="preserve"> 4</w:t>
      </w:r>
      <w:r w:rsidR="007F6DD1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1B4B21">
        <w:rPr>
          <w:rFonts w:ascii="Times New Roman" w:hAnsi="Times New Roman" w:cs="Times New Roman"/>
          <w:sz w:val="24"/>
          <w:szCs w:val="24"/>
        </w:rPr>
        <w:t>а по результатам контрольных мероприятий</w:t>
      </w:r>
      <w:r w:rsidR="00E206ED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E206ED">
        <w:rPr>
          <w:rFonts w:ascii="Times New Roman" w:hAnsi="Times New Roman" w:cs="Times New Roman"/>
          <w:sz w:val="24"/>
          <w:szCs w:val="24"/>
        </w:rPr>
        <w:t>проведено</w:t>
      </w:r>
      <w:r w:rsidR="008C5C90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774F32" w:rsidRPr="00774F32">
        <w:rPr>
          <w:rFonts w:ascii="Times New Roman" w:hAnsi="Times New Roman" w:cs="Times New Roman"/>
          <w:sz w:val="24"/>
          <w:szCs w:val="24"/>
        </w:rPr>
        <w:t>3</w:t>
      </w:r>
      <w:r w:rsidR="00774F32">
        <w:rPr>
          <w:rFonts w:ascii="Times New Roman" w:hAnsi="Times New Roman" w:cs="Times New Roman"/>
          <w:sz w:val="24"/>
          <w:szCs w:val="24"/>
        </w:rPr>
        <w:t>6</w:t>
      </w:r>
      <w:r w:rsidR="00E206ED" w:rsidRPr="00E206ED">
        <w:rPr>
          <w:rFonts w:ascii="Times New Roman" w:hAnsi="Times New Roman" w:cs="Times New Roman"/>
          <w:sz w:val="24"/>
          <w:szCs w:val="24"/>
        </w:rPr>
        <w:t xml:space="preserve"> </w:t>
      </w:r>
      <w:r w:rsidR="00E206ED" w:rsidRPr="00C04298">
        <w:rPr>
          <w:rFonts w:ascii="Times New Roman" w:hAnsi="Times New Roman" w:cs="Times New Roman"/>
          <w:sz w:val="24"/>
          <w:szCs w:val="24"/>
        </w:rPr>
        <w:t>экспертно-аналитическ</w:t>
      </w:r>
      <w:r w:rsidR="00082A68">
        <w:rPr>
          <w:rFonts w:ascii="Times New Roman" w:hAnsi="Times New Roman" w:cs="Times New Roman"/>
          <w:sz w:val="24"/>
          <w:szCs w:val="24"/>
        </w:rPr>
        <w:t>их  мероприятий</w:t>
      </w:r>
      <w:r w:rsidR="00E206ED">
        <w:rPr>
          <w:rFonts w:ascii="Times New Roman" w:hAnsi="Times New Roman" w:cs="Times New Roman"/>
          <w:sz w:val="24"/>
          <w:szCs w:val="24"/>
        </w:rPr>
        <w:t xml:space="preserve">, </w:t>
      </w:r>
      <w:r w:rsidR="001B4B21" w:rsidRPr="003C271F">
        <w:rPr>
          <w:rFonts w:ascii="Times New Roman" w:hAnsi="Times New Roman" w:cs="Times New Roman"/>
          <w:sz w:val="24"/>
          <w:szCs w:val="24"/>
        </w:rPr>
        <w:t>в том числе:</w:t>
      </w:r>
      <w:r w:rsidR="001B4B21">
        <w:rPr>
          <w:rFonts w:ascii="Times New Roman" w:hAnsi="Times New Roman" w:cs="Times New Roman"/>
          <w:sz w:val="24"/>
          <w:szCs w:val="24"/>
        </w:rPr>
        <w:t xml:space="preserve"> </w:t>
      </w:r>
      <w:r w:rsidR="00774F32">
        <w:rPr>
          <w:rFonts w:ascii="Times New Roman" w:hAnsi="Times New Roman" w:cs="Times New Roman"/>
          <w:sz w:val="24"/>
          <w:szCs w:val="24"/>
        </w:rPr>
        <w:t xml:space="preserve">32 </w:t>
      </w:r>
      <w:r w:rsidR="001B4B21" w:rsidRPr="006C7716">
        <w:rPr>
          <w:rFonts w:ascii="Times New Roman" w:hAnsi="Times New Roman" w:cs="Times New Roman"/>
          <w:sz w:val="24"/>
          <w:szCs w:val="24"/>
        </w:rPr>
        <w:t>экспертиз</w:t>
      </w:r>
      <w:r w:rsidR="006C7716">
        <w:rPr>
          <w:rFonts w:ascii="Times New Roman" w:hAnsi="Times New Roman" w:cs="Times New Roman"/>
          <w:sz w:val="24"/>
          <w:szCs w:val="24"/>
        </w:rPr>
        <w:t>ы</w:t>
      </w:r>
      <w:r w:rsidR="001B4B21" w:rsidRPr="003C271F">
        <w:rPr>
          <w:rFonts w:ascii="Times New Roman" w:hAnsi="Times New Roman" w:cs="Times New Roman"/>
          <w:sz w:val="24"/>
          <w:szCs w:val="24"/>
        </w:rPr>
        <w:t xml:space="preserve"> проектов р</w:t>
      </w:r>
      <w:r w:rsidR="00217748">
        <w:rPr>
          <w:rFonts w:ascii="Times New Roman" w:hAnsi="Times New Roman" w:cs="Times New Roman"/>
          <w:sz w:val="24"/>
          <w:szCs w:val="24"/>
        </w:rPr>
        <w:t>ешений Думы городского округа, 2</w:t>
      </w:r>
      <w:r w:rsidR="00607248">
        <w:rPr>
          <w:rFonts w:ascii="Times New Roman" w:hAnsi="Times New Roman" w:cs="Times New Roman"/>
          <w:sz w:val="24"/>
          <w:szCs w:val="24"/>
        </w:rPr>
        <w:t xml:space="preserve"> </w:t>
      </w:r>
      <w:r w:rsidR="001B4B21" w:rsidRPr="003C271F">
        <w:rPr>
          <w:rFonts w:ascii="Times New Roman" w:hAnsi="Times New Roman" w:cs="Times New Roman"/>
          <w:sz w:val="24"/>
          <w:szCs w:val="24"/>
        </w:rPr>
        <w:t xml:space="preserve">- </w:t>
      </w:r>
      <w:r w:rsidR="001B4B21" w:rsidRPr="003C271F">
        <w:rPr>
          <w:rFonts w:ascii="Times New Roman" w:eastAsia="Calibri" w:hAnsi="Times New Roman" w:cs="Times New Roman"/>
          <w:sz w:val="24"/>
          <w:szCs w:val="24"/>
        </w:rPr>
        <w:t>о ходе исполнения бюджета муниципального образования –</w:t>
      </w:r>
      <w:r w:rsidR="001B4B21">
        <w:rPr>
          <w:rFonts w:ascii="Times New Roman" w:eastAsia="Calibri" w:hAnsi="Times New Roman" w:cs="Times New Roman"/>
          <w:sz w:val="24"/>
          <w:szCs w:val="24"/>
        </w:rPr>
        <w:t xml:space="preserve"> «город Тулун» за 1 квартал 2021</w:t>
      </w:r>
      <w:r w:rsidR="001B4B21" w:rsidRPr="003C271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217748">
        <w:rPr>
          <w:rFonts w:ascii="Times New Roman" w:eastAsia="Calibri" w:hAnsi="Times New Roman" w:cs="Times New Roman"/>
          <w:sz w:val="24"/>
          <w:szCs w:val="24"/>
        </w:rPr>
        <w:t xml:space="preserve"> и за первое полугодие 2021 года</w:t>
      </w:r>
      <w:r w:rsidR="001B4B21" w:rsidRPr="003C271F">
        <w:rPr>
          <w:rFonts w:ascii="Times New Roman" w:hAnsi="Times New Roman" w:cs="Times New Roman"/>
          <w:sz w:val="24"/>
          <w:szCs w:val="24"/>
        </w:rPr>
        <w:t xml:space="preserve">, 1 </w:t>
      </w:r>
      <w:r w:rsidR="001B4B21">
        <w:rPr>
          <w:rFonts w:ascii="Times New Roman" w:hAnsi="Times New Roman" w:cs="Times New Roman"/>
          <w:sz w:val="24"/>
          <w:szCs w:val="24"/>
        </w:rPr>
        <w:t xml:space="preserve">- </w:t>
      </w:r>
      <w:r w:rsidR="001B4B21" w:rsidRPr="003C271F">
        <w:rPr>
          <w:rFonts w:ascii="Times New Roman" w:hAnsi="Times New Roman" w:cs="Times New Roman"/>
          <w:sz w:val="24"/>
          <w:szCs w:val="24"/>
        </w:rPr>
        <w:t>внешняя</w:t>
      </w:r>
      <w:r w:rsidR="001B4B21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годовой бюджетной отчетности главных администр</w:t>
      </w:r>
      <w:r w:rsidR="001B4B2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аторов бюджетных средств за 2020</w:t>
      </w:r>
      <w:r w:rsidR="001B4B21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годового отчета об исполнении бюджета  муниципального обр</w:t>
      </w:r>
      <w:r w:rsidR="001B4B2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– «город Тулун» за 2020</w:t>
      </w:r>
      <w:r w:rsidR="001B4B21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proofErr w:type="gramEnd"/>
      <w:r w:rsidR="001B4B21" w:rsidRPr="003C271F">
        <w:rPr>
          <w:rFonts w:ascii="Times New Roman" w:hAnsi="Times New Roman" w:cs="Times New Roman"/>
          <w:sz w:val="24"/>
          <w:szCs w:val="24"/>
        </w:rPr>
        <w:t xml:space="preserve">, </w:t>
      </w:r>
      <w:r w:rsidR="008720D7">
        <w:rPr>
          <w:rFonts w:ascii="Times New Roman" w:hAnsi="Times New Roman" w:cs="Times New Roman"/>
          <w:sz w:val="24"/>
          <w:szCs w:val="24"/>
        </w:rPr>
        <w:t>1 - подготовка заключения на годовой отчет за 2019 год,</w:t>
      </w:r>
      <w:r w:rsidR="008720D7" w:rsidRPr="003C271F">
        <w:rPr>
          <w:rFonts w:ascii="Times New Roman" w:hAnsi="Times New Roman" w:cs="Times New Roman"/>
          <w:sz w:val="24"/>
          <w:szCs w:val="24"/>
        </w:rPr>
        <w:t xml:space="preserve"> </w:t>
      </w:r>
      <w:r w:rsidR="001B4B21" w:rsidRPr="003C271F">
        <w:rPr>
          <w:rFonts w:ascii="Times New Roman" w:hAnsi="Times New Roman" w:cs="Times New Roman"/>
          <w:sz w:val="24"/>
          <w:szCs w:val="24"/>
        </w:rPr>
        <w:t xml:space="preserve">подготовлено </w:t>
      </w:r>
      <w:r w:rsidR="001B4B21">
        <w:rPr>
          <w:rFonts w:ascii="Times New Roman" w:hAnsi="Times New Roman" w:cs="Times New Roman"/>
          <w:sz w:val="24"/>
          <w:szCs w:val="24"/>
        </w:rPr>
        <w:t xml:space="preserve">и направлено </w:t>
      </w:r>
      <w:r w:rsidR="00774F32">
        <w:rPr>
          <w:rFonts w:ascii="Times New Roman" w:hAnsi="Times New Roman" w:cs="Times New Roman"/>
          <w:sz w:val="24"/>
          <w:szCs w:val="24"/>
        </w:rPr>
        <w:t>39</w:t>
      </w:r>
      <w:r w:rsidR="001B4B21" w:rsidRPr="003C271F">
        <w:rPr>
          <w:rFonts w:ascii="Times New Roman" w:hAnsi="Times New Roman" w:cs="Times New Roman"/>
          <w:sz w:val="24"/>
          <w:szCs w:val="24"/>
        </w:rPr>
        <w:t xml:space="preserve"> заключений  по результатам экспе</w:t>
      </w:r>
      <w:r w:rsidR="008720D7">
        <w:rPr>
          <w:rFonts w:ascii="Times New Roman" w:hAnsi="Times New Roman" w:cs="Times New Roman"/>
          <w:sz w:val="24"/>
          <w:szCs w:val="24"/>
        </w:rPr>
        <w:t xml:space="preserve">ртно-аналитических  </w:t>
      </w:r>
      <w:r w:rsidR="00607248">
        <w:rPr>
          <w:rFonts w:ascii="Times New Roman" w:hAnsi="Times New Roman" w:cs="Times New Roman"/>
          <w:sz w:val="24"/>
          <w:szCs w:val="24"/>
        </w:rPr>
        <w:t>мероприятий, выписано 2 предписания</w:t>
      </w:r>
      <w:r w:rsidR="008720D7">
        <w:rPr>
          <w:rFonts w:ascii="Times New Roman" w:hAnsi="Times New Roman" w:cs="Times New Roman"/>
          <w:sz w:val="24"/>
          <w:szCs w:val="24"/>
        </w:rPr>
        <w:t>, выписано 1 представление,</w:t>
      </w:r>
      <w:r w:rsidR="008720D7" w:rsidRPr="003C271F">
        <w:rPr>
          <w:rFonts w:ascii="Times New Roman" w:hAnsi="Times New Roman" w:cs="Times New Roman"/>
          <w:sz w:val="24"/>
          <w:szCs w:val="24"/>
        </w:rPr>
        <w:t xml:space="preserve"> подготовлено </w:t>
      </w:r>
      <w:r w:rsidR="008720D7">
        <w:rPr>
          <w:rFonts w:ascii="Times New Roman" w:hAnsi="Times New Roman" w:cs="Times New Roman"/>
          <w:sz w:val="24"/>
          <w:szCs w:val="24"/>
        </w:rPr>
        <w:t xml:space="preserve">и направлено </w:t>
      </w:r>
      <w:r w:rsidR="00607248">
        <w:rPr>
          <w:rFonts w:ascii="Times New Roman" w:hAnsi="Times New Roman" w:cs="Times New Roman"/>
          <w:sz w:val="24"/>
          <w:szCs w:val="24"/>
        </w:rPr>
        <w:t>6</w:t>
      </w:r>
      <w:r w:rsidR="00774F32">
        <w:rPr>
          <w:rFonts w:ascii="Times New Roman" w:hAnsi="Times New Roman" w:cs="Times New Roman"/>
          <w:sz w:val="24"/>
          <w:szCs w:val="24"/>
        </w:rPr>
        <w:t xml:space="preserve"> информационных писем</w:t>
      </w:r>
      <w:r w:rsidR="008720D7">
        <w:rPr>
          <w:rFonts w:ascii="Times New Roman" w:hAnsi="Times New Roman" w:cs="Times New Roman"/>
          <w:sz w:val="24"/>
          <w:szCs w:val="24"/>
        </w:rPr>
        <w:t>.</w:t>
      </w:r>
      <w:r w:rsidR="001B4B21" w:rsidRPr="003C271F">
        <w:rPr>
          <w:rFonts w:ascii="Times New Roman" w:hAnsi="Times New Roman" w:cs="Times New Roman"/>
          <w:sz w:val="24"/>
          <w:szCs w:val="24"/>
        </w:rPr>
        <w:t xml:space="preserve"> </w:t>
      </w:r>
      <w:r w:rsidR="00234449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774F32">
        <w:rPr>
          <w:rFonts w:ascii="Times New Roman" w:hAnsi="Times New Roman" w:cs="Times New Roman"/>
          <w:sz w:val="24"/>
          <w:szCs w:val="24"/>
        </w:rPr>
        <w:t>4</w:t>
      </w:r>
      <w:r w:rsidR="00234449">
        <w:rPr>
          <w:rFonts w:ascii="Times New Roman" w:hAnsi="Times New Roman" w:cs="Times New Roman"/>
          <w:sz w:val="24"/>
          <w:szCs w:val="24"/>
        </w:rPr>
        <w:t xml:space="preserve"> заседания Коллегии </w:t>
      </w:r>
      <w:r w:rsidR="00234449" w:rsidRPr="00C04298">
        <w:rPr>
          <w:rFonts w:ascii="Times New Roman" w:hAnsi="Times New Roman" w:cs="Times New Roman"/>
          <w:sz w:val="24"/>
          <w:szCs w:val="24"/>
        </w:rPr>
        <w:t>Контрольно-счет</w:t>
      </w:r>
      <w:r w:rsidR="00234449">
        <w:rPr>
          <w:rFonts w:ascii="Times New Roman" w:hAnsi="Times New Roman" w:cs="Times New Roman"/>
          <w:sz w:val="24"/>
          <w:szCs w:val="24"/>
        </w:rPr>
        <w:t>ной палаты</w:t>
      </w:r>
      <w:r w:rsidR="00234449" w:rsidRPr="00C04298">
        <w:rPr>
          <w:rFonts w:ascii="Times New Roman" w:hAnsi="Times New Roman" w:cs="Times New Roman"/>
          <w:sz w:val="24"/>
          <w:szCs w:val="24"/>
        </w:rPr>
        <w:t xml:space="preserve"> города Тулуна</w:t>
      </w:r>
      <w:r w:rsidR="00234449">
        <w:rPr>
          <w:rFonts w:ascii="Times New Roman" w:hAnsi="Times New Roman" w:cs="Times New Roman"/>
          <w:sz w:val="24"/>
          <w:szCs w:val="24"/>
        </w:rPr>
        <w:t>.</w:t>
      </w:r>
    </w:p>
    <w:p w:rsidR="003073BD" w:rsidRPr="00AC7973" w:rsidRDefault="00E206ED" w:rsidP="00AC79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BBF" w:rsidRPr="00C04298" w:rsidRDefault="006E7B36" w:rsidP="00A251E6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298">
        <w:rPr>
          <w:rFonts w:ascii="Times New Roman" w:hAnsi="Times New Roman" w:cs="Times New Roman"/>
          <w:b/>
          <w:sz w:val="24"/>
          <w:szCs w:val="24"/>
        </w:rPr>
        <w:t>Контрольные</w:t>
      </w:r>
      <w:r w:rsidR="00E73EF4" w:rsidRPr="00C04298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 w:rsidR="008617DF" w:rsidRPr="00C04298">
        <w:rPr>
          <w:rFonts w:ascii="Times New Roman" w:hAnsi="Times New Roman" w:cs="Times New Roman"/>
          <w:b/>
          <w:sz w:val="24"/>
          <w:szCs w:val="24"/>
        </w:rPr>
        <w:t>я</w:t>
      </w:r>
    </w:p>
    <w:p w:rsidR="00A251E6" w:rsidRPr="00C04298" w:rsidRDefault="00A251E6" w:rsidP="00A251E6">
      <w:pPr>
        <w:pStyle w:val="a6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892" w:rsidRPr="00C04298" w:rsidRDefault="00A251E6" w:rsidP="00540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17DF" w:rsidRPr="00C04298">
        <w:rPr>
          <w:rFonts w:ascii="Times New Roman" w:hAnsi="Times New Roman" w:cs="Times New Roman"/>
          <w:sz w:val="24"/>
          <w:szCs w:val="24"/>
        </w:rPr>
        <w:t>Объектами контрольного мероприятия</w:t>
      </w:r>
      <w:r w:rsidR="006F6892" w:rsidRPr="00C04298">
        <w:rPr>
          <w:rFonts w:ascii="Times New Roman" w:hAnsi="Times New Roman" w:cs="Times New Roman"/>
          <w:sz w:val="24"/>
          <w:szCs w:val="24"/>
        </w:rPr>
        <w:t xml:space="preserve"> в отчетном периоде </w:t>
      </w:r>
      <w:r w:rsidR="008A7D19">
        <w:rPr>
          <w:rFonts w:ascii="Times New Roman" w:hAnsi="Times New Roman" w:cs="Times New Roman"/>
          <w:sz w:val="24"/>
          <w:szCs w:val="24"/>
        </w:rPr>
        <w:t>2021</w:t>
      </w:r>
      <w:r w:rsidR="008617DF" w:rsidRPr="00C0429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F6892" w:rsidRPr="00C04298">
        <w:rPr>
          <w:rFonts w:ascii="Times New Roman" w:hAnsi="Times New Roman" w:cs="Times New Roman"/>
          <w:sz w:val="24"/>
          <w:szCs w:val="24"/>
        </w:rPr>
        <w:t>являлись:</w:t>
      </w:r>
    </w:p>
    <w:p w:rsidR="006F6892" w:rsidRPr="00C6051E" w:rsidRDefault="008C59E1" w:rsidP="00540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51E">
        <w:rPr>
          <w:rFonts w:ascii="Times New Roman" w:hAnsi="Times New Roman" w:cs="Times New Roman"/>
          <w:sz w:val="24"/>
          <w:szCs w:val="24"/>
        </w:rPr>
        <w:t xml:space="preserve">- </w:t>
      </w:r>
      <w:r w:rsidR="007F6DD1" w:rsidRPr="006F19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7F6DD1" w:rsidRPr="00560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ниципальное </w:t>
      </w:r>
      <w:r w:rsidR="007F6DD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</w:t>
      </w:r>
      <w:r w:rsidR="007F6DD1" w:rsidRPr="00560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</w:t>
      </w:r>
      <w:r w:rsidR="008A7D19" w:rsidRPr="008A7D19">
        <w:rPr>
          <w:rFonts w:ascii="Times New Roman" w:eastAsia="Calibri" w:hAnsi="Times New Roman" w:cs="Times New Roman"/>
          <w:sz w:val="24"/>
          <w:szCs w:val="24"/>
        </w:rPr>
        <w:t>дополнительного образования города Тулуна «Детско-юношеская спортивная школа»</w:t>
      </w:r>
      <w:r w:rsidRPr="00C6051E">
        <w:rPr>
          <w:rFonts w:ascii="Times New Roman" w:hAnsi="Times New Roman" w:cs="Times New Roman"/>
          <w:sz w:val="24"/>
          <w:szCs w:val="24"/>
        </w:rPr>
        <w:t>;</w:t>
      </w:r>
    </w:p>
    <w:p w:rsidR="008C59E1" w:rsidRDefault="008C59E1" w:rsidP="00540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51E">
        <w:rPr>
          <w:rFonts w:ascii="Times New Roman" w:hAnsi="Times New Roman" w:cs="Times New Roman"/>
          <w:sz w:val="24"/>
          <w:szCs w:val="24"/>
        </w:rPr>
        <w:t xml:space="preserve">- </w:t>
      </w:r>
      <w:r w:rsidR="008A7D19">
        <w:rPr>
          <w:rFonts w:ascii="Times New Roman" w:eastAsia="Calibri" w:hAnsi="Times New Roman" w:cs="Times New Roman"/>
          <w:sz w:val="24"/>
          <w:szCs w:val="24"/>
          <w:lang w:eastAsia="ru-RU"/>
        </w:rPr>
        <w:t>Органы местного самоуправления муниципально</w:t>
      </w:r>
      <w:r w:rsidR="008720D7">
        <w:rPr>
          <w:rFonts w:ascii="Times New Roman" w:eastAsia="Calibri" w:hAnsi="Times New Roman" w:cs="Times New Roman"/>
          <w:sz w:val="24"/>
          <w:szCs w:val="24"/>
          <w:lang w:eastAsia="ru-RU"/>
        </w:rPr>
        <w:t>го образования – «город Тулун»</w:t>
      </w:r>
      <w:r w:rsidR="008720D7">
        <w:rPr>
          <w:rFonts w:ascii="Times New Roman" w:hAnsi="Times New Roman" w:cs="Times New Roman"/>
          <w:sz w:val="24"/>
          <w:szCs w:val="24"/>
        </w:rPr>
        <w:t>;</w:t>
      </w:r>
    </w:p>
    <w:p w:rsidR="008720D7" w:rsidRDefault="008720D7" w:rsidP="0054021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МУ «Администрация</w:t>
      </w:r>
      <w:r w:rsidR="0043692C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43692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– «город Тулун»;</w:t>
      </w:r>
    </w:p>
    <w:p w:rsidR="0043692C" w:rsidRDefault="0043692C" w:rsidP="0054021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-МКУ «Комитет социальной политики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</w:t>
      </w:r>
      <w:r w:rsidR="003F2419">
        <w:rPr>
          <w:rFonts w:ascii="Times New Roman" w:eastAsia="Calibri" w:hAnsi="Times New Roman" w:cs="Times New Roman"/>
          <w:sz w:val="24"/>
          <w:szCs w:val="24"/>
          <w:lang w:eastAsia="ru-RU"/>
        </w:rPr>
        <w:t>ого образования – «город Тулун»;</w:t>
      </w:r>
    </w:p>
    <w:p w:rsidR="003F2419" w:rsidRPr="00C04298" w:rsidRDefault="003F2419" w:rsidP="00540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Муниципальные учреждения муниципального образования – «город Тулун».</w:t>
      </w:r>
    </w:p>
    <w:p w:rsidR="008C59E1" w:rsidRDefault="008C59E1" w:rsidP="008C4D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</w:t>
      </w:r>
    </w:p>
    <w:p w:rsidR="008A7D19" w:rsidRPr="00545101" w:rsidRDefault="008C59E1" w:rsidP="008A7D1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5101">
        <w:rPr>
          <w:rFonts w:ascii="Times New Roman" w:hAnsi="Times New Roman" w:cs="Times New Roman"/>
          <w:sz w:val="24"/>
          <w:szCs w:val="24"/>
        </w:rPr>
        <w:t>1.1 Контрольное мероприятие</w:t>
      </w:r>
      <w:r w:rsidRPr="00545101">
        <w:rPr>
          <w:rFonts w:ascii="Times New Roman" w:eastAsia="Times New Roman" w:hAnsi="Times New Roman" w:cs="Times New Roman"/>
          <w:sz w:val="24"/>
          <w:szCs w:val="24"/>
        </w:rPr>
        <w:t xml:space="preserve"> «Проверка </w:t>
      </w:r>
      <w:r w:rsidR="008A7D19" w:rsidRPr="00545101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эффективного и целевого использования бюджетных средств, целевого использования доходов от оказания платных услуг, целевого использования прочих поступлений  муниципальным бюджетным учреждением дополнительного образования города Тулуна «Детско-юношеская спортивная школа» за 2017 – 2019 годы и текущий период 2020 года»</w:t>
      </w:r>
      <w:r w:rsidR="00B532CF" w:rsidRPr="005451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(отчет </w:t>
      </w:r>
      <w:r w:rsidR="00D90A21" w:rsidRPr="005451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5451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1-о </w:t>
      </w:r>
      <w:r w:rsidR="00B532CF" w:rsidRPr="005451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11.02.2021г.)</w:t>
      </w:r>
    </w:p>
    <w:p w:rsidR="003A0582" w:rsidRPr="004E008F" w:rsidRDefault="008C59E1" w:rsidP="00540219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008F">
        <w:rPr>
          <w:rFonts w:ascii="Times New Roman" w:eastAsia="Calibri" w:hAnsi="Times New Roman" w:cs="Times New Roman"/>
          <w:sz w:val="24"/>
          <w:szCs w:val="24"/>
          <w:lang w:eastAsia="ru-RU"/>
        </w:rPr>
        <w:t>Объем проверенных фина</w:t>
      </w:r>
      <w:r w:rsidR="00B140A8" w:rsidRPr="004E00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нсовых средств составил  </w:t>
      </w:r>
      <w:r w:rsidR="003D1CF9">
        <w:rPr>
          <w:rFonts w:ascii="Times New Roman" w:hAnsi="Times New Roman" w:cs="Times New Roman"/>
          <w:b/>
          <w:sz w:val="24"/>
          <w:szCs w:val="24"/>
        </w:rPr>
        <w:t>137 037,7</w:t>
      </w:r>
      <w:r w:rsidR="00B140A8" w:rsidRPr="004E00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40A8" w:rsidRPr="004E008F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="00B140A8" w:rsidRPr="004E008F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="00B140A8" w:rsidRPr="004E008F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="00B140A8" w:rsidRPr="004E00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504ACA" w:rsidRDefault="00011089" w:rsidP="005402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008F">
        <w:rPr>
          <w:rFonts w:ascii="Times New Roman" w:hAnsi="Times New Roman" w:cs="Times New Roman"/>
          <w:sz w:val="24"/>
          <w:szCs w:val="24"/>
        </w:rPr>
        <w:t>Выявлено нарушений законодател</w:t>
      </w:r>
      <w:r w:rsidR="00B140A8" w:rsidRPr="004E008F">
        <w:rPr>
          <w:rFonts w:ascii="Times New Roman" w:hAnsi="Times New Roman" w:cs="Times New Roman"/>
          <w:sz w:val="24"/>
          <w:szCs w:val="24"/>
        </w:rPr>
        <w:t xml:space="preserve">ьства по результатам проведенного контрольного мероприятия на сумму </w:t>
      </w:r>
      <w:r w:rsidR="003D1CF9">
        <w:rPr>
          <w:rFonts w:ascii="Times New Roman" w:hAnsi="Times New Roman" w:cs="Times New Roman"/>
          <w:b/>
          <w:sz w:val="24"/>
          <w:szCs w:val="24"/>
        </w:rPr>
        <w:t>5 679,1</w:t>
      </w:r>
      <w:r w:rsidR="003A0582" w:rsidRPr="004E008F">
        <w:rPr>
          <w:b/>
        </w:rPr>
        <w:t xml:space="preserve"> </w:t>
      </w:r>
      <w:r w:rsidRPr="004E008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504ACA" w:rsidRPr="004E008F">
        <w:t xml:space="preserve"> </w:t>
      </w:r>
      <w:r w:rsidR="00504ACA" w:rsidRPr="004E008F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:rsidR="003D1CF9" w:rsidRDefault="003D1CF9" w:rsidP="005402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D1CF9">
        <w:rPr>
          <w:rFonts w:ascii="Times New Roman" w:hAnsi="Times New Roman" w:cs="Times New Roman"/>
          <w:sz w:val="24"/>
          <w:szCs w:val="24"/>
          <w:u w:val="single"/>
        </w:rPr>
        <w:t>Нарушения при формировании и исполнении  бюджета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составили 138,1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3D1CF9" w:rsidRPr="00A008F1" w:rsidRDefault="003D1CF9" w:rsidP="00A008F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1CF9">
        <w:rPr>
          <w:rFonts w:ascii="Times New Roman" w:hAnsi="Times New Roman" w:cs="Times New Roman"/>
          <w:sz w:val="24"/>
          <w:szCs w:val="24"/>
        </w:rPr>
        <w:t xml:space="preserve">Выделение Комитетом социальной политики администрации города Тулуна учреждению целевых  субсидий в сумме </w:t>
      </w:r>
      <w:r w:rsidRPr="006D4870">
        <w:rPr>
          <w:rFonts w:ascii="Times New Roman" w:hAnsi="Times New Roman" w:cs="Times New Roman"/>
          <w:sz w:val="24"/>
          <w:szCs w:val="24"/>
        </w:rPr>
        <w:t>138,1</w:t>
      </w:r>
      <w:r w:rsidRPr="003D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CF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D1CF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D1CF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3D1CF9">
        <w:rPr>
          <w:rFonts w:ascii="Times New Roman" w:hAnsi="Times New Roman" w:cs="Times New Roman"/>
          <w:sz w:val="24"/>
          <w:szCs w:val="24"/>
        </w:rPr>
        <w:t>. на подготовку и размещение в СМИ видеофильма «Тулун: здесь и сейчас» на тему «Спортивные достижения», т.е. на цели</w:t>
      </w:r>
      <w:r w:rsidR="00A008F1" w:rsidRPr="00A008F1">
        <w:rPr>
          <w:rFonts w:ascii="Times New Roman" w:hAnsi="Times New Roman" w:cs="Times New Roman"/>
          <w:sz w:val="24"/>
          <w:szCs w:val="24"/>
        </w:rPr>
        <w:t xml:space="preserve"> </w:t>
      </w:r>
      <w:r w:rsidR="00A008F1">
        <w:rPr>
          <w:rFonts w:ascii="Times New Roman" w:hAnsi="Times New Roman" w:cs="Times New Roman"/>
          <w:sz w:val="24"/>
          <w:szCs w:val="24"/>
        </w:rPr>
        <w:t>(подготовка</w:t>
      </w:r>
      <w:r w:rsidR="00A008F1" w:rsidRPr="003D1CF9">
        <w:rPr>
          <w:rFonts w:ascii="Times New Roman" w:hAnsi="Times New Roman" w:cs="Times New Roman"/>
          <w:sz w:val="24"/>
          <w:szCs w:val="24"/>
        </w:rPr>
        <w:t xml:space="preserve"> и размещение в СМИ видеофильма</w:t>
      </w:r>
      <w:r w:rsidR="00A008F1">
        <w:rPr>
          <w:rFonts w:ascii="Times New Roman" w:hAnsi="Times New Roman" w:cs="Times New Roman"/>
          <w:sz w:val="24"/>
          <w:szCs w:val="24"/>
        </w:rPr>
        <w:t>)</w:t>
      </w:r>
      <w:r w:rsidRPr="003D1CF9">
        <w:rPr>
          <w:rFonts w:ascii="Times New Roman" w:hAnsi="Times New Roman" w:cs="Times New Roman"/>
          <w:sz w:val="24"/>
          <w:szCs w:val="24"/>
        </w:rPr>
        <w:t>,  не  связанные с видом деятельности учреждения, а также на мероприятия, не предусмотренные муниципальной программой города Тулуна «Физическая культура и спорт» и планом мероприятий по реализации муниципальной программы на 2019 год.</w:t>
      </w:r>
    </w:p>
    <w:p w:rsidR="003A0582" w:rsidRDefault="003A0582" w:rsidP="003A0582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Нарушения ведения бухгалтерского учета, составления и предоставления бухгалтерской  (бюджетной) отчетности</w:t>
      </w:r>
      <w:r w:rsidRPr="003A0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</w:t>
      </w:r>
      <w:r w:rsidR="00254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1 518,2</w:t>
      </w:r>
      <w:r w:rsidRPr="003A0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A058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3A058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A058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3A0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</w:p>
    <w:p w:rsidR="00254993" w:rsidRPr="00254993" w:rsidRDefault="00254993" w:rsidP="002549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5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Указаний Центрального банка РФ от 11.03.2014г № 3210-У в кассовой книге учреждения не отражено поступление и выбытие денежных средств за 2017 год в сумме 509,3 </w:t>
      </w:r>
      <w:proofErr w:type="spellStart"/>
      <w:r w:rsidRPr="0025499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25499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54993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25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за 2018 год (за период с января по август) в сумме 249,8 </w:t>
      </w:r>
      <w:proofErr w:type="spellStart"/>
      <w:r w:rsidRPr="0025499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5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всего за 2017-2018 годы в  общей сумме </w:t>
      </w:r>
      <w:r w:rsidRPr="00254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759,1 </w:t>
      </w:r>
      <w:proofErr w:type="spellStart"/>
      <w:r w:rsidRPr="0025499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2549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0582" w:rsidRPr="003A0582" w:rsidRDefault="00254993" w:rsidP="003A05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нарушение Инструкции № 33н учреждением допущено искажение данных годовой бухгалтерской отчетности (ф.0503737) за 2017 на сумму 509,3 </w:t>
      </w:r>
      <w:proofErr w:type="spellStart"/>
      <w:r w:rsidRPr="0025499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25499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54993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25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за 2018 год  на сумму 249,8 </w:t>
      </w:r>
      <w:proofErr w:type="spellStart"/>
      <w:r w:rsidRPr="0025499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5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всего за 2017-2018 годы на общую сумму </w:t>
      </w:r>
      <w:r w:rsidRPr="00254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759,1 </w:t>
      </w:r>
      <w:proofErr w:type="spellStart"/>
      <w:r w:rsidRPr="0025499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2549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0582" w:rsidRPr="003A0582" w:rsidRDefault="003A0582" w:rsidP="003A0582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Нарушения в сфере управления и распоряжения муниципальной собственностью: </w:t>
      </w:r>
      <w:r w:rsidR="007C3F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7C3F29" w:rsidRPr="007C3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C3F29" w:rsidRPr="007C3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C3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объектам, сумма 60,8 </w:t>
      </w:r>
      <w:r w:rsidRPr="003A058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B06FE9" w:rsidRPr="004E00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0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7C3F29" w:rsidRPr="007C3F29" w:rsidRDefault="007C3F29" w:rsidP="007C3F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C3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 наличие неучтенного сооружения гаража по адресу: </w:t>
      </w:r>
      <w:proofErr w:type="spellStart"/>
      <w:r w:rsidRPr="007C3F2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7C3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C3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Угольщиков 42б, состоящего из двух боксов площадью 75 </w:t>
      </w:r>
      <w:proofErr w:type="spellStart"/>
      <w:r w:rsidRPr="007C3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C3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каждый, общей площадью 150 </w:t>
      </w:r>
      <w:proofErr w:type="spellStart"/>
      <w:r w:rsidRPr="007C3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C3F29">
        <w:rPr>
          <w:rFonts w:ascii="Times New Roman" w:eastAsia="Times New Roman" w:hAnsi="Times New Roman" w:cs="Times New Roman"/>
          <w:sz w:val="24"/>
          <w:szCs w:val="24"/>
          <w:lang w:eastAsia="ru-RU"/>
        </w:rPr>
        <w:t>., с централизованным отоплением и освещением, в котором находятся автотранспортные средства, принадлежащие МБУ ДО ДЮСШ (</w:t>
      </w:r>
      <w:r w:rsidRPr="007C3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объект</w:t>
      </w:r>
      <w:r w:rsidRPr="007C3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  <w:proofErr w:type="gramEnd"/>
    </w:p>
    <w:p w:rsidR="003A0582" w:rsidRPr="0043692C" w:rsidRDefault="007C3F29" w:rsidP="004369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C3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Положения о списании муниципального имущества, утвержденного распоряжением КУМИ от 26.12.2005г № 161-05, списание автомобиля ЗИЛ-130, инвентарный номер 210135100014, 1993 года выпуска, балансовой стоимостью  60,8 </w:t>
      </w:r>
      <w:proofErr w:type="spellStart"/>
      <w:r w:rsidRPr="007C3F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7C3F2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C3F2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7C3F29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произведено учреждением в 2011 году без согласования с  Управлением по муниципальному имуществу и земельным отношениям администрации городского округа (</w:t>
      </w:r>
      <w:r w:rsidRPr="007C3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объект</w:t>
      </w:r>
      <w:r w:rsidRPr="007C3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стоимостью 60,8 </w:t>
      </w:r>
      <w:proofErr w:type="spellStart"/>
      <w:r w:rsidRPr="007C3F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7C3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 </w:t>
      </w:r>
    </w:p>
    <w:p w:rsidR="003A0582" w:rsidRPr="003A0582" w:rsidRDefault="003A0582" w:rsidP="003A0582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Объем средств, использованных с нарушением иных норм бюджетного законодательства и бухгалтерского учета</w:t>
      </w:r>
      <w:r w:rsidRPr="003A0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</w:t>
      </w:r>
      <w:r w:rsidR="00D7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428,4</w:t>
      </w:r>
      <w:r w:rsidRPr="003A0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058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3A058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A058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3A0582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D71554" w:rsidRDefault="00D71554" w:rsidP="00D715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пункта 3.1. Положения о внебюджетной деятельности учреждения денежные средства, полученные в кассу учреждения в 2017 году в сумме 117,6 </w:t>
      </w:r>
      <w:proofErr w:type="spell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 2018 году в сумме 281,5 </w:t>
      </w:r>
      <w:proofErr w:type="spell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 2019 году в сумме 29,3 </w:t>
      </w:r>
      <w:proofErr w:type="spell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всего в общей сумме 428,4 </w:t>
      </w:r>
      <w:proofErr w:type="spell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были внесены на лицевой счет учреждения, открытый в финансовом органе для учета поступлений от оказания услуг (выполнения работ), предоставление которых осуществляется на платной основе, а выданы в подотчет из кассы учреждения для оплаты услуг и закупки материальных ценностей.</w:t>
      </w:r>
    </w:p>
    <w:p w:rsidR="00D71554" w:rsidRPr="00D71554" w:rsidRDefault="00D71554" w:rsidP="00D71554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715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Объем ущерба</w:t>
      </w: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 </w:t>
      </w:r>
      <w:r w:rsidRPr="00D7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216,5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554" w:rsidRPr="00D71554" w:rsidRDefault="00D71554" w:rsidP="00D715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Сумма начисленной и  выплаченной руководителю учреждения Даниловой Н.Н. в нарушение Положения об оплате труда руководителей муниципальных учреждений физической культуры и спорта города Тулуна (утверждено постановлением </w:t>
      </w: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администрации городского округа от 30.10.2019г № 4935) надбавки за интенсивность работы за ноябрь и декабрь 2019 года  в сумме 18,1 </w:t>
      </w:r>
      <w:proofErr w:type="spell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 начислениями на ФОТ (30,2 %) в сумме </w:t>
      </w:r>
      <w:r w:rsidRPr="00D7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23,5</w:t>
      </w: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554" w:rsidRDefault="00D71554" w:rsidP="00D715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Сумма ущерба, причиненного муниципальному образованию – «город Тулун» в связи с недостачей муниципального имущества, закрепленного за МБУ ДО ДЮСШ на праве оперативного управления: автомашины ЗИЛ 431412-ИЛ-9808, инвентарный номер 410125000138, 1987 года выпуска, исходя из рыночной стоимости в сумме 102,0 </w:t>
      </w:r>
      <w:proofErr w:type="spell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снегохода Буран, инвентарный номер 410135000011, 1987 года выпуска, исходя из рыночной стоимости в сумме 91,0 </w:t>
      </w:r>
      <w:proofErr w:type="spell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всего в сумме </w:t>
      </w:r>
      <w:r w:rsidRPr="00D7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193,0</w:t>
      </w: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554" w:rsidRPr="00D71554" w:rsidRDefault="00D71554" w:rsidP="00D715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E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5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Необоснованные расходы</w:t>
      </w: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</w:t>
      </w:r>
      <w:r w:rsidRPr="00D7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4,8</w:t>
      </w: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D71554" w:rsidRPr="00D71554" w:rsidRDefault="00D71554" w:rsidP="00D715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Необоснованные расходы учреждения по отоплению, водоснабжению, водоотведению, энергоснабжению, уборке  помещений, сдаваемых в аренду ИРО ПП «Единая Россия» по двум договорам аренды № 38.033.2 от 10.05.2018г,  № 1.38.033.3 от 24.05.2019г, составили </w:t>
      </w:r>
      <w:r w:rsidRPr="00D7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1,7</w:t>
      </w: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554" w:rsidRPr="00D71554" w:rsidRDefault="00D71554" w:rsidP="00D715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Необоснованные расходы учреждения средств от приносящей доход деятельности составили </w:t>
      </w:r>
      <w:r w:rsidRPr="00D7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3,1</w:t>
      </w: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 </w:t>
      </w:r>
      <w:proofErr w:type="spell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 поздравление с днем рождения 1,6 руб., на  юбилей бассейна «Дельфин» 1,5 </w:t>
      </w:r>
      <w:proofErr w:type="spell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D71554" w:rsidRPr="00D71554" w:rsidRDefault="00D71554" w:rsidP="00D715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715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Поступление денежных средств без заключения   договоров</w:t>
      </w: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7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3312,3</w:t>
      </w: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</w:p>
    <w:p w:rsidR="00D71554" w:rsidRPr="00D71554" w:rsidRDefault="00D71554" w:rsidP="00D715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нарушение пп.1 п.1 ст.161 части 1 Гражданского кодекса РФ поступило денежных средств на лицевой счет учреждения, без заключения письменных договоров, от юридических лиц за оказание услуг по проживанию сотрудников в комнатах отдыха, </w:t>
      </w:r>
      <w:r w:rsidRPr="00D7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43,1 </w:t>
      </w:r>
      <w:proofErr w:type="spell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 2018 году 34,7 </w:t>
      </w:r>
      <w:proofErr w:type="spell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 2019 году 402,8 </w:t>
      </w:r>
      <w:proofErr w:type="spell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за 9 месяцев 2020 года 2863,4 </w:t>
      </w:r>
      <w:proofErr w:type="spell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всего </w:t>
      </w:r>
      <w:r w:rsidRPr="00D7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3312,3</w:t>
      </w: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0582" w:rsidRPr="00D71554" w:rsidRDefault="003A0582" w:rsidP="00D715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82" w:rsidRPr="003A0582" w:rsidRDefault="003A0582" w:rsidP="003A0582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058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Рекомендовано к возврату (взысканию) в местный бюджет, в муниципальную казну</w:t>
      </w:r>
      <w:r w:rsidRPr="003A05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D715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221,3 </w:t>
      </w:r>
      <w:proofErr w:type="spellStart"/>
      <w:r w:rsidRPr="003A0582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3A0582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3A0582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Pr="003A05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.: </w:t>
      </w:r>
    </w:p>
    <w:p w:rsidR="00D71554" w:rsidRPr="00D71554" w:rsidRDefault="006D4870" w:rsidP="00D71554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сумма</w:t>
      </w:r>
      <w:r w:rsidR="00D71554"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необоснованных расходов 4,8 </w:t>
      </w:r>
      <w:proofErr w:type="spellStart"/>
      <w:r w:rsidR="00D71554"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D71554"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D71554"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D71554"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D71554" w:rsidRDefault="00D71554" w:rsidP="00D71554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487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ущерба 216,5 </w:t>
      </w:r>
      <w:proofErr w:type="spell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692C" w:rsidRDefault="0043692C" w:rsidP="00D71554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92C" w:rsidRPr="00545101" w:rsidRDefault="0043692C" w:rsidP="0043692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101">
        <w:rPr>
          <w:rFonts w:ascii="Times New Roman" w:hAnsi="Times New Roman" w:cs="Times New Roman"/>
          <w:sz w:val="24"/>
          <w:szCs w:val="24"/>
        </w:rPr>
        <w:t>1.2 Контрольное мероприятие «Проверка законного, целевого и эффективного использования денежных средств, направленных на выплату денежного содержания с начислениями на него главам, муниципальным служащим органов местного самоуправления городского округа муниципального образования – «город Тулун», а также заработной платы с начислениями на нее техническому и вспомогательному персоналу органов местного самоуправления городского округа муниципального образования – «город Тулун», работникам учреждений, находящихся в ведении органов местного</w:t>
      </w:r>
      <w:proofErr w:type="gramEnd"/>
      <w:r w:rsidRPr="00545101">
        <w:rPr>
          <w:rFonts w:ascii="Times New Roman" w:hAnsi="Times New Roman" w:cs="Times New Roman"/>
          <w:sz w:val="24"/>
          <w:szCs w:val="24"/>
        </w:rPr>
        <w:t xml:space="preserve"> самоуправления городского округа муниципального образования – «город Тулун» за период 2019-2020 годов»</w:t>
      </w:r>
      <w:r w:rsidR="00D90A21" w:rsidRPr="00545101">
        <w:rPr>
          <w:rFonts w:ascii="Times New Roman" w:hAnsi="Times New Roman" w:cs="Times New Roman"/>
          <w:sz w:val="24"/>
          <w:szCs w:val="24"/>
        </w:rPr>
        <w:t xml:space="preserve"> (отчет № 2-о от 09.04.2021г.)</w:t>
      </w:r>
    </w:p>
    <w:p w:rsidR="00B91139" w:rsidRPr="0043692C" w:rsidRDefault="00B91139" w:rsidP="0043692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92C" w:rsidRPr="0043692C" w:rsidRDefault="0043692C" w:rsidP="0043692C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проверенных средств </w:t>
      </w:r>
      <w:r w:rsidRPr="0043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214</w:t>
      </w:r>
      <w:r w:rsidR="00B91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573,75</w:t>
      </w:r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объем расходов на оплату труда  за 2019, 2020 годы, в </w:t>
      </w:r>
      <w:proofErr w:type="spellStart"/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692C" w:rsidRPr="0043692C" w:rsidRDefault="0043692C" w:rsidP="0043692C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>127</w:t>
      </w:r>
      <w:r w:rsidR="00B91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160,05 </w:t>
      </w:r>
      <w:proofErr w:type="spellStart"/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собственные средства местного бюджета,</w:t>
      </w:r>
    </w:p>
    <w:p w:rsidR="0043692C" w:rsidRPr="0043692C" w:rsidRDefault="0043692C" w:rsidP="0043692C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="00B91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413,7 </w:t>
      </w:r>
      <w:proofErr w:type="spellStart"/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 субсидия из областного бюджета на выплату денежного содержания с начислениями на него главам, муниципальным служащим органов местного самоуправления муниципальных районов (городских округов) Иркутской области, а также заработной платы с начислениями на нее техническому и вспомогательному персоналу органов местного самоуправления муниципальных районов (городских округов) Иркутской области, работникам учреждений, находящихся в ведении органов местного самоуправления муниципальных районов (городских округов) Иркутской области (с учетом </w:t>
      </w:r>
      <w:proofErr w:type="spellStart"/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софининсирования</w:t>
      </w:r>
      <w:proofErr w:type="spellEnd"/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местного бюджета в сумме 6997,3 </w:t>
      </w:r>
      <w:proofErr w:type="spellStart"/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43692C" w:rsidRPr="0043692C" w:rsidRDefault="0043692C" w:rsidP="0043692C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92C" w:rsidRPr="0043692C" w:rsidRDefault="008F2731" w:rsidP="0043692C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43692C"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Выявлено нарушений всего на сумму </w:t>
      </w:r>
      <w:r w:rsidR="0043692C" w:rsidRPr="0043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1409,91 </w:t>
      </w:r>
      <w:proofErr w:type="spellStart"/>
      <w:r w:rsidR="0043692C"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43692C"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43692C"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43692C"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из них: </w:t>
      </w:r>
    </w:p>
    <w:p w:rsidR="0043692C" w:rsidRPr="0043692C" w:rsidRDefault="0043692C" w:rsidP="0043692C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Нарушения ведения бухгалтерского учета, составления и предоставления бухгалтерской  (бюджетной) отчетности</w:t>
      </w:r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3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49,6</w:t>
      </w:r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</w:p>
    <w:p w:rsidR="0043692C" w:rsidRPr="0043692C" w:rsidRDefault="0043692C" w:rsidP="004369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</w:t>
      </w:r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п.302.1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допущено недостоверное отражение на счетах бухгалтерского учета суммы резерва по отпускам в сумме </w:t>
      </w:r>
      <w:r w:rsidRPr="0043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49,6 </w:t>
      </w:r>
      <w:proofErr w:type="spellStart"/>
      <w:r w:rsidRPr="0043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proofErr w:type="gramStart"/>
      <w:r w:rsidRPr="0043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43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ублей</w:t>
      </w:r>
      <w:proofErr w:type="spellEnd"/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чем, недостоверность показателя «Резервы предстоящих расходов» допущена в формах годовой бюджетной отчетности МУ «Дума города Тулуна» на 01.01.2021г</w:t>
      </w:r>
      <w:r w:rsidR="00D37B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692C" w:rsidRPr="0043692C" w:rsidRDefault="0043692C" w:rsidP="004369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средств, использованных с нарушением иных норм бюджетного законодательства и бухгалтерского учета </w:t>
      </w:r>
      <w:r w:rsidR="006A2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20,7</w:t>
      </w:r>
      <w:r w:rsidRPr="0043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3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proofErr w:type="gramStart"/>
      <w:r w:rsidRPr="0043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43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</w:t>
      </w:r>
      <w:proofErr w:type="spellEnd"/>
      <w:r w:rsidRPr="0043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692C" w:rsidRPr="0043692C" w:rsidRDefault="0043692C" w:rsidP="000E742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F27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</w:t>
      </w:r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об оплате  труда работников,  исполняющих обязанности по техническому обеспечению деятельности  органов местного самоуправления города Тулуна  и вспомогательного персонала органов местного самоуправления города Тулуна, утвержденного постановлением администрации городского округа от 25.01.2013г № 135 (в редакции постановления администрации городского округа от 25.04.2018г № 506), в штатном расписании работников технического обеспечения МКУ «Комитет социальной политики города Тулуна» на 2019 год</w:t>
      </w:r>
      <w:proofErr w:type="gramEnd"/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(утверждено распоряжением </w:t>
      </w:r>
      <w:proofErr w:type="spellStart"/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председателя Комитета Емельяненко Т.А.  от 29.12.2018г № 503)  должностной оклад архивариуса отдела по предоставлению субсидий указан  в  размере 2819 руб., что на 371 руб. меньше должностного оклада, установленного  Положением об оплате труда, в </w:t>
      </w:r>
      <w:proofErr w:type="gramStart"/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</w:t>
      </w:r>
      <w:proofErr w:type="spellStart"/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недоначислено</w:t>
      </w:r>
      <w:proofErr w:type="spellEnd"/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архивариусу Тишкиной Ю.С. за 8 месяцев 2019 года (с 01.01.2019 г. по 31.08.2019г.) </w:t>
      </w:r>
      <w:r w:rsidRPr="0043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20,7</w:t>
      </w:r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 рублей.</w:t>
      </w:r>
    </w:p>
    <w:p w:rsidR="0043692C" w:rsidRPr="0043692C" w:rsidRDefault="0043692C" w:rsidP="004369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69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Неэффективные расходы 1322,81 </w:t>
      </w:r>
      <w:proofErr w:type="spellStart"/>
      <w:r w:rsidRPr="004369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gramStart"/>
      <w:r w:rsidRPr="004369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.р</w:t>
      </w:r>
      <w:proofErr w:type="gramEnd"/>
      <w:r w:rsidRPr="004369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уб</w:t>
      </w:r>
      <w:proofErr w:type="spellEnd"/>
      <w:r w:rsidRPr="004369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.:</w:t>
      </w:r>
    </w:p>
    <w:p w:rsidR="0043692C" w:rsidRPr="0043692C" w:rsidRDefault="0043692C" w:rsidP="000E742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2C">
        <w:rPr>
          <w:rFonts w:ascii="Times New Roman" w:hAnsi="Times New Roman" w:cs="Times New Roman"/>
          <w:sz w:val="24"/>
          <w:szCs w:val="24"/>
        </w:rPr>
        <w:t>В связи с нарушением гарантий по предоставлению основного отпуска мэру городского округа, в 2019 году допущены</w:t>
      </w:r>
      <w:r w:rsidRPr="0043692C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43692C">
        <w:rPr>
          <w:rFonts w:ascii="Times New Roman" w:hAnsi="Times New Roman" w:cs="Times New Roman"/>
          <w:b/>
          <w:bCs/>
          <w:sz w:val="24"/>
          <w:szCs w:val="24"/>
        </w:rPr>
        <w:t>еэффективные расходы</w:t>
      </w:r>
      <w:r w:rsidRPr="0043692C">
        <w:rPr>
          <w:rFonts w:ascii="Times New Roman" w:hAnsi="Times New Roman" w:cs="Times New Roman"/>
          <w:bCs/>
          <w:sz w:val="24"/>
          <w:szCs w:val="24"/>
        </w:rPr>
        <w:t xml:space="preserve"> на выплату денежной компенсации за неиспользованные дни отпуска при прекращении полномочий мэра городского округа в сумме </w:t>
      </w:r>
      <w:r w:rsidRPr="0043692C">
        <w:rPr>
          <w:rFonts w:ascii="Times New Roman" w:hAnsi="Times New Roman" w:cs="Times New Roman"/>
          <w:b/>
          <w:bCs/>
          <w:sz w:val="24"/>
          <w:szCs w:val="24"/>
        </w:rPr>
        <w:t xml:space="preserve">449,1 </w:t>
      </w:r>
      <w:proofErr w:type="spellStart"/>
      <w:r w:rsidRPr="0043692C">
        <w:rPr>
          <w:rFonts w:ascii="Times New Roman" w:hAnsi="Times New Roman" w:cs="Times New Roman"/>
          <w:b/>
          <w:bCs/>
          <w:sz w:val="24"/>
          <w:szCs w:val="24"/>
        </w:rPr>
        <w:t>тыс</w:t>
      </w:r>
      <w:proofErr w:type="gramStart"/>
      <w:r w:rsidRPr="0043692C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43692C">
        <w:rPr>
          <w:rFonts w:ascii="Times New Roman" w:hAnsi="Times New Roman" w:cs="Times New Roman"/>
          <w:b/>
          <w:bCs/>
          <w:sz w:val="24"/>
          <w:szCs w:val="24"/>
        </w:rPr>
        <w:t>ублей</w:t>
      </w:r>
      <w:proofErr w:type="spellEnd"/>
      <w:r w:rsidRPr="004369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692C">
        <w:rPr>
          <w:rFonts w:ascii="Times New Roman" w:hAnsi="Times New Roman" w:cs="Times New Roman"/>
          <w:bCs/>
          <w:sz w:val="24"/>
          <w:szCs w:val="24"/>
        </w:rPr>
        <w:t>с учетом страховых взносов.</w:t>
      </w:r>
    </w:p>
    <w:p w:rsidR="0043692C" w:rsidRPr="0043692C" w:rsidRDefault="0043692C" w:rsidP="000E74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2731">
        <w:rPr>
          <w:rFonts w:ascii="Times New Roman" w:hAnsi="Times New Roman" w:cs="Times New Roman"/>
          <w:sz w:val="24"/>
          <w:szCs w:val="24"/>
        </w:rPr>
        <w:t>В нарушение</w:t>
      </w:r>
      <w:r w:rsidRPr="0043692C">
        <w:rPr>
          <w:rFonts w:ascii="Times New Roman" w:hAnsi="Times New Roman" w:cs="Times New Roman"/>
          <w:sz w:val="24"/>
          <w:szCs w:val="24"/>
        </w:rPr>
        <w:t xml:space="preserve"> части 1 статьи 2, части 2 статьи 7 Федерального закона от 02.03.2007г  № 25-ФЗ «О муниципальной службе в Российской Федерации», Закона Иркутской области  от 15.10.2007г № 89-оз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 с отдельными муниципальными служащими администрации городского округа муниципального образования – «город Тулун</w:t>
      </w:r>
      <w:proofErr w:type="gramEnd"/>
      <w:r w:rsidRPr="0043692C">
        <w:rPr>
          <w:rFonts w:ascii="Times New Roman" w:hAnsi="Times New Roman" w:cs="Times New Roman"/>
          <w:sz w:val="24"/>
          <w:szCs w:val="24"/>
        </w:rPr>
        <w:t xml:space="preserve">» и Комитета социальной  политики города Тулуна заключены трудовые договоры на определенный срок: на срок  полномочий мэра городского округа, в </w:t>
      </w:r>
      <w:proofErr w:type="gramStart"/>
      <w:r w:rsidRPr="0043692C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43692C">
        <w:rPr>
          <w:rFonts w:ascii="Times New Roman" w:hAnsi="Times New Roman" w:cs="Times New Roman"/>
          <w:sz w:val="24"/>
          <w:szCs w:val="24"/>
        </w:rPr>
        <w:t xml:space="preserve"> с чем допущены </w:t>
      </w:r>
      <w:r w:rsidRPr="0043692C">
        <w:rPr>
          <w:rFonts w:ascii="Times New Roman" w:hAnsi="Times New Roman" w:cs="Times New Roman"/>
          <w:b/>
          <w:sz w:val="24"/>
          <w:szCs w:val="24"/>
        </w:rPr>
        <w:t>неэффективные расходы</w:t>
      </w:r>
      <w:r w:rsidRPr="0043692C">
        <w:rPr>
          <w:rFonts w:ascii="Times New Roman" w:hAnsi="Times New Roman" w:cs="Times New Roman"/>
          <w:sz w:val="24"/>
          <w:szCs w:val="24"/>
        </w:rPr>
        <w:t xml:space="preserve"> на выплату компенсации за неиспользованные дни отпуска при увольнении в связи со сложением полномочий перед вновь избранным мэром городского округа муниципальных служащих Абрамовой Е.Е., </w:t>
      </w:r>
      <w:proofErr w:type="spellStart"/>
      <w:r w:rsidRPr="0043692C">
        <w:rPr>
          <w:rFonts w:ascii="Times New Roman" w:hAnsi="Times New Roman" w:cs="Times New Roman"/>
          <w:sz w:val="24"/>
          <w:szCs w:val="24"/>
        </w:rPr>
        <w:t>Нижегородцева</w:t>
      </w:r>
      <w:proofErr w:type="spellEnd"/>
      <w:r w:rsidRPr="0043692C">
        <w:rPr>
          <w:rFonts w:ascii="Times New Roman" w:hAnsi="Times New Roman" w:cs="Times New Roman"/>
          <w:sz w:val="24"/>
          <w:szCs w:val="24"/>
        </w:rPr>
        <w:t xml:space="preserve"> А.А., Якубовой Т.Б., Петровой Е.М. в сумме </w:t>
      </w:r>
      <w:r w:rsidRPr="0043692C">
        <w:rPr>
          <w:rFonts w:ascii="Times New Roman" w:hAnsi="Times New Roman" w:cs="Times New Roman"/>
          <w:b/>
          <w:sz w:val="24"/>
          <w:szCs w:val="24"/>
        </w:rPr>
        <w:t xml:space="preserve">808,01 </w:t>
      </w:r>
      <w:proofErr w:type="spellStart"/>
      <w:r w:rsidRPr="0043692C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43692C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43692C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43692C">
        <w:rPr>
          <w:rFonts w:ascii="Times New Roman" w:hAnsi="Times New Roman" w:cs="Times New Roman"/>
          <w:sz w:val="24"/>
          <w:szCs w:val="24"/>
        </w:rPr>
        <w:t xml:space="preserve"> с учетом страховых взносов (30,2%)</w:t>
      </w:r>
      <w:r w:rsidRPr="004369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692C" w:rsidRDefault="000350F0" w:rsidP="002859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692C" w:rsidRPr="0043692C">
        <w:rPr>
          <w:rFonts w:ascii="Times New Roman" w:hAnsi="Times New Roman" w:cs="Times New Roman"/>
          <w:sz w:val="24"/>
          <w:szCs w:val="24"/>
        </w:rPr>
        <w:t xml:space="preserve">Расходы по договорам на оказание услуг в МУ «Дума города Тулуна» по организации закупочной деятельности в рамках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в размере </w:t>
      </w:r>
      <w:r w:rsidR="0043692C" w:rsidRPr="0043692C">
        <w:rPr>
          <w:rFonts w:ascii="Times New Roman" w:hAnsi="Times New Roman" w:cs="Times New Roman"/>
          <w:b/>
          <w:sz w:val="24"/>
          <w:szCs w:val="24"/>
        </w:rPr>
        <w:t xml:space="preserve">65,7 </w:t>
      </w:r>
      <w:proofErr w:type="spellStart"/>
      <w:r w:rsidR="0043692C" w:rsidRPr="0043692C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="0043692C" w:rsidRPr="0043692C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43692C" w:rsidRPr="0043692C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="0043692C" w:rsidRPr="0043692C">
        <w:rPr>
          <w:rFonts w:ascii="Times New Roman" w:hAnsi="Times New Roman" w:cs="Times New Roman"/>
          <w:b/>
          <w:sz w:val="24"/>
          <w:szCs w:val="24"/>
        </w:rPr>
        <w:t>.</w:t>
      </w:r>
      <w:r w:rsidR="0043692C" w:rsidRPr="0043692C">
        <w:rPr>
          <w:rFonts w:ascii="Times New Roman" w:hAnsi="Times New Roman" w:cs="Times New Roman"/>
          <w:sz w:val="24"/>
          <w:szCs w:val="24"/>
        </w:rPr>
        <w:t xml:space="preserve"> за 2020 год являются </w:t>
      </w:r>
      <w:r w:rsidR="0043692C" w:rsidRPr="0043692C">
        <w:rPr>
          <w:rFonts w:ascii="Times New Roman" w:hAnsi="Times New Roman" w:cs="Times New Roman"/>
          <w:b/>
          <w:sz w:val="24"/>
          <w:szCs w:val="24"/>
        </w:rPr>
        <w:t>неэффективным использованием</w:t>
      </w:r>
      <w:r w:rsidR="0043692C" w:rsidRPr="0043692C">
        <w:rPr>
          <w:rFonts w:ascii="Times New Roman" w:hAnsi="Times New Roman" w:cs="Times New Roman"/>
          <w:sz w:val="24"/>
          <w:szCs w:val="24"/>
        </w:rPr>
        <w:t xml:space="preserve"> средств бюджета муниципального образования – «город Тулун», в связи с несоизмеримостью объема оказанных услу</w:t>
      </w:r>
      <w:r w:rsidR="00285985">
        <w:rPr>
          <w:rFonts w:ascii="Times New Roman" w:hAnsi="Times New Roman" w:cs="Times New Roman"/>
          <w:sz w:val="24"/>
          <w:szCs w:val="24"/>
        </w:rPr>
        <w:t>г с договорной стоимостью услуг.</w:t>
      </w:r>
    </w:p>
    <w:p w:rsidR="003F2419" w:rsidRDefault="003F2419" w:rsidP="002859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2419" w:rsidRPr="00545101" w:rsidRDefault="003F2419" w:rsidP="00D90A2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5101">
        <w:rPr>
          <w:rFonts w:ascii="Times New Roman" w:hAnsi="Times New Roman" w:cs="Times New Roman"/>
          <w:sz w:val="24"/>
          <w:szCs w:val="24"/>
        </w:rPr>
        <w:lastRenderedPageBreak/>
        <w:t>1.3 Контрольное мероприятие</w:t>
      </w:r>
      <w:r w:rsidRPr="0054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«Проверка законного и результативного (экономного и  эффективного) использования бюджетных средств, достижения целевых  показателей при реализации </w:t>
      </w:r>
      <w:r w:rsidRPr="00545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 «Поддержка отдельных категорий граждан и социально-ориентированных некоммерческих организаций»</w:t>
      </w:r>
      <w:r w:rsidRPr="0054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2019 и 2020 годы и текущий период 2021 года»</w:t>
      </w:r>
      <w:r w:rsidR="00D90A21" w:rsidRPr="00545101">
        <w:rPr>
          <w:rFonts w:ascii="Times New Roman" w:hAnsi="Times New Roman" w:cs="Times New Roman"/>
          <w:sz w:val="24"/>
          <w:szCs w:val="24"/>
        </w:rPr>
        <w:t xml:space="preserve"> (отчет № 3-о от 28.07.2021г.)</w:t>
      </w:r>
    </w:p>
    <w:p w:rsidR="003F2419" w:rsidRPr="00285985" w:rsidRDefault="003F2419" w:rsidP="002859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2419" w:rsidRPr="003F2419" w:rsidRDefault="008F2731" w:rsidP="000E74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F2419"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проверенных средств 169</w:t>
      </w:r>
      <w:r w:rsid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2419"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461,7 </w:t>
      </w:r>
      <w:proofErr w:type="spellStart"/>
      <w:r w:rsidR="003F2419"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3F2419"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3F2419"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3F2419"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объем расходов на </w:t>
      </w:r>
      <w:r w:rsidR="003F2419" w:rsidRPr="003F2419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Муниципальную программу города Тулуна «Поддержка отдельных категорий граждан и социально ориентированных некоммерческих организаций»</w:t>
      </w:r>
      <w:r w:rsidR="003F2419"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2019, 2020 годы,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первый квартал 2021 года.</w:t>
      </w:r>
    </w:p>
    <w:p w:rsidR="003F2419" w:rsidRPr="003F2419" w:rsidRDefault="008F2731" w:rsidP="000072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F2419"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Выявлено нарушений всего на сумму </w:t>
      </w:r>
      <w:r w:rsidR="003F2419" w:rsidRPr="003F2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607,7 </w:t>
      </w:r>
      <w:proofErr w:type="spellStart"/>
      <w:r w:rsidR="003F2419"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3F2419"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3F2419"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3F2419"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из них: </w:t>
      </w:r>
    </w:p>
    <w:p w:rsidR="003F2419" w:rsidRPr="003F2419" w:rsidRDefault="003F2419" w:rsidP="000072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24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Нарушения при формировании и исполнении  бюджета - 0,5 тыс. рублей</w:t>
      </w:r>
    </w:p>
    <w:p w:rsidR="003F2419" w:rsidRPr="003F2419" w:rsidRDefault="003F2419" w:rsidP="000072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4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</w:t>
      </w:r>
      <w:r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8.8 Порядка 387, за Обществом инвалидов, согласно отчетам об использовании субсидии за 2019 год, числится остаток неиспользованной субсидии в сумме </w:t>
      </w:r>
      <w:r w:rsidRPr="003F2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0,5 тыс. рублей</w:t>
      </w:r>
      <w:r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до настоящего времени в бюджет городского округа не возвращен.</w:t>
      </w:r>
    </w:p>
    <w:p w:rsidR="003F2419" w:rsidRPr="003F2419" w:rsidRDefault="003F2419" w:rsidP="003F2419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Нарушения ведения бухгалтерского учета, составления и предоставления бухгалтерской  (бюджетной) отчетности  </w:t>
      </w:r>
      <w:r w:rsidRPr="003F24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12,4</w:t>
      </w:r>
      <w:r w:rsidRPr="003F24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3F24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gramStart"/>
      <w:r w:rsidRPr="003F24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.р</w:t>
      </w:r>
      <w:proofErr w:type="gramEnd"/>
      <w:r w:rsidRPr="003F24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уб</w:t>
      </w:r>
      <w:proofErr w:type="spellEnd"/>
      <w:r w:rsidRPr="003F24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419" w:rsidRPr="003F2419" w:rsidRDefault="003F2419" w:rsidP="003F2419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7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нарушение</w:t>
      </w:r>
      <w:r w:rsidRPr="003F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ч.1 статьи 210, ч.2 статьи 226 части 2 Налогового кодекса РФ Комитетом социальной политики города Тулуна в 2019, 2020 году не были исчислены, удержаны у налогоплательщиков и уплачены в бюджет суммы налога на доходы физических лиц в размере 12,4 </w:t>
      </w:r>
      <w:proofErr w:type="spellStart"/>
      <w:r w:rsidRPr="003F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3F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3F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proofErr w:type="spellEnd"/>
      <w:r w:rsidRPr="003F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 ежегодной денежной выплаты ко Дню города</w:t>
      </w:r>
      <w:r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почетным гражданам города Тулуна.</w:t>
      </w:r>
    </w:p>
    <w:p w:rsidR="003F2419" w:rsidRPr="003F2419" w:rsidRDefault="003F2419" w:rsidP="003F24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24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Объем средств, использованных с нарушением иных норм бюджетного законодательства и бухгалтерского учета 490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,0</w:t>
      </w:r>
      <w:r w:rsidRPr="003F24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тыс. рублей:</w:t>
      </w:r>
    </w:p>
    <w:p w:rsidR="003F2419" w:rsidRPr="003F2419" w:rsidRDefault="003F2419" w:rsidP="008F27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Тулунская</w:t>
      </w:r>
      <w:proofErr w:type="spellEnd"/>
      <w:r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местная организация Всероссийского Общества Слепых (</w:t>
      </w:r>
      <w:proofErr w:type="spellStart"/>
      <w:r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Тулунская</w:t>
      </w:r>
      <w:proofErr w:type="spellEnd"/>
      <w:r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ВОС)  и </w:t>
      </w:r>
      <w:proofErr w:type="spellStart"/>
      <w:r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Тулунское</w:t>
      </w:r>
      <w:proofErr w:type="spellEnd"/>
      <w:r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местное отделение Всероссийского Общества Глухих (</w:t>
      </w:r>
      <w:proofErr w:type="spellStart"/>
      <w:r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Тулунское</w:t>
      </w:r>
      <w:proofErr w:type="spellEnd"/>
      <w:r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ВОГ) юридическими лицами не являются, в установленном Федеральным законом порядке в едином государственном реестре юридических лиц не зарегистрированы, в </w:t>
      </w:r>
      <w:proofErr w:type="gramStart"/>
      <w:r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 они не могли быть самостоятельными участниками конкурса на получение субсидии. </w:t>
      </w:r>
      <w:proofErr w:type="gramStart"/>
      <w:r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Гражданского Кодекса РФ, части 3 Порядка 387, части 3 Порядка 1232 в период с 2019 по 2021 год муниципальным казенным учреждением «Комитет социальной политики города Тулуна» были заключены соглашения с </w:t>
      </w:r>
      <w:proofErr w:type="spellStart"/>
      <w:r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Тулунской</w:t>
      </w:r>
      <w:proofErr w:type="spellEnd"/>
      <w:r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местной организацией Всероссийского Общества Слепых (</w:t>
      </w:r>
      <w:proofErr w:type="spellStart"/>
      <w:r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Тулунская</w:t>
      </w:r>
      <w:proofErr w:type="spellEnd"/>
      <w:r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ВОС)  и </w:t>
      </w:r>
      <w:proofErr w:type="spellStart"/>
      <w:r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Тулунским</w:t>
      </w:r>
      <w:proofErr w:type="spellEnd"/>
      <w:r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местным отделением Всероссийского Общества Глухих (</w:t>
      </w:r>
      <w:proofErr w:type="spellStart"/>
      <w:r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Тулунское</w:t>
      </w:r>
      <w:proofErr w:type="spellEnd"/>
      <w:r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ВОГ) о предоставлении субсидии из местного бюджета на общую сумму</w:t>
      </w:r>
      <w:proofErr w:type="gramEnd"/>
      <w:r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2419" w:rsidRPr="003F2419" w:rsidRDefault="003F2419" w:rsidP="003F24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24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Нецелевое использование бюджетных средств 30,1 тыс. рублей:</w:t>
      </w:r>
    </w:p>
    <w:p w:rsidR="003F2419" w:rsidRPr="003F2419" w:rsidRDefault="008F2731" w:rsidP="003F241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2419" w:rsidRPr="003F2419">
        <w:rPr>
          <w:rFonts w:ascii="Times New Roman" w:hAnsi="Times New Roman" w:cs="Times New Roman"/>
          <w:sz w:val="24"/>
          <w:szCs w:val="24"/>
        </w:rPr>
        <w:t xml:space="preserve">В нарушение п. 8.5. Порядка 387 в третьем и четвертом квартале 2020 года Обществом Инвалидов были оплачены пени за несвоевременную оплату электроэнергии в общей сумме </w:t>
      </w:r>
      <w:r w:rsidR="003F2419" w:rsidRPr="003F2419">
        <w:rPr>
          <w:rFonts w:ascii="Times New Roman" w:hAnsi="Times New Roman" w:cs="Times New Roman"/>
          <w:b/>
          <w:sz w:val="24"/>
          <w:szCs w:val="24"/>
        </w:rPr>
        <w:t>68,39</w:t>
      </w:r>
      <w:r w:rsidR="003F2419" w:rsidRPr="003F2419">
        <w:rPr>
          <w:rFonts w:ascii="Times New Roman" w:hAnsi="Times New Roman" w:cs="Times New Roman"/>
          <w:sz w:val="24"/>
          <w:szCs w:val="24"/>
        </w:rPr>
        <w:t xml:space="preserve"> рубля. Расходы по уплате пени являются нецелевыми расходами. В соответствии с п. 8.8 Порядка 387 субсидии, использованные их получателями не по целевому назначению, подлежат возврату в местный бюджет </w:t>
      </w:r>
      <w:r w:rsidR="003F2419" w:rsidRPr="003F2419">
        <w:rPr>
          <w:rFonts w:ascii="Times New Roman" w:hAnsi="Times New Roman" w:cs="Times New Roman"/>
          <w:b/>
          <w:i/>
          <w:sz w:val="24"/>
          <w:szCs w:val="24"/>
        </w:rPr>
        <w:t>в срок не более 30 календарных дней.</w:t>
      </w:r>
    </w:p>
    <w:p w:rsidR="003F2419" w:rsidRPr="003F2419" w:rsidRDefault="008F2731" w:rsidP="000E74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2419" w:rsidRPr="003F2419">
        <w:rPr>
          <w:rFonts w:ascii="Times New Roman" w:hAnsi="Times New Roman" w:cs="Times New Roman"/>
          <w:sz w:val="24"/>
          <w:szCs w:val="24"/>
        </w:rPr>
        <w:t xml:space="preserve">В нарушение п. 1.3. Порядка 1232 соглашение № 35 от 23.03.2021г. Комитета социальной политики  с </w:t>
      </w:r>
      <w:proofErr w:type="spellStart"/>
      <w:r w:rsidR="003F2419" w:rsidRPr="003F2419">
        <w:rPr>
          <w:rFonts w:ascii="Times New Roman" w:hAnsi="Times New Roman" w:cs="Times New Roman"/>
          <w:sz w:val="24"/>
          <w:szCs w:val="24"/>
        </w:rPr>
        <w:t>Тулунским</w:t>
      </w:r>
      <w:proofErr w:type="spellEnd"/>
      <w:r w:rsidR="003F2419" w:rsidRPr="003F2419">
        <w:rPr>
          <w:rFonts w:ascii="Times New Roman" w:hAnsi="Times New Roman" w:cs="Times New Roman"/>
          <w:sz w:val="24"/>
          <w:szCs w:val="24"/>
        </w:rPr>
        <w:t xml:space="preserve"> Городским Советом Ветеранов заключено на сумму 250,0 тыс. рублей, что превышает предельный размер средств, предоставляемых конкретной организации </w:t>
      </w:r>
      <w:r w:rsidR="003F2419" w:rsidRPr="003F2419">
        <w:rPr>
          <w:rFonts w:ascii="Times New Roman" w:hAnsi="Times New Roman" w:cs="Times New Roman"/>
          <w:i/>
          <w:sz w:val="24"/>
          <w:szCs w:val="24"/>
        </w:rPr>
        <w:t>(предельный размер – 220</w:t>
      </w:r>
      <w:r w:rsidR="003F2419">
        <w:rPr>
          <w:rFonts w:ascii="Times New Roman" w:hAnsi="Times New Roman" w:cs="Times New Roman"/>
          <w:i/>
          <w:sz w:val="24"/>
          <w:szCs w:val="24"/>
        </w:rPr>
        <w:t>,0</w:t>
      </w:r>
      <w:r w:rsidR="003F2419" w:rsidRPr="003F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2419" w:rsidRPr="003F2419">
        <w:rPr>
          <w:rFonts w:ascii="Times New Roman" w:hAnsi="Times New Roman" w:cs="Times New Roman"/>
          <w:i/>
          <w:sz w:val="24"/>
          <w:szCs w:val="24"/>
        </w:rPr>
        <w:t>тыс</w:t>
      </w:r>
      <w:proofErr w:type="gramStart"/>
      <w:r w:rsidR="003F2419" w:rsidRPr="003F2419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="003F2419" w:rsidRPr="003F2419">
        <w:rPr>
          <w:rFonts w:ascii="Times New Roman" w:hAnsi="Times New Roman" w:cs="Times New Roman"/>
          <w:i/>
          <w:sz w:val="24"/>
          <w:szCs w:val="24"/>
        </w:rPr>
        <w:t>ублей</w:t>
      </w:r>
      <w:proofErr w:type="spellEnd"/>
      <w:r w:rsidR="003F2419" w:rsidRPr="003F2419">
        <w:rPr>
          <w:rFonts w:ascii="Times New Roman" w:hAnsi="Times New Roman" w:cs="Times New Roman"/>
          <w:sz w:val="24"/>
          <w:szCs w:val="24"/>
        </w:rPr>
        <w:t xml:space="preserve">). Таким образом, нецелевое использование бюджетных средств в 2021 году составило </w:t>
      </w:r>
      <w:r w:rsidR="003F2419" w:rsidRPr="003F2419">
        <w:rPr>
          <w:rFonts w:ascii="Times New Roman" w:hAnsi="Times New Roman" w:cs="Times New Roman"/>
          <w:b/>
          <w:sz w:val="24"/>
          <w:szCs w:val="24"/>
        </w:rPr>
        <w:t>30,0 тыс. рублей</w:t>
      </w:r>
      <w:r w:rsidR="003F2419" w:rsidRPr="003F2419">
        <w:rPr>
          <w:rFonts w:ascii="Times New Roman" w:hAnsi="Times New Roman" w:cs="Times New Roman"/>
          <w:sz w:val="24"/>
          <w:szCs w:val="24"/>
        </w:rPr>
        <w:t>.</w:t>
      </w:r>
    </w:p>
    <w:p w:rsidR="003F2419" w:rsidRPr="003F2419" w:rsidRDefault="003F2419" w:rsidP="003F24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24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Необоснованные расходы 74,7 </w:t>
      </w:r>
      <w:proofErr w:type="spellStart"/>
      <w:r w:rsidRPr="003F24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gramStart"/>
      <w:r w:rsidRPr="003F24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.р</w:t>
      </w:r>
      <w:proofErr w:type="gramEnd"/>
      <w:r w:rsidRPr="003F24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уб</w:t>
      </w:r>
      <w:proofErr w:type="spellEnd"/>
      <w:r w:rsidRPr="003F24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.:</w:t>
      </w:r>
    </w:p>
    <w:p w:rsidR="003F2419" w:rsidRPr="003F2419" w:rsidRDefault="003F2419" w:rsidP="003F2419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Произведены необоснованные расходы на выплату ежемесячного денежного вознаграждения почетному гражданину города Тулуна Кремневу Р.С., ушедшему из </w:t>
      </w:r>
      <w:r w:rsidRPr="003F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жизни 25.05.2019 года, которые за период с июня 2019 года по июнь 2020 года составили 74,7 </w:t>
      </w:r>
      <w:proofErr w:type="spellStart"/>
      <w:r w:rsidRPr="003F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3F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3F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proofErr w:type="spellEnd"/>
      <w:r w:rsidRPr="003F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F2419" w:rsidRPr="003F2419" w:rsidRDefault="003F2419" w:rsidP="003F241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2419">
        <w:rPr>
          <w:rFonts w:ascii="Times New Roman" w:hAnsi="Times New Roman" w:cs="Times New Roman"/>
          <w:sz w:val="24"/>
          <w:szCs w:val="24"/>
          <w:u w:val="single"/>
        </w:rPr>
        <w:t>Рекомендовано к возврату (взысканию) в местный бюджет, в муниципальную казну  105,3 тыс. рублей:</w:t>
      </w:r>
    </w:p>
    <w:p w:rsidR="003F2419" w:rsidRPr="003F2419" w:rsidRDefault="008F2731" w:rsidP="003F241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3F2419" w:rsidRPr="003F2419">
        <w:rPr>
          <w:rFonts w:ascii="Times New Roman" w:hAnsi="Times New Roman" w:cs="Times New Roman"/>
          <w:sz w:val="24"/>
          <w:szCs w:val="24"/>
          <w:u w:val="single"/>
        </w:rPr>
        <w:t>Сумма нецелевых расходов 30,1 тыс. рублей</w:t>
      </w:r>
      <w:r w:rsidR="003F241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3F2419" w:rsidRPr="003F2419" w:rsidRDefault="008F2731" w:rsidP="003F241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3F2419" w:rsidRPr="003F2419">
        <w:rPr>
          <w:rFonts w:ascii="Times New Roman" w:hAnsi="Times New Roman" w:cs="Times New Roman"/>
          <w:sz w:val="24"/>
          <w:szCs w:val="24"/>
          <w:u w:val="single"/>
        </w:rPr>
        <w:t>Сумма необоснованных расходов – 74,7 тыс. рублей</w:t>
      </w:r>
      <w:r w:rsidR="003F241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3F2419" w:rsidRPr="003F2419" w:rsidRDefault="008F2731" w:rsidP="003F241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3F2419" w:rsidRPr="003F2419">
        <w:rPr>
          <w:rFonts w:ascii="Times New Roman" w:hAnsi="Times New Roman" w:cs="Times New Roman"/>
          <w:sz w:val="24"/>
          <w:szCs w:val="24"/>
          <w:u w:val="single"/>
        </w:rPr>
        <w:t>Неиспользованная сумма субсидии – 0,5 тыс. рублей</w:t>
      </w:r>
      <w:r w:rsidR="003F241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F2419" w:rsidRPr="003F2419" w:rsidRDefault="003F2419" w:rsidP="003F24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F2731" w:rsidRPr="00545101" w:rsidRDefault="008F2731" w:rsidP="000E742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5101">
        <w:rPr>
          <w:rFonts w:ascii="Times New Roman" w:hAnsi="Times New Roman" w:cs="Times New Roman"/>
          <w:sz w:val="24"/>
          <w:szCs w:val="24"/>
        </w:rPr>
        <w:t>1.4 Контрольное мероприятие</w:t>
      </w:r>
      <w:r w:rsidRPr="0054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«Проверка </w:t>
      </w:r>
      <w:proofErr w:type="gramStart"/>
      <w:r w:rsidRPr="0054510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организации формирования перечней проектов народных инициатив</w:t>
      </w:r>
      <w:proofErr w:type="gramEnd"/>
      <w:r w:rsidRPr="0054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исполнения; расходования органами местного самоуправления городских округов и муниципальных районов бюджетных средств, выделенных на реализацию мероприятий проектов народных инициатив в 2018-2020 годах»</w:t>
      </w:r>
      <w:r w:rsidR="001F183A" w:rsidRPr="00545101">
        <w:rPr>
          <w:rFonts w:ascii="Times New Roman" w:hAnsi="Times New Roman" w:cs="Times New Roman"/>
          <w:sz w:val="24"/>
          <w:szCs w:val="24"/>
        </w:rPr>
        <w:t xml:space="preserve"> (отчет № 4-о от 27.08.2021г.)</w:t>
      </w:r>
    </w:p>
    <w:p w:rsidR="003A0582" w:rsidRPr="003A0582" w:rsidRDefault="003A0582" w:rsidP="000072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C38" w:rsidRPr="008F2731" w:rsidRDefault="008F2731" w:rsidP="000E742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проверенных средств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 </w:t>
      </w:r>
      <w:r w:rsidRPr="008F2731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858,2  </w:t>
      </w:r>
      <w:proofErr w:type="spellStart"/>
      <w:r w:rsidRPr="008F273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8F273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F2731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8F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объем финансирования мероприятий перечня проектов народных инициатив за 2018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F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841,0 </w:t>
      </w:r>
      <w:proofErr w:type="spellStart"/>
      <w:r w:rsidRPr="008F273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8F2731">
        <w:rPr>
          <w:rFonts w:ascii="Times New Roman" w:eastAsia="Times New Roman" w:hAnsi="Times New Roman" w:cs="Times New Roman"/>
          <w:sz w:val="24"/>
          <w:szCs w:val="24"/>
          <w:lang w:eastAsia="ru-RU"/>
        </w:rPr>
        <w:t>., за 2019 год –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529,3 </w:t>
      </w:r>
      <w:proofErr w:type="spellStart"/>
      <w:r w:rsidRPr="008F273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8F273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2020 год –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487,9 </w:t>
      </w:r>
      <w:proofErr w:type="spellStart"/>
      <w:r w:rsidRPr="008F273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8F2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7C38" w:rsidRPr="00107C38" w:rsidRDefault="00107C38" w:rsidP="00107C3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0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Выявлено нарушений всего на сумму </w:t>
      </w:r>
      <w:r w:rsidRPr="00107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7C38">
        <w:rPr>
          <w:rFonts w:ascii="Times New Roman" w:eastAsia="Times New Roman" w:hAnsi="Times New Roman" w:cs="Times New Roman"/>
          <w:sz w:val="24"/>
          <w:szCs w:val="24"/>
          <w:lang w:eastAsia="ru-RU"/>
        </w:rPr>
        <w:t>869,8</w:t>
      </w:r>
      <w:r w:rsidRPr="00107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07C3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107C3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07C38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10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из них: </w:t>
      </w:r>
    </w:p>
    <w:p w:rsidR="00107C38" w:rsidRPr="00107C38" w:rsidRDefault="00107C38" w:rsidP="00107C3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r w:rsidRPr="00107C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арушения в сфере управления и распоряжения муниципальной собственностью</w:t>
      </w:r>
      <w:r w:rsidRPr="00107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15F80" w:rsidRDefault="00107C38" w:rsidP="00107C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</w:t>
      </w:r>
      <w:r w:rsidRPr="00107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Думы муниципального образования – «город Тулун» от 31.08.2012г. № 20-ДГО «Об установлении стоимости движимого имущества, находящегося в собственности муниципального образования «город – Тулун» и подлежащего учету в реестре муниципального имущества», в редакции решения от 03.09.2018 г. № 23-ДГО, на момент проверки спортивное оборудование, приобретенное по договорам купли-продажи № 1186, № 38 от 21.10.2020 г. на сумму 869,8 </w:t>
      </w:r>
      <w:proofErr w:type="spellStart"/>
      <w:r w:rsidRPr="00107C3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107C3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07C38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107C3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включено в реестр муниципального имущества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образования – «город Тулун»</w:t>
      </w:r>
      <w:r w:rsidRPr="0010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ушение устранено в ходе подготовки отчета по результатам указанного контрольного мероприятия</w:t>
      </w:r>
      <w:r w:rsidRPr="00107C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931" w:rsidRPr="001C7931" w:rsidRDefault="001C7931" w:rsidP="001C7931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C79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три года за счет средств, предусмотренных на реализацию проекта «Народные инициативы», в городе Тулуне  было приобретено два новых автобуса для перевозки пассажиров; полностью благоустроены территории детских садов «Жемчужинка», «Светлячок» и «Гармония»; приобретено игровое и спортивное  оборудование для установки в микрорайонах города на 4-х детских игровых площадках;   произведена частичная замена окон в школах № 4,  № 6, № 19;</w:t>
      </w:r>
      <w:proofErr w:type="gramEnd"/>
      <w:r w:rsidRPr="001C7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№ 19 произведен капитальный ремонт кровли; приобретена мебель и спортивное оборудование для обустройства спортивного зала по занятию пауэрлифтингом в Детско-юношеской спортивной школе; приобретена и оборудована спортивная площадка - </w:t>
      </w:r>
      <w:proofErr w:type="spellStart"/>
      <w:r w:rsidRPr="001C79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скейтодром</w:t>
      </w:r>
      <w:proofErr w:type="spellEnd"/>
      <w:r w:rsidRPr="001C79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931" w:rsidRPr="001C7931" w:rsidRDefault="001C7931" w:rsidP="001C7931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Сэкономленные средства, образовавшиеся в результате   проведения конкурсных процедур в 2019 году в сумме 531,5 </w:t>
      </w:r>
      <w:proofErr w:type="spellStart"/>
      <w:r w:rsidRPr="001C793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1C793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C7931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1C7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были направлены на увеличение расходов по  благоустройству территорий детских садов «Жемчужинка» и «Гармония». </w:t>
      </w:r>
    </w:p>
    <w:p w:rsidR="001C7931" w:rsidRPr="001C7931" w:rsidRDefault="001C7931" w:rsidP="001C7931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 связи со сложившейся экономией по результатам проведения процедур закупок  в перечень проектов народных инициатив было включено дополнительное мероприятие «Оснащение спортивным инвентарем и мебелью МБУ ДО ДЮСШ» на сумму 1121,3 </w:t>
      </w:r>
      <w:proofErr w:type="spellStart"/>
      <w:r w:rsidRPr="001C793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1C793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C7931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1C7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 также увеличены расходы по мероприятию «Организация капитального ремонта объекта муниципальной собственности – замена окон здания МБОУ СОШ № 19» на сумму 2738,0 </w:t>
      </w:r>
      <w:proofErr w:type="spellStart"/>
      <w:r w:rsidRPr="001C793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1C79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931" w:rsidRPr="001C7931" w:rsidRDefault="001C7931" w:rsidP="001C7931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нарушение сроков исполнения  контрактов с поставщиков (подрядчиков) за три года было взыскано и перечислено в доход местного бюджета пени (неустойки) в сумме 54,0 </w:t>
      </w:r>
      <w:proofErr w:type="spellStart"/>
      <w:r w:rsidRPr="001C793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1C793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C793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1C79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931" w:rsidRDefault="001C7931" w:rsidP="00107C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0583" w:rsidRPr="00C04298" w:rsidRDefault="00D40583" w:rsidP="00540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FBC" w:rsidRPr="00E206ED" w:rsidRDefault="00050C45" w:rsidP="00E206ED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6ED">
        <w:rPr>
          <w:rFonts w:ascii="Times New Roman" w:hAnsi="Times New Roman" w:cs="Times New Roman"/>
          <w:b/>
          <w:sz w:val="24"/>
          <w:szCs w:val="24"/>
        </w:rPr>
        <w:lastRenderedPageBreak/>
        <w:t>Экспертно</w:t>
      </w:r>
      <w:r w:rsidR="00B3453E" w:rsidRPr="00E206ED">
        <w:rPr>
          <w:rFonts w:ascii="Times New Roman" w:hAnsi="Times New Roman" w:cs="Times New Roman"/>
          <w:b/>
          <w:sz w:val="24"/>
          <w:szCs w:val="24"/>
        </w:rPr>
        <w:t>-</w:t>
      </w:r>
      <w:r w:rsidR="00753FBC" w:rsidRPr="00E206ED">
        <w:rPr>
          <w:rFonts w:ascii="Times New Roman" w:hAnsi="Times New Roman" w:cs="Times New Roman"/>
          <w:b/>
          <w:sz w:val="24"/>
          <w:szCs w:val="24"/>
        </w:rPr>
        <w:t>аналитические мероприятия</w:t>
      </w:r>
    </w:p>
    <w:p w:rsidR="00A251E6" w:rsidRPr="00C04298" w:rsidRDefault="00A251E6" w:rsidP="00A251E6">
      <w:pPr>
        <w:pStyle w:val="a6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FBC" w:rsidRPr="00C04298" w:rsidRDefault="00A251E6" w:rsidP="00863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C6267A" w:rsidRPr="007A1447">
        <w:rPr>
          <w:rFonts w:ascii="Times New Roman" w:hAnsi="Times New Roman" w:cs="Times New Roman"/>
          <w:sz w:val="24"/>
          <w:szCs w:val="24"/>
        </w:rPr>
        <w:t>В отчетном периоде 2021</w:t>
      </w:r>
      <w:r w:rsidR="00753FBC" w:rsidRPr="007A144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A1447" w:rsidRPr="007A1447">
        <w:rPr>
          <w:rFonts w:ascii="Times New Roman" w:hAnsi="Times New Roman" w:cs="Times New Roman"/>
          <w:sz w:val="24"/>
          <w:szCs w:val="24"/>
        </w:rPr>
        <w:t>проведено 36</w:t>
      </w:r>
      <w:r w:rsidR="001C233A" w:rsidRPr="007A1447">
        <w:rPr>
          <w:rFonts w:ascii="Times New Roman" w:hAnsi="Times New Roman" w:cs="Times New Roman"/>
          <w:sz w:val="24"/>
          <w:szCs w:val="24"/>
        </w:rPr>
        <w:t xml:space="preserve"> экспертно-аналитических мероприятия</w:t>
      </w:r>
      <w:r w:rsidR="00D82A5F" w:rsidRPr="007A1447">
        <w:rPr>
          <w:rFonts w:ascii="Times New Roman" w:hAnsi="Times New Roman" w:cs="Times New Roman"/>
          <w:sz w:val="24"/>
          <w:szCs w:val="24"/>
        </w:rPr>
        <w:t>,</w:t>
      </w:r>
      <w:r w:rsidR="001C233A" w:rsidRPr="007A1447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D82A5F" w:rsidRPr="007A1447">
        <w:rPr>
          <w:rFonts w:ascii="Times New Roman" w:hAnsi="Times New Roman" w:cs="Times New Roman"/>
          <w:sz w:val="24"/>
          <w:szCs w:val="24"/>
        </w:rPr>
        <w:t xml:space="preserve"> </w:t>
      </w:r>
      <w:r w:rsidR="001C233A" w:rsidRPr="007A1447">
        <w:rPr>
          <w:rFonts w:ascii="Times New Roman" w:hAnsi="Times New Roman" w:cs="Times New Roman"/>
          <w:sz w:val="24"/>
          <w:szCs w:val="24"/>
        </w:rPr>
        <w:t>проведено</w:t>
      </w:r>
      <w:r w:rsidR="007A1447" w:rsidRPr="007A1447">
        <w:rPr>
          <w:rFonts w:ascii="Times New Roman" w:hAnsi="Times New Roman" w:cs="Times New Roman"/>
          <w:sz w:val="24"/>
          <w:szCs w:val="24"/>
        </w:rPr>
        <w:t xml:space="preserve"> 33</w:t>
      </w:r>
      <w:r w:rsidR="001C233A" w:rsidRPr="007A1447">
        <w:rPr>
          <w:rFonts w:ascii="Times New Roman" w:hAnsi="Times New Roman" w:cs="Times New Roman"/>
          <w:sz w:val="24"/>
          <w:szCs w:val="24"/>
        </w:rPr>
        <w:t xml:space="preserve"> экспертиз Проектов решения Думы городского округа </w:t>
      </w:r>
      <w:r w:rsidR="00AD5409" w:rsidRPr="007A1447">
        <w:rPr>
          <w:rFonts w:ascii="Times New Roman" w:hAnsi="Times New Roman" w:cs="Times New Roman"/>
          <w:sz w:val="24"/>
          <w:szCs w:val="24"/>
        </w:rPr>
        <w:t>на основании обращений представительного органа муниципального образования – «город Тулун»</w:t>
      </w:r>
      <w:r w:rsidR="007A1447" w:rsidRPr="007A1447">
        <w:rPr>
          <w:rFonts w:ascii="Times New Roman" w:hAnsi="Times New Roman" w:cs="Times New Roman"/>
          <w:sz w:val="24"/>
          <w:szCs w:val="24"/>
        </w:rPr>
        <w:t>, подготовлено 39</w:t>
      </w:r>
      <w:r w:rsidR="00AD5409" w:rsidRPr="007A1447">
        <w:rPr>
          <w:rFonts w:ascii="Times New Roman" w:hAnsi="Times New Roman" w:cs="Times New Roman"/>
          <w:sz w:val="24"/>
          <w:szCs w:val="24"/>
        </w:rPr>
        <w:t xml:space="preserve"> заключений по ре</w:t>
      </w:r>
      <w:r w:rsidR="006804D1" w:rsidRPr="007A1447">
        <w:rPr>
          <w:rFonts w:ascii="Times New Roman" w:hAnsi="Times New Roman" w:cs="Times New Roman"/>
          <w:sz w:val="24"/>
          <w:szCs w:val="24"/>
        </w:rPr>
        <w:t>зультатам проведенных экспертиз, в том числе:</w:t>
      </w:r>
    </w:p>
    <w:p w:rsidR="00B64E06" w:rsidRPr="00F82570" w:rsidRDefault="00E206ED" w:rsidP="008638A8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2.1 </w:t>
      </w:r>
      <w:r w:rsidR="00752B1C" w:rsidRPr="00752B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752B1C"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финансово-экономическая экспертиза</w:t>
      </w:r>
      <w:r w:rsidR="00752B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B64E06" w:rsidRPr="00C04298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752B1C">
        <w:rPr>
          <w:rFonts w:ascii="Times New Roman" w:eastAsia="Calibri" w:hAnsi="Times New Roman" w:cs="Times New Roman"/>
          <w:sz w:val="24"/>
          <w:szCs w:val="24"/>
        </w:rPr>
        <w:t>а</w:t>
      </w:r>
      <w:r w:rsidR="00B64E06" w:rsidRPr="00C04298">
        <w:rPr>
          <w:rFonts w:ascii="Times New Roman" w:eastAsia="Calibri" w:hAnsi="Times New Roman" w:cs="Times New Roman"/>
          <w:sz w:val="24"/>
          <w:szCs w:val="24"/>
        </w:rPr>
        <w:t xml:space="preserve"> решения Думы городского </w:t>
      </w:r>
      <w:r w:rsidR="00B64E06" w:rsidRPr="00D26CB3">
        <w:rPr>
          <w:rFonts w:ascii="Times New Roman" w:eastAsia="Calibri" w:hAnsi="Times New Roman" w:cs="Times New Roman"/>
          <w:sz w:val="24"/>
          <w:szCs w:val="24"/>
        </w:rPr>
        <w:t xml:space="preserve">округа </w:t>
      </w:r>
      <w:r w:rsidR="00F3514F" w:rsidRPr="00D26CB3">
        <w:rPr>
          <w:rFonts w:ascii="Times New Roman" w:hAnsi="Times New Roman" w:cs="Times New Roman"/>
          <w:sz w:val="24"/>
          <w:szCs w:val="24"/>
        </w:rPr>
        <w:t>«О принятии в муниципальную собственность объектов недвижимого имущества»</w:t>
      </w:r>
      <w:r w:rsidR="00F82570" w:rsidRPr="00F825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82570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F82570" w:rsidRPr="00F825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нежилое здание, </w:t>
      </w:r>
      <w:r w:rsidR="00F82570">
        <w:rPr>
          <w:rFonts w:ascii="Times New Roman" w:eastAsia="Calibri" w:hAnsi="Times New Roman" w:cs="Times New Roman"/>
          <w:color w:val="000000"/>
          <w:sz w:val="24"/>
          <w:szCs w:val="24"/>
        </w:rPr>
        <w:t>земельный участок, расположенны</w:t>
      </w:r>
      <w:r w:rsidR="00F82570" w:rsidRPr="00F82570">
        <w:rPr>
          <w:rFonts w:ascii="Times New Roman" w:eastAsia="Calibri" w:hAnsi="Times New Roman" w:cs="Times New Roman"/>
          <w:color w:val="000000"/>
          <w:sz w:val="24"/>
          <w:szCs w:val="24"/>
        </w:rPr>
        <w:t>е по адресу:</w:t>
      </w:r>
      <w:proofErr w:type="gramEnd"/>
      <w:r w:rsidR="00F82570" w:rsidRPr="00F825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82570" w:rsidRPr="00F82570">
        <w:rPr>
          <w:rFonts w:ascii="Times New Roman" w:eastAsia="Calibri" w:hAnsi="Times New Roman" w:cs="Times New Roman"/>
          <w:color w:val="000000"/>
          <w:sz w:val="24"/>
          <w:szCs w:val="24"/>
        </w:rPr>
        <w:t>Иркутская область, г. Тулун, ул. Горького, д. 30</w:t>
      </w:r>
      <w:r w:rsidR="00F82570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  <w:proofErr w:type="gramEnd"/>
      <w:r w:rsidR="00F825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52B1C" w:rsidRPr="00C04298">
        <w:rPr>
          <w:rFonts w:ascii="Times New Roman" w:hAnsi="Times New Roman" w:cs="Times New Roman"/>
          <w:sz w:val="24"/>
          <w:szCs w:val="24"/>
        </w:rPr>
        <w:t>Проект не противоречит действующему законодательству</w:t>
      </w:r>
      <w:r w:rsidR="008B020E">
        <w:rPr>
          <w:rFonts w:ascii="Times New Roman" w:hAnsi="Times New Roman" w:cs="Times New Roman"/>
          <w:sz w:val="24"/>
          <w:szCs w:val="24"/>
        </w:rPr>
        <w:t xml:space="preserve">, рекомендован КСП </w:t>
      </w:r>
      <w:proofErr w:type="spellStart"/>
      <w:r w:rsidR="008B020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B020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8B020E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8B020E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 w:rsidR="00AD2062">
        <w:rPr>
          <w:rFonts w:ascii="Times New Roman" w:hAnsi="Times New Roman" w:cs="Times New Roman"/>
          <w:sz w:val="24"/>
          <w:szCs w:val="24"/>
        </w:rPr>
        <w:t xml:space="preserve"> (заключение 1-э от 19.01.2021г.)</w:t>
      </w:r>
      <w:r w:rsidR="00B64E06" w:rsidRPr="00C042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2B1C" w:rsidRPr="004C5564" w:rsidRDefault="00E206ED" w:rsidP="00EA6BB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>2.2</w:t>
      </w:r>
      <w:r w:rsidR="00752B1C" w:rsidRPr="00752B1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752B1C"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финансово-экономическая экспертиза</w:t>
      </w:r>
      <w:r w:rsidR="00752B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752B1C" w:rsidRPr="00C04298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752B1C">
        <w:rPr>
          <w:rFonts w:ascii="Times New Roman" w:eastAsia="Calibri" w:hAnsi="Times New Roman" w:cs="Times New Roman"/>
          <w:sz w:val="24"/>
          <w:szCs w:val="24"/>
        </w:rPr>
        <w:t>а</w:t>
      </w:r>
      <w:r w:rsidR="00752B1C" w:rsidRPr="00C04298">
        <w:rPr>
          <w:rFonts w:ascii="Times New Roman" w:eastAsia="Calibri" w:hAnsi="Times New Roman" w:cs="Times New Roman"/>
          <w:sz w:val="24"/>
          <w:szCs w:val="24"/>
        </w:rPr>
        <w:t xml:space="preserve"> решения Думы городского округа</w:t>
      </w:r>
      <w:r w:rsidR="00752B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6CB3" w:rsidRPr="00D26CB3">
        <w:rPr>
          <w:rFonts w:ascii="Times New Roman" w:hAnsi="Times New Roman" w:cs="Times New Roman"/>
          <w:sz w:val="24"/>
          <w:szCs w:val="24"/>
        </w:rPr>
        <w:t>«Об одобрении мероприятий перечня проектов народных инициатив на 2021 год»</w:t>
      </w:r>
      <w:r w:rsidR="00A15D35" w:rsidRPr="00D26CB3">
        <w:rPr>
          <w:rFonts w:ascii="Times New Roman" w:hAnsi="Times New Roman" w:cs="Times New Roman"/>
          <w:sz w:val="24"/>
          <w:szCs w:val="24"/>
        </w:rPr>
        <w:t>.</w:t>
      </w:r>
      <w:r w:rsidR="00A15D35">
        <w:t xml:space="preserve"> </w:t>
      </w:r>
      <w:r w:rsidR="00A15D35" w:rsidRPr="00C04298">
        <w:rPr>
          <w:rFonts w:ascii="Times New Roman" w:hAnsi="Times New Roman" w:cs="Times New Roman"/>
          <w:sz w:val="24"/>
          <w:szCs w:val="24"/>
        </w:rPr>
        <w:t>Проект не противоречит действующему законодательству</w:t>
      </w:r>
      <w:r w:rsidR="00A15D35">
        <w:rPr>
          <w:rFonts w:ascii="Times New Roman" w:hAnsi="Times New Roman" w:cs="Times New Roman"/>
          <w:sz w:val="24"/>
          <w:szCs w:val="24"/>
        </w:rPr>
        <w:t xml:space="preserve">, рекомендован КСП </w:t>
      </w:r>
      <w:proofErr w:type="spellStart"/>
      <w:r w:rsidR="00A15D3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15D3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15D35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A15D35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 w:rsidR="00AD2062">
        <w:rPr>
          <w:rFonts w:ascii="Times New Roman" w:hAnsi="Times New Roman" w:cs="Times New Roman"/>
          <w:sz w:val="24"/>
          <w:szCs w:val="24"/>
        </w:rPr>
        <w:t xml:space="preserve"> (заключение 2-э от 19.01.2021г.)</w:t>
      </w:r>
      <w:r w:rsidR="00A15D35">
        <w:rPr>
          <w:rFonts w:ascii="Times New Roman" w:hAnsi="Times New Roman" w:cs="Times New Roman"/>
          <w:sz w:val="24"/>
          <w:szCs w:val="24"/>
        </w:rPr>
        <w:t>;</w:t>
      </w:r>
      <w:r w:rsidR="00A15D35" w:rsidRPr="004C556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5564" w:rsidRPr="004C5564" w:rsidRDefault="00E206ED" w:rsidP="004C55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2.3 </w:t>
      </w:r>
      <w:r w:rsidR="00692461" w:rsidRPr="00C04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B1C"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финансово-экономическая экспертиза</w:t>
      </w:r>
      <w:r w:rsidR="00752B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752B1C" w:rsidRPr="00C04298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752B1C">
        <w:rPr>
          <w:rFonts w:ascii="Times New Roman" w:eastAsia="Calibri" w:hAnsi="Times New Roman" w:cs="Times New Roman"/>
          <w:sz w:val="24"/>
          <w:szCs w:val="24"/>
        </w:rPr>
        <w:t>а</w:t>
      </w:r>
      <w:r w:rsidR="00752B1C" w:rsidRPr="00C042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461" w:rsidRPr="00C04298">
        <w:rPr>
          <w:rFonts w:ascii="Times New Roman" w:eastAsia="Calibri" w:hAnsi="Times New Roman" w:cs="Times New Roman"/>
          <w:sz w:val="24"/>
          <w:szCs w:val="24"/>
        </w:rPr>
        <w:t xml:space="preserve"> решения Думы городского округа </w:t>
      </w:r>
      <w:r w:rsidR="001A3BAA" w:rsidRPr="001A3BAA">
        <w:rPr>
          <w:rFonts w:ascii="Times New Roman" w:hAnsi="Times New Roman" w:cs="Times New Roman"/>
          <w:sz w:val="24"/>
          <w:szCs w:val="24"/>
        </w:rPr>
        <w:t>«Об утверждении структуры администрации городского округа муниципального образования – «город Тулун»</w:t>
      </w:r>
      <w:r w:rsidR="001A3BAA">
        <w:t xml:space="preserve">. </w:t>
      </w:r>
      <w:r w:rsidR="00A15D35" w:rsidRPr="00C04298">
        <w:rPr>
          <w:rFonts w:ascii="Times New Roman" w:hAnsi="Times New Roman" w:cs="Times New Roman"/>
          <w:sz w:val="24"/>
          <w:szCs w:val="24"/>
        </w:rPr>
        <w:t>Проект не противоречит действующему законодательству</w:t>
      </w:r>
      <w:r w:rsidR="00A15D35">
        <w:rPr>
          <w:rFonts w:ascii="Times New Roman" w:hAnsi="Times New Roman" w:cs="Times New Roman"/>
          <w:sz w:val="24"/>
          <w:szCs w:val="24"/>
        </w:rPr>
        <w:t xml:space="preserve">, рекомендован КСП </w:t>
      </w:r>
      <w:proofErr w:type="spellStart"/>
      <w:r w:rsidR="00A15D3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15D3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15D35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A15D35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 w:rsidR="00AD2062">
        <w:rPr>
          <w:rFonts w:ascii="Times New Roman" w:hAnsi="Times New Roman" w:cs="Times New Roman"/>
          <w:sz w:val="24"/>
          <w:szCs w:val="24"/>
        </w:rPr>
        <w:t xml:space="preserve"> (заключение 3-э от 20.01.2021г.)</w:t>
      </w:r>
      <w:r w:rsidR="00267818" w:rsidRPr="002678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47BC" w:rsidRPr="0003059F" w:rsidRDefault="00E206ED" w:rsidP="007B54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2.4  </w:t>
      </w:r>
      <w:r w:rsidR="0093585C" w:rsidRPr="00C042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55BC"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финансово-экономическая экспертиза</w:t>
      </w:r>
      <w:r w:rsidR="009755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9755BC" w:rsidRPr="00C04298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9755BC">
        <w:rPr>
          <w:rFonts w:ascii="Times New Roman" w:eastAsia="Calibri" w:hAnsi="Times New Roman" w:cs="Times New Roman"/>
          <w:sz w:val="24"/>
          <w:szCs w:val="24"/>
        </w:rPr>
        <w:t>а</w:t>
      </w:r>
      <w:r w:rsidR="009755BC" w:rsidRPr="00C04298">
        <w:rPr>
          <w:rFonts w:ascii="Times New Roman" w:eastAsia="Calibri" w:hAnsi="Times New Roman" w:cs="Times New Roman"/>
          <w:sz w:val="24"/>
          <w:szCs w:val="24"/>
        </w:rPr>
        <w:t xml:space="preserve"> решения Думы городского </w:t>
      </w:r>
      <w:r w:rsidR="009755BC" w:rsidRPr="009755BC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BC36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3631" w:rsidRPr="00BC3631">
        <w:rPr>
          <w:rFonts w:ascii="Times New Roman" w:hAnsi="Times New Roman" w:cs="Times New Roman"/>
          <w:sz w:val="24"/>
          <w:szCs w:val="24"/>
        </w:rPr>
        <w:t>«О порядке самообложения граждан на территории муниципального образования – «город Тулун»</w:t>
      </w:r>
      <w:r w:rsidR="00BC3631">
        <w:rPr>
          <w:rFonts w:ascii="Times New Roman" w:hAnsi="Times New Roman" w:cs="Times New Roman"/>
          <w:sz w:val="24"/>
          <w:szCs w:val="24"/>
        </w:rPr>
        <w:t>.</w:t>
      </w:r>
      <w:r w:rsidR="0003059F" w:rsidRPr="0003059F">
        <w:rPr>
          <w:rFonts w:ascii="Times New Roman" w:hAnsi="Times New Roman" w:cs="Times New Roman"/>
          <w:sz w:val="24"/>
          <w:szCs w:val="24"/>
        </w:rPr>
        <w:t xml:space="preserve"> </w:t>
      </w:r>
      <w:r w:rsidR="00BC3631">
        <w:rPr>
          <w:rFonts w:ascii="Times New Roman" w:hAnsi="Times New Roman" w:cs="Times New Roman"/>
          <w:sz w:val="24"/>
          <w:szCs w:val="24"/>
        </w:rPr>
        <w:t>Проект</w:t>
      </w:r>
      <w:r w:rsidR="0003059F" w:rsidRPr="00C04298">
        <w:rPr>
          <w:rFonts w:ascii="Times New Roman" w:hAnsi="Times New Roman" w:cs="Times New Roman"/>
          <w:sz w:val="24"/>
          <w:szCs w:val="24"/>
        </w:rPr>
        <w:t xml:space="preserve"> противоречит </w:t>
      </w:r>
      <w:r w:rsidR="00BC3631">
        <w:rPr>
          <w:rFonts w:ascii="Times New Roman" w:hAnsi="Times New Roman" w:cs="Times New Roman"/>
          <w:sz w:val="24"/>
          <w:szCs w:val="24"/>
        </w:rPr>
        <w:t>требованиям действующего законодательства</w:t>
      </w:r>
      <w:r w:rsidR="0003059F">
        <w:rPr>
          <w:rFonts w:ascii="Times New Roman" w:hAnsi="Times New Roman" w:cs="Times New Roman"/>
          <w:sz w:val="24"/>
          <w:szCs w:val="24"/>
        </w:rPr>
        <w:t xml:space="preserve">, рекомендован КСП </w:t>
      </w:r>
      <w:proofErr w:type="spellStart"/>
      <w:r w:rsidR="0003059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3059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03059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03059F">
        <w:rPr>
          <w:rFonts w:ascii="Times New Roman" w:hAnsi="Times New Roman" w:cs="Times New Roman"/>
          <w:sz w:val="24"/>
          <w:szCs w:val="24"/>
        </w:rPr>
        <w:t xml:space="preserve"> </w:t>
      </w:r>
      <w:r w:rsidR="00BC363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C3631" w:rsidRPr="00BC3631">
        <w:rPr>
          <w:rFonts w:ascii="Times New Roman" w:hAnsi="Times New Roman" w:cs="Times New Roman"/>
          <w:sz w:val="24"/>
          <w:szCs w:val="24"/>
        </w:rPr>
        <w:t>отклонить, направить в администрацию городского округа на доработку</w:t>
      </w:r>
      <w:r w:rsidR="00AD2062">
        <w:rPr>
          <w:rFonts w:ascii="Times New Roman" w:hAnsi="Times New Roman" w:cs="Times New Roman"/>
          <w:sz w:val="24"/>
          <w:szCs w:val="24"/>
        </w:rPr>
        <w:t>. Проект отозван администрацией городского округа (заключение 4-э от 25.01.2021г.)</w:t>
      </w:r>
      <w:r w:rsidR="0003059F" w:rsidRPr="002678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361D" w:rsidRDefault="0092361D" w:rsidP="00EA6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2.5 </w:t>
      </w:r>
      <w:r w:rsidRPr="009236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экспертно-аналитическое мероприятие</w:t>
      </w:r>
      <w:r w:rsidR="00953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проверка</w:t>
      </w:r>
      <w:r w:rsidRPr="0092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годового отчета об исполнении бюджета  муниципального образования – «город Тулун» за 2019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3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C2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КСП </w:t>
      </w:r>
      <w:proofErr w:type="spellStart"/>
      <w:r w:rsidRPr="003C2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Start"/>
      <w:r w:rsidRPr="003C2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.Т</w:t>
      </w:r>
      <w:proofErr w:type="gramEnd"/>
      <w:r w:rsidRPr="003C2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улуна</w:t>
      </w:r>
      <w:proofErr w:type="spellEnd"/>
      <w:r w:rsidRPr="003C2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предложено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действенные меры к устранению и недопущению указанных нарушений законодательства Российской Федерации, допущенных при составлении и представлении годовой бюджетной отчетности, принять действенные меры по сокращению дебиторской задолженности, не допускать нарушений Приказа Минфина России от 28.12.2010г. № 191н 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Федерации", не допускать представление недостоверной инф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ормации в пояснительной записке.</w:t>
      </w:r>
      <w:r w:rsidRPr="00923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C2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КСП </w:t>
      </w:r>
      <w:proofErr w:type="spellStart"/>
      <w:r w:rsidRPr="003C2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Start"/>
      <w:r w:rsidRPr="003C2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.Т</w:t>
      </w:r>
      <w:proofErr w:type="gramEnd"/>
      <w:r w:rsidRPr="003C2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улуна</w:t>
      </w:r>
      <w:proofErr w:type="spellEnd"/>
      <w:r w:rsidRPr="003C2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рекомендовано перед составлением годовой бюджетной отчетности </w:t>
      </w:r>
      <w:r w:rsidRPr="003C271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C2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проводить инвентаризацию имущества и 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финансовых обязательств, </w:t>
      </w:r>
      <w:r w:rsidRPr="003C2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пояснительной записке Администрации городского округа (ф.0503160) отразить достоверные сведения об отсутствии в 2019 году расходов на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служивание муниципального долга,</w:t>
      </w:r>
      <w:r w:rsidRPr="0092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Комитету по финансам администрации городского округа своевременно вносить изменения в свои нормативно-правовые акты в соответствии с изменениями, вносимыми в законодательство 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</w:t>
      </w:r>
      <w:r w:rsidR="0014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47B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Админстрацией</w:t>
      </w:r>
      <w:proofErr w:type="spellEnd"/>
      <w:r w:rsidR="0014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</w:t>
      </w:r>
      <w:proofErr w:type="spellStart"/>
      <w:r w:rsidR="0014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огкруга</w:t>
      </w:r>
      <w:proofErr w:type="spellEnd"/>
      <w:r w:rsidR="0014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нарушения, замечания устранены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(заключение 5-э от 29.01.2021г.);</w:t>
      </w:r>
    </w:p>
    <w:p w:rsidR="00CF3013" w:rsidRPr="00000DD8" w:rsidRDefault="00E206ED" w:rsidP="00EA6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2.6  </w:t>
      </w:r>
      <w:r w:rsidR="009107D9" w:rsidRPr="00C042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3640"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финансово-экономическая экспертиза</w:t>
      </w:r>
      <w:r w:rsidR="00953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953640" w:rsidRPr="00C04298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953640">
        <w:rPr>
          <w:rFonts w:ascii="Times New Roman" w:eastAsia="Calibri" w:hAnsi="Times New Roman" w:cs="Times New Roman"/>
          <w:sz w:val="24"/>
          <w:szCs w:val="24"/>
        </w:rPr>
        <w:t>а</w:t>
      </w:r>
      <w:r w:rsidR="00953640" w:rsidRPr="00C04298">
        <w:rPr>
          <w:rFonts w:ascii="Times New Roman" w:eastAsia="Calibri" w:hAnsi="Times New Roman" w:cs="Times New Roman"/>
          <w:sz w:val="24"/>
          <w:szCs w:val="24"/>
        </w:rPr>
        <w:t xml:space="preserve"> решения Думы городского </w:t>
      </w:r>
      <w:r w:rsidR="00953640" w:rsidRPr="00000DD8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000DD8" w:rsidRPr="00000D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361D" w:rsidRPr="0092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передаче в безвозмездное пользование муниципального имущества» </w:t>
      </w:r>
      <w:r w:rsidR="0092361D" w:rsidRPr="0092361D">
        <w:rPr>
          <w:rFonts w:ascii="Times New Roman" w:eastAsia="Calibri" w:hAnsi="Times New Roman" w:cs="Times New Roman"/>
          <w:sz w:val="24"/>
          <w:szCs w:val="24"/>
        </w:rPr>
        <w:t xml:space="preserve">Иркутскому региональному отделению Общероссийской общественной организации инвалидов </w:t>
      </w:r>
      <w:r w:rsidR="0092361D">
        <w:rPr>
          <w:rFonts w:ascii="Times New Roman" w:eastAsia="Calibri" w:hAnsi="Times New Roman" w:cs="Times New Roman"/>
          <w:sz w:val="24"/>
          <w:szCs w:val="24"/>
        </w:rPr>
        <w:t>«</w:t>
      </w:r>
      <w:r w:rsidR="007578AE">
        <w:rPr>
          <w:rFonts w:ascii="Times New Roman" w:eastAsia="Calibri" w:hAnsi="Times New Roman" w:cs="Times New Roman"/>
          <w:sz w:val="24"/>
          <w:szCs w:val="24"/>
        </w:rPr>
        <w:t xml:space="preserve">Всероссийское общество глухих». </w:t>
      </w:r>
      <w:r w:rsidR="00000DD8" w:rsidRPr="00C04298">
        <w:rPr>
          <w:rFonts w:ascii="Times New Roman" w:hAnsi="Times New Roman" w:cs="Times New Roman"/>
          <w:sz w:val="24"/>
          <w:szCs w:val="24"/>
        </w:rPr>
        <w:t>Проект не противоречит действующему законодательству</w:t>
      </w:r>
      <w:r w:rsidR="00000DD8">
        <w:rPr>
          <w:rFonts w:ascii="Times New Roman" w:hAnsi="Times New Roman" w:cs="Times New Roman"/>
          <w:sz w:val="24"/>
          <w:szCs w:val="24"/>
        </w:rPr>
        <w:t xml:space="preserve">, рекомендован КСП </w:t>
      </w:r>
      <w:proofErr w:type="spellStart"/>
      <w:r w:rsidR="00000DD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00DD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000DD8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000DD8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 w:rsidR="00E361EE">
        <w:rPr>
          <w:rFonts w:ascii="Times New Roman" w:hAnsi="Times New Roman" w:cs="Times New Roman"/>
          <w:sz w:val="24"/>
          <w:szCs w:val="24"/>
        </w:rPr>
        <w:t xml:space="preserve"> </w:t>
      </w:r>
      <w:r w:rsidR="00E361E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6</w:t>
      </w:r>
      <w:r w:rsidR="00CB6BF3">
        <w:rPr>
          <w:rFonts w:ascii="Times New Roman" w:eastAsia="Times New Roman" w:hAnsi="Times New Roman" w:cs="Times New Roman"/>
          <w:sz w:val="24"/>
          <w:szCs w:val="24"/>
          <w:lang w:eastAsia="ru-RU"/>
        </w:rPr>
        <w:t>-э от 15.02</w:t>
      </w:r>
      <w:r w:rsidR="00E361EE">
        <w:rPr>
          <w:rFonts w:ascii="Times New Roman" w:eastAsia="Times New Roman" w:hAnsi="Times New Roman" w:cs="Times New Roman"/>
          <w:sz w:val="24"/>
          <w:szCs w:val="24"/>
          <w:lang w:eastAsia="ru-RU"/>
        </w:rPr>
        <w:t>.2021г.)</w:t>
      </w:r>
      <w:r w:rsidR="00000DD8" w:rsidRPr="002678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F3013" w:rsidRPr="00000D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7CEC" w:rsidRDefault="00E206ED" w:rsidP="00087C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2.7 </w:t>
      </w:r>
      <w:r w:rsidR="00953640" w:rsidRPr="00953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953640"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финансово-экономическая экспертиза</w:t>
      </w:r>
      <w:r w:rsidR="00953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953640" w:rsidRPr="00C04298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953640">
        <w:rPr>
          <w:rFonts w:ascii="Times New Roman" w:eastAsia="Calibri" w:hAnsi="Times New Roman" w:cs="Times New Roman"/>
          <w:sz w:val="24"/>
          <w:szCs w:val="24"/>
        </w:rPr>
        <w:t>а</w:t>
      </w:r>
      <w:r w:rsidR="00953640" w:rsidRPr="00C04298">
        <w:rPr>
          <w:rFonts w:ascii="Times New Roman" w:eastAsia="Calibri" w:hAnsi="Times New Roman" w:cs="Times New Roman"/>
          <w:sz w:val="24"/>
          <w:szCs w:val="24"/>
        </w:rPr>
        <w:t xml:space="preserve"> решения Думы городского </w:t>
      </w:r>
      <w:r w:rsidR="00953640" w:rsidRPr="00E361EE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087CEC" w:rsidRPr="00E36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61EE" w:rsidRPr="00E361EE">
        <w:rPr>
          <w:rFonts w:ascii="Times New Roman" w:hAnsi="Times New Roman" w:cs="Times New Roman"/>
          <w:sz w:val="24"/>
          <w:szCs w:val="24"/>
        </w:rPr>
        <w:t>«О внесении изменений в Положение о порядке учета и предоставления в аренду имущества, находящегося в собственности муниципального образования – «город Тулун»</w:t>
      </w:r>
      <w:r w:rsidR="00000DD8" w:rsidRPr="00E361EE">
        <w:rPr>
          <w:rFonts w:ascii="Times New Roman" w:hAnsi="Times New Roman" w:cs="Times New Roman"/>
          <w:sz w:val="24"/>
          <w:szCs w:val="24"/>
        </w:rPr>
        <w:t>.</w:t>
      </w:r>
      <w:r w:rsidR="00000DD8" w:rsidRPr="00E36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0DD8" w:rsidRPr="00C04298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9B7352">
        <w:rPr>
          <w:rFonts w:ascii="Times New Roman" w:hAnsi="Times New Roman" w:cs="Times New Roman"/>
          <w:sz w:val="24"/>
          <w:szCs w:val="24"/>
        </w:rPr>
        <w:t xml:space="preserve">в </w:t>
      </w:r>
      <w:r w:rsidR="009B7352">
        <w:rPr>
          <w:rFonts w:ascii="Times New Roman" w:hAnsi="Times New Roman" w:cs="Times New Roman"/>
          <w:sz w:val="24"/>
          <w:szCs w:val="24"/>
        </w:rPr>
        <w:lastRenderedPageBreak/>
        <w:t xml:space="preserve">целом </w:t>
      </w:r>
      <w:r w:rsidR="00000DD8" w:rsidRPr="00C04298">
        <w:rPr>
          <w:rFonts w:ascii="Times New Roman" w:hAnsi="Times New Roman" w:cs="Times New Roman"/>
          <w:sz w:val="24"/>
          <w:szCs w:val="24"/>
        </w:rPr>
        <w:t>не противоречит действующему законодательству</w:t>
      </w:r>
      <w:r w:rsidR="00000DD8">
        <w:rPr>
          <w:rFonts w:ascii="Times New Roman" w:hAnsi="Times New Roman" w:cs="Times New Roman"/>
          <w:sz w:val="24"/>
          <w:szCs w:val="24"/>
        </w:rPr>
        <w:t>,</w:t>
      </w:r>
      <w:r w:rsidR="009B7352">
        <w:rPr>
          <w:rFonts w:ascii="Times New Roman" w:hAnsi="Times New Roman" w:cs="Times New Roman"/>
          <w:sz w:val="24"/>
          <w:szCs w:val="24"/>
        </w:rPr>
        <w:t xml:space="preserve"> по Проекту вынесены замечания, </w:t>
      </w:r>
      <w:r w:rsidR="00000DD8">
        <w:rPr>
          <w:rFonts w:ascii="Times New Roman" w:hAnsi="Times New Roman" w:cs="Times New Roman"/>
          <w:sz w:val="24"/>
          <w:szCs w:val="24"/>
        </w:rPr>
        <w:t xml:space="preserve"> рекомендован</w:t>
      </w:r>
      <w:r w:rsidR="009B7352">
        <w:rPr>
          <w:rFonts w:ascii="Times New Roman" w:hAnsi="Times New Roman" w:cs="Times New Roman"/>
          <w:sz w:val="24"/>
          <w:szCs w:val="24"/>
        </w:rPr>
        <w:t xml:space="preserve">ы КСП </w:t>
      </w:r>
      <w:proofErr w:type="spellStart"/>
      <w:r w:rsidR="009B735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B735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9B7352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9B7352">
        <w:rPr>
          <w:rFonts w:ascii="Times New Roman" w:hAnsi="Times New Roman" w:cs="Times New Roman"/>
          <w:sz w:val="24"/>
          <w:szCs w:val="24"/>
        </w:rPr>
        <w:t xml:space="preserve"> к устранению. Администрацией городского округа замечания устранены</w:t>
      </w:r>
      <w:r w:rsidR="00E361EE">
        <w:rPr>
          <w:rFonts w:ascii="Times New Roman" w:hAnsi="Times New Roman" w:cs="Times New Roman"/>
          <w:sz w:val="24"/>
          <w:szCs w:val="24"/>
        </w:rPr>
        <w:t xml:space="preserve"> </w:t>
      </w:r>
      <w:r w:rsidR="00E361E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7-э от 16.02.2021г.)</w:t>
      </w:r>
      <w:r w:rsidR="00000DD8" w:rsidRPr="002678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0DD8" w:rsidRPr="00000DD8" w:rsidRDefault="00000DD8" w:rsidP="00087C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2.8 </w:t>
      </w:r>
      <w:r w:rsidRPr="00953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финансово-экономическая экспертиза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C04298">
        <w:rPr>
          <w:rFonts w:ascii="Times New Roman" w:eastAsia="Calibri" w:hAnsi="Times New Roman" w:cs="Times New Roman"/>
          <w:sz w:val="24"/>
          <w:szCs w:val="24"/>
        </w:rPr>
        <w:t>проект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04298">
        <w:rPr>
          <w:rFonts w:ascii="Times New Roman" w:eastAsia="Calibri" w:hAnsi="Times New Roman" w:cs="Times New Roman"/>
          <w:sz w:val="24"/>
          <w:szCs w:val="24"/>
        </w:rPr>
        <w:t xml:space="preserve"> решения Думы городского </w:t>
      </w:r>
      <w:r w:rsidRPr="009755BC">
        <w:rPr>
          <w:rFonts w:ascii="Times New Roman" w:eastAsia="Calibri" w:hAnsi="Times New Roman" w:cs="Times New Roman"/>
          <w:sz w:val="24"/>
          <w:szCs w:val="24"/>
        </w:rPr>
        <w:t>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2E1C" w:rsidRPr="006F2E1C">
        <w:rPr>
          <w:rFonts w:ascii="Times New Roman" w:hAnsi="Times New Roman" w:cs="Times New Roman"/>
          <w:sz w:val="24"/>
          <w:szCs w:val="24"/>
        </w:rPr>
        <w:t>«Об утверждении Положения о приватизации муниципального имущества  муниципального образования – «город Тулун»</w:t>
      </w:r>
      <w:r w:rsidR="006F2E1C">
        <w:rPr>
          <w:rFonts w:ascii="Times New Roman" w:hAnsi="Times New Roman" w:cs="Times New Roman"/>
          <w:sz w:val="24"/>
          <w:szCs w:val="24"/>
        </w:rPr>
        <w:t>.</w:t>
      </w:r>
      <w:r w:rsidR="006F2E1C" w:rsidRPr="00000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D12AB4">
        <w:rPr>
          <w:rFonts w:ascii="Times New Roman" w:hAnsi="Times New Roman" w:cs="Times New Roman"/>
          <w:sz w:val="24"/>
          <w:szCs w:val="24"/>
        </w:rPr>
        <w:t xml:space="preserve"> вынесены рекомендации по внесению поправок и дополнений в Проект. Администрацией городского округа в Проект внесены поправки и дополнения </w:t>
      </w:r>
      <w:r w:rsidR="00F44DA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8-э от 17</w:t>
      </w:r>
      <w:r w:rsidR="006F2E1C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.02.2021г.)</w:t>
      </w:r>
      <w:r w:rsidRPr="002678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0DD8" w:rsidRDefault="00000DD8" w:rsidP="00087CE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2.9 </w:t>
      </w:r>
      <w:r w:rsidRPr="00953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финансово-экономическая экспертиза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C04298">
        <w:rPr>
          <w:rFonts w:ascii="Times New Roman" w:eastAsia="Calibri" w:hAnsi="Times New Roman" w:cs="Times New Roman"/>
          <w:sz w:val="24"/>
          <w:szCs w:val="24"/>
        </w:rPr>
        <w:t>проект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04298">
        <w:rPr>
          <w:rFonts w:ascii="Times New Roman" w:eastAsia="Calibri" w:hAnsi="Times New Roman" w:cs="Times New Roman"/>
          <w:sz w:val="24"/>
          <w:szCs w:val="24"/>
        </w:rPr>
        <w:t xml:space="preserve"> решения Думы городского </w:t>
      </w:r>
      <w:r w:rsidRPr="009755BC">
        <w:rPr>
          <w:rFonts w:ascii="Times New Roman" w:eastAsia="Calibri" w:hAnsi="Times New Roman" w:cs="Times New Roman"/>
          <w:sz w:val="24"/>
          <w:szCs w:val="24"/>
        </w:rPr>
        <w:t>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5723" w:rsidRPr="008A5723">
        <w:rPr>
          <w:rFonts w:ascii="Times New Roman" w:hAnsi="Times New Roman" w:cs="Times New Roman"/>
          <w:sz w:val="24"/>
          <w:szCs w:val="24"/>
        </w:rPr>
        <w:t>«Об утверждении Положения о приватизации муниципального имущества  муниципального образования – «город Тулун»</w:t>
      </w:r>
      <w:r w:rsidR="008A5723">
        <w:rPr>
          <w:rFonts w:ascii="Times New Roman" w:hAnsi="Times New Roman" w:cs="Times New Roman"/>
          <w:sz w:val="24"/>
          <w:szCs w:val="24"/>
        </w:rPr>
        <w:t>.</w:t>
      </w:r>
      <w:r w:rsidR="008A5723" w:rsidRPr="008A5723">
        <w:rPr>
          <w:rFonts w:ascii="Times New Roman" w:hAnsi="Times New Roman" w:cs="Times New Roman"/>
          <w:sz w:val="24"/>
          <w:szCs w:val="24"/>
        </w:rPr>
        <w:t xml:space="preserve"> </w:t>
      </w:r>
      <w:r w:rsidR="008638A8">
        <w:rPr>
          <w:rFonts w:ascii="Times New Roman" w:hAnsi="Times New Roman" w:cs="Times New Roman"/>
          <w:sz w:val="24"/>
          <w:szCs w:val="24"/>
        </w:rPr>
        <w:t>Проект</w:t>
      </w:r>
      <w:r w:rsidRPr="00000DD8">
        <w:rPr>
          <w:rFonts w:ascii="Times New Roman" w:hAnsi="Times New Roman" w:cs="Times New Roman"/>
          <w:sz w:val="24"/>
          <w:szCs w:val="24"/>
        </w:rPr>
        <w:t xml:space="preserve"> не противоречит действующему законодательству, рекомендован КСП </w:t>
      </w:r>
      <w:proofErr w:type="spellStart"/>
      <w:r w:rsidRPr="00000DD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00DD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00DD8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000DD8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 w:rsidR="008A5723">
        <w:rPr>
          <w:rFonts w:ascii="Times New Roman" w:hAnsi="Times New Roman" w:cs="Times New Roman"/>
          <w:sz w:val="24"/>
          <w:szCs w:val="24"/>
        </w:rPr>
        <w:t xml:space="preserve"> </w:t>
      </w:r>
      <w:r w:rsidR="008A572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9-э от 20.02.2021г.);</w:t>
      </w:r>
    </w:p>
    <w:p w:rsidR="00000DD8" w:rsidRDefault="008638A8" w:rsidP="00087C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2.10 </w:t>
      </w:r>
      <w:r w:rsidRPr="00953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финансово-экономическая экспертиза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C04298">
        <w:rPr>
          <w:rFonts w:ascii="Times New Roman" w:eastAsia="Calibri" w:hAnsi="Times New Roman" w:cs="Times New Roman"/>
          <w:sz w:val="24"/>
          <w:szCs w:val="24"/>
        </w:rPr>
        <w:t>проект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04298">
        <w:rPr>
          <w:rFonts w:ascii="Times New Roman" w:eastAsia="Calibri" w:hAnsi="Times New Roman" w:cs="Times New Roman"/>
          <w:sz w:val="24"/>
          <w:szCs w:val="24"/>
        </w:rPr>
        <w:t xml:space="preserve"> решения Думы городского </w:t>
      </w:r>
      <w:r w:rsidRPr="008638A8">
        <w:rPr>
          <w:rFonts w:ascii="Times New Roman" w:eastAsia="Calibri" w:hAnsi="Times New Roman" w:cs="Times New Roman"/>
          <w:sz w:val="24"/>
          <w:szCs w:val="24"/>
        </w:rPr>
        <w:t xml:space="preserve">округа </w:t>
      </w:r>
      <w:r w:rsidRPr="008638A8">
        <w:rPr>
          <w:rFonts w:ascii="Times New Roman" w:hAnsi="Times New Roman" w:cs="Times New Roman"/>
          <w:sz w:val="24"/>
          <w:szCs w:val="24"/>
        </w:rPr>
        <w:t>«О внесении изменений в решение</w:t>
      </w:r>
      <w:r w:rsidRPr="008638A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Думы городского округа от 31 августа 2010г. № 41-ДГО «Об утверждении </w:t>
      </w:r>
      <w:r w:rsidRPr="008638A8">
        <w:rPr>
          <w:rFonts w:ascii="Times New Roman" w:hAnsi="Times New Roman" w:cs="Times New Roman"/>
          <w:sz w:val="24"/>
          <w:szCs w:val="24"/>
        </w:rPr>
        <w:t>Положения о порядке учета и предоставления в аренду имущества, находящегося в собственности муниципального образования – «город Тулун»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3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Pr="00000DD8">
        <w:rPr>
          <w:rFonts w:ascii="Times New Roman" w:hAnsi="Times New Roman" w:cs="Times New Roman"/>
          <w:sz w:val="24"/>
          <w:szCs w:val="24"/>
        </w:rPr>
        <w:t xml:space="preserve"> не противоречит действующему законодательству, рекомендован КСП </w:t>
      </w:r>
      <w:proofErr w:type="spellStart"/>
      <w:r w:rsidRPr="00000DD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00DD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00DD8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000DD8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10-э от 20.02.2021г.);</w:t>
      </w:r>
    </w:p>
    <w:p w:rsidR="00DC0397" w:rsidRDefault="00DC0397" w:rsidP="00087CE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2.11 </w:t>
      </w:r>
      <w:r w:rsidRPr="00953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финансово-экономическая экспертиза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C04298">
        <w:rPr>
          <w:rFonts w:ascii="Times New Roman" w:eastAsia="Calibri" w:hAnsi="Times New Roman" w:cs="Times New Roman"/>
          <w:sz w:val="24"/>
          <w:szCs w:val="24"/>
        </w:rPr>
        <w:t>проект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04298">
        <w:rPr>
          <w:rFonts w:ascii="Times New Roman" w:eastAsia="Calibri" w:hAnsi="Times New Roman" w:cs="Times New Roman"/>
          <w:sz w:val="24"/>
          <w:szCs w:val="24"/>
        </w:rPr>
        <w:t xml:space="preserve"> решения Думы городского </w:t>
      </w:r>
      <w:r w:rsidRPr="008638A8">
        <w:rPr>
          <w:rFonts w:ascii="Times New Roman" w:eastAsia="Calibri" w:hAnsi="Times New Roman" w:cs="Times New Roman"/>
          <w:sz w:val="24"/>
          <w:szCs w:val="24"/>
        </w:rPr>
        <w:t>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передаче в безвозмездное пользование муниципального имущества» </w:t>
      </w:r>
      <w:proofErr w:type="spellStart"/>
      <w:r w:rsidRPr="00DC0397">
        <w:rPr>
          <w:rFonts w:ascii="Times New Roman" w:eastAsia="Calibri" w:hAnsi="Times New Roman" w:cs="Times New Roman"/>
          <w:sz w:val="24"/>
          <w:szCs w:val="24"/>
        </w:rPr>
        <w:t>Тулунской</w:t>
      </w:r>
      <w:proofErr w:type="spellEnd"/>
      <w:r w:rsidRPr="00DC0397">
        <w:rPr>
          <w:rFonts w:ascii="Times New Roman" w:eastAsia="Calibri" w:hAnsi="Times New Roman" w:cs="Times New Roman"/>
          <w:sz w:val="24"/>
          <w:szCs w:val="24"/>
        </w:rPr>
        <w:t xml:space="preserve"> городской общественной организации поддержки молодежных социальных проектов и творческих инициатив «</w:t>
      </w:r>
      <w:proofErr w:type="spellStart"/>
      <w:r w:rsidRPr="00DC0397">
        <w:rPr>
          <w:rFonts w:ascii="Times New Roman" w:eastAsia="Calibri" w:hAnsi="Times New Roman" w:cs="Times New Roman"/>
          <w:sz w:val="24"/>
          <w:szCs w:val="24"/>
        </w:rPr>
        <w:t>Тулун</w:t>
      </w:r>
      <w:proofErr w:type="gramStart"/>
      <w:r w:rsidRPr="00DC0397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DC0397">
        <w:rPr>
          <w:rFonts w:ascii="Times New Roman" w:eastAsia="Calibri" w:hAnsi="Times New Roman" w:cs="Times New Roman"/>
          <w:sz w:val="24"/>
          <w:szCs w:val="24"/>
        </w:rPr>
        <w:t>У</w:t>
      </w:r>
      <w:proofErr w:type="spellEnd"/>
      <w:r w:rsidRPr="00DC0397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DC0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Pr="00000DD8">
        <w:rPr>
          <w:rFonts w:ascii="Times New Roman" w:hAnsi="Times New Roman" w:cs="Times New Roman"/>
          <w:sz w:val="24"/>
          <w:szCs w:val="24"/>
        </w:rPr>
        <w:t xml:space="preserve"> не противоречит действующему законодательству, рекомендован КСП </w:t>
      </w:r>
      <w:proofErr w:type="spellStart"/>
      <w:r w:rsidRPr="00000DD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00DD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00DD8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000DD8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11-э от 24.02.2021г.);</w:t>
      </w:r>
    </w:p>
    <w:p w:rsidR="00DC0397" w:rsidRDefault="00ED3DA8" w:rsidP="00087C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2.12 </w:t>
      </w:r>
      <w:r w:rsidRPr="00953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финансово-экономическая экспертиза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C04298">
        <w:rPr>
          <w:rFonts w:ascii="Times New Roman" w:eastAsia="Calibri" w:hAnsi="Times New Roman" w:cs="Times New Roman"/>
          <w:sz w:val="24"/>
          <w:szCs w:val="24"/>
        </w:rPr>
        <w:t>проект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04298">
        <w:rPr>
          <w:rFonts w:ascii="Times New Roman" w:eastAsia="Calibri" w:hAnsi="Times New Roman" w:cs="Times New Roman"/>
          <w:sz w:val="24"/>
          <w:szCs w:val="24"/>
        </w:rPr>
        <w:t xml:space="preserve"> решения Думы городского </w:t>
      </w:r>
      <w:r w:rsidRPr="008638A8">
        <w:rPr>
          <w:rFonts w:ascii="Times New Roman" w:eastAsia="Calibri" w:hAnsi="Times New Roman" w:cs="Times New Roman"/>
          <w:sz w:val="24"/>
          <w:szCs w:val="24"/>
        </w:rPr>
        <w:t>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3DA8">
        <w:rPr>
          <w:rFonts w:ascii="Times New Roman" w:hAnsi="Times New Roman" w:cs="Times New Roman"/>
          <w:sz w:val="24"/>
          <w:szCs w:val="24"/>
        </w:rPr>
        <w:t>«О принятии в муниципальную собственность объектов недвижимого имущества» (25 жилых помещений, находящихся по адресу:</w:t>
      </w:r>
      <w:proofErr w:type="gramEnd"/>
      <w:r w:rsidRPr="00ED3DA8">
        <w:rPr>
          <w:rFonts w:ascii="Times New Roman" w:hAnsi="Times New Roman" w:cs="Times New Roman"/>
          <w:sz w:val="24"/>
          <w:szCs w:val="24"/>
        </w:rPr>
        <w:t xml:space="preserve"> Иркутская область, </w:t>
      </w:r>
      <w:proofErr w:type="spellStart"/>
      <w:r w:rsidRPr="00ED3DA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D3DA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D3DA8">
        <w:rPr>
          <w:rFonts w:ascii="Times New Roman" w:hAnsi="Times New Roman" w:cs="Times New Roman"/>
          <w:sz w:val="24"/>
          <w:szCs w:val="24"/>
        </w:rPr>
        <w:t>улун</w:t>
      </w:r>
      <w:proofErr w:type="spellEnd"/>
      <w:r w:rsidRPr="00ED3DA8">
        <w:rPr>
          <w:rFonts w:ascii="Times New Roman" w:hAnsi="Times New Roman" w:cs="Times New Roman"/>
          <w:sz w:val="24"/>
          <w:szCs w:val="24"/>
        </w:rPr>
        <w:t xml:space="preserve">, пер. Попова, 20/1, 25 жилых помещений, находящихся по адресу: Иркутская область, </w:t>
      </w:r>
      <w:proofErr w:type="spellStart"/>
      <w:r w:rsidRPr="00ED3DA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D3DA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D3DA8">
        <w:rPr>
          <w:rFonts w:ascii="Times New Roman" w:hAnsi="Times New Roman" w:cs="Times New Roman"/>
          <w:sz w:val="24"/>
          <w:szCs w:val="24"/>
        </w:rPr>
        <w:t>улун</w:t>
      </w:r>
      <w:proofErr w:type="spellEnd"/>
      <w:r w:rsidRPr="00ED3DA8">
        <w:rPr>
          <w:rFonts w:ascii="Times New Roman" w:hAnsi="Times New Roman" w:cs="Times New Roman"/>
          <w:sz w:val="24"/>
          <w:szCs w:val="24"/>
        </w:rPr>
        <w:t xml:space="preserve">, пер. Попова, 20/2, а также наружные инженерные сети водоотведения, водоснабжения, теплоснабжения, энергоснабжения, находящихся по адресу: Иркутская область, </w:t>
      </w:r>
      <w:proofErr w:type="spellStart"/>
      <w:r w:rsidRPr="00ED3DA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D3DA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D3DA8">
        <w:rPr>
          <w:rFonts w:ascii="Times New Roman" w:hAnsi="Times New Roman" w:cs="Times New Roman"/>
          <w:sz w:val="24"/>
          <w:szCs w:val="24"/>
        </w:rPr>
        <w:t>улун</w:t>
      </w:r>
      <w:proofErr w:type="spellEnd"/>
      <w:r w:rsidRPr="00ED3DA8">
        <w:rPr>
          <w:rFonts w:ascii="Times New Roman" w:hAnsi="Times New Roman" w:cs="Times New Roman"/>
          <w:sz w:val="24"/>
          <w:szCs w:val="24"/>
        </w:rPr>
        <w:t>, пер. Попова).</w:t>
      </w:r>
      <w:r w:rsidR="00715C7B" w:rsidRPr="00715C7B">
        <w:rPr>
          <w:rFonts w:ascii="Times New Roman" w:hAnsi="Times New Roman" w:cs="Times New Roman"/>
          <w:sz w:val="24"/>
          <w:szCs w:val="24"/>
        </w:rPr>
        <w:t xml:space="preserve"> </w:t>
      </w:r>
      <w:r w:rsidR="00715C7B">
        <w:rPr>
          <w:rFonts w:ascii="Times New Roman" w:hAnsi="Times New Roman" w:cs="Times New Roman"/>
          <w:sz w:val="24"/>
          <w:szCs w:val="24"/>
        </w:rPr>
        <w:t xml:space="preserve">КСП </w:t>
      </w:r>
      <w:proofErr w:type="spellStart"/>
      <w:r w:rsidR="00715C7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15C7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715C7B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715C7B">
        <w:rPr>
          <w:rFonts w:ascii="Times New Roman" w:hAnsi="Times New Roman" w:cs="Times New Roman"/>
          <w:sz w:val="24"/>
          <w:szCs w:val="24"/>
        </w:rPr>
        <w:t xml:space="preserve"> вынесены рекомендации по внесению поправок и дополнений в Проект. </w:t>
      </w:r>
      <w:proofErr w:type="gramStart"/>
      <w:r w:rsidR="00715C7B">
        <w:rPr>
          <w:rFonts w:ascii="Times New Roman" w:hAnsi="Times New Roman" w:cs="Times New Roman"/>
          <w:sz w:val="24"/>
          <w:szCs w:val="24"/>
        </w:rPr>
        <w:t>Администрацией городского округа не приняты.</w:t>
      </w:r>
      <w:proofErr w:type="gramEnd"/>
      <w:r w:rsidR="00715C7B">
        <w:rPr>
          <w:rFonts w:ascii="Times New Roman" w:hAnsi="Times New Roman" w:cs="Times New Roman"/>
          <w:sz w:val="24"/>
          <w:szCs w:val="24"/>
        </w:rPr>
        <w:t xml:space="preserve"> Проект принят Думой городского округа без поправок </w:t>
      </w:r>
      <w:r w:rsidR="00715C7B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12-э от 09.03.2021г.);</w:t>
      </w:r>
    </w:p>
    <w:p w:rsidR="00FD2520" w:rsidRDefault="00FD2520" w:rsidP="00087C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2.13</w:t>
      </w:r>
      <w:r w:rsidRPr="00953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финансово-экономическая экспертиза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C04298">
        <w:rPr>
          <w:rFonts w:ascii="Times New Roman" w:eastAsia="Calibri" w:hAnsi="Times New Roman" w:cs="Times New Roman"/>
          <w:sz w:val="24"/>
          <w:szCs w:val="24"/>
        </w:rPr>
        <w:t>проект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04298">
        <w:rPr>
          <w:rFonts w:ascii="Times New Roman" w:eastAsia="Calibri" w:hAnsi="Times New Roman" w:cs="Times New Roman"/>
          <w:sz w:val="24"/>
          <w:szCs w:val="24"/>
        </w:rPr>
        <w:t xml:space="preserve"> решения Думы городского </w:t>
      </w:r>
      <w:r w:rsidRPr="008638A8">
        <w:rPr>
          <w:rFonts w:ascii="Times New Roman" w:eastAsia="Calibri" w:hAnsi="Times New Roman" w:cs="Times New Roman"/>
          <w:sz w:val="24"/>
          <w:szCs w:val="24"/>
        </w:rPr>
        <w:t>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252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годового отчета об исполнении бюджета муниципального образования – «город Тулун» за 2019 год»</w:t>
      </w:r>
      <w:r w:rsidR="003208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08A6" w:rsidRPr="00815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8A6" w:rsidRPr="007D0F2D">
        <w:rPr>
          <w:rFonts w:ascii="Times New Roman" w:hAnsi="Times New Roman" w:cs="Times New Roman"/>
          <w:color w:val="333333"/>
          <w:sz w:val="24"/>
          <w:szCs w:val="24"/>
        </w:rPr>
        <w:t xml:space="preserve">КСП </w:t>
      </w:r>
      <w:proofErr w:type="spellStart"/>
      <w:r w:rsidR="003208A6" w:rsidRPr="007D0F2D">
        <w:rPr>
          <w:rFonts w:ascii="Times New Roman" w:hAnsi="Times New Roman" w:cs="Times New Roman"/>
          <w:color w:val="333333"/>
          <w:sz w:val="24"/>
          <w:szCs w:val="24"/>
        </w:rPr>
        <w:t>г</w:t>
      </w:r>
      <w:proofErr w:type="gramStart"/>
      <w:r w:rsidR="003208A6" w:rsidRPr="007D0F2D">
        <w:rPr>
          <w:rFonts w:ascii="Times New Roman" w:hAnsi="Times New Roman" w:cs="Times New Roman"/>
          <w:color w:val="333333"/>
          <w:sz w:val="24"/>
          <w:szCs w:val="24"/>
        </w:rPr>
        <w:t>.Т</w:t>
      </w:r>
      <w:proofErr w:type="gramEnd"/>
      <w:r w:rsidR="003208A6" w:rsidRPr="007D0F2D">
        <w:rPr>
          <w:rFonts w:ascii="Times New Roman" w:hAnsi="Times New Roman" w:cs="Times New Roman"/>
          <w:color w:val="333333"/>
          <w:sz w:val="24"/>
          <w:szCs w:val="24"/>
        </w:rPr>
        <w:t>улуна</w:t>
      </w:r>
      <w:proofErr w:type="spellEnd"/>
      <w:r w:rsidR="003208A6" w:rsidRPr="007D0F2D">
        <w:rPr>
          <w:rFonts w:ascii="Times New Roman" w:hAnsi="Times New Roman" w:cs="Times New Roman"/>
          <w:color w:val="333333"/>
          <w:sz w:val="24"/>
          <w:szCs w:val="24"/>
        </w:rPr>
        <w:t xml:space="preserve"> рекомендовано</w:t>
      </w:r>
      <w:r w:rsidR="003208A6" w:rsidRPr="002448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208A6" w:rsidRPr="00815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</w:t>
      </w:r>
      <w:r w:rsidR="0032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</w:t>
      </w:r>
      <w:r w:rsidR="003208A6" w:rsidRPr="00815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утверждению Думой </w:t>
      </w:r>
      <w:r w:rsidR="003208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округа,</w:t>
      </w:r>
      <w:r w:rsidR="003208A6" w:rsidRPr="00815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принимая во внимание </w:t>
      </w:r>
      <w:r w:rsidR="00320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и замечания, установленные в рамках проведения внешней проверки годовой бюджетной отчетности главных администраторов бюджетных средств за 2019 год и годового отчета об исполнении местного бюджета за 2019 год, которые устранены Администрацией городского округа  (заключение 13-э от 18.03.2021г.);</w:t>
      </w:r>
      <w:r w:rsidR="003208A6" w:rsidRPr="00815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5C1B" w:rsidRDefault="00CC5C1B" w:rsidP="00087C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2.14 </w:t>
      </w:r>
      <w:r w:rsidRPr="00953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финансово-экономическая экспертиза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C04298">
        <w:rPr>
          <w:rFonts w:ascii="Times New Roman" w:eastAsia="Calibri" w:hAnsi="Times New Roman" w:cs="Times New Roman"/>
          <w:sz w:val="24"/>
          <w:szCs w:val="24"/>
        </w:rPr>
        <w:t>проект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04298">
        <w:rPr>
          <w:rFonts w:ascii="Times New Roman" w:eastAsia="Calibri" w:hAnsi="Times New Roman" w:cs="Times New Roman"/>
          <w:sz w:val="24"/>
          <w:szCs w:val="24"/>
        </w:rPr>
        <w:t xml:space="preserve"> решения Думы городского </w:t>
      </w:r>
      <w:r w:rsidRPr="008638A8">
        <w:rPr>
          <w:rFonts w:ascii="Times New Roman" w:eastAsia="Calibri" w:hAnsi="Times New Roman" w:cs="Times New Roman"/>
          <w:sz w:val="24"/>
          <w:szCs w:val="24"/>
        </w:rPr>
        <w:t>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5C1B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 в безвозмездное пользование муниципального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C5C1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Частному профессиональному образовательному учреждению «Выстрел»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5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Pr="00000DD8">
        <w:rPr>
          <w:rFonts w:ascii="Times New Roman" w:hAnsi="Times New Roman" w:cs="Times New Roman"/>
          <w:sz w:val="24"/>
          <w:szCs w:val="24"/>
        </w:rPr>
        <w:t xml:space="preserve"> не противоречит действующему законодательству, рекомендован КСП </w:t>
      </w:r>
      <w:proofErr w:type="spellStart"/>
      <w:r w:rsidRPr="00000DD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00DD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00DD8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000DD8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</w:t>
      </w:r>
      <w:r w:rsidR="00B74DE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аключение 14-э от 30.03.2021г.);</w:t>
      </w:r>
    </w:p>
    <w:p w:rsidR="00B74DE8" w:rsidRDefault="00B74DE8" w:rsidP="00087C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2.15 </w:t>
      </w:r>
      <w:r w:rsidRPr="003C271F">
        <w:rPr>
          <w:rFonts w:ascii="Times New Roman" w:eastAsia="Calibri" w:hAnsi="Times New Roman" w:cs="Times New Roman"/>
          <w:sz w:val="24"/>
          <w:szCs w:val="24"/>
        </w:rPr>
        <w:t xml:space="preserve">экспертно-аналитическое мероприятие - 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проверка годовой бюджетной отчетности главных администраторов бюджетных средств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годового отчета об исполнении бюджета  муниципального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– «город Тулун» за 2020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  <w:r w:rsidRPr="003C2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КСП </w:t>
      </w:r>
      <w:proofErr w:type="spellStart"/>
      <w:r w:rsidRPr="003C2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Start"/>
      <w:r w:rsidRPr="003C2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.Т</w:t>
      </w:r>
      <w:proofErr w:type="gramEnd"/>
      <w:r w:rsidRPr="003C2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улуна</w:t>
      </w:r>
      <w:proofErr w:type="spellEnd"/>
      <w:r w:rsidRPr="003C2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рекомендовано перед составлением годовой бюджетной отчетности </w:t>
      </w:r>
      <w:r w:rsidRPr="003C271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C2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проводить инвентаризацию имущества и 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 обязательств</w:t>
      </w:r>
      <w:r w:rsidR="00D13C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B74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ринять действенные меры по сокращению дебиторской задолженности</w:t>
      </w:r>
      <w:r w:rsidR="00D13C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1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допускать нарушение сроков предоставления </w:t>
      </w:r>
      <w:r w:rsidR="00413A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годовой бюджетной отчетности главными администраторами бюджетных средств</w:t>
      </w:r>
      <w:r w:rsidR="00D13C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13CBE" w:rsidRPr="00D1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13CBE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13CBE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допускать нарушение</w:t>
      </w:r>
      <w:r w:rsidR="00D13CBE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Минфина России от 28.12.2010г. № 191н  "Об утверждении Инструкции о порядке составления и представления годовой, квартальной и месячной отчетности об исполнении бюджетов бюджетно</w:t>
      </w:r>
      <w:r w:rsidR="00D1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системы Российской Федерации"; </w:t>
      </w:r>
      <w:r w:rsidR="0041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устранить</w:t>
      </w:r>
      <w:r w:rsidR="00413AEB" w:rsidRPr="00413AEB">
        <w:rPr>
          <w:rFonts w:ascii="Times New Roman" w:eastAsia="Calibri" w:hAnsi="Times New Roman" w:cs="Times New Roman"/>
          <w:sz w:val="24"/>
          <w:szCs w:val="24"/>
        </w:rPr>
        <w:t xml:space="preserve"> недостоверность показателя «Резервы предстоящих расходов» допущена в формах годовой бюджетной отчетности главного распорядителя бюджетных средств МУ «Дума города Тулуна» на 01.01.2021г</w:t>
      </w:r>
      <w:r w:rsidR="00D13CBE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="00D1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2D35" w:rsidRPr="003C2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городского округа </w:t>
      </w:r>
      <w:r w:rsidR="00D13CBE" w:rsidRPr="003C2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пояснительной записке </w:t>
      </w:r>
      <w:r w:rsidR="00AB2D35" w:rsidRPr="003C2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(ф.0503160) отразить</w:t>
      </w:r>
      <w:r w:rsidR="00AB2D35" w:rsidRPr="00AB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2D35" w:rsidRPr="003C2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достоверные сведения</w:t>
      </w:r>
      <w:r w:rsidR="00D13CBE" w:rsidRPr="00D1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су</w:t>
      </w:r>
      <w:r w:rsidR="00D1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ммах сомнительной задолженности</w:t>
      </w:r>
      <w:r w:rsidR="00D13CBE" w:rsidRPr="00D1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списанных с баланса на </w:t>
      </w:r>
      <w:proofErr w:type="spellStart"/>
      <w:r w:rsidR="00D13CBE" w:rsidRPr="00D1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забалансовый</w:t>
      </w:r>
      <w:proofErr w:type="spellEnd"/>
      <w:r w:rsidR="00D13CBE" w:rsidRPr="00D1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 04</w:t>
      </w:r>
      <w:r w:rsidR="00D1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13CBE" w:rsidRPr="00D1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Сведениях по дебиторской задолженн</w:t>
      </w:r>
      <w:r w:rsidR="00D1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(ф. 0503169) в графе 11 отразить просроченная дебиторскую</w:t>
      </w:r>
      <w:r w:rsidR="00D13CBE" w:rsidRPr="00D1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задолженность МУ «Администрация города Тулуна» в сумме 2 657,3 </w:t>
      </w:r>
      <w:proofErr w:type="spellStart"/>
      <w:r w:rsidR="00D13CBE" w:rsidRPr="00D1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="00D13CBE" w:rsidRPr="00D1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D13CBE" w:rsidRPr="00D1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</w:t>
      </w:r>
      <w:proofErr w:type="spellEnd"/>
      <w:r w:rsidR="00D13CBE" w:rsidRPr="00D1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сложившаяся на конец отчетного года по расчетам с ООО «ИС Платформа» по муниципальному контракту  № 343-19 от 05.11.2019 года.</w:t>
      </w:r>
      <w:r w:rsidR="00D13CBE" w:rsidRPr="00D13CBE">
        <w:t xml:space="preserve"> </w:t>
      </w:r>
      <w:r w:rsidR="00D13CBE">
        <w:t xml:space="preserve">МКУ «Комитет </w:t>
      </w:r>
      <w:proofErr w:type="spellStart"/>
      <w:r w:rsidR="00D13CBE">
        <w:t>соцполитики</w:t>
      </w:r>
      <w:proofErr w:type="spellEnd"/>
      <w:r w:rsidR="00D13CBE">
        <w:t xml:space="preserve"> города Тулуна» </w:t>
      </w:r>
      <w:r w:rsidR="00D13CBE" w:rsidRPr="00D1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отчетности «Сведения об ис</w:t>
      </w:r>
      <w:r w:rsidR="00D1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полнении бюджета» (ф.0503164) отразить</w:t>
      </w:r>
      <w:r w:rsidR="00D13CBE" w:rsidRPr="00D1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показатели в графе 4 «Доведенные бюджетные данные» и в графе 8 «Код причины отклонений от п</w:t>
      </w:r>
      <w:r w:rsidR="00D1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ланового процента» (по доходам)</w:t>
      </w:r>
      <w:r w:rsidR="00D13CBE" w:rsidRPr="00D1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CB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15-э от 30.04.2021г.);</w:t>
      </w:r>
    </w:p>
    <w:p w:rsidR="00413AEB" w:rsidRDefault="002F762A" w:rsidP="00087C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2.16 </w:t>
      </w:r>
      <w:r w:rsidRPr="00953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финансово-экономическая экспертиза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C04298">
        <w:rPr>
          <w:rFonts w:ascii="Times New Roman" w:eastAsia="Calibri" w:hAnsi="Times New Roman" w:cs="Times New Roman"/>
          <w:sz w:val="24"/>
          <w:szCs w:val="24"/>
        </w:rPr>
        <w:t>проект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04298">
        <w:rPr>
          <w:rFonts w:ascii="Times New Roman" w:eastAsia="Calibri" w:hAnsi="Times New Roman" w:cs="Times New Roman"/>
          <w:sz w:val="24"/>
          <w:szCs w:val="24"/>
        </w:rPr>
        <w:t xml:space="preserve"> решения Думы городского </w:t>
      </w:r>
      <w:r w:rsidRPr="008638A8">
        <w:rPr>
          <w:rFonts w:ascii="Times New Roman" w:eastAsia="Calibri" w:hAnsi="Times New Roman" w:cs="Times New Roman"/>
          <w:sz w:val="24"/>
          <w:szCs w:val="24"/>
        </w:rPr>
        <w:t>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762A">
        <w:rPr>
          <w:rFonts w:ascii="Times New Roman" w:hAnsi="Times New Roman" w:cs="Times New Roman"/>
          <w:sz w:val="24"/>
          <w:szCs w:val="24"/>
        </w:rPr>
        <w:t>«Об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7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Pr="00000DD8">
        <w:rPr>
          <w:rFonts w:ascii="Times New Roman" w:hAnsi="Times New Roman" w:cs="Times New Roman"/>
          <w:sz w:val="24"/>
          <w:szCs w:val="24"/>
        </w:rPr>
        <w:t xml:space="preserve"> не противоречит действующему законодательству, рекомендован КСП </w:t>
      </w:r>
      <w:proofErr w:type="spellStart"/>
      <w:r w:rsidRPr="00000DD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00DD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00DD8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000DD8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</w:t>
      </w:r>
      <w:r w:rsidR="00C250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аключение 16-э от 22.04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.2021г.);</w:t>
      </w:r>
    </w:p>
    <w:p w:rsidR="0081784A" w:rsidRDefault="0081784A" w:rsidP="008178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2.17</w:t>
      </w:r>
      <w:r w:rsidRPr="00953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финансово-экономическая экспертиза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C04298">
        <w:rPr>
          <w:rFonts w:ascii="Times New Roman" w:eastAsia="Calibri" w:hAnsi="Times New Roman" w:cs="Times New Roman"/>
          <w:sz w:val="24"/>
          <w:szCs w:val="24"/>
        </w:rPr>
        <w:t>проект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04298">
        <w:rPr>
          <w:rFonts w:ascii="Times New Roman" w:eastAsia="Calibri" w:hAnsi="Times New Roman" w:cs="Times New Roman"/>
          <w:sz w:val="24"/>
          <w:szCs w:val="24"/>
        </w:rPr>
        <w:t xml:space="preserve"> решения Думы городского </w:t>
      </w:r>
      <w:r w:rsidRPr="008638A8">
        <w:rPr>
          <w:rFonts w:ascii="Times New Roman" w:eastAsia="Calibri" w:hAnsi="Times New Roman" w:cs="Times New Roman"/>
          <w:sz w:val="24"/>
          <w:szCs w:val="24"/>
        </w:rPr>
        <w:t>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784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отчета об исполнении бюджета муниципального образования – «город Тулун» за 2020</w:t>
      </w:r>
      <w:r w:rsidR="00E0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5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F2D">
        <w:rPr>
          <w:rFonts w:ascii="Times New Roman" w:hAnsi="Times New Roman" w:cs="Times New Roman"/>
          <w:color w:val="333333"/>
          <w:sz w:val="24"/>
          <w:szCs w:val="24"/>
        </w:rPr>
        <w:t xml:space="preserve">КСП </w:t>
      </w:r>
      <w:proofErr w:type="spellStart"/>
      <w:r w:rsidRPr="007D0F2D">
        <w:rPr>
          <w:rFonts w:ascii="Times New Roman" w:hAnsi="Times New Roman" w:cs="Times New Roman"/>
          <w:color w:val="333333"/>
          <w:sz w:val="24"/>
          <w:szCs w:val="24"/>
        </w:rPr>
        <w:t>г</w:t>
      </w:r>
      <w:proofErr w:type="gramStart"/>
      <w:r w:rsidRPr="007D0F2D">
        <w:rPr>
          <w:rFonts w:ascii="Times New Roman" w:hAnsi="Times New Roman" w:cs="Times New Roman"/>
          <w:color w:val="333333"/>
          <w:sz w:val="24"/>
          <w:szCs w:val="24"/>
        </w:rPr>
        <w:t>.Т</w:t>
      </w:r>
      <w:proofErr w:type="gramEnd"/>
      <w:r w:rsidRPr="007D0F2D">
        <w:rPr>
          <w:rFonts w:ascii="Times New Roman" w:hAnsi="Times New Roman" w:cs="Times New Roman"/>
          <w:color w:val="333333"/>
          <w:sz w:val="24"/>
          <w:szCs w:val="24"/>
        </w:rPr>
        <w:t>улуна</w:t>
      </w:r>
      <w:proofErr w:type="spellEnd"/>
      <w:r w:rsidRPr="007D0F2D">
        <w:rPr>
          <w:rFonts w:ascii="Times New Roman" w:hAnsi="Times New Roman" w:cs="Times New Roman"/>
          <w:color w:val="333333"/>
          <w:sz w:val="24"/>
          <w:szCs w:val="24"/>
        </w:rPr>
        <w:t xml:space="preserve"> рекомендовано</w:t>
      </w:r>
      <w:r w:rsidRPr="002448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15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</w:t>
      </w:r>
      <w:r w:rsidRPr="00815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утверждению Думой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округа,</w:t>
      </w:r>
      <w:r w:rsidRPr="00815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принимая во внимание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и замечания, установленные в рамках проведения внешней проверки годовой бюджетной отчетности главных администраторов бюджетных средств за 2020 год и годового отчета об исполнении местного бюджета за 2020 год, которые устранены Администрацией городского округа и главными администраторами бюджетных средств  (заключение 17-э от 17.05.2021г.);</w:t>
      </w:r>
      <w:r w:rsidRPr="00815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784A" w:rsidRPr="0081784A" w:rsidRDefault="0081784A" w:rsidP="0081784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2.18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C271F">
        <w:rPr>
          <w:rFonts w:ascii="Times New Roman" w:eastAsia="Calibri" w:hAnsi="Times New Roman" w:cs="Times New Roman"/>
          <w:sz w:val="24"/>
          <w:szCs w:val="24"/>
        </w:rPr>
        <w:t>экспертно-аналитическое мероприятие о ходе исполнения бюджета муниципального образования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«город Тулун» за 1 квартал 2021</w:t>
      </w:r>
      <w:r w:rsidRPr="003C271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82E1C" w:rsidRPr="0096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КСП </w:t>
      </w:r>
      <w:proofErr w:type="spellStart"/>
      <w:r w:rsidR="00C82E1C" w:rsidRPr="00961C7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C82E1C" w:rsidRPr="00961C71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="00C82E1C" w:rsidRPr="00961C71">
        <w:rPr>
          <w:rFonts w:ascii="Times New Roman" w:hAnsi="Times New Roman" w:cs="Times New Roman"/>
          <w:color w:val="000000" w:themeColor="text1"/>
          <w:sz w:val="24"/>
          <w:szCs w:val="24"/>
        </w:rPr>
        <w:t>улуна</w:t>
      </w:r>
      <w:proofErr w:type="spellEnd"/>
      <w:r w:rsidR="00C82E1C" w:rsidRPr="0096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установлено</w:t>
      </w:r>
      <w:r w:rsidR="00C82E1C">
        <w:rPr>
          <w:rFonts w:ascii="Times New Roman" w:eastAsia="Calibri" w:hAnsi="Times New Roman" w:cs="Times New Roman"/>
          <w:sz w:val="24"/>
          <w:szCs w:val="24"/>
        </w:rPr>
        <w:t>, з</w:t>
      </w:r>
      <w:r w:rsidRPr="0081784A">
        <w:rPr>
          <w:rFonts w:ascii="Times New Roman" w:eastAsia="Calibri" w:hAnsi="Times New Roman" w:cs="Times New Roman"/>
          <w:sz w:val="24"/>
          <w:szCs w:val="24"/>
        </w:rPr>
        <w:t xml:space="preserve">а 1 квартал 2021 года бюджет муниципального образования – «город Тулун» исполнен  с профицитом  в сумме 16212,8 </w:t>
      </w:r>
      <w:proofErr w:type="spellStart"/>
      <w:r w:rsidRPr="0081784A">
        <w:rPr>
          <w:rFonts w:ascii="Times New Roman" w:eastAsia="Calibri" w:hAnsi="Times New Roman" w:cs="Times New Roman"/>
          <w:sz w:val="24"/>
          <w:szCs w:val="24"/>
        </w:rPr>
        <w:t>тыс.рублей</w:t>
      </w:r>
      <w:proofErr w:type="spellEnd"/>
      <w:r w:rsidRPr="0081784A">
        <w:rPr>
          <w:rFonts w:ascii="Times New Roman" w:eastAsia="Calibri" w:hAnsi="Times New Roman" w:cs="Times New Roman"/>
          <w:sz w:val="24"/>
          <w:szCs w:val="24"/>
        </w:rPr>
        <w:t xml:space="preserve">. Доходы исполнены на сумму 330446,1 </w:t>
      </w:r>
      <w:proofErr w:type="spellStart"/>
      <w:r w:rsidRPr="0081784A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81784A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81784A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81784A">
        <w:rPr>
          <w:rFonts w:ascii="Times New Roman" w:eastAsia="Calibri" w:hAnsi="Times New Roman" w:cs="Times New Roman"/>
          <w:sz w:val="24"/>
          <w:szCs w:val="24"/>
        </w:rPr>
        <w:t>. или на 28,2 % от ут</w:t>
      </w:r>
      <w:r w:rsidR="00C82E1C">
        <w:rPr>
          <w:rFonts w:ascii="Times New Roman" w:eastAsia="Calibri" w:hAnsi="Times New Roman" w:cs="Times New Roman"/>
          <w:sz w:val="24"/>
          <w:szCs w:val="24"/>
        </w:rPr>
        <w:t xml:space="preserve">вержденного объема назначений. </w:t>
      </w:r>
      <w:r w:rsidRPr="0081784A">
        <w:rPr>
          <w:rFonts w:ascii="Times New Roman" w:eastAsia="Calibri" w:hAnsi="Times New Roman" w:cs="Times New Roman"/>
          <w:sz w:val="24"/>
          <w:szCs w:val="24"/>
        </w:rPr>
        <w:t xml:space="preserve">Исполнение бюджета по расходам составило 314233,3 </w:t>
      </w:r>
      <w:proofErr w:type="spellStart"/>
      <w:r w:rsidRPr="0081784A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81784A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81784A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81784A">
        <w:rPr>
          <w:rFonts w:ascii="Times New Roman" w:eastAsia="Calibri" w:hAnsi="Times New Roman" w:cs="Times New Roman"/>
          <w:sz w:val="24"/>
          <w:szCs w:val="24"/>
        </w:rPr>
        <w:t>. или 25,1 % от утвержденного объема назначений. Объем программных расходов составил 289014,7тыс</w:t>
      </w:r>
      <w:proofErr w:type="gramStart"/>
      <w:r w:rsidRPr="0081784A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81784A">
        <w:rPr>
          <w:rFonts w:ascii="Times New Roman" w:eastAsia="Calibri" w:hAnsi="Times New Roman" w:cs="Times New Roman"/>
          <w:sz w:val="24"/>
          <w:szCs w:val="24"/>
        </w:rPr>
        <w:t>ублей или 92 % от  общей суммы расходов.</w:t>
      </w:r>
    </w:p>
    <w:p w:rsidR="0081784A" w:rsidRDefault="0081784A" w:rsidP="008178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4A">
        <w:rPr>
          <w:rFonts w:ascii="Times New Roman" w:eastAsia="Calibri" w:hAnsi="Times New Roman" w:cs="Times New Roman"/>
          <w:sz w:val="24"/>
          <w:szCs w:val="24"/>
        </w:rPr>
        <w:t>В структуре  исполнения местного бюджета по доходам основную долю составляют безвозмездные поступления от бюджетов других уровней - 77,6 %.</w:t>
      </w:r>
      <w:r w:rsidR="00C82E1C" w:rsidRPr="00C82E1C">
        <w:t xml:space="preserve"> </w:t>
      </w:r>
      <w:r w:rsidR="00C82E1C" w:rsidRPr="00C82E1C">
        <w:rPr>
          <w:rFonts w:ascii="Times New Roman" w:eastAsia="Calibri" w:hAnsi="Times New Roman" w:cs="Times New Roman"/>
          <w:sz w:val="24"/>
          <w:szCs w:val="24"/>
        </w:rPr>
        <w:t xml:space="preserve">Сравнительный анализ показал, что объем доходов местного бюджета в 1 квартале 2021 года больше объема доходов за аналогичный период 2020 года на 31044,6 </w:t>
      </w:r>
      <w:proofErr w:type="spellStart"/>
      <w:r w:rsidR="00C82E1C" w:rsidRPr="00C82E1C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="00C82E1C" w:rsidRPr="00C82E1C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="00C82E1C" w:rsidRPr="00C82E1C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="00C82E1C" w:rsidRPr="00C82E1C">
        <w:rPr>
          <w:rFonts w:ascii="Times New Roman" w:eastAsia="Calibri" w:hAnsi="Times New Roman" w:cs="Times New Roman"/>
          <w:sz w:val="24"/>
          <w:szCs w:val="24"/>
        </w:rPr>
        <w:t>. или 38%. Расходы местного бюджета в 1 квартале 2021 года увеличились по сравнению с аналогичным периодом прошлого год</w:t>
      </w:r>
      <w:r w:rsidR="00216440">
        <w:rPr>
          <w:rFonts w:ascii="Times New Roman" w:eastAsia="Calibri" w:hAnsi="Times New Roman" w:cs="Times New Roman"/>
          <w:sz w:val="24"/>
          <w:szCs w:val="24"/>
        </w:rPr>
        <w:t xml:space="preserve">а на 64054,7 </w:t>
      </w:r>
      <w:proofErr w:type="spellStart"/>
      <w:r w:rsidR="00216440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="00216440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="00216440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="00216440">
        <w:rPr>
          <w:rFonts w:ascii="Times New Roman" w:eastAsia="Calibri" w:hAnsi="Times New Roman" w:cs="Times New Roman"/>
          <w:sz w:val="24"/>
          <w:szCs w:val="24"/>
        </w:rPr>
        <w:t xml:space="preserve">. или 25,6% </w:t>
      </w:r>
      <w:r w:rsidR="0021644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18-э от 19.05.2021г.);</w:t>
      </w:r>
    </w:p>
    <w:p w:rsidR="00413AEB" w:rsidRDefault="0081784A" w:rsidP="00087CE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2.19</w:t>
      </w:r>
      <w:r w:rsidRPr="00953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финансово-экономическая экспертиза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C04298">
        <w:rPr>
          <w:rFonts w:ascii="Times New Roman" w:eastAsia="Calibri" w:hAnsi="Times New Roman" w:cs="Times New Roman"/>
          <w:sz w:val="24"/>
          <w:szCs w:val="24"/>
        </w:rPr>
        <w:t>проект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04298">
        <w:rPr>
          <w:rFonts w:ascii="Times New Roman" w:eastAsia="Calibri" w:hAnsi="Times New Roman" w:cs="Times New Roman"/>
          <w:sz w:val="24"/>
          <w:szCs w:val="24"/>
        </w:rPr>
        <w:t xml:space="preserve"> решения Думы городского </w:t>
      </w:r>
      <w:r w:rsidRPr="008638A8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216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6440" w:rsidRPr="00216440">
        <w:rPr>
          <w:rFonts w:ascii="Times New Roman" w:eastAsia="Calibri" w:hAnsi="Times New Roman" w:cs="Times New Roman"/>
          <w:sz w:val="24"/>
          <w:szCs w:val="24"/>
        </w:rPr>
        <w:t>«О реализации инициативных проектов на территории  муниципальн</w:t>
      </w:r>
      <w:r w:rsidR="00216440">
        <w:rPr>
          <w:rFonts w:ascii="Times New Roman" w:eastAsia="Calibri" w:hAnsi="Times New Roman" w:cs="Times New Roman"/>
          <w:sz w:val="24"/>
          <w:szCs w:val="24"/>
        </w:rPr>
        <w:t>ого образования – «город Тулун».</w:t>
      </w:r>
      <w:r w:rsidR="00216440" w:rsidRPr="00216440">
        <w:t xml:space="preserve"> </w:t>
      </w:r>
      <w:r w:rsidR="00216440">
        <w:rPr>
          <w:rFonts w:ascii="Times New Roman" w:eastAsia="Calibri" w:hAnsi="Times New Roman" w:cs="Times New Roman"/>
          <w:sz w:val="24"/>
          <w:szCs w:val="24"/>
        </w:rPr>
        <w:t>КСП города Тулуна рекомендовала</w:t>
      </w:r>
      <w:r w:rsidR="00216440" w:rsidRPr="00216440">
        <w:rPr>
          <w:rFonts w:ascii="Times New Roman" w:eastAsia="Calibri" w:hAnsi="Times New Roman" w:cs="Times New Roman"/>
          <w:sz w:val="24"/>
          <w:szCs w:val="24"/>
        </w:rPr>
        <w:t xml:space="preserve"> предусмотреть в Положении порядок расчета объема бюджетных ассигнований на реализацию инициативных проектов в муниципальном образовании – «город Тулун», максимальный либо минимальный его объем, для включения в бюджет муниципального образования – «город Тулун» на предстоящий период и плановый период. Или, ввиду того, что ст. 56.1 Федерального закона № 131-ФЗ установлено, что  «Источником финансового обеспечения реализации </w:t>
      </w:r>
      <w:r w:rsidR="00216440" w:rsidRPr="002164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инициативных проектов, предусмотренных статьей 26.1  Федерального закона № 131-ФЗ,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="00216440" w:rsidRPr="00216440">
        <w:rPr>
          <w:rFonts w:ascii="Times New Roman" w:eastAsia="Calibri" w:hAnsi="Times New Roman" w:cs="Times New Roman"/>
          <w:sz w:val="24"/>
          <w:szCs w:val="24"/>
        </w:rPr>
        <w:t>формируемые</w:t>
      </w:r>
      <w:proofErr w:type="gramEnd"/>
      <w:r w:rsidR="00216440" w:rsidRPr="00216440">
        <w:rPr>
          <w:rFonts w:ascii="Times New Roman" w:eastAsia="Calibri" w:hAnsi="Times New Roman" w:cs="Times New Roman"/>
          <w:sz w:val="24"/>
          <w:szCs w:val="24"/>
        </w:rPr>
        <w:t xml:space="preserve">  в том числе с учетом объемов инициативных платежей, рассмотреть возможность установления срока предоставления инициативных проектов в администрацию городского округа с целью определения конкретного объема </w:t>
      </w:r>
      <w:proofErr w:type="gramStart"/>
      <w:r w:rsidR="00216440" w:rsidRPr="00216440">
        <w:rPr>
          <w:rFonts w:ascii="Times New Roman" w:eastAsia="Calibri" w:hAnsi="Times New Roman" w:cs="Times New Roman"/>
          <w:sz w:val="24"/>
          <w:szCs w:val="24"/>
        </w:rPr>
        <w:t>бюджетных  ассигнований в соответствии с принятым решением администрацией городского округа о поддержке инициативного проекта, который будет содержать предварительный расчет необходимых расходов на реализацию инициативного проекта (80%+20%), сумма которого может являться объемом бюджетных ассигнований на реализацию инициативных проектов для включения в бюджет муниципального образования – «город Тулун» на предстоящий период и плановый период либо на п</w:t>
      </w:r>
      <w:r w:rsidR="00216440">
        <w:rPr>
          <w:rFonts w:ascii="Times New Roman" w:eastAsia="Calibri" w:hAnsi="Times New Roman" w:cs="Times New Roman"/>
          <w:sz w:val="24"/>
          <w:szCs w:val="24"/>
        </w:rPr>
        <w:t xml:space="preserve">лановый период, так же КСП </w:t>
      </w:r>
      <w:proofErr w:type="spellStart"/>
      <w:r w:rsidR="00216440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216440">
        <w:rPr>
          <w:rFonts w:ascii="Times New Roman" w:eastAsia="Calibri" w:hAnsi="Times New Roman" w:cs="Times New Roman"/>
          <w:sz w:val="24"/>
          <w:szCs w:val="24"/>
        </w:rPr>
        <w:t>.Тулуна</w:t>
      </w:r>
      <w:proofErr w:type="spellEnd"/>
      <w:r w:rsidR="00216440" w:rsidRPr="00216440">
        <w:t xml:space="preserve"> </w:t>
      </w:r>
      <w:r w:rsidR="00216440">
        <w:rPr>
          <w:rFonts w:ascii="Times New Roman" w:eastAsia="Calibri" w:hAnsi="Times New Roman" w:cs="Times New Roman"/>
          <w:sz w:val="24"/>
          <w:szCs w:val="24"/>
        </w:rPr>
        <w:t>рекомендовала</w:t>
      </w:r>
      <w:r w:rsidR="00216440" w:rsidRPr="00216440">
        <w:rPr>
          <w:rFonts w:ascii="Times New Roman" w:eastAsia="Calibri" w:hAnsi="Times New Roman" w:cs="Times New Roman"/>
          <w:sz w:val="24"/>
          <w:szCs w:val="24"/>
        </w:rPr>
        <w:t xml:space="preserve"> установить срок, в течение которого, инициативный проект должен быть возвращен и</w:t>
      </w:r>
      <w:r w:rsidR="00216440">
        <w:rPr>
          <w:rFonts w:ascii="Times New Roman" w:eastAsia="Calibri" w:hAnsi="Times New Roman" w:cs="Times New Roman"/>
          <w:sz w:val="24"/>
          <w:szCs w:val="24"/>
        </w:rPr>
        <w:t>нициатору инициативного проекта и внесение других поправок.</w:t>
      </w:r>
      <w:r w:rsidR="00216440" w:rsidRPr="00216440">
        <w:t xml:space="preserve"> </w:t>
      </w:r>
      <w:r w:rsidR="00216440" w:rsidRPr="00216440">
        <w:rPr>
          <w:rFonts w:ascii="Times New Roman" w:eastAsia="Calibri" w:hAnsi="Times New Roman" w:cs="Times New Roman"/>
          <w:sz w:val="24"/>
          <w:szCs w:val="24"/>
        </w:rPr>
        <w:t xml:space="preserve">КСП </w:t>
      </w:r>
      <w:proofErr w:type="spellStart"/>
      <w:r w:rsidR="00216440" w:rsidRPr="00216440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="00216440" w:rsidRPr="00216440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="00216440" w:rsidRPr="00216440">
        <w:rPr>
          <w:rFonts w:ascii="Times New Roman" w:eastAsia="Calibri" w:hAnsi="Times New Roman" w:cs="Times New Roman"/>
          <w:sz w:val="24"/>
          <w:szCs w:val="24"/>
        </w:rPr>
        <w:t>улуна</w:t>
      </w:r>
      <w:proofErr w:type="spellEnd"/>
      <w:r w:rsidR="00216440" w:rsidRPr="00216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6440">
        <w:rPr>
          <w:rFonts w:ascii="Times New Roman" w:eastAsia="Calibri" w:hAnsi="Times New Roman" w:cs="Times New Roman"/>
          <w:sz w:val="24"/>
          <w:szCs w:val="24"/>
        </w:rPr>
        <w:t xml:space="preserve">рекомендовала </w:t>
      </w:r>
      <w:r w:rsidR="00D03C57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216440" w:rsidRPr="00216440">
        <w:rPr>
          <w:rFonts w:ascii="Times New Roman" w:eastAsia="Calibri" w:hAnsi="Times New Roman" w:cs="Times New Roman"/>
          <w:sz w:val="24"/>
          <w:szCs w:val="24"/>
        </w:rPr>
        <w:t xml:space="preserve"> направить в администрацию городского округа на доработку. Проект отозван администрацией</w:t>
      </w:r>
      <w:r w:rsidR="00D03C57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(заключение 19-э от 20.05</w:t>
      </w:r>
      <w:r w:rsidR="00216440" w:rsidRPr="00216440">
        <w:rPr>
          <w:rFonts w:ascii="Times New Roman" w:eastAsia="Calibri" w:hAnsi="Times New Roman" w:cs="Times New Roman"/>
          <w:sz w:val="24"/>
          <w:szCs w:val="24"/>
        </w:rPr>
        <w:t>.2021г.);</w:t>
      </w:r>
    </w:p>
    <w:p w:rsidR="004E7D96" w:rsidRPr="004E7D96" w:rsidRDefault="004E7D96" w:rsidP="00087C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2.20</w:t>
      </w:r>
      <w:r w:rsidRPr="00953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финансово-экономическая экспертиза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C04298">
        <w:rPr>
          <w:rFonts w:ascii="Times New Roman" w:eastAsia="Calibri" w:hAnsi="Times New Roman" w:cs="Times New Roman"/>
          <w:sz w:val="24"/>
          <w:szCs w:val="24"/>
        </w:rPr>
        <w:t>проект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04298">
        <w:rPr>
          <w:rFonts w:ascii="Times New Roman" w:eastAsia="Calibri" w:hAnsi="Times New Roman" w:cs="Times New Roman"/>
          <w:sz w:val="24"/>
          <w:szCs w:val="24"/>
        </w:rPr>
        <w:t xml:space="preserve"> решения Думы городского </w:t>
      </w:r>
      <w:r w:rsidRPr="008638A8">
        <w:rPr>
          <w:rFonts w:ascii="Times New Roman" w:eastAsia="Calibri" w:hAnsi="Times New Roman" w:cs="Times New Roman"/>
          <w:sz w:val="24"/>
          <w:szCs w:val="24"/>
        </w:rPr>
        <w:t>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7D9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Положение о порядке перечисления муниципальными унитарными предприятиями в бюджет муниципального образования – «город Тулун» части прибыли, остающейся в распоряжении предприятий после уплаты налогов и иных обязательных платежей»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7D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6440">
        <w:rPr>
          <w:rFonts w:ascii="Times New Roman" w:eastAsia="Calibri" w:hAnsi="Times New Roman" w:cs="Times New Roman"/>
          <w:sz w:val="24"/>
          <w:szCs w:val="24"/>
        </w:rPr>
        <w:t xml:space="preserve">КСП </w:t>
      </w:r>
      <w:proofErr w:type="spellStart"/>
      <w:r w:rsidRPr="00216440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216440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216440">
        <w:rPr>
          <w:rFonts w:ascii="Times New Roman" w:eastAsia="Calibri" w:hAnsi="Times New Roman" w:cs="Times New Roman"/>
          <w:sz w:val="24"/>
          <w:szCs w:val="24"/>
        </w:rPr>
        <w:t>улуна</w:t>
      </w:r>
      <w:proofErr w:type="spellEnd"/>
      <w:r w:rsidRPr="00216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7D96">
        <w:rPr>
          <w:rFonts w:ascii="Times New Roman" w:eastAsia="Calibri" w:hAnsi="Times New Roman" w:cs="Times New Roman"/>
          <w:sz w:val="24"/>
          <w:szCs w:val="24"/>
        </w:rPr>
        <w:t>рекомендовала</w:t>
      </w:r>
      <w:r w:rsidRPr="004E7D96">
        <w:rPr>
          <w:rFonts w:ascii="Times New Roman" w:hAnsi="Times New Roman" w:cs="Times New Roman"/>
          <w:sz w:val="24"/>
          <w:szCs w:val="24"/>
        </w:rPr>
        <w:t xml:space="preserve"> внести в Положение  следующие изменения: в последнем абзаце пункта 13 Положения слова «до 01 июня текущего финансового года» заменить словами  «до 01 июля текущего финансового года»</w:t>
      </w:r>
      <w:r>
        <w:rPr>
          <w:rFonts w:ascii="Times New Roman" w:hAnsi="Times New Roman" w:cs="Times New Roman"/>
          <w:sz w:val="24"/>
          <w:szCs w:val="24"/>
        </w:rPr>
        <w:t xml:space="preserve">. Администрацией городского округа поправки внесены. Проект принят к рассмотрению </w:t>
      </w:r>
      <w:r>
        <w:rPr>
          <w:rFonts w:ascii="Times New Roman" w:eastAsia="Calibri" w:hAnsi="Times New Roman" w:cs="Times New Roman"/>
          <w:sz w:val="24"/>
          <w:szCs w:val="24"/>
        </w:rPr>
        <w:t>(заключение 20-э от 21.05</w:t>
      </w:r>
      <w:r w:rsidRPr="00216440">
        <w:rPr>
          <w:rFonts w:ascii="Times New Roman" w:eastAsia="Calibri" w:hAnsi="Times New Roman" w:cs="Times New Roman"/>
          <w:sz w:val="24"/>
          <w:szCs w:val="24"/>
        </w:rPr>
        <w:t>.2021г.);</w:t>
      </w:r>
    </w:p>
    <w:p w:rsidR="00DC0397" w:rsidRPr="004E7D96" w:rsidRDefault="004E7D96" w:rsidP="00087CE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7D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2.21</w:t>
      </w:r>
      <w:r w:rsidRPr="004E7D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финансово-экономическая экспертиза </w:t>
      </w:r>
      <w:r w:rsidRPr="004E7D96">
        <w:rPr>
          <w:rFonts w:ascii="Times New Roman" w:eastAsia="Calibri" w:hAnsi="Times New Roman" w:cs="Times New Roman"/>
          <w:sz w:val="24"/>
          <w:szCs w:val="24"/>
        </w:rPr>
        <w:t>проекта решения Думы городского округа «Об освобождении муниципального предприятия от уплаты части прибыли, остающейся после уплаты налогов и иных обязательных платежей, подлежащей уплате в бюджет по итогам 2020 года».</w:t>
      </w:r>
      <w:r w:rsidRPr="004E7D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Представленный Проект  противоречит действующему муниципальному правовому акту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4E7D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6440">
        <w:rPr>
          <w:rFonts w:ascii="Times New Roman" w:eastAsia="Calibri" w:hAnsi="Times New Roman" w:cs="Times New Roman"/>
          <w:sz w:val="24"/>
          <w:szCs w:val="24"/>
        </w:rPr>
        <w:t xml:space="preserve">КСП </w:t>
      </w:r>
      <w:proofErr w:type="spellStart"/>
      <w:r w:rsidRPr="00216440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216440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216440">
        <w:rPr>
          <w:rFonts w:ascii="Times New Roman" w:eastAsia="Calibri" w:hAnsi="Times New Roman" w:cs="Times New Roman"/>
          <w:sz w:val="24"/>
          <w:szCs w:val="24"/>
        </w:rPr>
        <w:t>улуна</w:t>
      </w:r>
      <w:proofErr w:type="spellEnd"/>
      <w:r w:rsidRPr="00216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7D96">
        <w:rPr>
          <w:rFonts w:ascii="Times New Roman" w:eastAsia="Calibri" w:hAnsi="Times New Roman" w:cs="Times New Roman"/>
          <w:sz w:val="24"/>
          <w:szCs w:val="24"/>
        </w:rPr>
        <w:t>рекомендовала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Проект отклонить, проект отклонен (заключение 21</w:t>
      </w:r>
      <w:r w:rsidRPr="004E7D96">
        <w:rPr>
          <w:rFonts w:ascii="Times New Roman" w:eastAsia="Calibri" w:hAnsi="Times New Roman" w:cs="Times New Roman"/>
          <w:sz w:val="24"/>
          <w:szCs w:val="24"/>
        </w:rPr>
        <w:t>-э от 21.05.2021г.);</w:t>
      </w:r>
    </w:p>
    <w:p w:rsidR="004E7D96" w:rsidRPr="00A70988" w:rsidRDefault="004E7D96" w:rsidP="00087C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2.22</w:t>
      </w:r>
      <w:r w:rsidRPr="004E7D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финансово-экономическая экспертиза </w:t>
      </w:r>
      <w:r w:rsidRPr="004E7D96">
        <w:rPr>
          <w:rFonts w:ascii="Times New Roman" w:eastAsia="Calibri" w:hAnsi="Times New Roman" w:cs="Times New Roman"/>
          <w:sz w:val="24"/>
          <w:szCs w:val="24"/>
        </w:rPr>
        <w:t>проекта решения Думы 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7D96">
        <w:rPr>
          <w:rFonts w:ascii="Times New Roman" w:eastAsia="Calibri" w:hAnsi="Times New Roman" w:cs="Times New Roman"/>
          <w:sz w:val="24"/>
          <w:szCs w:val="24"/>
        </w:rPr>
        <w:t>«О рассмотрении годового отчета об изменениях  в реестре муниципального имущества»</w:t>
      </w:r>
      <w:r w:rsidR="00A70988">
        <w:rPr>
          <w:rFonts w:ascii="Times New Roman" w:eastAsia="Calibri" w:hAnsi="Times New Roman" w:cs="Times New Roman"/>
          <w:sz w:val="24"/>
          <w:szCs w:val="24"/>
        </w:rPr>
        <w:t>.</w:t>
      </w:r>
      <w:r w:rsidR="00A70988" w:rsidRPr="00A70988">
        <w:rPr>
          <w:rFonts w:ascii="Times New Roman" w:hAnsi="Times New Roman" w:cs="Times New Roman"/>
          <w:sz w:val="24"/>
          <w:szCs w:val="24"/>
        </w:rPr>
        <w:t xml:space="preserve"> </w:t>
      </w:r>
      <w:r w:rsidR="00A70988">
        <w:rPr>
          <w:rFonts w:ascii="Times New Roman" w:hAnsi="Times New Roman" w:cs="Times New Roman"/>
          <w:sz w:val="24"/>
          <w:szCs w:val="24"/>
        </w:rPr>
        <w:t>Проект</w:t>
      </w:r>
      <w:r w:rsidR="00A70988" w:rsidRPr="00000DD8">
        <w:rPr>
          <w:rFonts w:ascii="Times New Roman" w:hAnsi="Times New Roman" w:cs="Times New Roman"/>
          <w:sz w:val="24"/>
          <w:szCs w:val="24"/>
        </w:rPr>
        <w:t xml:space="preserve"> не противоречит действующему законодательству, рекомендован КСП </w:t>
      </w:r>
      <w:proofErr w:type="spellStart"/>
      <w:r w:rsidR="00A70988" w:rsidRPr="00000DD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70988" w:rsidRPr="00000DD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70988" w:rsidRPr="00000DD8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A70988" w:rsidRPr="00000DD8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 w:rsidR="00A70988">
        <w:rPr>
          <w:rFonts w:ascii="Times New Roman" w:hAnsi="Times New Roman" w:cs="Times New Roman"/>
          <w:sz w:val="24"/>
          <w:szCs w:val="24"/>
        </w:rPr>
        <w:t xml:space="preserve"> </w:t>
      </w:r>
      <w:r w:rsidR="00A7098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22-э от 09.06.2021г.);</w:t>
      </w:r>
    </w:p>
    <w:p w:rsidR="006A0BEB" w:rsidRPr="006A0BEB" w:rsidRDefault="006A0BEB" w:rsidP="00087C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2.23</w:t>
      </w:r>
      <w:r w:rsidRPr="004E7D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финансово-экономическая экспертиза </w:t>
      </w:r>
      <w:r w:rsidRPr="004E7D96">
        <w:rPr>
          <w:rFonts w:ascii="Times New Roman" w:eastAsia="Calibri" w:hAnsi="Times New Roman" w:cs="Times New Roman"/>
          <w:sz w:val="24"/>
          <w:szCs w:val="24"/>
        </w:rPr>
        <w:t>проекта решения Думы 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0BEB">
        <w:rPr>
          <w:rFonts w:ascii="Times New Roman" w:hAnsi="Times New Roman" w:cs="Times New Roman"/>
          <w:sz w:val="24"/>
          <w:szCs w:val="24"/>
        </w:rPr>
        <w:t>«Об одобрении изменений в решение Думы городского округа от 27.01.2021 года № 02 Р</w:t>
      </w:r>
      <w:proofErr w:type="gramStart"/>
      <w:r w:rsidRPr="006A0BEB">
        <w:rPr>
          <w:rFonts w:ascii="Times New Roman" w:hAnsi="Times New Roman" w:cs="Times New Roman"/>
          <w:sz w:val="24"/>
          <w:szCs w:val="24"/>
        </w:rPr>
        <w:t>/-</w:t>
      </w:r>
      <w:proofErr w:type="gramEnd"/>
      <w:r w:rsidRPr="006A0BEB">
        <w:rPr>
          <w:rFonts w:ascii="Times New Roman" w:hAnsi="Times New Roman" w:cs="Times New Roman"/>
          <w:sz w:val="24"/>
          <w:szCs w:val="24"/>
        </w:rPr>
        <w:t>ДГО «Об одобрении мероприятий перечня проектов народных инициатив на 2021 год»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0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Pr="00000DD8">
        <w:rPr>
          <w:rFonts w:ascii="Times New Roman" w:hAnsi="Times New Roman" w:cs="Times New Roman"/>
          <w:sz w:val="24"/>
          <w:szCs w:val="24"/>
        </w:rPr>
        <w:t xml:space="preserve"> не противоречит действующему законодательству, рекомендован КСП </w:t>
      </w:r>
      <w:proofErr w:type="spellStart"/>
      <w:r w:rsidRPr="00000DD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00DD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00DD8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000DD8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23-э от 21.06.2021г.);</w:t>
      </w:r>
    </w:p>
    <w:p w:rsidR="006A0BEB" w:rsidRDefault="006A0BEB" w:rsidP="006A0B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2.24</w:t>
      </w:r>
      <w:r w:rsidRPr="004E7D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финансово-экономическая экспертиза </w:t>
      </w:r>
      <w:r w:rsidRPr="004E7D96">
        <w:rPr>
          <w:rFonts w:ascii="Times New Roman" w:eastAsia="Calibri" w:hAnsi="Times New Roman" w:cs="Times New Roman"/>
          <w:sz w:val="24"/>
          <w:szCs w:val="24"/>
        </w:rPr>
        <w:t>проекта решения Думы 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0BEB">
        <w:rPr>
          <w:rFonts w:ascii="Times New Roman" w:hAnsi="Times New Roman" w:cs="Times New Roman"/>
          <w:sz w:val="24"/>
          <w:szCs w:val="24"/>
        </w:rPr>
        <w:t>«Об освобождении муниципального предприятия от уплаты части прибыли, остающейся после уплаты налогов и иных обязательных платежей, подлежащей уплате в бюджет по итогам 2020 года»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49C1">
        <w:rPr>
          <w:color w:val="000000" w:themeColor="text1"/>
        </w:rPr>
        <w:t xml:space="preserve"> </w:t>
      </w:r>
      <w:r w:rsidRPr="006A0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Pr="00000DD8">
        <w:rPr>
          <w:rFonts w:ascii="Times New Roman" w:hAnsi="Times New Roman" w:cs="Times New Roman"/>
          <w:sz w:val="24"/>
          <w:szCs w:val="24"/>
        </w:rPr>
        <w:t xml:space="preserve"> не противоречит действующему законодательству, рекомендован КСП </w:t>
      </w:r>
      <w:proofErr w:type="spellStart"/>
      <w:r w:rsidRPr="00000DD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00DD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00DD8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000DD8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24-э от 21.06.2021г.);</w:t>
      </w:r>
    </w:p>
    <w:p w:rsidR="006A0BEB" w:rsidRDefault="006A0BEB" w:rsidP="00087C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2.25</w:t>
      </w:r>
      <w:r w:rsidRPr="004E7D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финансово-экономическая экспертиза </w:t>
      </w:r>
      <w:r w:rsidRPr="004E7D96">
        <w:rPr>
          <w:rFonts w:ascii="Times New Roman" w:eastAsia="Calibri" w:hAnsi="Times New Roman" w:cs="Times New Roman"/>
          <w:sz w:val="24"/>
          <w:szCs w:val="24"/>
        </w:rPr>
        <w:t>проекта решения Думы 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0BEB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 муниципального имущества в безвозмездное пользование»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1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2620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  <w:r w:rsidR="008A2620" w:rsidRPr="008A2620">
        <w:rPr>
          <w:rFonts w:ascii="Times New Roman" w:eastAsia="Calibri" w:hAnsi="Times New Roman" w:cs="Times New Roman"/>
          <w:sz w:val="24"/>
          <w:szCs w:val="24"/>
        </w:rPr>
        <w:t xml:space="preserve">противоречит требованиям действующего законодательства РФ </w:t>
      </w:r>
      <w:r w:rsidR="008A2620" w:rsidRPr="008A262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«О защите конкуренции»</w:t>
      </w:r>
      <w:r w:rsidR="008A2620" w:rsidRPr="008A2620">
        <w:rPr>
          <w:rFonts w:ascii="Times New Roman" w:eastAsia="Calibri" w:hAnsi="Times New Roman" w:cs="Times New Roman"/>
          <w:sz w:val="24"/>
          <w:szCs w:val="24"/>
        </w:rPr>
        <w:t>,</w:t>
      </w:r>
      <w:r w:rsidR="008A2620" w:rsidRPr="008A2620">
        <w:rPr>
          <w:rFonts w:ascii="Times New Roman" w:eastAsia="Times New Roman" w:hAnsi="Times New Roman" w:cs="Times New Roman"/>
          <w:bCs/>
          <w:color w:val="000000"/>
          <w:spacing w:val="-15"/>
          <w:kern w:val="36"/>
          <w:sz w:val="24"/>
          <w:szCs w:val="24"/>
          <w:lang w:eastAsia="ru-RU"/>
        </w:rPr>
        <w:t xml:space="preserve"> Порядка  управления  и  распоряжения  муниципальной собственностью муниципального образования — «город Тулун»,</w:t>
      </w:r>
      <w:r w:rsidR="008A2620" w:rsidRPr="008A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утвержденного решением Думы городского округа от 30.05.2007г. № 49-ДГО</w:t>
      </w:r>
      <w:r w:rsidR="008A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КСП </w:t>
      </w:r>
      <w:proofErr w:type="spellStart"/>
      <w:r w:rsidR="008A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8A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="008A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улуна</w:t>
      </w:r>
      <w:proofErr w:type="spellEnd"/>
      <w:r w:rsidR="008A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рекомендовала Проект отклонить, рассмотреть возможность </w:t>
      </w:r>
      <w:r w:rsidR="008A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применения п.11 ч.1 ст.17.1 Федерального закона </w:t>
      </w:r>
      <w:r w:rsidR="008A2620" w:rsidRPr="008A262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«О защите конкуренции»</w:t>
      </w:r>
      <w:r w:rsidR="008A26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2620">
        <w:rPr>
          <w:rFonts w:ascii="Times New Roman" w:eastAsia="Times New Roman" w:hAnsi="Times New Roman" w:cs="Times New Roman"/>
          <w:sz w:val="24"/>
          <w:szCs w:val="24"/>
          <w:lang w:eastAsia="ru-RU"/>
        </w:rPr>
        <w:t>(з</w:t>
      </w:r>
      <w:r w:rsidR="003D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аключение 25-э от 25.06.2021г.). В проект внесены изменения в соответствии с рекомендациями КСП </w:t>
      </w:r>
      <w:proofErr w:type="spellStart"/>
      <w:r w:rsidR="003D1EB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3D1EB0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3D1EB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3D1E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2620" w:rsidRDefault="008A2620" w:rsidP="00087C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2.26</w:t>
      </w:r>
      <w:r w:rsidRPr="004E7D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финансово-экономическая экспертиза </w:t>
      </w:r>
      <w:r w:rsidRPr="004E7D96">
        <w:rPr>
          <w:rFonts w:ascii="Times New Roman" w:eastAsia="Calibri" w:hAnsi="Times New Roman" w:cs="Times New Roman"/>
          <w:sz w:val="24"/>
          <w:szCs w:val="24"/>
        </w:rPr>
        <w:t>проекта решения Думы городского округа</w:t>
      </w:r>
      <w:r w:rsidR="007D7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B6E" w:rsidRPr="007D7B6E">
        <w:rPr>
          <w:rFonts w:ascii="Times New Roman" w:hAnsi="Times New Roman" w:cs="Times New Roman"/>
          <w:sz w:val="24"/>
          <w:szCs w:val="24"/>
        </w:rPr>
        <w:t>«О реализации инициативных проектов на территории  муниципального образования – «город Тулун»</w:t>
      </w:r>
      <w:r w:rsidR="007D7B6E">
        <w:rPr>
          <w:rFonts w:ascii="Times New Roman" w:hAnsi="Times New Roman" w:cs="Times New Roman"/>
          <w:sz w:val="24"/>
          <w:szCs w:val="24"/>
        </w:rPr>
        <w:t>.</w:t>
      </w:r>
      <w:r w:rsidR="007D7B6E" w:rsidRPr="007D7B6E">
        <w:rPr>
          <w:rFonts w:ascii="Times New Roman" w:hAnsi="Times New Roman" w:cs="Times New Roman"/>
          <w:sz w:val="24"/>
          <w:szCs w:val="24"/>
        </w:rPr>
        <w:t xml:space="preserve"> </w:t>
      </w:r>
      <w:r w:rsidR="007D7B6E">
        <w:rPr>
          <w:rFonts w:ascii="Times New Roman" w:hAnsi="Times New Roman" w:cs="Times New Roman"/>
          <w:sz w:val="24"/>
          <w:szCs w:val="24"/>
        </w:rPr>
        <w:t>Проект</w:t>
      </w:r>
      <w:r w:rsidR="007D7B6E" w:rsidRPr="00000DD8">
        <w:rPr>
          <w:rFonts w:ascii="Times New Roman" w:hAnsi="Times New Roman" w:cs="Times New Roman"/>
          <w:sz w:val="24"/>
          <w:szCs w:val="24"/>
        </w:rPr>
        <w:t xml:space="preserve"> не противоречит действующему законодательству, рекомендован КСП </w:t>
      </w:r>
      <w:proofErr w:type="spellStart"/>
      <w:r w:rsidR="007D7B6E" w:rsidRPr="00000DD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D7B6E" w:rsidRPr="00000DD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7D7B6E" w:rsidRPr="00000DD8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7D7B6E" w:rsidRPr="00000DD8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 w:rsidR="007D7B6E">
        <w:rPr>
          <w:rFonts w:ascii="Times New Roman" w:hAnsi="Times New Roman" w:cs="Times New Roman"/>
          <w:sz w:val="24"/>
          <w:szCs w:val="24"/>
        </w:rPr>
        <w:t xml:space="preserve"> </w:t>
      </w:r>
      <w:r w:rsidR="007D7B6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26-э от 28.06.2021г.);</w:t>
      </w:r>
    </w:p>
    <w:p w:rsidR="00AB7648" w:rsidRDefault="00AB7648" w:rsidP="003D1EB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2.27</w:t>
      </w:r>
      <w:r w:rsidRPr="004E7D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финансово-экономическая экспертиза </w:t>
      </w:r>
      <w:r w:rsidRPr="004E7D96">
        <w:rPr>
          <w:rFonts w:ascii="Times New Roman" w:eastAsia="Calibri" w:hAnsi="Times New Roman" w:cs="Times New Roman"/>
          <w:sz w:val="24"/>
          <w:szCs w:val="24"/>
        </w:rPr>
        <w:t>проекта решения Думы 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7648">
        <w:rPr>
          <w:rFonts w:ascii="Times New Roman" w:hAnsi="Times New Roman" w:cs="Times New Roman"/>
          <w:sz w:val="24"/>
          <w:szCs w:val="24"/>
        </w:rPr>
        <w:t>«О внесении изменений в решение Думы городского округа от 28.12.2020г. № 36-ДГО «О бюджете муниципального обр</w:t>
      </w:r>
      <w:r>
        <w:rPr>
          <w:rFonts w:ascii="Times New Roman" w:hAnsi="Times New Roman" w:cs="Times New Roman"/>
          <w:sz w:val="24"/>
          <w:szCs w:val="24"/>
        </w:rPr>
        <w:t>азования – «город Тулун»</w:t>
      </w:r>
      <w:r w:rsidRPr="00AB7648">
        <w:rPr>
          <w:rFonts w:ascii="Times New Roman" w:hAnsi="Times New Roman" w:cs="Times New Roman"/>
          <w:sz w:val="24"/>
          <w:szCs w:val="24"/>
        </w:rPr>
        <w:t xml:space="preserve"> на 2021 год и на плановый период 2022 и 2023 годов»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7648">
        <w:rPr>
          <w:rFonts w:ascii="Times New Roman" w:hAnsi="Times New Roman" w:cs="Times New Roman"/>
          <w:sz w:val="24"/>
          <w:szCs w:val="24"/>
        </w:rPr>
        <w:t xml:space="preserve"> Основные характеристики и параметры местного бюджета, предлагаемые к утверждению в</w:t>
      </w:r>
      <w:r w:rsidRPr="00A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представленном  администрацией городского округа Проекте не противоречат  требованиям бюджетного законо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дательства Российской Федерации,</w:t>
      </w:r>
      <w:r w:rsidRPr="00AB7648">
        <w:rPr>
          <w:rFonts w:ascii="Times New Roman" w:hAnsi="Times New Roman" w:cs="Times New Roman"/>
          <w:sz w:val="24"/>
          <w:szCs w:val="24"/>
        </w:rPr>
        <w:t xml:space="preserve"> </w:t>
      </w:r>
      <w:r w:rsidRPr="00000DD8">
        <w:rPr>
          <w:rFonts w:ascii="Times New Roman" w:hAnsi="Times New Roman" w:cs="Times New Roman"/>
          <w:sz w:val="24"/>
          <w:szCs w:val="24"/>
        </w:rPr>
        <w:t xml:space="preserve">рекомендован КСП </w:t>
      </w:r>
      <w:proofErr w:type="spellStart"/>
      <w:r w:rsidRPr="00000DD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00DD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00DD8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000DD8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</w:t>
      </w:r>
      <w:r w:rsidR="00961C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аключение 27-э от 29.06.2021г.);</w:t>
      </w:r>
    </w:p>
    <w:p w:rsidR="002A2AA3" w:rsidRDefault="002A2AA3" w:rsidP="00800C8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2.28</w:t>
      </w:r>
      <w:r w:rsidRPr="004E7D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финансово-экономическая экспертиза </w:t>
      </w:r>
      <w:r w:rsidRPr="004E7D96">
        <w:rPr>
          <w:rFonts w:ascii="Times New Roman" w:eastAsia="Calibri" w:hAnsi="Times New Roman" w:cs="Times New Roman"/>
          <w:sz w:val="24"/>
          <w:szCs w:val="24"/>
        </w:rPr>
        <w:t>проекта решения Думы 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2AA3">
        <w:rPr>
          <w:rFonts w:ascii="Times New Roman" w:hAnsi="Times New Roman" w:cs="Times New Roman"/>
          <w:sz w:val="24"/>
          <w:szCs w:val="24"/>
        </w:rPr>
        <w:t>«О принятии в муниципальную собственность объектов недвижимого имущества»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2AA3">
        <w:rPr>
          <w:rFonts w:ascii="Times New Roman" w:eastAsia="Calibri" w:hAnsi="Times New Roman" w:cs="Times New Roman"/>
          <w:sz w:val="24"/>
          <w:szCs w:val="24"/>
        </w:rPr>
        <w:t xml:space="preserve"> вновь построенн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2A2AA3">
        <w:rPr>
          <w:rFonts w:ascii="Times New Roman" w:eastAsia="Calibri" w:hAnsi="Times New Roman" w:cs="Times New Roman"/>
          <w:sz w:val="24"/>
          <w:szCs w:val="24"/>
        </w:rPr>
        <w:t xml:space="preserve"> нежил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ого </w:t>
      </w:r>
      <w:r w:rsidRPr="002A2AA3">
        <w:rPr>
          <w:rFonts w:ascii="Times New Roman" w:eastAsia="Calibri" w:hAnsi="Times New Roman" w:cs="Times New Roman"/>
          <w:sz w:val="24"/>
          <w:szCs w:val="24"/>
        </w:rPr>
        <w:t>здани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2A2AA3">
        <w:rPr>
          <w:rFonts w:ascii="Times New Roman" w:eastAsia="Calibri" w:hAnsi="Times New Roman" w:cs="Times New Roman"/>
          <w:sz w:val="24"/>
          <w:szCs w:val="24"/>
        </w:rPr>
        <w:t xml:space="preserve"> – Муниципальное дошкольное образовательное учреждение «Детский сад на 140 мест в микрорайоне Угольщиков  г. Тулун», расположенное по адресу: Иркутская обл., </w:t>
      </w:r>
      <w:proofErr w:type="spellStart"/>
      <w:r w:rsidRPr="002A2AA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2A2AA3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2A2AA3">
        <w:rPr>
          <w:rFonts w:ascii="Times New Roman" w:eastAsia="Calibri" w:hAnsi="Times New Roman" w:cs="Times New Roman"/>
          <w:sz w:val="24"/>
          <w:szCs w:val="24"/>
        </w:rPr>
        <w:t>улун</w:t>
      </w:r>
      <w:proofErr w:type="spellEnd"/>
      <w:r w:rsidRPr="002A2A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A2AA3">
        <w:rPr>
          <w:rFonts w:ascii="Times New Roman" w:eastAsia="Calibri" w:hAnsi="Times New Roman" w:cs="Times New Roman"/>
          <w:sz w:val="24"/>
          <w:szCs w:val="24"/>
        </w:rPr>
        <w:t>мкр</w:t>
      </w:r>
      <w:proofErr w:type="spellEnd"/>
      <w:r w:rsidRPr="002A2AA3">
        <w:rPr>
          <w:rFonts w:ascii="Times New Roman" w:eastAsia="Calibri" w:hAnsi="Times New Roman" w:cs="Times New Roman"/>
          <w:sz w:val="24"/>
          <w:szCs w:val="24"/>
        </w:rPr>
        <w:t xml:space="preserve">. Угольщиков, 52, а также наружные сети теплоснабжения, водоснабжения, канализации, систему обогрева канализационных трубопроводов, сети наружного освещения и ливневой канализации по адресу: Иркутская область, г. Тулун, </w:t>
      </w:r>
      <w:proofErr w:type="spellStart"/>
      <w:r w:rsidRPr="002A2AA3">
        <w:rPr>
          <w:rFonts w:ascii="Times New Roman" w:eastAsia="Calibri" w:hAnsi="Times New Roman" w:cs="Times New Roman"/>
          <w:sz w:val="24"/>
          <w:szCs w:val="24"/>
        </w:rPr>
        <w:t>мкр</w:t>
      </w:r>
      <w:proofErr w:type="spellEnd"/>
      <w:r w:rsidRPr="002A2AA3">
        <w:rPr>
          <w:rFonts w:ascii="Times New Roman" w:eastAsia="Calibri" w:hAnsi="Times New Roman" w:cs="Times New Roman"/>
          <w:sz w:val="24"/>
          <w:szCs w:val="24"/>
        </w:rPr>
        <w:t>. Угольщиков, 52.</w:t>
      </w:r>
      <w:r w:rsidRPr="002A2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A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прот</w:t>
      </w:r>
      <w:r w:rsidR="00800C8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 требованиям</w:t>
      </w:r>
      <w:r w:rsidRPr="00A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дательства Российской Федерации,</w:t>
      </w:r>
      <w:r w:rsidRPr="00AB7648">
        <w:rPr>
          <w:rFonts w:ascii="Times New Roman" w:hAnsi="Times New Roman" w:cs="Times New Roman"/>
          <w:sz w:val="24"/>
          <w:szCs w:val="24"/>
        </w:rPr>
        <w:t xml:space="preserve"> </w:t>
      </w:r>
      <w:r w:rsidRPr="00000DD8">
        <w:rPr>
          <w:rFonts w:ascii="Times New Roman" w:hAnsi="Times New Roman" w:cs="Times New Roman"/>
          <w:sz w:val="24"/>
          <w:szCs w:val="24"/>
        </w:rPr>
        <w:t xml:space="preserve">рекомендован КСП </w:t>
      </w:r>
      <w:proofErr w:type="spellStart"/>
      <w:r w:rsidRPr="00000DD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00DD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00DD8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000DD8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28-э от 13.07</w:t>
      </w:r>
      <w:r w:rsidR="00961C71">
        <w:rPr>
          <w:rFonts w:ascii="Times New Roman" w:eastAsia="Times New Roman" w:hAnsi="Times New Roman" w:cs="Times New Roman"/>
          <w:sz w:val="24"/>
          <w:szCs w:val="24"/>
          <w:lang w:eastAsia="ru-RU"/>
        </w:rPr>
        <w:t>.2021г.);</w:t>
      </w:r>
    </w:p>
    <w:p w:rsidR="00961C71" w:rsidRPr="00961C71" w:rsidRDefault="00961C71" w:rsidP="00800C8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2.29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C271F">
        <w:rPr>
          <w:rFonts w:ascii="Times New Roman" w:eastAsia="Calibri" w:hAnsi="Times New Roman" w:cs="Times New Roman"/>
          <w:sz w:val="24"/>
          <w:szCs w:val="24"/>
        </w:rPr>
        <w:t>экспертно-аналитическое мероприятие о ходе исполнения бюджета муниципального образования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«город Тулун» за 1 полугодие 2021</w:t>
      </w:r>
      <w:r w:rsidRPr="003C271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6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КСП </w:t>
      </w:r>
      <w:proofErr w:type="spellStart"/>
      <w:r w:rsidRPr="00961C7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961C71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Pr="00961C71">
        <w:rPr>
          <w:rFonts w:ascii="Times New Roman" w:hAnsi="Times New Roman" w:cs="Times New Roman"/>
          <w:color w:val="000000" w:themeColor="text1"/>
          <w:sz w:val="24"/>
          <w:szCs w:val="24"/>
        </w:rPr>
        <w:t>улуна</w:t>
      </w:r>
      <w:proofErr w:type="spellEnd"/>
      <w:r w:rsidRPr="00961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6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1 полугодие 2021 года бюджет муниципального образования – «город Тулун» исполнен  с профицитом  в размере 12540,7 </w:t>
      </w:r>
      <w:proofErr w:type="spellStart"/>
      <w:r w:rsidRPr="00961C7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96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Доходы исполнены на сумму 677088,2 </w:t>
      </w:r>
      <w:proofErr w:type="spellStart"/>
      <w:r w:rsidRPr="00961C7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96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или на 51,4 % от утвержденного объема назначений. В структуре  исполнения местного бюджета по доходам основную долю составляют безвозмездные поступления от бюджетов других уровней 76,6 %. Исполнение бюджета по расходам составило 664547,4 </w:t>
      </w:r>
      <w:proofErr w:type="spellStart"/>
      <w:r w:rsidRPr="00961C7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961C7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61C71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96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или 47,4 % от утвержденного объема назначений на 2021 год. Объем программных расходов составил 601917,2 </w:t>
      </w:r>
      <w:proofErr w:type="spellStart"/>
      <w:r w:rsidRPr="00961C7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961C7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61C7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96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90,6 % от  общей суммы расходов.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показал, что объем доходов местного бюджета в 1 полугодии 2021 года больше объема доходов за аналогичный период 2020 года на 36645,8 </w:t>
      </w:r>
      <w:proofErr w:type="spellStart"/>
      <w:r w:rsidRPr="00961C7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961C7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61C71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96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или 5,7 %. Расходы местного бюджета в 1 полугодии 2021 года увеличились по сравнению с аналогичным периодом прошлого года на 512,8 </w:t>
      </w:r>
      <w:proofErr w:type="spellStart"/>
      <w:r w:rsidRPr="00961C7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961C7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или 0,1 %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(заключение 29-э от 16.08.2021г.);</w:t>
      </w:r>
    </w:p>
    <w:p w:rsidR="00800C8E" w:rsidRDefault="00961C71" w:rsidP="009C380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2.30</w:t>
      </w:r>
      <w:r w:rsidRPr="004E7D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финансово-экономическая экспертиза </w:t>
      </w:r>
      <w:r w:rsidRPr="004E7D96">
        <w:rPr>
          <w:rFonts w:ascii="Times New Roman" w:eastAsia="Calibri" w:hAnsi="Times New Roman" w:cs="Times New Roman"/>
          <w:sz w:val="24"/>
          <w:szCs w:val="24"/>
        </w:rPr>
        <w:t>проекта решения Думы городского округа</w:t>
      </w:r>
      <w:r w:rsidR="00800C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0C8E" w:rsidRPr="00800C8E">
        <w:rPr>
          <w:rFonts w:ascii="Times New Roman" w:hAnsi="Times New Roman" w:cs="Times New Roman"/>
          <w:sz w:val="24"/>
          <w:szCs w:val="24"/>
        </w:rPr>
        <w:t>«О внесении изменений и дополнений в Положение о порядке назначения, перерасчета, индексации и выплаты пенсии за выслугу лет гражданам, замещавшим должности муниципальной службы муниципального образования – «город Тулун»</w:t>
      </w:r>
      <w:r w:rsidR="00800C8E">
        <w:rPr>
          <w:rFonts w:ascii="Times New Roman" w:hAnsi="Times New Roman" w:cs="Times New Roman"/>
          <w:sz w:val="24"/>
          <w:szCs w:val="24"/>
        </w:rPr>
        <w:t>.</w:t>
      </w:r>
      <w:r w:rsidR="00800C8E" w:rsidRPr="0080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800C8E" w:rsidRPr="00A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прот</w:t>
      </w:r>
      <w:r w:rsidR="00800C8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иворечит  требованиям</w:t>
      </w:r>
      <w:r w:rsidR="00800C8E" w:rsidRPr="00A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</w:t>
      </w:r>
      <w:r w:rsidR="00800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дательства Российской Федерации,</w:t>
      </w:r>
      <w:r w:rsidR="00800C8E" w:rsidRPr="00AB7648">
        <w:rPr>
          <w:rFonts w:ascii="Times New Roman" w:hAnsi="Times New Roman" w:cs="Times New Roman"/>
          <w:sz w:val="24"/>
          <w:szCs w:val="24"/>
        </w:rPr>
        <w:t xml:space="preserve"> </w:t>
      </w:r>
      <w:r w:rsidR="00800C8E" w:rsidRPr="00000DD8">
        <w:rPr>
          <w:rFonts w:ascii="Times New Roman" w:hAnsi="Times New Roman" w:cs="Times New Roman"/>
          <w:sz w:val="24"/>
          <w:szCs w:val="24"/>
        </w:rPr>
        <w:t xml:space="preserve">рекомендован КСП </w:t>
      </w:r>
      <w:proofErr w:type="spellStart"/>
      <w:r w:rsidR="00800C8E" w:rsidRPr="00000DD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00C8E" w:rsidRPr="00000DD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800C8E" w:rsidRPr="00000DD8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800C8E" w:rsidRPr="00000DD8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 w:rsidR="00800C8E">
        <w:rPr>
          <w:rFonts w:ascii="Times New Roman" w:hAnsi="Times New Roman" w:cs="Times New Roman"/>
          <w:sz w:val="24"/>
          <w:szCs w:val="24"/>
        </w:rPr>
        <w:t xml:space="preserve"> </w:t>
      </w:r>
      <w:r w:rsidR="00800C8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30-э от 17.08.2021г.);</w:t>
      </w:r>
    </w:p>
    <w:p w:rsidR="008A5C1F" w:rsidRPr="008A5C1F" w:rsidRDefault="00F52AB9" w:rsidP="009C38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2.31</w:t>
      </w:r>
      <w:r w:rsidR="008A5C1F" w:rsidRPr="004E7D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финансово-экономическая экспертиза </w:t>
      </w:r>
      <w:r w:rsidR="008A5C1F" w:rsidRPr="004E7D96">
        <w:rPr>
          <w:rFonts w:ascii="Times New Roman" w:eastAsia="Calibri" w:hAnsi="Times New Roman" w:cs="Times New Roman"/>
          <w:sz w:val="24"/>
          <w:szCs w:val="24"/>
        </w:rPr>
        <w:t>проекта решения Думы городского округа</w:t>
      </w:r>
      <w:r w:rsidR="008A5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5C1F" w:rsidRPr="008A5C1F">
        <w:rPr>
          <w:rFonts w:ascii="Times New Roman" w:hAnsi="Times New Roman" w:cs="Times New Roman"/>
          <w:sz w:val="24"/>
          <w:szCs w:val="24"/>
        </w:rPr>
        <w:t>«О внесении изменений и дополнений в порядок предоставления служебных  жилых помещений муниципального специализированного жилищного фонда муниципального образования – «город Тулун»</w:t>
      </w:r>
      <w:r w:rsidR="008A5C1F">
        <w:rPr>
          <w:rFonts w:ascii="Times New Roman" w:hAnsi="Times New Roman" w:cs="Times New Roman"/>
          <w:sz w:val="24"/>
          <w:szCs w:val="24"/>
        </w:rPr>
        <w:t>.</w:t>
      </w:r>
      <w:r w:rsidR="008A5C1F" w:rsidRPr="008A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</w:t>
      </w:r>
      <w:r w:rsidR="008A5C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5C1F" w:rsidRPr="008A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учреждения дополнительного образования города Тулуна реализуют дополнительные общеразвивающие программы  как для детей, так и для взрослых, по мнению Контрольно-счетной палаты </w:t>
      </w:r>
      <w:proofErr w:type="spellStart"/>
      <w:r w:rsidR="008A5C1F" w:rsidRPr="008A5C1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8A5C1F" w:rsidRPr="008A5C1F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8A5C1F" w:rsidRPr="008A5C1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8A5C1F" w:rsidRPr="008A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r w:rsidR="008A5C1F" w:rsidRPr="008A5C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тексту Порядка в словосочетании «учреждений дополнительного образования детей» </w:t>
      </w:r>
      <w:r w:rsidR="008A5C1F" w:rsidRPr="005451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«детей» необходимо исключить.</w:t>
      </w:r>
      <w:r w:rsidR="008A5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5C1F" w:rsidRPr="008A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городского округа рекомендации КСП </w:t>
      </w:r>
      <w:proofErr w:type="spellStart"/>
      <w:r w:rsidR="008A5C1F" w:rsidRPr="008A5C1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8A5C1F" w:rsidRPr="008A5C1F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8A5C1F" w:rsidRPr="008A5C1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8A5C1F" w:rsidRPr="008A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выполнены</w:t>
      </w:r>
      <w:r w:rsidR="008A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(заключение 31-э от 19.08.2021г.);</w:t>
      </w:r>
    </w:p>
    <w:p w:rsidR="00F52AB9" w:rsidRDefault="00F52AB9" w:rsidP="009C380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2.32</w:t>
      </w:r>
      <w:r w:rsidRPr="004E7D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финансово-экономическая экспертиза </w:t>
      </w:r>
      <w:r w:rsidRPr="004E7D96">
        <w:rPr>
          <w:rFonts w:ascii="Times New Roman" w:eastAsia="Calibri" w:hAnsi="Times New Roman" w:cs="Times New Roman"/>
          <w:sz w:val="24"/>
          <w:szCs w:val="24"/>
        </w:rPr>
        <w:t xml:space="preserve">проекта решения Думы городского </w:t>
      </w:r>
      <w:r w:rsidRPr="00F52AB9">
        <w:rPr>
          <w:rFonts w:ascii="Times New Roman" w:eastAsia="Calibri" w:hAnsi="Times New Roman" w:cs="Times New Roman"/>
          <w:sz w:val="24"/>
          <w:szCs w:val="24"/>
        </w:rPr>
        <w:t xml:space="preserve">округа </w:t>
      </w:r>
      <w:r w:rsidRPr="00F52AB9">
        <w:rPr>
          <w:rFonts w:ascii="Times New Roman" w:hAnsi="Times New Roman" w:cs="Times New Roman"/>
          <w:sz w:val="24"/>
          <w:szCs w:val="24"/>
        </w:rPr>
        <w:t>«О принятии в муниципальную собственность физкультурно-оздоровительного комплекса с ледовым полем и универсальным залом»</w:t>
      </w:r>
      <w:r w:rsidRPr="00F52AB9">
        <w:rPr>
          <w:rFonts w:ascii="Times New Roman" w:eastAsia="Calibri" w:hAnsi="Times New Roman" w:cs="Times New Roman"/>
          <w:sz w:val="24"/>
          <w:szCs w:val="24"/>
        </w:rPr>
        <w:t>, расположенн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F52AB9">
        <w:rPr>
          <w:rFonts w:ascii="Times New Roman" w:eastAsia="Calibri" w:hAnsi="Times New Roman" w:cs="Times New Roman"/>
          <w:sz w:val="24"/>
          <w:szCs w:val="24"/>
        </w:rPr>
        <w:t xml:space="preserve"> по адресу: Иркутская обл., </w:t>
      </w:r>
      <w:proofErr w:type="spellStart"/>
      <w:r w:rsidRPr="00F52AB9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F52AB9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F52AB9">
        <w:rPr>
          <w:rFonts w:ascii="Times New Roman" w:eastAsia="Calibri" w:hAnsi="Times New Roman" w:cs="Times New Roman"/>
          <w:sz w:val="24"/>
          <w:szCs w:val="24"/>
        </w:rPr>
        <w:t>улун</w:t>
      </w:r>
      <w:proofErr w:type="spellEnd"/>
      <w:r w:rsidRPr="00F52A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52AB9">
        <w:rPr>
          <w:rFonts w:ascii="Times New Roman" w:eastAsia="Calibri" w:hAnsi="Times New Roman" w:cs="Times New Roman"/>
          <w:sz w:val="24"/>
          <w:szCs w:val="24"/>
        </w:rPr>
        <w:t>мкр</w:t>
      </w:r>
      <w:proofErr w:type="spellEnd"/>
      <w:r w:rsidRPr="00F52AB9">
        <w:rPr>
          <w:rFonts w:ascii="Times New Roman" w:eastAsia="Calibri" w:hAnsi="Times New Roman" w:cs="Times New Roman"/>
          <w:sz w:val="24"/>
          <w:szCs w:val="24"/>
        </w:rPr>
        <w:t xml:space="preserve">. Угольщиков, 51.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A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иворечит  требованиям</w:t>
      </w:r>
      <w:r w:rsidRPr="00A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дательства Российской Федерации,</w:t>
      </w:r>
      <w:r w:rsidRPr="00AB7648">
        <w:rPr>
          <w:rFonts w:ascii="Times New Roman" w:hAnsi="Times New Roman" w:cs="Times New Roman"/>
          <w:sz w:val="24"/>
          <w:szCs w:val="24"/>
        </w:rPr>
        <w:t xml:space="preserve"> </w:t>
      </w:r>
      <w:r w:rsidRPr="00000DD8">
        <w:rPr>
          <w:rFonts w:ascii="Times New Roman" w:hAnsi="Times New Roman" w:cs="Times New Roman"/>
          <w:sz w:val="24"/>
          <w:szCs w:val="24"/>
        </w:rPr>
        <w:t xml:space="preserve">рекомендован КСП </w:t>
      </w:r>
      <w:proofErr w:type="spellStart"/>
      <w:r w:rsidRPr="00000DD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00DD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00DD8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000DD8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32-э от 19.08.2021г.);</w:t>
      </w:r>
    </w:p>
    <w:p w:rsidR="009C380A" w:rsidRDefault="00B669BB" w:rsidP="009C380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2.33</w:t>
      </w:r>
      <w:r w:rsidRPr="004E7D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финансово-экономическая экспертиза </w:t>
      </w:r>
      <w:r w:rsidRPr="004E7D96">
        <w:rPr>
          <w:rFonts w:ascii="Times New Roman" w:eastAsia="Calibri" w:hAnsi="Times New Roman" w:cs="Times New Roman"/>
          <w:sz w:val="24"/>
          <w:szCs w:val="24"/>
        </w:rPr>
        <w:t xml:space="preserve">проекта решения Думы городского </w:t>
      </w:r>
      <w:r w:rsidRPr="00F52AB9">
        <w:rPr>
          <w:rFonts w:ascii="Times New Roman" w:eastAsia="Calibri" w:hAnsi="Times New Roman" w:cs="Times New Roman"/>
          <w:sz w:val="24"/>
          <w:szCs w:val="24"/>
        </w:rPr>
        <w:t xml:space="preserve">округа </w:t>
      </w:r>
      <w:r w:rsidRPr="00B669BB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и дополнений в Положение о бюджетном процессе в муниципальном образовании – «город Тулун»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6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A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иворечит  требованиям</w:t>
      </w:r>
      <w:r w:rsidRPr="00A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дательства Российской Федерации,</w:t>
      </w:r>
      <w:r w:rsidRPr="00AB7648">
        <w:rPr>
          <w:rFonts w:ascii="Times New Roman" w:hAnsi="Times New Roman" w:cs="Times New Roman"/>
          <w:sz w:val="24"/>
          <w:szCs w:val="24"/>
        </w:rPr>
        <w:t xml:space="preserve"> </w:t>
      </w:r>
      <w:r w:rsidRPr="00000DD8">
        <w:rPr>
          <w:rFonts w:ascii="Times New Roman" w:hAnsi="Times New Roman" w:cs="Times New Roman"/>
          <w:sz w:val="24"/>
          <w:szCs w:val="24"/>
        </w:rPr>
        <w:t xml:space="preserve">рекомендован КСП </w:t>
      </w:r>
      <w:proofErr w:type="spellStart"/>
      <w:r w:rsidRPr="00000DD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00DD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00DD8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000DD8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33-э от 06.09</w:t>
      </w:r>
      <w:r w:rsidR="007A1447">
        <w:rPr>
          <w:rFonts w:ascii="Times New Roman" w:eastAsia="Times New Roman" w:hAnsi="Times New Roman" w:cs="Times New Roman"/>
          <w:sz w:val="24"/>
          <w:szCs w:val="24"/>
          <w:lang w:eastAsia="ru-RU"/>
        </w:rPr>
        <w:t>.2021г.);</w:t>
      </w:r>
    </w:p>
    <w:p w:rsidR="007A1447" w:rsidRDefault="007A1447" w:rsidP="007A144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2.34</w:t>
      </w:r>
      <w:r w:rsidRPr="004E7D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финансово-экономическая экспертиза </w:t>
      </w:r>
      <w:r w:rsidRPr="004E7D96">
        <w:rPr>
          <w:rFonts w:ascii="Times New Roman" w:eastAsia="Calibri" w:hAnsi="Times New Roman" w:cs="Times New Roman"/>
          <w:sz w:val="24"/>
          <w:szCs w:val="24"/>
        </w:rPr>
        <w:t xml:space="preserve">проекта решения Думы городского </w:t>
      </w:r>
      <w:r w:rsidRPr="00F52AB9">
        <w:rPr>
          <w:rFonts w:ascii="Times New Roman" w:eastAsia="Calibri" w:hAnsi="Times New Roman" w:cs="Times New Roman"/>
          <w:sz w:val="24"/>
          <w:szCs w:val="24"/>
        </w:rPr>
        <w:t xml:space="preserve">округа </w:t>
      </w:r>
      <w:r w:rsidRPr="007A1447">
        <w:rPr>
          <w:rFonts w:ascii="Times New Roman" w:hAnsi="Times New Roman" w:cs="Times New Roman"/>
          <w:sz w:val="24"/>
          <w:szCs w:val="24"/>
        </w:rPr>
        <w:t>«О внесении изменений в положение об оплате труда мэра городского округа муниципального образования – «город Тулун»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A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DD8">
        <w:rPr>
          <w:rFonts w:ascii="Times New Roman" w:hAnsi="Times New Roman" w:cs="Times New Roman"/>
          <w:sz w:val="24"/>
          <w:szCs w:val="24"/>
        </w:rPr>
        <w:t xml:space="preserve">рекомендован КСП </w:t>
      </w:r>
      <w:proofErr w:type="spellStart"/>
      <w:r w:rsidRPr="00000DD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00DD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00DD8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направить в администрацию городского округа на доработку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34-э от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.09.2021г.);</w:t>
      </w:r>
    </w:p>
    <w:p w:rsidR="007A1447" w:rsidRDefault="007A1447" w:rsidP="007A144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2.3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Pr="004E7D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финансово-экономическая экспертиза </w:t>
      </w:r>
      <w:r w:rsidRPr="004E7D96">
        <w:rPr>
          <w:rFonts w:ascii="Times New Roman" w:eastAsia="Calibri" w:hAnsi="Times New Roman" w:cs="Times New Roman"/>
          <w:sz w:val="24"/>
          <w:szCs w:val="24"/>
        </w:rPr>
        <w:t xml:space="preserve">проекта решения Думы городского </w:t>
      </w:r>
      <w:r w:rsidRPr="00F52AB9">
        <w:rPr>
          <w:rFonts w:ascii="Times New Roman" w:eastAsia="Calibri" w:hAnsi="Times New Roman" w:cs="Times New Roman"/>
          <w:sz w:val="24"/>
          <w:szCs w:val="24"/>
        </w:rPr>
        <w:t xml:space="preserve">округа </w:t>
      </w:r>
      <w:r w:rsidRPr="007A1447">
        <w:rPr>
          <w:rFonts w:ascii="Times New Roman" w:hAnsi="Times New Roman" w:cs="Times New Roman"/>
          <w:sz w:val="24"/>
          <w:szCs w:val="24"/>
        </w:rPr>
        <w:t>«О принятии в муниципальную собственность объектов недвижимого имущества»</w:t>
      </w:r>
      <w:r w:rsidRPr="007A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A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иворечит  требованиям</w:t>
      </w:r>
      <w:r w:rsidRPr="00A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дательства Российской Федерации,</w:t>
      </w:r>
      <w:r w:rsidRPr="00AB7648">
        <w:rPr>
          <w:rFonts w:ascii="Times New Roman" w:hAnsi="Times New Roman" w:cs="Times New Roman"/>
          <w:sz w:val="24"/>
          <w:szCs w:val="24"/>
        </w:rPr>
        <w:t xml:space="preserve"> </w:t>
      </w:r>
      <w:r w:rsidRPr="00000DD8">
        <w:rPr>
          <w:rFonts w:ascii="Times New Roman" w:hAnsi="Times New Roman" w:cs="Times New Roman"/>
          <w:sz w:val="24"/>
          <w:szCs w:val="24"/>
        </w:rPr>
        <w:t xml:space="preserve">рекомендован КСП </w:t>
      </w:r>
      <w:proofErr w:type="spellStart"/>
      <w:r w:rsidRPr="00000DD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00DD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00DD8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000DD8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35-э от 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.09.2021г.);</w:t>
      </w:r>
    </w:p>
    <w:p w:rsidR="007A1447" w:rsidRPr="007A1447" w:rsidRDefault="007A1447" w:rsidP="009C380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2.3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 </w:t>
      </w:r>
      <w:r w:rsidRPr="004E7D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Pr="004E7D96">
        <w:rPr>
          <w:rFonts w:ascii="Times New Roman" w:eastAsia="Calibri" w:hAnsi="Times New Roman" w:cs="Times New Roman"/>
          <w:sz w:val="24"/>
          <w:szCs w:val="24"/>
        </w:rPr>
        <w:t xml:space="preserve">проекта решения Думы городского </w:t>
      </w:r>
      <w:r w:rsidRPr="00F52AB9">
        <w:rPr>
          <w:rFonts w:ascii="Times New Roman" w:eastAsia="Calibri" w:hAnsi="Times New Roman" w:cs="Times New Roman"/>
          <w:sz w:val="24"/>
          <w:szCs w:val="24"/>
        </w:rPr>
        <w:t xml:space="preserve">округа </w:t>
      </w:r>
      <w:r w:rsidRPr="007A1447">
        <w:rPr>
          <w:rFonts w:ascii="Times New Roman" w:hAnsi="Times New Roman" w:cs="Times New Roman"/>
          <w:sz w:val="24"/>
          <w:szCs w:val="24"/>
        </w:rPr>
        <w:t>«О внесении изменений в положение об оплате труда мэра городского округа муниципального образования – «город Тулун»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Проект по рекомендациям КСП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доработан, рекомендован к рассмотрению</w:t>
      </w:r>
      <w:r w:rsidRPr="007A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.09.2021г.)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7D96" w:rsidRPr="00ED3DA8" w:rsidRDefault="004E7D96" w:rsidP="00087CEC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5C40" w:rsidRPr="00664875" w:rsidRDefault="00B75C40" w:rsidP="00664875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875">
        <w:rPr>
          <w:rFonts w:ascii="Times New Roman" w:hAnsi="Times New Roman" w:cs="Times New Roman"/>
          <w:b/>
          <w:sz w:val="24"/>
          <w:szCs w:val="24"/>
        </w:rPr>
        <w:t>Реализация предложений по итогам контрольных и</w:t>
      </w:r>
    </w:p>
    <w:p w:rsidR="00216F46" w:rsidRPr="00C04298" w:rsidRDefault="00B75C40" w:rsidP="00E3201B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298">
        <w:rPr>
          <w:rFonts w:ascii="Times New Roman" w:hAnsi="Times New Roman" w:cs="Times New Roman"/>
          <w:b/>
          <w:sz w:val="24"/>
          <w:szCs w:val="24"/>
        </w:rPr>
        <w:t>экспертно-аналитических мероприятий</w:t>
      </w:r>
    </w:p>
    <w:p w:rsidR="000128D4" w:rsidRPr="00C04298" w:rsidRDefault="000128D4" w:rsidP="00A251E6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261" w:rsidRDefault="00390D34" w:rsidP="00F5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sz w:val="24"/>
          <w:szCs w:val="24"/>
        </w:rPr>
        <w:t xml:space="preserve">    </w:t>
      </w:r>
      <w:r w:rsidR="008C3503" w:rsidRPr="00C04298">
        <w:rPr>
          <w:rFonts w:ascii="Times New Roman" w:hAnsi="Times New Roman" w:cs="Times New Roman"/>
          <w:sz w:val="24"/>
          <w:szCs w:val="24"/>
        </w:rPr>
        <w:t xml:space="preserve">  </w:t>
      </w:r>
      <w:r w:rsidRPr="00C04298">
        <w:rPr>
          <w:rFonts w:ascii="Times New Roman" w:hAnsi="Times New Roman" w:cs="Times New Roman"/>
          <w:sz w:val="24"/>
          <w:szCs w:val="24"/>
        </w:rPr>
        <w:t xml:space="preserve">В отчетном </w:t>
      </w:r>
      <w:r w:rsidR="00F52F14">
        <w:rPr>
          <w:rFonts w:ascii="Times New Roman" w:hAnsi="Times New Roman" w:cs="Times New Roman"/>
          <w:sz w:val="24"/>
          <w:szCs w:val="24"/>
        </w:rPr>
        <w:t xml:space="preserve"> периоде 2021</w:t>
      </w:r>
      <w:r w:rsidR="00247B18" w:rsidRPr="00C0429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246347">
        <w:rPr>
          <w:rFonts w:ascii="Times New Roman" w:hAnsi="Times New Roman" w:cs="Times New Roman"/>
          <w:sz w:val="24"/>
          <w:szCs w:val="24"/>
        </w:rPr>
        <w:t xml:space="preserve">объектам контроля по результатам контрольных мероприятий </w:t>
      </w:r>
      <w:r w:rsidR="00664875">
        <w:rPr>
          <w:rFonts w:ascii="Times New Roman" w:hAnsi="Times New Roman" w:cs="Times New Roman"/>
          <w:sz w:val="24"/>
          <w:szCs w:val="24"/>
        </w:rPr>
        <w:t xml:space="preserve"> </w:t>
      </w:r>
      <w:r w:rsidR="00246347">
        <w:rPr>
          <w:rFonts w:ascii="Times New Roman" w:hAnsi="Times New Roman" w:cs="Times New Roman"/>
          <w:sz w:val="24"/>
          <w:szCs w:val="24"/>
        </w:rPr>
        <w:t>Контрольно-с</w:t>
      </w:r>
      <w:r w:rsidR="002259D2">
        <w:rPr>
          <w:rFonts w:ascii="Times New Roman" w:hAnsi="Times New Roman" w:cs="Times New Roman"/>
          <w:sz w:val="24"/>
          <w:szCs w:val="24"/>
        </w:rPr>
        <w:t>четной палатой города рекомендовано</w:t>
      </w:r>
      <w:r w:rsidR="00246347">
        <w:rPr>
          <w:rFonts w:ascii="Times New Roman" w:hAnsi="Times New Roman" w:cs="Times New Roman"/>
          <w:sz w:val="24"/>
          <w:szCs w:val="24"/>
        </w:rPr>
        <w:t xml:space="preserve"> принять действенные меры  по устранению выявленных на</w:t>
      </w:r>
      <w:r w:rsidR="002259D2">
        <w:rPr>
          <w:rFonts w:ascii="Times New Roman" w:hAnsi="Times New Roman" w:cs="Times New Roman"/>
          <w:sz w:val="24"/>
          <w:szCs w:val="24"/>
        </w:rPr>
        <w:t xml:space="preserve">рушений, недостатков, замечаний, возместить в бюджет муниципального образования необоснованные, нецелевые расходы и суммы ущерба. </w:t>
      </w:r>
      <w:r w:rsidR="00246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9D2" w:rsidRDefault="002259D2" w:rsidP="00F5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59D2" w:rsidRDefault="002259D2" w:rsidP="00F5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 контрольному мероприятию </w:t>
      </w:r>
      <w:r w:rsidRPr="002259D2">
        <w:rPr>
          <w:rFonts w:ascii="Times New Roman" w:eastAsia="Times New Roman" w:hAnsi="Times New Roman" w:cs="Times New Roman"/>
          <w:sz w:val="24"/>
          <w:szCs w:val="24"/>
        </w:rPr>
        <w:t xml:space="preserve">«Проверка </w:t>
      </w:r>
      <w:r w:rsidRPr="002259D2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эффективного и целевого использования бюджетных средств, целевого использования доходов от оказания платных услуг, целевого использования прочих поступлений  муниципальным бюджетным учреждением дополнительного образования города Тулуна «Детско-юношеская спортивная школа» за 2017 – 2019 годы и текущий период 2020 года»</w:t>
      </w:r>
      <w:r w:rsidR="00FF5DC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B76D9" w:rsidRDefault="00FF5DCC" w:rsidP="00F5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="00077327" w:rsidRPr="00077327">
        <w:rPr>
          <w:rFonts w:ascii="Times New Roman" w:hAnsi="Times New Roman" w:cs="Times New Roman"/>
          <w:sz w:val="24"/>
          <w:szCs w:val="24"/>
        </w:rPr>
        <w:t>бъектом контроля</w:t>
      </w:r>
      <w:r w:rsidR="00077327">
        <w:rPr>
          <w:rFonts w:ascii="Times New Roman" w:hAnsi="Times New Roman" w:cs="Times New Roman"/>
          <w:sz w:val="24"/>
          <w:szCs w:val="24"/>
        </w:rPr>
        <w:t xml:space="preserve"> - </w:t>
      </w:r>
      <w:r w:rsidR="0007732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77327" w:rsidRPr="006F19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773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ниципальное</w:t>
      </w:r>
      <w:r w:rsidR="00077327" w:rsidRPr="00560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32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учреждение</w:t>
      </w:r>
      <w:r w:rsidR="00077327" w:rsidRPr="00560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327" w:rsidRPr="008A7D19">
        <w:rPr>
          <w:rFonts w:ascii="Times New Roman" w:eastAsia="Calibri" w:hAnsi="Times New Roman" w:cs="Times New Roman"/>
          <w:sz w:val="24"/>
          <w:szCs w:val="24"/>
        </w:rPr>
        <w:t>дополнительного образования города Тулуна «Детско-юношеская спортивная школа»</w:t>
      </w:r>
      <w:r w:rsidR="00077327" w:rsidRPr="00077327">
        <w:rPr>
          <w:rFonts w:ascii="Times New Roman" w:hAnsi="Times New Roman" w:cs="Times New Roman"/>
          <w:sz w:val="24"/>
          <w:szCs w:val="24"/>
        </w:rPr>
        <w:t xml:space="preserve"> </w:t>
      </w:r>
      <w:r w:rsidR="00077327" w:rsidRPr="003C271F">
        <w:rPr>
          <w:rFonts w:ascii="Times New Roman" w:hAnsi="Times New Roman" w:cs="Times New Roman"/>
          <w:sz w:val="24"/>
          <w:szCs w:val="24"/>
        </w:rPr>
        <w:t>устранены</w:t>
      </w:r>
      <w:r w:rsidR="00077327" w:rsidRPr="003C271F">
        <w:rPr>
          <w:rFonts w:ascii="Times New Roman" w:hAnsi="Times New Roman" w:cs="Times New Roman"/>
          <w:b/>
          <w:sz w:val="24"/>
          <w:szCs w:val="24"/>
        </w:rPr>
        <w:t xml:space="preserve"> практически все </w:t>
      </w:r>
      <w:r w:rsidR="00077327" w:rsidRPr="003C271F">
        <w:rPr>
          <w:rFonts w:ascii="Times New Roman" w:hAnsi="Times New Roman" w:cs="Times New Roman"/>
          <w:sz w:val="24"/>
          <w:szCs w:val="24"/>
        </w:rPr>
        <w:t>выявленные нарушения, недостатки, замечания</w:t>
      </w:r>
      <w:r w:rsidR="0007732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77327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077327">
        <w:rPr>
          <w:rFonts w:ascii="Times New Roman" w:hAnsi="Times New Roman" w:cs="Times New Roman"/>
          <w:sz w:val="24"/>
          <w:szCs w:val="24"/>
        </w:rPr>
        <w:t>:</w:t>
      </w:r>
    </w:p>
    <w:p w:rsidR="00607294" w:rsidRDefault="00607294" w:rsidP="006072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возмещена в бюджет сумма ущерба </w:t>
      </w:r>
      <w:r w:rsidRPr="0060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Pr="00607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- с</w:t>
      </w:r>
      <w:r w:rsidRPr="0060729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 начисленной и  выплаченной надбавки за интенсивность работы за ноябрь и декабрь 2019 года  руководителю учреждения Даниловой Н.Н. в нарушение Положения об оплате труда руководителей муниципальных учреждений физической культуры и спорта города Тулуна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0729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постановлением администрации 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округа от 30.10.2019г.    № 4935;</w:t>
      </w:r>
      <w:r w:rsidRPr="0060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7294" w:rsidRDefault="00607294" w:rsidP="006072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 восстановлены не</w:t>
      </w:r>
      <w:r w:rsidRPr="006072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расходы учреждения по отоплению, водоснабжению, водоотведению, энергоснабжению, уборке  помещений, сдаваемых в аренду ИРО ПП «Единая Россия» по двум договорам аренды № 38.033.2 от 10.05.2018г,  № 1.38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.033.3 от 24.05.2019г в размере</w:t>
      </w:r>
      <w:r w:rsidRPr="0060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6072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3BE5" w:rsidRDefault="00165AAB" w:rsidP="006072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83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риняты меры по недопущению в дальнейшем нарушений, выявленных в ходе проведения контрольного мероприятия.</w:t>
      </w:r>
    </w:p>
    <w:p w:rsidR="00474102" w:rsidRPr="00607294" w:rsidRDefault="00474102" w:rsidP="006072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Восстановлены расходы в объеме </w:t>
      </w:r>
      <w:r w:rsidRPr="00474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3,1 </w:t>
      </w:r>
      <w:proofErr w:type="spellStart"/>
      <w:r w:rsidRPr="00474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proofErr w:type="gramStart"/>
      <w:r w:rsidRPr="00474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474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ублей</w:t>
      </w:r>
      <w:proofErr w:type="spellEnd"/>
      <w:r w:rsidRPr="00474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77327" w:rsidRDefault="00077327" w:rsidP="00F5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47A1" w:rsidRDefault="00183BE5" w:rsidP="00F5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259D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контрольному мероприятию</w:t>
      </w:r>
      <w:r w:rsidR="004A3596">
        <w:rPr>
          <w:rFonts w:ascii="Times New Roman" w:hAnsi="Times New Roman" w:cs="Times New Roman"/>
          <w:sz w:val="24"/>
          <w:szCs w:val="24"/>
        </w:rPr>
        <w:t xml:space="preserve"> </w:t>
      </w:r>
      <w:r w:rsidRPr="00183BE5">
        <w:rPr>
          <w:rFonts w:ascii="Times New Roman" w:hAnsi="Times New Roman" w:cs="Times New Roman"/>
          <w:sz w:val="24"/>
          <w:szCs w:val="24"/>
        </w:rPr>
        <w:t>«Проверка законного, целевого и эффективного использования денежных средств, направленных на выплату денежного содержания с начислениями на него главам, муниципальным служащим органов местного самоуправления городского округа муниципального образования – «город Тулун», а также заработной платы с начислениями на нее техническому и вспомогательному персоналу органов местного самоуправления городского округа муниципального образования – «город Тулун», работникам учреждений, находящихся в ведении органов местного</w:t>
      </w:r>
      <w:proofErr w:type="gramEnd"/>
      <w:r w:rsidRPr="00183BE5">
        <w:rPr>
          <w:rFonts w:ascii="Times New Roman" w:hAnsi="Times New Roman" w:cs="Times New Roman"/>
          <w:sz w:val="24"/>
          <w:szCs w:val="24"/>
        </w:rPr>
        <w:t xml:space="preserve"> самоуправления городского округа муниципального образования – «город Тулун» за период 2019-2020 годов»</w:t>
      </w:r>
      <w:r w:rsidR="00670EA9">
        <w:rPr>
          <w:rFonts w:ascii="Times New Roman" w:hAnsi="Times New Roman" w:cs="Times New Roman"/>
          <w:sz w:val="24"/>
          <w:szCs w:val="24"/>
        </w:rPr>
        <w:t>:</w:t>
      </w:r>
    </w:p>
    <w:p w:rsidR="00670EA9" w:rsidRDefault="00670EA9" w:rsidP="00670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83BE5">
        <w:rPr>
          <w:rFonts w:ascii="Times New Roman" w:hAnsi="Times New Roman" w:cs="Times New Roman"/>
          <w:sz w:val="24"/>
          <w:szCs w:val="24"/>
        </w:rPr>
        <w:t xml:space="preserve">объектом контроля МУ «Дума городского округа муниципального образования – «город Тулун» </w:t>
      </w:r>
      <w:r w:rsidRPr="000F7276">
        <w:rPr>
          <w:rFonts w:ascii="Times New Roman" w:hAnsi="Times New Roman" w:cs="Times New Roman"/>
          <w:sz w:val="24"/>
          <w:szCs w:val="24"/>
        </w:rPr>
        <w:t>устранены</w:t>
      </w:r>
      <w:r w:rsidR="000F7276" w:rsidRPr="000F7276">
        <w:rPr>
          <w:rFonts w:ascii="Times New Roman" w:hAnsi="Times New Roman" w:cs="Times New Roman"/>
          <w:sz w:val="24"/>
          <w:szCs w:val="24"/>
        </w:rPr>
        <w:t xml:space="preserve"> </w:t>
      </w:r>
      <w:r w:rsidRPr="000F7276">
        <w:rPr>
          <w:rFonts w:ascii="Times New Roman" w:hAnsi="Times New Roman" w:cs="Times New Roman"/>
          <w:sz w:val="24"/>
          <w:szCs w:val="24"/>
        </w:rPr>
        <w:t xml:space="preserve"> все</w:t>
      </w:r>
      <w:r w:rsidRPr="003C2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271F">
        <w:rPr>
          <w:rFonts w:ascii="Times New Roman" w:hAnsi="Times New Roman" w:cs="Times New Roman"/>
          <w:sz w:val="24"/>
          <w:szCs w:val="24"/>
        </w:rPr>
        <w:t>выявленные нарушения, недостатки, замечания</w:t>
      </w:r>
      <w:r w:rsidR="000F7276">
        <w:rPr>
          <w:rFonts w:ascii="Times New Roman" w:hAnsi="Times New Roman" w:cs="Times New Roman"/>
          <w:sz w:val="24"/>
          <w:szCs w:val="24"/>
        </w:rPr>
        <w:t>;</w:t>
      </w:r>
    </w:p>
    <w:p w:rsidR="00B135B2" w:rsidRDefault="00B135B2" w:rsidP="00B135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объектом контроля МУ «Администрация городского округа муниципального образования – «город Тулун» </w:t>
      </w:r>
      <w:r w:rsidR="00E868F9">
        <w:rPr>
          <w:rFonts w:ascii="Times New Roman" w:hAnsi="Times New Roman" w:cs="Times New Roman"/>
          <w:sz w:val="24"/>
          <w:szCs w:val="24"/>
        </w:rPr>
        <w:t xml:space="preserve">разработан и </w:t>
      </w:r>
      <w:r w:rsidR="00556960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556960" w:rsidRPr="00165AAB">
        <w:rPr>
          <w:rFonts w:ascii="Times New Roman" w:hAnsi="Times New Roman" w:cs="Times New Roman"/>
          <w:b/>
          <w:i/>
          <w:sz w:val="24"/>
          <w:szCs w:val="24"/>
        </w:rPr>
        <w:t>план мероприятий по устранению нарушений</w:t>
      </w:r>
      <w:r w:rsidR="00556960">
        <w:rPr>
          <w:rFonts w:ascii="Times New Roman" w:hAnsi="Times New Roman" w:cs="Times New Roman"/>
          <w:sz w:val="24"/>
          <w:szCs w:val="24"/>
        </w:rPr>
        <w:t>, выявленных по результатам контрольного мероприятия (распоряжение администрации городского округа от 11.05.2021г. № 169), срок исполнения мероприятий 29.10.2021г. Ведется работа по недопущению неэффективных расходов;</w:t>
      </w:r>
    </w:p>
    <w:p w:rsidR="00183BE5" w:rsidRDefault="00556960" w:rsidP="00F5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объектом контроля МКУ «Комитет социальной политики администрации городского округа муниципального образования – «город Тулун» </w:t>
      </w:r>
      <w:r w:rsidR="00142FCD" w:rsidRPr="003C271F">
        <w:rPr>
          <w:rFonts w:ascii="Times New Roman" w:hAnsi="Times New Roman" w:cs="Times New Roman"/>
          <w:sz w:val="24"/>
          <w:szCs w:val="24"/>
        </w:rPr>
        <w:t>выявленные нарушения, недостатки, замечания</w:t>
      </w:r>
      <w:r w:rsidR="00142FCD">
        <w:rPr>
          <w:rFonts w:ascii="Times New Roman" w:hAnsi="Times New Roman" w:cs="Times New Roman"/>
          <w:sz w:val="24"/>
          <w:szCs w:val="24"/>
        </w:rPr>
        <w:t xml:space="preserve"> устранены. </w:t>
      </w:r>
    </w:p>
    <w:p w:rsidR="00742DEA" w:rsidRDefault="00742DEA" w:rsidP="00F5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729F" w:rsidRPr="0000729F" w:rsidRDefault="002259D2" w:rsidP="000072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91EF7">
        <w:rPr>
          <w:rFonts w:ascii="Times New Roman" w:hAnsi="Times New Roman" w:cs="Times New Roman"/>
          <w:sz w:val="24"/>
          <w:szCs w:val="24"/>
        </w:rPr>
        <w:t>По контрольному мероприятию</w:t>
      </w:r>
      <w:r w:rsidR="0000729F">
        <w:rPr>
          <w:rFonts w:ascii="Times New Roman" w:hAnsi="Times New Roman" w:cs="Times New Roman"/>
          <w:sz w:val="24"/>
          <w:szCs w:val="24"/>
        </w:rPr>
        <w:t xml:space="preserve"> </w:t>
      </w:r>
      <w:r w:rsidR="0000729F" w:rsidRPr="0000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«Проверка законного и результативного (экономного и  эффективного) использования бюджетных средств, достижения целевых  показателей при реализации </w:t>
      </w:r>
      <w:r w:rsidR="0000729F" w:rsidRPr="000072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 «Поддержка отдельных категорий граждан и социально-ориентированных некоммерческих организаций»</w:t>
      </w:r>
      <w:r w:rsidR="0000729F" w:rsidRPr="0000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2019 и 2020 годы и текущий период 2021 года»</w:t>
      </w:r>
      <w:r w:rsidR="000072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729F" w:rsidRDefault="00FF5DCC" w:rsidP="0000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0729F">
        <w:rPr>
          <w:rFonts w:ascii="Times New Roman" w:hAnsi="Times New Roman" w:cs="Times New Roman"/>
          <w:sz w:val="24"/>
          <w:szCs w:val="24"/>
        </w:rPr>
        <w:t xml:space="preserve">объектом контроля МКУ «Комитет социальной политики администрации городского округа муниципального образования – «город Тулун» </w:t>
      </w:r>
      <w:r w:rsidR="0000729F" w:rsidRPr="003C271F">
        <w:rPr>
          <w:rFonts w:ascii="Times New Roman" w:hAnsi="Times New Roman" w:cs="Times New Roman"/>
          <w:sz w:val="24"/>
          <w:szCs w:val="24"/>
        </w:rPr>
        <w:t>устранены</w:t>
      </w:r>
      <w:r w:rsidR="0000729F" w:rsidRPr="003C271F">
        <w:rPr>
          <w:rFonts w:ascii="Times New Roman" w:hAnsi="Times New Roman" w:cs="Times New Roman"/>
          <w:b/>
          <w:sz w:val="24"/>
          <w:szCs w:val="24"/>
        </w:rPr>
        <w:t xml:space="preserve"> практически все </w:t>
      </w:r>
      <w:r w:rsidR="0000729F" w:rsidRPr="003C271F">
        <w:rPr>
          <w:rFonts w:ascii="Times New Roman" w:hAnsi="Times New Roman" w:cs="Times New Roman"/>
          <w:sz w:val="24"/>
          <w:szCs w:val="24"/>
        </w:rPr>
        <w:t>выявленные нарушения, недостатки, замечания</w:t>
      </w:r>
      <w:r w:rsidR="0000729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0729F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00729F">
        <w:rPr>
          <w:rFonts w:ascii="Times New Roman" w:hAnsi="Times New Roman" w:cs="Times New Roman"/>
          <w:sz w:val="24"/>
          <w:szCs w:val="24"/>
        </w:rPr>
        <w:t>:</w:t>
      </w:r>
    </w:p>
    <w:p w:rsidR="00C91EF7" w:rsidRDefault="00FF5DCC" w:rsidP="00F5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00729F" w:rsidRPr="000072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приняты </w:t>
      </w:r>
      <w:r w:rsidR="000072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действенные </w:t>
      </w:r>
      <w:r w:rsidR="0000729F" w:rsidRPr="000072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меры по недопущению в дальнейшем установленного нарушения</w:t>
      </w:r>
      <w:r w:rsidR="0000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0729F" w:rsidRPr="003F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ч.1 статьи 210, ч.2 статьи 226 части 2 Налогового кодекса РФ </w:t>
      </w:r>
      <w:r w:rsidR="000072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00729F" w:rsidRPr="003F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2019, 2020 году не были исчислены, удержаны у налогоплательщиков и уплачены в бюджет суммы налога на доходы физических лиц в размере </w:t>
      </w:r>
      <w:r w:rsidR="0000729F" w:rsidRPr="003F2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12,4 </w:t>
      </w:r>
      <w:proofErr w:type="spellStart"/>
      <w:r w:rsidR="0000729F" w:rsidRPr="003F2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тыс</w:t>
      </w:r>
      <w:proofErr w:type="gramStart"/>
      <w:r w:rsidR="0000729F" w:rsidRPr="003F2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="0000729F" w:rsidRPr="003F2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</w:t>
      </w:r>
      <w:proofErr w:type="spellEnd"/>
      <w:r w:rsidR="0000729F" w:rsidRPr="003F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 ежегодной денежной выплаты ко Дню города</w:t>
      </w:r>
      <w:r w:rsidR="0000729F" w:rsidRPr="003F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29F" w:rsidRPr="003F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почетным гражданам города Тулуна</w:t>
      </w:r>
    </w:p>
    <w:p w:rsidR="0000729F" w:rsidRPr="003F2419" w:rsidRDefault="00FF5DCC" w:rsidP="0000729F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37B4">
        <w:rPr>
          <w:rFonts w:ascii="Times New Roman" w:hAnsi="Times New Roman" w:cs="Times New Roman"/>
          <w:sz w:val="24"/>
          <w:szCs w:val="24"/>
        </w:rPr>
        <w:t xml:space="preserve">не возвращены в бюджет допущенные </w:t>
      </w:r>
      <w:r w:rsidR="0000729F" w:rsidRPr="003F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необоснованные расходы на выплату ежемесячного денежного вознаграждения почетному гражданину города Тулуна Кремневу Р.С., ушедшему из жизни 25.05.2019 года, которые за период с июня 2019 года по июнь 2020 года составили </w:t>
      </w:r>
      <w:r w:rsidR="0000729F" w:rsidRPr="003F2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74,7 </w:t>
      </w:r>
      <w:proofErr w:type="spellStart"/>
      <w:r w:rsidR="0000729F" w:rsidRPr="003F2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тыс</w:t>
      </w:r>
      <w:proofErr w:type="gramStart"/>
      <w:r w:rsidR="0000729F" w:rsidRPr="003F2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="0000729F" w:rsidRPr="003F2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</w:t>
      </w:r>
      <w:proofErr w:type="spellEnd"/>
      <w:r w:rsidR="0000729F" w:rsidRPr="003F2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91EF7" w:rsidRDefault="0000729F" w:rsidP="00F5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Возвращено в местный бюджет </w:t>
      </w:r>
      <w:r w:rsidRPr="001C37B4">
        <w:rPr>
          <w:rFonts w:ascii="Times New Roman" w:hAnsi="Times New Roman" w:cs="Times New Roman"/>
          <w:b/>
          <w:sz w:val="24"/>
          <w:szCs w:val="24"/>
        </w:rPr>
        <w:t xml:space="preserve">30,6 </w:t>
      </w:r>
      <w:proofErr w:type="spellStart"/>
      <w:r w:rsidRPr="001C37B4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1C37B4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C37B4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37B4" w:rsidRDefault="001C37B4" w:rsidP="00F5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37B4" w:rsidRPr="00D0036B" w:rsidRDefault="002259D2" w:rsidP="00F52F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37B4">
        <w:rPr>
          <w:rFonts w:ascii="Times New Roman" w:hAnsi="Times New Roman" w:cs="Times New Roman"/>
          <w:sz w:val="24"/>
          <w:szCs w:val="24"/>
        </w:rPr>
        <w:t>По контрольному мероприятию</w:t>
      </w:r>
      <w:r w:rsidR="00D0036B">
        <w:rPr>
          <w:rFonts w:ascii="Times New Roman" w:hAnsi="Times New Roman" w:cs="Times New Roman"/>
          <w:sz w:val="24"/>
          <w:szCs w:val="24"/>
        </w:rPr>
        <w:t xml:space="preserve"> </w:t>
      </w:r>
      <w:r w:rsidR="00D0036B" w:rsidRPr="00D0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«Проверка </w:t>
      </w:r>
      <w:proofErr w:type="gramStart"/>
      <w:r w:rsidR="00D0036B" w:rsidRPr="00D0036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организации формирования перечней проектов народных инициатив</w:t>
      </w:r>
      <w:proofErr w:type="gramEnd"/>
      <w:r w:rsidR="00D0036B" w:rsidRPr="00D0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исполнения; расходования органами местного самоуправления городских округов и муниципальных районов </w:t>
      </w:r>
      <w:r w:rsidR="00D0036B" w:rsidRPr="00D00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бюджетных средств, выделенных на реализацию мероприятий проектов </w:t>
      </w:r>
      <w:r w:rsidR="00D0036B" w:rsidRPr="008F2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инициатив в 2018-2020 годах</w:t>
      </w:r>
      <w:r w:rsidR="00D0036B" w:rsidRPr="00D003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003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5DCC" w:rsidRDefault="00FF5DCC" w:rsidP="00F52F1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77327">
        <w:rPr>
          <w:rFonts w:ascii="Times New Roman" w:hAnsi="Times New Roman" w:cs="Times New Roman"/>
          <w:sz w:val="24"/>
          <w:szCs w:val="24"/>
        </w:rPr>
        <w:t>бъектом контроля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F19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ниципальное</w:t>
      </w:r>
      <w:r w:rsidRPr="00560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учреждение</w:t>
      </w:r>
      <w:r w:rsidRPr="00560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D19">
        <w:rPr>
          <w:rFonts w:ascii="Times New Roman" w:eastAsia="Calibri" w:hAnsi="Times New Roman" w:cs="Times New Roman"/>
          <w:sz w:val="24"/>
          <w:szCs w:val="24"/>
        </w:rPr>
        <w:t>дополнительного образования города Тулуна «Детско-юношеская спортивная школа»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2259D2" w:rsidRDefault="00FF5DCC" w:rsidP="00F52F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003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опущенные нарушения</w:t>
      </w:r>
      <w:r w:rsidR="00D0036B" w:rsidRPr="0010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управления и распоряжения муниципальной собственностью</w:t>
      </w:r>
      <w:r w:rsidR="00D0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869,8 </w:t>
      </w:r>
      <w:proofErr w:type="spellStart"/>
      <w:r w:rsidR="00D0036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D0036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D0036B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D0036B">
        <w:rPr>
          <w:rFonts w:ascii="Times New Roman" w:hAnsi="Times New Roman" w:cs="Times New Roman"/>
          <w:sz w:val="24"/>
          <w:szCs w:val="24"/>
        </w:rPr>
        <w:t xml:space="preserve">. </w:t>
      </w:r>
      <w:r w:rsidR="00D0036B">
        <w:rPr>
          <w:rFonts w:ascii="Times New Roman" w:eastAsia="Calibri" w:hAnsi="Times New Roman" w:cs="Times New Roman"/>
          <w:sz w:val="24"/>
          <w:szCs w:val="24"/>
        </w:rPr>
        <w:t xml:space="preserve">устранены в полном объеме – приобретенное </w:t>
      </w:r>
      <w:r w:rsidR="00D0036B" w:rsidRPr="00107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спортивное оборудование</w:t>
      </w:r>
      <w:r w:rsidR="00D0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 году </w:t>
      </w:r>
      <w:r w:rsidR="00D0036B" w:rsidRPr="00107C3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включено в реестр муниципального имущества муниципальн</w:t>
      </w:r>
      <w:r w:rsidR="00D0036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образования – «город Тулун».</w:t>
      </w:r>
    </w:p>
    <w:p w:rsidR="002259D2" w:rsidRPr="00D0036B" w:rsidRDefault="002259D2" w:rsidP="00F5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201B" w:rsidRDefault="00246347" w:rsidP="00E320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17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E3201B" w:rsidRPr="00E32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заключений по </w:t>
      </w:r>
      <w:r w:rsidR="00E320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финансово-экономической</w:t>
      </w:r>
      <w:r w:rsidR="00E3201B"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E3201B" w:rsidRPr="00E3201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экспертизе проектов решений Думы городского округа о приня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тии муниципальных правовых актов</w:t>
      </w:r>
      <w:r w:rsidR="00E3201B" w:rsidRPr="00E32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способствовало исключению несоответствия муниципальных правовых актов законодательству РФ, субъекта РФ и д</w:t>
      </w:r>
      <w:r w:rsidR="004A35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ругим нормативно-правовым актам, в</w:t>
      </w:r>
      <w:r w:rsidR="008E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</w:t>
      </w:r>
      <w:r w:rsidR="004A3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чего, </w:t>
      </w:r>
      <w:r w:rsidR="008E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городского </w:t>
      </w:r>
      <w:r w:rsidR="008E3C71" w:rsidRPr="003925D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отозван</w:t>
      </w:r>
      <w:r w:rsidR="00E04ED4" w:rsidRPr="003925D2">
        <w:rPr>
          <w:rFonts w:ascii="Times New Roman" w:eastAsia="Times New Roman" w:hAnsi="Times New Roman" w:cs="Times New Roman"/>
          <w:sz w:val="24"/>
          <w:szCs w:val="24"/>
          <w:lang w:eastAsia="ru-RU"/>
        </w:rPr>
        <w:t>о 3 (три)</w:t>
      </w:r>
      <w:r w:rsidR="008E3C71" w:rsidRPr="0039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D177EA" w:rsidRPr="003925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E3C71" w:rsidRPr="0039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</w:t>
      </w:r>
      <w:r w:rsidR="00A3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Думы городского </w:t>
      </w:r>
      <w:r w:rsidR="000F7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округа, в 5 (пять</w:t>
      </w:r>
      <w:r w:rsidR="00E04ED4" w:rsidRPr="0039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F7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</w:t>
      </w:r>
      <w:r w:rsidR="008E3C71" w:rsidRPr="0039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Думы городского окру</w:t>
      </w:r>
      <w:r w:rsidR="007551B2" w:rsidRPr="0039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внесены поправки, дополнения, 1 (один) Проект </w:t>
      </w:r>
      <w:r w:rsidR="00A309B6" w:rsidRPr="003925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Думы городского</w:t>
      </w:r>
      <w:proofErr w:type="gramEnd"/>
      <w:r w:rsidR="00A309B6" w:rsidRPr="0039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</w:t>
      </w:r>
      <w:proofErr w:type="gramStart"/>
      <w:r w:rsidR="007551B2" w:rsidRPr="003925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</w:t>
      </w:r>
      <w:proofErr w:type="gramEnd"/>
      <w:r w:rsidR="007551B2" w:rsidRPr="003925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1C0D" w:rsidRDefault="00251C0D" w:rsidP="00E320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C71" w:rsidRPr="005E0102" w:rsidRDefault="008E3C71" w:rsidP="00E320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Отчеты и заключения </w:t>
      </w:r>
      <w:r w:rsidR="00707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 </w:t>
      </w:r>
      <w:proofErr w:type="spellStart"/>
      <w:r w:rsidR="00707B7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707B76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707B7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707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завершенным контрольным и экспертно-аналитическим мероприятиям</w:t>
      </w:r>
      <w:r w:rsidR="005E0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</w:t>
      </w:r>
      <w:r w:rsidR="00C9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 контроля и </w:t>
      </w:r>
      <w:r w:rsidR="00BB0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</w:t>
      </w:r>
      <w:r w:rsidR="005E0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5E0102" w:rsidRPr="005E0102">
        <w:rPr>
          <w:rFonts w:ascii="Times New Roman" w:hAnsi="Times New Roman" w:cs="Times New Roman"/>
          <w:sz w:val="24"/>
          <w:szCs w:val="24"/>
        </w:rPr>
        <w:t>официальном сайте К</w:t>
      </w:r>
      <w:r w:rsidR="009640D9">
        <w:rPr>
          <w:rFonts w:ascii="Times New Roman" w:hAnsi="Times New Roman" w:cs="Times New Roman"/>
          <w:sz w:val="24"/>
          <w:szCs w:val="24"/>
        </w:rPr>
        <w:t xml:space="preserve">онтрольно-счетной палаты города </w:t>
      </w:r>
      <w:r w:rsidR="005E0102" w:rsidRPr="005E0102">
        <w:rPr>
          <w:rFonts w:ascii="Times New Roman" w:hAnsi="Times New Roman" w:cs="Times New Roman"/>
          <w:sz w:val="24"/>
          <w:szCs w:val="24"/>
        </w:rPr>
        <w:t>Тулуна в</w:t>
      </w:r>
      <w:r w:rsidR="005E0102" w:rsidRPr="005E010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E0102">
        <w:rPr>
          <w:rFonts w:ascii="Times New Roman" w:hAnsi="Times New Roman" w:cs="Times New Roman"/>
          <w:sz w:val="24"/>
          <w:szCs w:val="24"/>
        </w:rPr>
        <w:t>сети Интернет.</w:t>
      </w:r>
    </w:p>
    <w:p w:rsidR="000128D4" w:rsidRPr="00E3201B" w:rsidRDefault="000128D4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28D4" w:rsidRPr="00C04298" w:rsidRDefault="000128D4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44CD" w:rsidRPr="00C04298" w:rsidRDefault="00B044CD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140D0E" w:rsidRPr="00C04298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4D3548" w:rsidRPr="00C04298" w:rsidRDefault="00B044CD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sz w:val="24"/>
          <w:szCs w:val="24"/>
        </w:rPr>
        <w:t xml:space="preserve"> Контрольно-счетной палаты города </w:t>
      </w:r>
      <w:r w:rsidR="00140D0E" w:rsidRPr="00C04298">
        <w:rPr>
          <w:rFonts w:ascii="Times New Roman" w:hAnsi="Times New Roman" w:cs="Times New Roman"/>
          <w:sz w:val="24"/>
          <w:szCs w:val="24"/>
        </w:rPr>
        <w:t xml:space="preserve">Тулуна            </w:t>
      </w:r>
      <w:r w:rsidR="004F03B6" w:rsidRPr="00C04298">
        <w:rPr>
          <w:rFonts w:ascii="Times New Roman" w:hAnsi="Times New Roman" w:cs="Times New Roman"/>
          <w:sz w:val="24"/>
          <w:szCs w:val="24"/>
        </w:rPr>
        <w:t xml:space="preserve">   </w:t>
      </w:r>
      <w:r w:rsidR="00140D0E" w:rsidRPr="00C0429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04298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C04298">
        <w:rPr>
          <w:rFonts w:ascii="Times New Roman" w:hAnsi="Times New Roman" w:cs="Times New Roman"/>
          <w:sz w:val="24"/>
          <w:szCs w:val="24"/>
        </w:rPr>
        <w:t>Л.В.Калинчук</w:t>
      </w:r>
      <w:proofErr w:type="spellEnd"/>
    </w:p>
    <w:p w:rsidR="00FC2B9A" w:rsidRDefault="00FC2B9A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276" w:rsidRDefault="000F7276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276" w:rsidRDefault="000F7276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276" w:rsidRDefault="000F7276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276" w:rsidRDefault="000F7276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276" w:rsidRDefault="000F7276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276" w:rsidRDefault="000F7276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276" w:rsidRDefault="000F7276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6672" w:rsidRDefault="00C06672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6672" w:rsidRDefault="00C06672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6672" w:rsidRDefault="00C06672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6672" w:rsidRDefault="00C06672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6672" w:rsidRDefault="00C06672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6672" w:rsidRDefault="00C06672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6672" w:rsidRDefault="00C06672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276" w:rsidRDefault="000F7276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ED1" w:rsidRDefault="00EE1ED1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ED1" w:rsidRDefault="00EE1ED1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ED1" w:rsidRDefault="00EE1ED1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ED1" w:rsidRDefault="00EE1ED1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ED1" w:rsidRDefault="00EE1ED1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ED1" w:rsidRDefault="00EE1ED1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ED1" w:rsidRDefault="00EE1ED1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7276" w:rsidRDefault="000F7276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276" w:rsidRDefault="000F7276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276" w:rsidRDefault="000F7276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276" w:rsidRDefault="000F7276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276" w:rsidRDefault="000F7276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276" w:rsidRDefault="000F7276" w:rsidP="000F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5D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925D2">
        <w:rPr>
          <w:rFonts w:ascii="Times New Roman" w:hAnsi="Times New Roman" w:cs="Times New Roman"/>
          <w:sz w:val="24"/>
          <w:szCs w:val="24"/>
        </w:rPr>
        <w:t>Вопрос об установлении дополнительной штатной численности муниципальных служащих муниципального учреждения «Контрольно-счетная палата городского округа муниципального образования – «город Тулун» в количестве 1 штатной единицы в соответствии с  приказом Минтруда Иркутской области от 14.10.2013г. № 57-мпр «Об утверждении методических рекомендаций по определению численности работников органов местного самоуправления муниципального образования Иркутской области» не рассмотрен.</w:t>
      </w:r>
      <w:proofErr w:type="gramEnd"/>
    </w:p>
    <w:p w:rsidR="000F7276" w:rsidRDefault="000F7276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276" w:rsidRPr="00C04298" w:rsidRDefault="000F7276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F7276" w:rsidRPr="00C04298" w:rsidSect="00433DD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C65" w:rsidRDefault="00966C65" w:rsidP="0080414B">
      <w:pPr>
        <w:spacing w:line="240" w:lineRule="auto"/>
      </w:pPr>
      <w:r>
        <w:separator/>
      </w:r>
    </w:p>
  </w:endnote>
  <w:endnote w:type="continuationSeparator" w:id="0">
    <w:p w:rsidR="00966C65" w:rsidRDefault="00966C65" w:rsidP="008041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393027"/>
      <w:docPartObj>
        <w:docPartGallery w:val="Page Numbers (Bottom of Page)"/>
        <w:docPartUnique/>
      </w:docPartObj>
    </w:sdtPr>
    <w:sdtEndPr/>
    <w:sdtContent>
      <w:p w:rsidR="0080414B" w:rsidRDefault="0080414B">
        <w:pPr>
          <w:pStyle w:val="aa"/>
          <w:jc w:val="right"/>
        </w:pPr>
      </w:p>
      <w:p w:rsidR="0080414B" w:rsidRDefault="0080414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F53">
          <w:rPr>
            <w:noProof/>
          </w:rPr>
          <w:t>15</w:t>
        </w:r>
        <w:r>
          <w:fldChar w:fldCharType="end"/>
        </w:r>
      </w:p>
    </w:sdtContent>
  </w:sdt>
  <w:p w:rsidR="0080414B" w:rsidRDefault="0080414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C65" w:rsidRDefault="00966C65" w:rsidP="0080414B">
      <w:pPr>
        <w:spacing w:line="240" w:lineRule="auto"/>
      </w:pPr>
      <w:r>
        <w:separator/>
      </w:r>
    </w:p>
  </w:footnote>
  <w:footnote w:type="continuationSeparator" w:id="0">
    <w:p w:rsidR="00966C65" w:rsidRDefault="00966C65" w:rsidP="008041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0FA0"/>
    <w:multiLevelType w:val="hybridMultilevel"/>
    <w:tmpl w:val="19F058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943CA"/>
    <w:multiLevelType w:val="hybridMultilevel"/>
    <w:tmpl w:val="ED964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E24E2"/>
    <w:multiLevelType w:val="multilevel"/>
    <w:tmpl w:val="50E4B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FA65153"/>
    <w:multiLevelType w:val="hybridMultilevel"/>
    <w:tmpl w:val="851AA246"/>
    <w:lvl w:ilvl="0" w:tplc="D224411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4A"/>
    <w:rsid w:val="00000DD8"/>
    <w:rsid w:val="00005FB5"/>
    <w:rsid w:val="0000729F"/>
    <w:rsid w:val="00011089"/>
    <w:rsid w:val="000128D4"/>
    <w:rsid w:val="00015CCC"/>
    <w:rsid w:val="0003059F"/>
    <w:rsid w:val="000350F0"/>
    <w:rsid w:val="000405FC"/>
    <w:rsid w:val="00050C45"/>
    <w:rsid w:val="00063810"/>
    <w:rsid w:val="000652F2"/>
    <w:rsid w:val="00070CE1"/>
    <w:rsid w:val="00077327"/>
    <w:rsid w:val="00082A68"/>
    <w:rsid w:val="0008325B"/>
    <w:rsid w:val="000873F1"/>
    <w:rsid w:val="00087CEC"/>
    <w:rsid w:val="0009106B"/>
    <w:rsid w:val="000A0C84"/>
    <w:rsid w:val="000A1EB8"/>
    <w:rsid w:val="000B3DAE"/>
    <w:rsid w:val="000C7DA1"/>
    <w:rsid w:val="000D1D77"/>
    <w:rsid w:val="000D7885"/>
    <w:rsid w:val="000E742D"/>
    <w:rsid w:val="000F7276"/>
    <w:rsid w:val="00101C0B"/>
    <w:rsid w:val="00107C38"/>
    <w:rsid w:val="00140D0E"/>
    <w:rsid w:val="00142FCD"/>
    <w:rsid w:val="00147B97"/>
    <w:rsid w:val="00163F6D"/>
    <w:rsid w:val="00165AAB"/>
    <w:rsid w:val="00171078"/>
    <w:rsid w:val="0017446F"/>
    <w:rsid w:val="00183BE5"/>
    <w:rsid w:val="0019244D"/>
    <w:rsid w:val="001A0B92"/>
    <w:rsid w:val="001A3BAA"/>
    <w:rsid w:val="001B4B21"/>
    <w:rsid w:val="001C233A"/>
    <w:rsid w:val="001C37B4"/>
    <w:rsid w:val="001C7931"/>
    <w:rsid w:val="001F183A"/>
    <w:rsid w:val="001F7539"/>
    <w:rsid w:val="002028AC"/>
    <w:rsid w:val="00206944"/>
    <w:rsid w:val="00216440"/>
    <w:rsid w:val="00216615"/>
    <w:rsid w:val="00216F46"/>
    <w:rsid w:val="00217748"/>
    <w:rsid w:val="00224D21"/>
    <w:rsid w:val="002259D2"/>
    <w:rsid w:val="00234449"/>
    <w:rsid w:val="00246347"/>
    <w:rsid w:val="00247B18"/>
    <w:rsid w:val="00251C0D"/>
    <w:rsid w:val="00254993"/>
    <w:rsid w:val="00267818"/>
    <w:rsid w:val="00274670"/>
    <w:rsid w:val="00285985"/>
    <w:rsid w:val="002A2AA3"/>
    <w:rsid w:val="002B5D12"/>
    <w:rsid w:val="002C5AC4"/>
    <w:rsid w:val="002D220F"/>
    <w:rsid w:val="002D7A16"/>
    <w:rsid w:val="002F0514"/>
    <w:rsid w:val="002F060A"/>
    <w:rsid w:val="002F1749"/>
    <w:rsid w:val="002F3B8D"/>
    <w:rsid w:val="002F5D4B"/>
    <w:rsid w:val="002F762A"/>
    <w:rsid w:val="003073BD"/>
    <w:rsid w:val="003208A6"/>
    <w:rsid w:val="00323210"/>
    <w:rsid w:val="0032470A"/>
    <w:rsid w:val="00333FE1"/>
    <w:rsid w:val="003422A6"/>
    <w:rsid w:val="00365DD6"/>
    <w:rsid w:val="00372F91"/>
    <w:rsid w:val="00377691"/>
    <w:rsid w:val="00390D34"/>
    <w:rsid w:val="003925D2"/>
    <w:rsid w:val="003A0582"/>
    <w:rsid w:val="003B1FAD"/>
    <w:rsid w:val="003C449A"/>
    <w:rsid w:val="003D1CF9"/>
    <w:rsid w:val="003D1EB0"/>
    <w:rsid w:val="003E135A"/>
    <w:rsid w:val="003E5452"/>
    <w:rsid w:val="003E56B4"/>
    <w:rsid w:val="003F2419"/>
    <w:rsid w:val="00413AEB"/>
    <w:rsid w:val="0042687F"/>
    <w:rsid w:val="00433DD4"/>
    <w:rsid w:val="0043692C"/>
    <w:rsid w:val="00445678"/>
    <w:rsid w:val="00456342"/>
    <w:rsid w:val="00456E80"/>
    <w:rsid w:val="0045794E"/>
    <w:rsid w:val="00474102"/>
    <w:rsid w:val="004800CE"/>
    <w:rsid w:val="0048786D"/>
    <w:rsid w:val="00495070"/>
    <w:rsid w:val="004A3596"/>
    <w:rsid w:val="004A617A"/>
    <w:rsid w:val="004B52B4"/>
    <w:rsid w:val="004B7077"/>
    <w:rsid w:val="004C0733"/>
    <w:rsid w:val="004C3261"/>
    <w:rsid w:val="004C4705"/>
    <w:rsid w:val="004C5564"/>
    <w:rsid w:val="004C60A7"/>
    <w:rsid w:val="004D17F5"/>
    <w:rsid w:val="004D3548"/>
    <w:rsid w:val="004D5F7E"/>
    <w:rsid w:val="004E008F"/>
    <w:rsid w:val="004E157C"/>
    <w:rsid w:val="004E1BB6"/>
    <w:rsid w:val="004E684A"/>
    <w:rsid w:val="004E7D96"/>
    <w:rsid w:val="004F03B6"/>
    <w:rsid w:val="004F605D"/>
    <w:rsid w:val="00501A17"/>
    <w:rsid w:val="00503839"/>
    <w:rsid w:val="00504315"/>
    <w:rsid w:val="00504ACA"/>
    <w:rsid w:val="00512229"/>
    <w:rsid w:val="00535D6E"/>
    <w:rsid w:val="00540219"/>
    <w:rsid w:val="00541D00"/>
    <w:rsid w:val="00545101"/>
    <w:rsid w:val="00556960"/>
    <w:rsid w:val="00561ABF"/>
    <w:rsid w:val="005A2562"/>
    <w:rsid w:val="005B188A"/>
    <w:rsid w:val="005B7D1C"/>
    <w:rsid w:val="005C56BD"/>
    <w:rsid w:val="005D0EC0"/>
    <w:rsid w:val="005E0102"/>
    <w:rsid w:val="005E6183"/>
    <w:rsid w:val="0060417C"/>
    <w:rsid w:val="00607248"/>
    <w:rsid w:val="00607294"/>
    <w:rsid w:val="00610B98"/>
    <w:rsid w:val="00611557"/>
    <w:rsid w:val="00617E6E"/>
    <w:rsid w:val="00624382"/>
    <w:rsid w:val="00641F3C"/>
    <w:rsid w:val="00652288"/>
    <w:rsid w:val="0065283A"/>
    <w:rsid w:val="00662995"/>
    <w:rsid w:val="00664875"/>
    <w:rsid w:val="00670EA9"/>
    <w:rsid w:val="006804D1"/>
    <w:rsid w:val="0068582A"/>
    <w:rsid w:val="00692461"/>
    <w:rsid w:val="006A0BEB"/>
    <w:rsid w:val="006A2A50"/>
    <w:rsid w:val="006B5DC4"/>
    <w:rsid w:val="006B6D1E"/>
    <w:rsid w:val="006C0B5E"/>
    <w:rsid w:val="006C6550"/>
    <w:rsid w:val="006C7716"/>
    <w:rsid w:val="006D34C1"/>
    <w:rsid w:val="006D4514"/>
    <w:rsid w:val="006D4870"/>
    <w:rsid w:val="006D6FE6"/>
    <w:rsid w:val="006E218E"/>
    <w:rsid w:val="006E703B"/>
    <w:rsid w:val="006E7B36"/>
    <w:rsid w:val="006F237A"/>
    <w:rsid w:val="006F2E1C"/>
    <w:rsid w:val="006F6892"/>
    <w:rsid w:val="00707B76"/>
    <w:rsid w:val="00714FCF"/>
    <w:rsid w:val="00715C7B"/>
    <w:rsid w:val="0072257A"/>
    <w:rsid w:val="00730B82"/>
    <w:rsid w:val="00731A65"/>
    <w:rsid w:val="00742DEA"/>
    <w:rsid w:val="00747D62"/>
    <w:rsid w:val="00747F4E"/>
    <w:rsid w:val="0075282F"/>
    <w:rsid w:val="00752B1C"/>
    <w:rsid w:val="00753FBC"/>
    <w:rsid w:val="007541A3"/>
    <w:rsid w:val="007551B2"/>
    <w:rsid w:val="007578AE"/>
    <w:rsid w:val="00757A4C"/>
    <w:rsid w:val="00757BF6"/>
    <w:rsid w:val="007654D8"/>
    <w:rsid w:val="00772FE4"/>
    <w:rsid w:val="00774F32"/>
    <w:rsid w:val="007A1447"/>
    <w:rsid w:val="007A5077"/>
    <w:rsid w:val="007B47A1"/>
    <w:rsid w:val="007B54B9"/>
    <w:rsid w:val="007B5624"/>
    <w:rsid w:val="007C3200"/>
    <w:rsid w:val="007C3DE5"/>
    <w:rsid w:val="007C3F29"/>
    <w:rsid w:val="007C7F4E"/>
    <w:rsid w:val="007D7B6E"/>
    <w:rsid w:val="007E5A98"/>
    <w:rsid w:val="007F0892"/>
    <w:rsid w:val="007F6DD1"/>
    <w:rsid w:val="00800C8E"/>
    <w:rsid w:val="0080414B"/>
    <w:rsid w:val="00806D51"/>
    <w:rsid w:val="00812E4B"/>
    <w:rsid w:val="0081784A"/>
    <w:rsid w:val="00836223"/>
    <w:rsid w:val="008617DF"/>
    <w:rsid w:val="008638A8"/>
    <w:rsid w:val="008643D2"/>
    <w:rsid w:val="008647D5"/>
    <w:rsid w:val="008720D7"/>
    <w:rsid w:val="00873A58"/>
    <w:rsid w:val="00876311"/>
    <w:rsid w:val="00877829"/>
    <w:rsid w:val="008A2620"/>
    <w:rsid w:val="008A5723"/>
    <w:rsid w:val="008A5C1F"/>
    <w:rsid w:val="008A7D19"/>
    <w:rsid w:val="008B020E"/>
    <w:rsid w:val="008B76D9"/>
    <w:rsid w:val="008C3503"/>
    <w:rsid w:val="008C4DBC"/>
    <w:rsid w:val="008C59E1"/>
    <w:rsid w:val="008C5C90"/>
    <w:rsid w:val="008E3C71"/>
    <w:rsid w:val="008E79D6"/>
    <w:rsid w:val="008F2731"/>
    <w:rsid w:val="00903638"/>
    <w:rsid w:val="009107D9"/>
    <w:rsid w:val="0092361D"/>
    <w:rsid w:val="009236F3"/>
    <w:rsid w:val="00925F53"/>
    <w:rsid w:val="00926567"/>
    <w:rsid w:val="0093585C"/>
    <w:rsid w:val="00936763"/>
    <w:rsid w:val="00951133"/>
    <w:rsid w:val="00951F8D"/>
    <w:rsid w:val="00953640"/>
    <w:rsid w:val="00954B44"/>
    <w:rsid w:val="00961C71"/>
    <w:rsid w:val="009640D9"/>
    <w:rsid w:val="00966C65"/>
    <w:rsid w:val="009755BC"/>
    <w:rsid w:val="0098386D"/>
    <w:rsid w:val="00984A95"/>
    <w:rsid w:val="00995B18"/>
    <w:rsid w:val="009A69CD"/>
    <w:rsid w:val="009B4C96"/>
    <w:rsid w:val="009B7352"/>
    <w:rsid w:val="009C21DE"/>
    <w:rsid w:val="009C380A"/>
    <w:rsid w:val="009E69CE"/>
    <w:rsid w:val="009F5BB7"/>
    <w:rsid w:val="00A008F1"/>
    <w:rsid w:val="00A06FE3"/>
    <w:rsid w:val="00A15D35"/>
    <w:rsid w:val="00A251E6"/>
    <w:rsid w:val="00A257B8"/>
    <w:rsid w:val="00A309B6"/>
    <w:rsid w:val="00A37C67"/>
    <w:rsid w:val="00A44F0F"/>
    <w:rsid w:val="00A47A57"/>
    <w:rsid w:val="00A67888"/>
    <w:rsid w:val="00A70988"/>
    <w:rsid w:val="00A86BB2"/>
    <w:rsid w:val="00A97F7E"/>
    <w:rsid w:val="00AB2D35"/>
    <w:rsid w:val="00AB7648"/>
    <w:rsid w:val="00AC47BC"/>
    <w:rsid w:val="00AC7973"/>
    <w:rsid w:val="00AD2062"/>
    <w:rsid w:val="00AD41F7"/>
    <w:rsid w:val="00AD5409"/>
    <w:rsid w:val="00AE266F"/>
    <w:rsid w:val="00B044CD"/>
    <w:rsid w:val="00B06FE9"/>
    <w:rsid w:val="00B135B2"/>
    <w:rsid w:val="00B140A8"/>
    <w:rsid w:val="00B30776"/>
    <w:rsid w:val="00B3453E"/>
    <w:rsid w:val="00B44022"/>
    <w:rsid w:val="00B47AE4"/>
    <w:rsid w:val="00B532CF"/>
    <w:rsid w:val="00B57F53"/>
    <w:rsid w:val="00B63D03"/>
    <w:rsid w:val="00B64E06"/>
    <w:rsid w:val="00B669BB"/>
    <w:rsid w:val="00B74DE8"/>
    <w:rsid w:val="00B75C40"/>
    <w:rsid w:val="00B91139"/>
    <w:rsid w:val="00B91917"/>
    <w:rsid w:val="00BB04A3"/>
    <w:rsid w:val="00BC2171"/>
    <w:rsid w:val="00BC250B"/>
    <w:rsid w:val="00BC3631"/>
    <w:rsid w:val="00BD44A8"/>
    <w:rsid w:val="00BD471F"/>
    <w:rsid w:val="00BE0504"/>
    <w:rsid w:val="00BE121D"/>
    <w:rsid w:val="00BF0A0E"/>
    <w:rsid w:val="00BF2AFE"/>
    <w:rsid w:val="00BF62BC"/>
    <w:rsid w:val="00C0228E"/>
    <w:rsid w:val="00C03765"/>
    <w:rsid w:val="00C04298"/>
    <w:rsid w:val="00C04CAD"/>
    <w:rsid w:val="00C06672"/>
    <w:rsid w:val="00C16B24"/>
    <w:rsid w:val="00C21FD0"/>
    <w:rsid w:val="00C25006"/>
    <w:rsid w:val="00C31E45"/>
    <w:rsid w:val="00C36ADC"/>
    <w:rsid w:val="00C53808"/>
    <w:rsid w:val="00C6051E"/>
    <w:rsid w:val="00C61C0B"/>
    <w:rsid w:val="00C6267A"/>
    <w:rsid w:val="00C7744D"/>
    <w:rsid w:val="00C82E1C"/>
    <w:rsid w:val="00C91EF7"/>
    <w:rsid w:val="00C94A21"/>
    <w:rsid w:val="00CA317C"/>
    <w:rsid w:val="00CB2052"/>
    <w:rsid w:val="00CB6BF3"/>
    <w:rsid w:val="00CC5C1B"/>
    <w:rsid w:val="00CD165E"/>
    <w:rsid w:val="00CE4020"/>
    <w:rsid w:val="00CF3013"/>
    <w:rsid w:val="00D0036B"/>
    <w:rsid w:val="00D03C57"/>
    <w:rsid w:val="00D041D4"/>
    <w:rsid w:val="00D12AB4"/>
    <w:rsid w:val="00D13CBE"/>
    <w:rsid w:val="00D177EA"/>
    <w:rsid w:val="00D26CB3"/>
    <w:rsid w:val="00D37B5A"/>
    <w:rsid w:val="00D40583"/>
    <w:rsid w:val="00D45C60"/>
    <w:rsid w:val="00D53825"/>
    <w:rsid w:val="00D62E98"/>
    <w:rsid w:val="00D63F15"/>
    <w:rsid w:val="00D70327"/>
    <w:rsid w:val="00D71554"/>
    <w:rsid w:val="00D744F9"/>
    <w:rsid w:val="00D82A5F"/>
    <w:rsid w:val="00D870C0"/>
    <w:rsid w:val="00D90A21"/>
    <w:rsid w:val="00DA07CC"/>
    <w:rsid w:val="00DC0397"/>
    <w:rsid w:val="00DD0278"/>
    <w:rsid w:val="00DD37CE"/>
    <w:rsid w:val="00DE09C2"/>
    <w:rsid w:val="00DE57A3"/>
    <w:rsid w:val="00DE7FA3"/>
    <w:rsid w:val="00DF6BEF"/>
    <w:rsid w:val="00E019CD"/>
    <w:rsid w:val="00E04ED4"/>
    <w:rsid w:val="00E206ED"/>
    <w:rsid w:val="00E20E59"/>
    <w:rsid w:val="00E25AE3"/>
    <w:rsid w:val="00E25C7D"/>
    <w:rsid w:val="00E3201B"/>
    <w:rsid w:val="00E32258"/>
    <w:rsid w:val="00E35D94"/>
    <w:rsid w:val="00E361EE"/>
    <w:rsid w:val="00E475D6"/>
    <w:rsid w:val="00E5170C"/>
    <w:rsid w:val="00E52DC0"/>
    <w:rsid w:val="00E53DEE"/>
    <w:rsid w:val="00E73EF4"/>
    <w:rsid w:val="00E868F9"/>
    <w:rsid w:val="00EA6BBF"/>
    <w:rsid w:val="00EB52B2"/>
    <w:rsid w:val="00EB78BD"/>
    <w:rsid w:val="00EB792A"/>
    <w:rsid w:val="00EC7A81"/>
    <w:rsid w:val="00EC7EC7"/>
    <w:rsid w:val="00ED3DA8"/>
    <w:rsid w:val="00ED4B05"/>
    <w:rsid w:val="00ED5176"/>
    <w:rsid w:val="00EE1ED1"/>
    <w:rsid w:val="00EE62E1"/>
    <w:rsid w:val="00EF3E76"/>
    <w:rsid w:val="00EF7F71"/>
    <w:rsid w:val="00F15F80"/>
    <w:rsid w:val="00F23BB0"/>
    <w:rsid w:val="00F3514F"/>
    <w:rsid w:val="00F35FB9"/>
    <w:rsid w:val="00F44DAC"/>
    <w:rsid w:val="00F52AB9"/>
    <w:rsid w:val="00F52F14"/>
    <w:rsid w:val="00F63B24"/>
    <w:rsid w:val="00F70F11"/>
    <w:rsid w:val="00F81E59"/>
    <w:rsid w:val="00F82570"/>
    <w:rsid w:val="00FB02B0"/>
    <w:rsid w:val="00FB53D6"/>
    <w:rsid w:val="00FC2B9A"/>
    <w:rsid w:val="00FD2520"/>
    <w:rsid w:val="00FD446C"/>
    <w:rsid w:val="00FF27BC"/>
    <w:rsid w:val="00FF2C87"/>
    <w:rsid w:val="00FF5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8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D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D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5C90"/>
    <w:pPr>
      <w:ind w:left="720"/>
      <w:contextualSpacing/>
    </w:pPr>
  </w:style>
  <w:style w:type="paragraph" w:styleId="a7">
    <w:name w:val="No Spacing"/>
    <w:uiPriority w:val="1"/>
    <w:qFormat/>
    <w:rsid w:val="0043692C"/>
    <w:pPr>
      <w:spacing w:line="240" w:lineRule="auto"/>
      <w:jc w:val="left"/>
    </w:pPr>
  </w:style>
  <w:style w:type="paragraph" w:styleId="a8">
    <w:name w:val="header"/>
    <w:basedOn w:val="a"/>
    <w:link w:val="a9"/>
    <w:uiPriority w:val="99"/>
    <w:unhideWhenUsed/>
    <w:rsid w:val="0080414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414B"/>
  </w:style>
  <w:style w:type="paragraph" w:styleId="aa">
    <w:name w:val="footer"/>
    <w:basedOn w:val="a"/>
    <w:link w:val="ab"/>
    <w:uiPriority w:val="99"/>
    <w:unhideWhenUsed/>
    <w:rsid w:val="0080414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4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8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D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D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5C90"/>
    <w:pPr>
      <w:ind w:left="720"/>
      <w:contextualSpacing/>
    </w:pPr>
  </w:style>
  <w:style w:type="paragraph" w:styleId="a7">
    <w:name w:val="No Spacing"/>
    <w:uiPriority w:val="1"/>
    <w:qFormat/>
    <w:rsid w:val="0043692C"/>
    <w:pPr>
      <w:spacing w:line="240" w:lineRule="auto"/>
      <w:jc w:val="left"/>
    </w:pPr>
  </w:style>
  <w:style w:type="paragraph" w:styleId="a8">
    <w:name w:val="header"/>
    <w:basedOn w:val="a"/>
    <w:link w:val="a9"/>
    <w:uiPriority w:val="99"/>
    <w:unhideWhenUsed/>
    <w:rsid w:val="0080414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414B"/>
  </w:style>
  <w:style w:type="paragraph" w:styleId="aa">
    <w:name w:val="footer"/>
    <w:basedOn w:val="a"/>
    <w:link w:val="ab"/>
    <w:uiPriority w:val="99"/>
    <w:unhideWhenUsed/>
    <w:rsid w:val="0080414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4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33108-FE38-4A51-A166-3F3D1575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1</Pages>
  <Words>7151</Words>
  <Characters>40762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</dc:creator>
  <cp:lastModifiedBy>ksp</cp:lastModifiedBy>
  <cp:revision>281</cp:revision>
  <cp:lastPrinted>2021-10-11T07:48:00Z</cp:lastPrinted>
  <dcterms:created xsi:type="dcterms:W3CDTF">2017-08-07T01:59:00Z</dcterms:created>
  <dcterms:modified xsi:type="dcterms:W3CDTF">2021-10-11T07:57:00Z</dcterms:modified>
</cp:coreProperties>
</file>