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CC" w:rsidRDefault="00A251E6" w:rsidP="00A251E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0260"/>
      </w:tblGrid>
      <w:tr w:rsidR="00DA07CC" w:rsidRPr="00DA07CC" w:rsidTr="00A45D1B">
        <w:trPr>
          <w:cantSplit/>
        </w:trPr>
        <w:tc>
          <w:tcPr>
            <w:tcW w:w="10260" w:type="dxa"/>
            <w:hideMark/>
          </w:tcPr>
          <w:p w:rsidR="00DA07CC" w:rsidRPr="00DA07CC" w:rsidRDefault="00DA07CC" w:rsidP="00DA07CC">
            <w:pPr>
              <w:spacing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A07C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РОССИЙСКАЯ  ФЕДЕРАЦИЯ</w:t>
            </w:r>
          </w:p>
          <w:p w:rsidR="00DA07CC" w:rsidRDefault="00DA07CC" w:rsidP="00DA07CC">
            <w:pPr>
              <w:spacing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A07C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ИРКУТСКАЯ ОБЛАСТЬ</w:t>
            </w:r>
          </w:p>
          <w:p w:rsidR="00A40463" w:rsidRPr="00DA07CC" w:rsidRDefault="00A40463" w:rsidP="00DA07CC">
            <w:pPr>
              <w:spacing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DA07CC" w:rsidRPr="00DA07CC" w:rsidTr="00A45D1B">
        <w:trPr>
          <w:cantSplit/>
        </w:trPr>
        <w:tc>
          <w:tcPr>
            <w:tcW w:w="10260" w:type="dxa"/>
            <w:hideMark/>
          </w:tcPr>
          <w:p w:rsidR="00DA07CC" w:rsidRPr="00DA07CC" w:rsidRDefault="00A40463" w:rsidP="00A404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</w:t>
            </w:r>
            <w:r w:rsidR="00DA07CC" w:rsidRPr="00DA07C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КОНТРОЛЬНО-СЧЕТНАЯ  ПАЛАТА  ГОРОД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 ТУЛУНА</w:t>
            </w:r>
          </w:p>
        </w:tc>
      </w:tr>
      <w:tr w:rsidR="00DA07CC" w:rsidRPr="00DA07CC" w:rsidTr="00A45D1B">
        <w:trPr>
          <w:cantSplit/>
        </w:trPr>
        <w:tc>
          <w:tcPr>
            <w:tcW w:w="10260" w:type="dxa"/>
          </w:tcPr>
          <w:p w:rsidR="00DA07CC" w:rsidRPr="00DA07CC" w:rsidRDefault="00DA07CC" w:rsidP="00DA07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DA07CC" w:rsidRPr="00DA07CC" w:rsidTr="00A45D1B">
        <w:trPr>
          <w:cantSplit/>
        </w:trPr>
        <w:tc>
          <w:tcPr>
            <w:tcW w:w="10260" w:type="dxa"/>
            <w:hideMark/>
          </w:tcPr>
          <w:p w:rsidR="00DA07CC" w:rsidRPr="00DA07CC" w:rsidRDefault="00DA07CC" w:rsidP="00DA07CC">
            <w:pPr>
              <w:spacing w:line="240" w:lineRule="auto"/>
              <w:ind w:left="-108"/>
              <w:jc w:val="left"/>
              <w:rPr>
                <w:rFonts w:ascii="Arial" w:eastAsia="Times New Roman" w:hAnsi="Arial" w:cs="Times New Roman"/>
                <w:sz w:val="18"/>
                <w:szCs w:val="24"/>
                <w:lang w:eastAsia="ru-RU"/>
              </w:rPr>
            </w:pPr>
          </w:p>
        </w:tc>
      </w:tr>
    </w:tbl>
    <w:p w:rsidR="00DA07CC" w:rsidRPr="00DA07CC" w:rsidRDefault="00DA07CC" w:rsidP="00DA07CC">
      <w:pPr>
        <w:spacing w:line="240" w:lineRule="auto"/>
        <w:jc w:val="left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 wp14:anchorId="000D4ED0" wp14:editId="199523F5">
                <wp:simplePos x="0" y="0"/>
                <wp:positionH relativeFrom="column">
                  <wp:posOffset>-70485</wp:posOffset>
                </wp:positionH>
                <wp:positionV relativeFrom="paragraph">
                  <wp:posOffset>42544</wp:posOffset>
                </wp:positionV>
                <wp:extent cx="6075045" cy="0"/>
                <wp:effectExtent l="0" t="19050" r="190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04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55pt,3.35pt" to="472.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" o:allowincell="f" strokeweight="3pt"/>
            </w:pict>
          </mc:Fallback>
        </mc:AlternateContent>
      </w:r>
      <w:r w:rsidR="00A251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 w:rsidR="00CA317C" w:rsidRPr="00BF290A" w:rsidRDefault="00501A17" w:rsidP="00DA07CC">
      <w:pPr>
        <w:jc w:val="right"/>
        <w:rPr>
          <w:rFonts w:ascii="Times New Roman" w:hAnsi="Times New Roman" w:cs="Times New Roman"/>
          <w:sz w:val="24"/>
          <w:szCs w:val="24"/>
        </w:rPr>
      </w:pPr>
      <w:r w:rsidRPr="00BF290A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501A17" w:rsidRPr="00BF290A" w:rsidRDefault="00501A17" w:rsidP="00501A17">
      <w:pPr>
        <w:jc w:val="right"/>
        <w:rPr>
          <w:rFonts w:ascii="Times New Roman" w:hAnsi="Times New Roman" w:cs="Times New Roman"/>
          <w:sz w:val="24"/>
          <w:szCs w:val="24"/>
        </w:rPr>
      </w:pPr>
      <w:r w:rsidRPr="00BF290A">
        <w:rPr>
          <w:rFonts w:ascii="Times New Roman" w:hAnsi="Times New Roman" w:cs="Times New Roman"/>
          <w:sz w:val="24"/>
          <w:szCs w:val="24"/>
        </w:rPr>
        <w:t>распоряжением председателя КСП</w:t>
      </w:r>
      <w:r w:rsidR="00EF7F71" w:rsidRPr="00BF2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F71" w:rsidRPr="00BF290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F7F71" w:rsidRPr="00BF290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EF7F71" w:rsidRPr="00BF290A">
        <w:rPr>
          <w:rFonts w:ascii="Times New Roman" w:hAnsi="Times New Roman" w:cs="Times New Roman"/>
          <w:sz w:val="24"/>
          <w:szCs w:val="24"/>
        </w:rPr>
        <w:t>улуна</w:t>
      </w:r>
      <w:proofErr w:type="spellEnd"/>
    </w:p>
    <w:p w:rsidR="00501A17" w:rsidRPr="00BF290A" w:rsidRDefault="002B5D12" w:rsidP="00A251E6">
      <w:pPr>
        <w:jc w:val="right"/>
        <w:rPr>
          <w:rFonts w:ascii="Times New Roman" w:hAnsi="Times New Roman" w:cs="Times New Roman"/>
          <w:sz w:val="24"/>
          <w:szCs w:val="24"/>
        </w:rPr>
      </w:pPr>
      <w:r w:rsidRPr="00BF290A">
        <w:rPr>
          <w:rFonts w:ascii="Times New Roman" w:hAnsi="Times New Roman" w:cs="Times New Roman"/>
          <w:sz w:val="24"/>
          <w:szCs w:val="24"/>
        </w:rPr>
        <w:t>о</w:t>
      </w:r>
      <w:r w:rsidR="00501A17" w:rsidRPr="00BF290A">
        <w:rPr>
          <w:rFonts w:ascii="Times New Roman" w:hAnsi="Times New Roman" w:cs="Times New Roman"/>
          <w:sz w:val="24"/>
          <w:szCs w:val="24"/>
        </w:rPr>
        <w:t xml:space="preserve">т </w:t>
      </w:r>
      <w:r w:rsidR="000233B2">
        <w:rPr>
          <w:rFonts w:ascii="Times New Roman" w:hAnsi="Times New Roman" w:cs="Times New Roman"/>
          <w:sz w:val="24"/>
          <w:szCs w:val="24"/>
        </w:rPr>
        <w:t>22</w:t>
      </w:r>
      <w:r w:rsidR="006B5DC4" w:rsidRPr="002274DD">
        <w:rPr>
          <w:rFonts w:ascii="Times New Roman" w:hAnsi="Times New Roman" w:cs="Times New Roman"/>
          <w:sz w:val="24"/>
          <w:szCs w:val="24"/>
        </w:rPr>
        <w:t xml:space="preserve"> </w:t>
      </w:r>
      <w:r w:rsidR="008A7D19" w:rsidRPr="002274DD">
        <w:rPr>
          <w:rFonts w:ascii="Times New Roman" w:hAnsi="Times New Roman" w:cs="Times New Roman"/>
          <w:sz w:val="24"/>
          <w:szCs w:val="24"/>
        </w:rPr>
        <w:t>апреля</w:t>
      </w:r>
      <w:r w:rsidR="00EF7F71" w:rsidRPr="002274DD">
        <w:rPr>
          <w:rFonts w:ascii="Times New Roman" w:hAnsi="Times New Roman" w:cs="Times New Roman"/>
          <w:sz w:val="24"/>
          <w:szCs w:val="24"/>
        </w:rPr>
        <w:t xml:space="preserve"> </w:t>
      </w:r>
      <w:r w:rsidR="000233B2">
        <w:rPr>
          <w:rFonts w:ascii="Times New Roman" w:hAnsi="Times New Roman" w:cs="Times New Roman"/>
          <w:sz w:val="24"/>
          <w:szCs w:val="24"/>
        </w:rPr>
        <w:t>2024</w:t>
      </w:r>
      <w:r w:rsidR="00EF7F71" w:rsidRPr="002274DD">
        <w:rPr>
          <w:rFonts w:ascii="Times New Roman" w:hAnsi="Times New Roman" w:cs="Times New Roman"/>
          <w:sz w:val="24"/>
          <w:szCs w:val="24"/>
        </w:rPr>
        <w:t xml:space="preserve"> года</w:t>
      </w:r>
      <w:r w:rsidR="008A7D19" w:rsidRPr="002274DD">
        <w:rPr>
          <w:rFonts w:ascii="Times New Roman" w:hAnsi="Times New Roman" w:cs="Times New Roman"/>
          <w:sz w:val="24"/>
          <w:szCs w:val="24"/>
        </w:rPr>
        <w:t xml:space="preserve">  № </w:t>
      </w:r>
      <w:r w:rsidR="000233B2">
        <w:rPr>
          <w:rFonts w:ascii="Times New Roman" w:hAnsi="Times New Roman" w:cs="Times New Roman"/>
          <w:sz w:val="24"/>
          <w:szCs w:val="24"/>
        </w:rPr>
        <w:t>17</w:t>
      </w:r>
      <w:r w:rsidR="00323210" w:rsidRPr="002274DD">
        <w:rPr>
          <w:rFonts w:ascii="Times New Roman" w:hAnsi="Times New Roman" w:cs="Times New Roman"/>
          <w:sz w:val="24"/>
          <w:szCs w:val="24"/>
        </w:rPr>
        <w:t>-р</w:t>
      </w:r>
    </w:p>
    <w:p w:rsidR="00A251E6" w:rsidRDefault="00A251E6" w:rsidP="00377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1E6" w:rsidRDefault="00A251E6" w:rsidP="00377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315" w:rsidRPr="00BF290A" w:rsidRDefault="001A0B92" w:rsidP="00377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90A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BA0C32" w:rsidRPr="00BF290A" w:rsidRDefault="007C3DE5" w:rsidP="00BA0C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90A">
        <w:rPr>
          <w:rFonts w:ascii="Times New Roman" w:hAnsi="Times New Roman" w:cs="Times New Roman"/>
          <w:b/>
          <w:sz w:val="24"/>
          <w:szCs w:val="24"/>
        </w:rPr>
        <w:t xml:space="preserve">о результатах  </w:t>
      </w:r>
      <w:r w:rsidR="001A0B92" w:rsidRPr="00BF290A">
        <w:rPr>
          <w:rFonts w:ascii="Times New Roman" w:hAnsi="Times New Roman" w:cs="Times New Roman"/>
          <w:b/>
          <w:sz w:val="24"/>
          <w:szCs w:val="24"/>
        </w:rPr>
        <w:t>контрольных  и эксп</w:t>
      </w:r>
      <w:r w:rsidR="00F23BB0" w:rsidRPr="00BF290A">
        <w:rPr>
          <w:rFonts w:ascii="Times New Roman" w:hAnsi="Times New Roman" w:cs="Times New Roman"/>
          <w:b/>
          <w:sz w:val="24"/>
          <w:szCs w:val="24"/>
        </w:rPr>
        <w:t>ертно-аналитических мероприятий</w:t>
      </w:r>
      <w:r w:rsidR="00C53808" w:rsidRPr="00BF290A">
        <w:rPr>
          <w:rFonts w:ascii="Times New Roman" w:hAnsi="Times New Roman" w:cs="Times New Roman"/>
          <w:b/>
          <w:sz w:val="24"/>
          <w:szCs w:val="24"/>
        </w:rPr>
        <w:t>,</w:t>
      </w:r>
      <w:r w:rsidRPr="00BF2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B92" w:rsidRPr="00BF2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90A">
        <w:rPr>
          <w:rFonts w:ascii="Times New Roman" w:hAnsi="Times New Roman" w:cs="Times New Roman"/>
          <w:b/>
          <w:sz w:val="24"/>
          <w:szCs w:val="24"/>
        </w:rPr>
        <w:t xml:space="preserve">проведенных </w:t>
      </w:r>
      <w:r w:rsidR="001A0B92" w:rsidRPr="00BF290A">
        <w:rPr>
          <w:rFonts w:ascii="Times New Roman" w:hAnsi="Times New Roman" w:cs="Times New Roman"/>
          <w:b/>
          <w:sz w:val="24"/>
          <w:szCs w:val="24"/>
        </w:rPr>
        <w:t xml:space="preserve">Контрольно-счетной палатой </w:t>
      </w:r>
      <w:r w:rsidR="00BA0C32" w:rsidRPr="00BF290A">
        <w:rPr>
          <w:rFonts w:ascii="Times New Roman" w:hAnsi="Times New Roman" w:cs="Times New Roman"/>
          <w:b/>
          <w:sz w:val="24"/>
          <w:szCs w:val="24"/>
        </w:rPr>
        <w:t>города Тулуна</w:t>
      </w:r>
    </w:p>
    <w:p w:rsidR="001A0B92" w:rsidRPr="00BF290A" w:rsidRDefault="00FA4699" w:rsidP="00377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первый</w:t>
      </w:r>
      <w:r w:rsidR="00C6051E" w:rsidRPr="00BF290A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="003C449A" w:rsidRPr="00BF2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EE4">
        <w:rPr>
          <w:rFonts w:ascii="Times New Roman" w:hAnsi="Times New Roman" w:cs="Times New Roman"/>
          <w:b/>
          <w:sz w:val="24"/>
          <w:szCs w:val="24"/>
        </w:rPr>
        <w:t>2024</w:t>
      </w:r>
      <w:r w:rsidR="001A0B92" w:rsidRPr="00BF290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A0B92" w:rsidRDefault="001A0B92" w:rsidP="00377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4DD" w:rsidRPr="00BF290A" w:rsidRDefault="002274DD" w:rsidP="003776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EF4" w:rsidRPr="002274DD" w:rsidRDefault="002274DD" w:rsidP="002274D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274DD">
        <w:rPr>
          <w:rFonts w:ascii="Times New Roman" w:hAnsi="Times New Roman" w:cs="Times New Roman"/>
          <w:sz w:val="24"/>
          <w:szCs w:val="24"/>
        </w:rPr>
        <w:t xml:space="preserve">город Тулун                                                                                                </w:t>
      </w:r>
      <w:r w:rsidR="00412EE4">
        <w:rPr>
          <w:rFonts w:ascii="Times New Roman" w:hAnsi="Times New Roman" w:cs="Times New Roman"/>
          <w:sz w:val="24"/>
          <w:szCs w:val="24"/>
        </w:rPr>
        <w:t>«18</w:t>
      </w:r>
      <w:r w:rsidRPr="002274DD">
        <w:rPr>
          <w:rFonts w:ascii="Times New Roman" w:hAnsi="Times New Roman" w:cs="Times New Roman"/>
          <w:sz w:val="24"/>
          <w:szCs w:val="24"/>
        </w:rPr>
        <w:t>»</w:t>
      </w:r>
      <w:r w:rsidR="00A40463" w:rsidRPr="002274DD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412EE4">
        <w:rPr>
          <w:rFonts w:ascii="Times New Roman" w:hAnsi="Times New Roman" w:cs="Times New Roman"/>
          <w:sz w:val="24"/>
          <w:szCs w:val="24"/>
        </w:rPr>
        <w:t xml:space="preserve"> 2024</w:t>
      </w:r>
      <w:r w:rsidR="00E73EF4" w:rsidRPr="002274DD">
        <w:rPr>
          <w:rFonts w:ascii="Times New Roman" w:hAnsi="Times New Roman" w:cs="Times New Roman"/>
          <w:sz w:val="24"/>
          <w:szCs w:val="24"/>
        </w:rPr>
        <w:t xml:space="preserve"> года</w:t>
      </w:r>
      <w:r w:rsidR="00E73EF4" w:rsidRPr="00BF290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E5452" w:rsidRPr="00BF290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23210" w:rsidRPr="00BF290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E5452" w:rsidRPr="00BF290A">
        <w:rPr>
          <w:rFonts w:ascii="Times New Roman" w:hAnsi="Times New Roman" w:cs="Times New Roman"/>
          <w:sz w:val="24"/>
          <w:szCs w:val="24"/>
        </w:rPr>
        <w:t xml:space="preserve"> </w:t>
      </w:r>
      <w:r w:rsidR="00C6051E" w:rsidRPr="00BF290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C449A" w:rsidRPr="00BF2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251E6" w:rsidRPr="00BF290A" w:rsidRDefault="00A251E6" w:rsidP="0037769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1C79" w:rsidRPr="00BF290A" w:rsidRDefault="004E157C" w:rsidP="00F73AFE">
      <w:pPr>
        <w:pStyle w:val="a6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F290A">
        <w:rPr>
          <w:rFonts w:ascii="Times New Roman" w:hAnsi="Times New Roman" w:cs="Times New Roman"/>
          <w:sz w:val="24"/>
          <w:szCs w:val="24"/>
        </w:rPr>
        <w:t xml:space="preserve">     </w:t>
      </w:r>
      <w:r w:rsidR="00A251E6" w:rsidRPr="00BF290A">
        <w:rPr>
          <w:rFonts w:ascii="Times New Roman" w:hAnsi="Times New Roman" w:cs="Times New Roman"/>
          <w:sz w:val="24"/>
          <w:szCs w:val="24"/>
        </w:rPr>
        <w:t xml:space="preserve">    </w:t>
      </w:r>
      <w:r w:rsidR="001A0B92" w:rsidRPr="00BF290A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F73AFE" w:rsidRPr="00BF290A">
        <w:rPr>
          <w:rFonts w:ascii="Times New Roman" w:hAnsi="Times New Roman" w:cs="Times New Roman"/>
          <w:sz w:val="24"/>
          <w:szCs w:val="24"/>
        </w:rPr>
        <w:t>о результатах  контрольных  и экспертно-аналитических  мероприятий,  проведенных Контрольно-счетной палатой</w:t>
      </w:r>
      <w:r w:rsidR="00FA4699">
        <w:rPr>
          <w:rFonts w:ascii="Times New Roman" w:hAnsi="Times New Roman" w:cs="Times New Roman"/>
          <w:sz w:val="24"/>
          <w:szCs w:val="24"/>
        </w:rPr>
        <w:t xml:space="preserve"> города Тулуна за первый</w:t>
      </w:r>
      <w:bookmarkStart w:id="0" w:name="_GoBack"/>
      <w:bookmarkEnd w:id="0"/>
      <w:r w:rsidR="00412EE4">
        <w:rPr>
          <w:rFonts w:ascii="Times New Roman" w:hAnsi="Times New Roman" w:cs="Times New Roman"/>
          <w:sz w:val="24"/>
          <w:szCs w:val="24"/>
        </w:rPr>
        <w:t xml:space="preserve"> квартал 2024</w:t>
      </w:r>
      <w:r w:rsidR="00F73AFE" w:rsidRPr="00BF290A">
        <w:rPr>
          <w:rFonts w:ascii="Times New Roman" w:hAnsi="Times New Roman" w:cs="Times New Roman"/>
          <w:sz w:val="24"/>
          <w:szCs w:val="24"/>
        </w:rPr>
        <w:t xml:space="preserve"> года (далее – информация) </w:t>
      </w:r>
      <w:r w:rsidR="001A0B92" w:rsidRPr="00BF290A">
        <w:rPr>
          <w:rFonts w:ascii="Times New Roman" w:hAnsi="Times New Roman" w:cs="Times New Roman"/>
          <w:sz w:val="24"/>
          <w:szCs w:val="24"/>
        </w:rPr>
        <w:t>подготовлена на основании  ч.</w:t>
      </w:r>
      <w:r w:rsidR="003E5452" w:rsidRPr="00BF290A">
        <w:rPr>
          <w:rFonts w:ascii="Times New Roman" w:hAnsi="Times New Roman" w:cs="Times New Roman"/>
          <w:sz w:val="24"/>
          <w:szCs w:val="24"/>
        </w:rPr>
        <w:t xml:space="preserve"> </w:t>
      </w:r>
      <w:r w:rsidR="001A0B92" w:rsidRPr="00BF290A">
        <w:rPr>
          <w:rFonts w:ascii="Times New Roman" w:hAnsi="Times New Roman" w:cs="Times New Roman"/>
          <w:sz w:val="24"/>
          <w:szCs w:val="24"/>
        </w:rPr>
        <w:t>9 п.</w:t>
      </w:r>
      <w:r w:rsidR="003E5452" w:rsidRPr="00BF290A">
        <w:rPr>
          <w:rFonts w:ascii="Times New Roman" w:hAnsi="Times New Roman" w:cs="Times New Roman"/>
          <w:sz w:val="24"/>
          <w:szCs w:val="24"/>
        </w:rPr>
        <w:t xml:space="preserve"> </w:t>
      </w:r>
      <w:r w:rsidR="001A0B92" w:rsidRPr="00BF290A">
        <w:rPr>
          <w:rFonts w:ascii="Times New Roman" w:hAnsi="Times New Roman" w:cs="Times New Roman"/>
          <w:sz w:val="24"/>
          <w:szCs w:val="24"/>
        </w:rPr>
        <w:t>2 ст</w:t>
      </w:r>
      <w:r w:rsidR="003E5452" w:rsidRPr="00BF290A">
        <w:rPr>
          <w:rFonts w:ascii="Times New Roman" w:hAnsi="Times New Roman" w:cs="Times New Roman"/>
          <w:sz w:val="24"/>
          <w:szCs w:val="24"/>
        </w:rPr>
        <w:t>.</w:t>
      </w:r>
      <w:r w:rsidR="001A0B92" w:rsidRPr="00BF290A">
        <w:rPr>
          <w:rFonts w:ascii="Times New Roman" w:hAnsi="Times New Roman" w:cs="Times New Roman"/>
          <w:sz w:val="24"/>
          <w:szCs w:val="24"/>
        </w:rPr>
        <w:t xml:space="preserve"> 9 Федерального закона от 07.02.2011 </w:t>
      </w:r>
      <w:r w:rsidR="004C4705" w:rsidRPr="00BF290A">
        <w:rPr>
          <w:rFonts w:ascii="Times New Roman" w:hAnsi="Times New Roman" w:cs="Times New Roman"/>
          <w:sz w:val="24"/>
          <w:szCs w:val="24"/>
        </w:rPr>
        <w:t>№ 6-ФЗ</w:t>
      </w:r>
      <w:r w:rsidR="001A0B92" w:rsidRPr="00BF290A">
        <w:rPr>
          <w:rFonts w:ascii="Times New Roman" w:hAnsi="Times New Roman" w:cs="Times New Roman"/>
          <w:sz w:val="24"/>
          <w:szCs w:val="24"/>
        </w:rPr>
        <w:t xml:space="preserve"> </w:t>
      </w:r>
      <w:r w:rsidR="003E5452" w:rsidRPr="00BF290A">
        <w:rPr>
          <w:rFonts w:ascii="Times New Roman" w:hAnsi="Times New Roman" w:cs="Times New Roman"/>
          <w:sz w:val="24"/>
          <w:szCs w:val="24"/>
        </w:rPr>
        <w:t>«</w:t>
      </w:r>
      <w:r w:rsidR="001A0B92" w:rsidRPr="00BF290A">
        <w:rPr>
          <w:rFonts w:ascii="Times New Roman" w:hAnsi="Times New Roman" w:cs="Times New Roman"/>
          <w:sz w:val="24"/>
          <w:szCs w:val="24"/>
        </w:rPr>
        <w:t xml:space="preserve">Об общих принципах организации и деятельности контрольно-счетных органов субъектов </w:t>
      </w:r>
      <w:r w:rsidR="003E5452" w:rsidRPr="00BF290A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3C449A" w:rsidRPr="00BF290A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</w:t>
      </w:r>
      <w:r w:rsidR="003E5452" w:rsidRPr="00BF290A">
        <w:rPr>
          <w:rFonts w:ascii="Times New Roman" w:hAnsi="Times New Roman" w:cs="Times New Roman"/>
          <w:sz w:val="24"/>
          <w:szCs w:val="24"/>
        </w:rPr>
        <w:t>»</w:t>
      </w:r>
      <w:r w:rsidRPr="00BF290A">
        <w:rPr>
          <w:rFonts w:ascii="Times New Roman" w:hAnsi="Times New Roman" w:cs="Times New Roman"/>
          <w:sz w:val="24"/>
          <w:szCs w:val="24"/>
        </w:rPr>
        <w:t>.</w:t>
      </w:r>
    </w:p>
    <w:p w:rsidR="006D1C79" w:rsidRPr="00BF290A" w:rsidRDefault="006D1C79" w:rsidP="009769DA">
      <w:pPr>
        <w:pStyle w:val="a6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E5452" w:rsidRDefault="000A5A99" w:rsidP="009769DA">
      <w:pPr>
        <w:pStyle w:val="a6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3C449A" w:rsidRPr="00BF290A">
        <w:rPr>
          <w:rFonts w:ascii="Times New Roman" w:hAnsi="Times New Roman" w:cs="Times New Roman"/>
          <w:sz w:val="24"/>
          <w:szCs w:val="24"/>
        </w:rPr>
        <w:t>Контрольно</w:t>
      </w:r>
      <w:r w:rsidR="003E5452" w:rsidRPr="00BF290A">
        <w:rPr>
          <w:rFonts w:ascii="Times New Roman" w:hAnsi="Times New Roman" w:cs="Times New Roman"/>
          <w:sz w:val="24"/>
          <w:szCs w:val="24"/>
        </w:rPr>
        <w:t>-</w:t>
      </w:r>
      <w:r w:rsidR="003C449A" w:rsidRPr="00BF290A">
        <w:rPr>
          <w:rFonts w:ascii="Times New Roman" w:hAnsi="Times New Roman" w:cs="Times New Roman"/>
          <w:sz w:val="24"/>
          <w:szCs w:val="24"/>
        </w:rPr>
        <w:t>счет</w:t>
      </w:r>
      <w:r w:rsidR="00DE7FA3" w:rsidRPr="00BF290A">
        <w:rPr>
          <w:rFonts w:ascii="Times New Roman" w:hAnsi="Times New Roman" w:cs="Times New Roman"/>
          <w:sz w:val="24"/>
          <w:szCs w:val="24"/>
        </w:rPr>
        <w:t>ной палатой</w:t>
      </w:r>
      <w:r w:rsidR="008C5C90" w:rsidRPr="00BF290A">
        <w:rPr>
          <w:rFonts w:ascii="Times New Roman" w:hAnsi="Times New Roman" w:cs="Times New Roman"/>
          <w:sz w:val="24"/>
          <w:szCs w:val="24"/>
        </w:rPr>
        <w:t xml:space="preserve"> </w:t>
      </w:r>
      <w:r w:rsidR="004E157C" w:rsidRPr="00BF290A">
        <w:rPr>
          <w:rFonts w:ascii="Times New Roman" w:hAnsi="Times New Roman" w:cs="Times New Roman"/>
          <w:sz w:val="24"/>
          <w:szCs w:val="24"/>
        </w:rPr>
        <w:t>города Тулуна</w:t>
      </w:r>
      <w:r w:rsidR="008C5C90" w:rsidRPr="00BF290A">
        <w:rPr>
          <w:rFonts w:ascii="Times New Roman" w:hAnsi="Times New Roman" w:cs="Times New Roman"/>
          <w:sz w:val="24"/>
          <w:szCs w:val="24"/>
        </w:rPr>
        <w:t xml:space="preserve"> </w:t>
      </w:r>
      <w:r w:rsidR="00B94DAA">
        <w:rPr>
          <w:rFonts w:ascii="Times New Roman" w:hAnsi="Times New Roman" w:cs="Times New Roman"/>
          <w:sz w:val="24"/>
          <w:szCs w:val="24"/>
        </w:rPr>
        <w:t>в течение отчетного периода 2024</w:t>
      </w:r>
      <w:r w:rsidR="00DE7FA3" w:rsidRPr="00BF290A">
        <w:rPr>
          <w:rFonts w:ascii="Times New Roman" w:hAnsi="Times New Roman" w:cs="Times New Roman"/>
          <w:sz w:val="24"/>
          <w:szCs w:val="24"/>
        </w:rPr>
        <w:t xml:space="preserve"> года проведено</w:t>
      </w:r>
      <w:r w:rsidR="008C5C90" w:rsidRPr="00BF290A">
        <w:rPr>
          <w:rFonts w:ascii="Times New Roman" w:hAnsi="Times New Roman" w:cs="Times New Roman"/>
          <w:sz w:val="24"/>
          <w:szCs w:val="24"/>
        </w:rPr>
        <w:t xml:space="preserve"> </w:t>
      </w:r>
      <w:r w:rsidR="00114187" w:rsidRPr="00BF290A">
        <w:rPr>
          <w:rFonts w:ascii="Times New Roman" w:hAnsi="Times New Roman" w:cs="Times New Roman"/>
          <w:sz w:val="24"/>
          <w:szCs w:val="24"/>
        </w:rPr>
        <w:t>1 контрольное мероприятие</w:t>
      </w:r>
      <w:r w:rsidR="008C5C90" w:rsidRPr="00BF290A">
        <w:rPr>
          <w:rFonts w:ascii="Times New Roman" w:hAnsi="Times New Roman" w:cs="Times New Roman"/>
          <w:sz w:val="24"/>
          <w:szCs w:val="24"/>
        </w:rPr>
        <w:t>, подготовлен</w:t>
      </w:r>
      <w:r w:rsidR="00BA0C32" w:rsidRPr="00BF290A">
        <w:rPr>
          <w:rFonts w:ascii="Times New Roman" w:hAnsi="Times New Roman" w:cs="Times New Roman"/>
          <w:sz w:val="24"/>
          <w:szCs w:val="24"/>
        </w:rPr>
        <w:t>о</w:t>
      </w:r>
      <w:r w:rsidR="00114187" w:rsidRPr="00BF290A">
        <w:rPr>
          <w:rFonts w:ascii="Times New Roman" w:hAnsi="Times New Roman" w:cs="Times New Roman"/>
          <w:sz w:val="24"/>
          <w:szCs w:val="24"/>
        </w:rPr>
        <w:t xml:space="preserve"> и направлено объекту</w:t>
      </w:r>
      <w:r w:rsidR="001D76BB" w:rsidRPr="00BF290A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114187" w:rsidRPr="00BF290A">
        <w:rPr>
          <w:rFonts w:ascii="Times New Roman" w:hAnsi="Times New Roman" w:cs="Times New Roman"/>
          <w:sz w:val="24"/>
          <w:szCs w:val="24"/>
        </w:rPr>
        <w:t xml:space="preserve"> 1 акт</w:t>
      </w:r>
      <w:r w:rsidR="00BA0C32" w:rsidRPr="00BF290A">
        <w:rPr>
          <w:rFonts w:ascii="Times New Roman" w:hAnsi="Times New Roman" w:cs="Times New Roman"/>
          <w:sz w:val="24"/>
          <w:szCs w:val="24"/>
        </w:rPr>
        <w:t xml:space="preserve"> и</w:t>
      </w:r>
      <w:r w:rsidR="00114187" w:rsidRPr="00BF290A">
        <w:rPr>
          <w:rFonts w:ascii="Times New Roman" w:hAnsi="Times New Roman" w:cs="Times New Roman"/>
          <w:sz w:val="24"/>
          <w:szCs w:val="24"/>
        </w:rPr>
        <w:t xml:space="preserve"> 1</w:t>
      </w:r>
      <w:r w:rsidR="007F6DD1" w:rsidRPr="00BF290A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AC6F3F" w:rsidRPr="00BF290A">
        <w:rPr>
          <w:rFonts w:ascii="Times New Roman" w:hAnsi="Times New Roman" w:cs="Times New Roman"/>
          <w:sz w:val="24"/>
          <w:szCs w:val="24"/>
        </w:rPr>
        <w:t xml:space="preserve"> по результатам контрольного мероприятия</w:t>
      </w:r>
      <w:r w:rsidR="00E206ED" w:rsidRPr="00BF290A">
        <w:rPr>
          <w:rFonts w:ascii="Times New Roman" w:hAnsi="Times New Roman" w:cs="Times New Roman"/>
          <w:sz w:val="24"/>
          <w:szCs w:val="24"/>
        </w:rPr>
        <w:t>; проведено</w:t>
      </w:r>
      <w:r w:rsidR="00AC6F3F" w:rsidRPr="00BF290A">
        <w:rPr>
          <w:rFonts w:ascii="Times New Roman" w:hAnsi="Times New Roman" w:cs="Times New Roman"/>
          <w:sz w:val="24"/>
          <w:szCs w:val="24"/>
        </w:rPr>
        <w:t xml:space="preserve"> </w:t>
      </w:r>
      <w:r w:rsidR="00412EE4">
        <w:rPr>
          <w:rFonts w:ascii="Times New Roman" w:hAnsi="Times New Roman" w:cs="Times New Roman"/>
          <w:sz w:val="24"/>
          <w:szCs w:val="24"/>
        </w:rPr>
        <w:t>1 экспертно-аналитическое  мероприятие</w:t>
      </w:r>
      <w:r w:rsidR="00E206ED" w:rsidRPr="00BF290A">
        <w:rPr>
          <w:rFonts w:ascii="Times New Roman" w:hAnsi="Times New Roman" w:cs="Times New Roman"/>
          <w:sz w:val="24"/>
          <w:szCs w:val="24"/>
        </w:rPr>
        <w:t xml:space="preserve">,  подготовлено </w:t>
      </w:r>
      <w:r w:rsidR="00412EE4">
        <w:rPr>
          <w:rFonts w:ascii="Times New Roman" w:hAnsi="Times New Roman" w:cs="Times New Roman"/>
          <w:sz w:val="24"/>
          <w:szCs w:val="24"/>
        </w:rPr>
        <w:t>1</w:t>
      </w:r>
      <w:r w:rsidR="008C5C90" w:rsidRPr="00BF290A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412EE4">
        <w:rPr>
          <w:rFonts w:ascii="Times New Roman" w:hAnsi="Times New Roman" w:cs="Times New Roman"/>
          <w:sz w:val="24"/>
          <w:szCs w:val="24"/>
        </w:rPr>
        <w:t>е</w:t>
      </w:r>
      <w:r w:rsidR="00E206ED" w:rsidRPr="00BF290A">
        <w:rPr>
          <w:rFonts w:ascii="Times New Roman" w:hAnsi="Times New Roman" w:cs="Times New Roman"/>
          <w:sz w:val="24"/>
          <w:szCs w:val="24"/>
        </w:rPr>
        <w:t xml:space="preserve"> по результатам</w:t>
      </w:r>
      <w:r w:rsidR="00C6051E" w:rsidRPr="00BF290A">
        <w:rPr>
          <w:rFonts w:ascii="Times New Roman" w:hAnsi="Times New Roman" w:cs="Times New Roman"/>
          <w:sz w:val="24"/>
          <w:szCs w:val="24"/>
        </w:rPr>
        <w:t xml:space="preserve"> </w:t>
      </w:r>
      <w:r w:rsidR="00412EE4">
        <w:rPr>
          <w:rFonts w:ascii="Times New Roman" w:hAnsi="Times New Roman" w:cs="Times New Roman"/>
          <w:sz w:val="24"/>
          <w:szCs w:val="24"/>
        </w:rPr>
        <w:t>экспертизы проекта решения</w:t>
      </w:r>
      <w:r w:rsidR="007846CD" w:rsidRPr="00BF290A">
        <w:rPr>
          <w:rFonts w:ascii="Times New Roman" w:hAnsi="Times New Roman" w:cs="Times New Roman"/>
          <w:sz w:val="24"/>
          <w:szCs w:val="24"/>
        </w:rPr>
        <w:t xml:space="preserve"> Думы городского округа</w:t>
      </w:r>
      <w:r w:rsidR="00AC6F3F" w:rsidRPr="00BF290A">
        <w:rPr>
          <w:rFonts w:ascii="Times New Roman" w:hAnsi="Times New Roman" w:cs="Times New Roman"/>
          <w:sz w:val="24"/>
          <w:szCs w:val="24"/>
        </w:rPr>
        <w:t>,</w:t>
      </w:r>
      <w:r w:rsidR="007846CD" w:rsidRPr="00BF290A">
        <w:rPr>
          <w:rFonts w:ascii="Times New Roman" w:hAnsi="Times New Roman" w:cs="Times New Roman"/>
          <w:sz w:val="24"/>
          <w:szCs w:val="24"/>
        </w:rPr>
        <w:t xml:space="preserve"> Контрольно-счетной палатой города Тулуна </w:t>
      </w:r>
      <w:r w:rsidR="00412EE4">
        <w:rPr>
          <w:rFonts w:ascii="Times New Roman" w:hAnsi="Times New Roman" w:cs="Times New Roman"/>
          <w:sz w:val="24"/>
          <w:szCs w:val="24"/>
        </w:rPr>
        <w:t>составлено и направлено объекту</w:t>
      </w:r>
      <w:r w:rsidR="007846CD" w:rsidRPr="00BF290A">
        <w:rPr>
          <w:rFonts w:ascii="Times New Roman" w:hAnsi="Times New Roman" w:cs="Times New Roman"/>
          <w:sz w:val="24"/>
          <w:szCs w:val="24"/>
        </w:rPr>
        <w:t xml:space="preserve"> контроля </w:t>
      </w:r>
      <w:r w:rsidR="00412EE4">
        <w:rPr>
          <w:rFonts w:ascii="Times New Roman" w:hAnsi="Times New Roman" w:cs="Times New Roman"/>
          <w:sz w:val="24"/>
          <w:szCs w:val="24"/>
        </w:rPr>
        <w:t>1 представление</w:t>
      </w:r>
      <w:r w:rsidR="00E1593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A5A99" w:rsidRPr="00BF290A" w:rsidRDefault="000A5A99" w:rsidP="009769DA">
      <w:pPr>
        <w:pStyle w:val="a6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073BD" w:rsidRPr="00BF290A" w:rsidRDefault="003073BD" w:rsidP="00EA6B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BBF" w:rsidRPr="00BF290A" w:rsidRDefault="006E7B36" w:rsidP="00A251E6">
      <w:pPr>
        <w:pStyle w:val="a6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90A">
        <w:rPr>
          <w:rFonts w:ascii="Times New Roman" w:hAnsi="Times New Roman" w:cs="Times New Roman"/>
          <w:b/>
          <w:sz w:val="24"/>
          <w:szCs w:val="24"/>
        </w:rPr>
        <w:t>Контрольные</w:t>
      </w:r>
      <w:r w:rsidR="00E73EF4" w:rsidRPr="00BF290A">
        <w:rPr>
          <w:rFonts w:ascii="Times New Roman" w:hAnsi="Times New Roman" w:cs="Times New Roman"/>
          <w:b/>
          <w:sz w:val="24"/>
          <w:szCs w:val="24"/>
        </w:rPr>
        <w:t xml:space="preserve"> мероприяти</w:t>
      </w:r>
      <w:r w:rsidR="008617DF" w:rsidRPr="00BF290A">
        <w:rPr>
          <w:rFonts w:ascii="Times New Roman" w:hAnsi="Times New Roman" w:cs="Times New Roman"/>
          <w:b/>
          <w:sz w:val="24"/>
          <w:szCs w:val="24"/>
        </w:rPr>
        <w:t>я</w:t>
      </w:r>
    </w:p>
    <w:p w:rsidR="00A251E6" w:rsidRPr="00BF290A" w:rsidRDefault="00A251E6" w:rsidP="00A251E6">
      <w:pPr>
        <w:pStyle w:val="a6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6892" w:rsidRPr="00BF290A" w:rsidRDefault="00A251E6" w:rsidP="005402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90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B7AC9" w:rsidRPr="00BF290A">
        <w:rPr>
          <w:rFonts w:ascii="Times New Roman" w:hAnsi="Times New Roman" w:cs="Times New Roman"/>
          <w:sz w:val="24"/>
          <w:szCs w:val="24"/>
        </w:rPr>
        <w:t>Объектом контрольного мероприятия</w:t>
      </w:r>
      <w:r w:rsidR="00B94DAA">
        <w:rPr>
          <w:rFonts w:ascii="Times New Roman" w:hAnsi="Times New Roman" w:cs="Times New Roman"/>
          <w:sz w:val="24"/>
          <w:szCs w:val="24"/>
        </w:rPr>
        <w:t xml:space="preserve"> в отчетном периоде </w:t>
      </w:r>
      <w:r w:rsidR="008617DF" w:rsidRPr="00BF290A">
        <w:rPr>
          <w:rFonts w:ascii="Times New Roman" w:hAnsi="Times New Roman" w:cs="Times New Roman"/>
          <w:sz w:val="24"/>
          <w:szCs w:val="24"/>
        </w:rPr>
        <w:t xml:space="preserve"> </w:t>
      </w:r>
      <w:r w:rsidR="006B7AC9" w:rsidRPr="00BF290A">
        <w:rPr>
          <w:rFonts w:ascii="Times New Roman" w:hAnsi="Times New Roman" w:cs="Times New Roman"/>
          <w:sz w:val="24"/>
          <w:szCs w:val="24"/>
        </w:rPr>
        <w:t>являло</w:t>
      </w:r>
      <w:r w:rsidR="006F6892" w:rsidRPr="00BF290A">
        <w:rPr>
          <w:rFonts w:ascii="Times New Roman" w:hAnsi="Times New Roman" w:cs="Times New Roman"/>
          <w:sz w:val="24"/>
          <w:szCs w:val="24"/>
        </w:rPr>
        <w:t>сь:</w:t>
      </w:r>
    </w:p>
    <w:p w:rsidR="006F6892" w:rsidRDefault="008C59E1" w:rsidP="005402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0A">
        <w:rPr>
          <w:rFonts w:ascii="Times New Roman" w:hAnsi="Times New Roman" w:cs="Times New Roman"/>
          <w:sz w:val="24"/>
          <w:szCs w:val="24"/>
        </w:rPr>
        <w:t xml:space="preserve">- </w:t>
      </w:r>
      <w:r w:rsidR="007F6DD1" w:rsidRPr="00BF29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A03CF1" w:rsidRPr="00BF2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ниципальное</w:t>
      </w:r>
      <w:r w:rsidR="00B94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предприятие</w:t>
      </w:r>
      <w:r w:rsidR="00B94DAA" w:rsidRPr="00B94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- «город Тулун» «Це</w:t>
      </w:r>
      <w:r w:rsidR="00B94DAA"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нтральная аптека города Тулуна».</w:t>
      </w:r>
    </w:p>
    <w:p w:rsidR="00B94DAA" w:rsidRPr="00BF290A" w:rsidRDefault="00B94DAA" w:rsidP="005402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отчетном периоде в соответствии с утвержденным планом деятельности КСП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 год запланировано проведение двух контрольных мероприятий, но в связи с длительным отсутствием должностного лица в связи с заболеванием</w:t>
      </w:r>
      <w:r w:rsidR="00A444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448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контрольного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</w:t>
      </w:r>
      <w:r w:rsidR="00A4448E">
        <w:rPr>
          <w:rFonts w:ascii="Times New Roman" w:eastAsia="Times New Roman" w:hAnsi="Times New Roman" w:cs="Times New Roman"/>
          <w:sz w:val="24"/>
          <w:szCs w:val="24"/>
          <w:lang w:eastAsia="ru-RU"/>
        </w:rPr>
        <w:t>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A4448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предприятии</w:t>
      </w:r>
      <w:r w:rsidR="00A4448E" w:rsidRPr="00A44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— «город Тулун» «Многофункциональное транспортное предприятие»</w:t>
      </w:r>
      <w:r w:rsidR="0090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продлен до 05.04.2024 года.</w:t>
      </w:r>
    </w:p>
    <w:p w:rsidR="006B7AC9" w:rsidRPr="00BF290A" w:rsidRDefault="006B7AC9" w:rsidP="005402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3458" w:rsidRDefault="008C59E1" w:rsidP="006539FB">
      <w:pPr>
        <w:pStyle w:val="a6"/>
        <w:numPr>
          <w:ilvl w:val="1"/>
          <w:numId w:val="5"/>
        </w:num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F290A">
        <w:rPr>
          <w:rFonts w:ascii="Times New Roman" w:hAnsi="Times New Roman" w:cs="Times New Roman"/>
          <w:b/>
          <w:sz w:val="24"/>
          <w:szCs w:val="24"/>
        </w:rPr>
        <w:t>Контрольное мероприятие</w:t>
      </w:r>
      <w:r w:rsidRPr="00BF29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539F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6539FB" w:rsidRPr="006539FB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Проверка законного и эффективного использования муниципального имущества, доходов, расходов, прибыли, полученных от использования муниципального имущества муниципальным  предприятием муниципального образования - «город Тулун» «Центральная аптека города </w:t>
      </w:r>
      <w:r w:rsidR="006539FB" w:rsidRPr="006539F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Тулуна» за 2021-2023 годы. План реформирования муниципального предприятия муниципального образования - «город Тулун» «Центральная аптека города Тулуна» в соответствии с Федеральным законом от 27.12.2019 № 485-ФЗ «О внесении изменений в Федеральный закон «О государственных и муниципальных унитарных предприятиях» и Федеральный закон «О защите конк</w:t>
      </w:r>
      <w:r w:rsidR="006539FB">
        <w:rPr>
          <w:rFonts w:ascii="Times New Roman" w:eastAsia="Times New Roman" w:hAnsi="Times New Roman" w:cs="Times New Roman"/>
          <w:b/>
          <w:sz w:val="24"/>
          <w:szCs w:val="24"/>
        </w:rPr>
        <w:t xml:space="preserve">уренции», выводы и рекомендации» </w:t>
      </w:r>
      <w:r w:rsidR="00A03CF1" w:rsidRPr="00BF29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(отчет 1-о от </w:t>
      </w:r>
      <w:r w:rsidR="00CD40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26</w:t>
      </w:r>
      <w:r w:rsidR="005B236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.03</w:t>
      </w:r>
      <w:r w:rsidR="00CD40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.2024</w:t>
      </w:r>
      <w:r w:rsidR="00B532CF" w:rsidRPr="00BF29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  <w:r w:rsidR="00803458" w:rsidRPr="00BF29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6539FB" w:rsidRPr="006539FB" w:rsidRDefault="006539FB" w:rsidP="006539FB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03458" w:rsidRDefault="00803458" w:rsidP="00803458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контрольного мероприятия выявлены следующие нарушения и недостатки:</w:t>
      </w:r>
    </w:p>
    <w:p w:rsidR="00297DD0" w:rsidRPr="00297DD0" w:rsidRDefault="00297DD0" w:rsidP="00297DD0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нарушение  ст.294, 295, 299 ГК РФ, ст. 2,11 Федерального закона 161-ФЗ нежилое помещение общей площадью 332,4 </w:t>
      </w:r>
      <w:proofErr w:type="spellStart"/>
      <w:r w:rsidRPr="00297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97DD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закреплены за Предприятием на праве хозяйственного ведения. В нарушение ст.131 Гражданского кодекса РФ  не произведена государственная регистрация права хозяйственного ведения на объект муниципального имущества. В нарушение с п.5 ст.8 Федерального закона РФ от 14.11.2002г. № 161-ФЗ не проведена оценка рыночной стоимости имущества в целях определения стоимости имущества, закрепляемого за  Предприятием  при учреждении Предприятия.</w:t>
      </w:r>
    </w:p>
    <w:p w:rsidR="00297DD0" w:rsidRPr="00297DD0" w:rsidRDefault="00297DD0" w:rsidP="00297DD0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Собственником имущества не заключен договор аренды на помещения, предоставленные в  безвозмездное пользование учреждению областного подчинения. Упущенная выгода местного бюджета по аренде помещений за </w:t>
      </w:r>
      <w:proofErr w:type="gramStart"/>
      <w:r w:rsidRPr="00297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проверяемый</w:t>
      </w:r>
      <w:proofErr w:type="gramEnd"/>
      <w:r w:rsidRPr="0029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составила 3 825 473,76 рублей.</w:t>
      </w:r>
    </w:p>
    <w:p w:rsidR="00297DD0" w:rsidRPr="00297DD0" w:rsidRDefault="00297DD0" w:rsidP="00297DD0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D0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нарушение  ст.294, 295, 299 ГК РФ, ст. 2,8,11 Федерального закона 161-ФЗ, ст.6 Устава на имущество, переданное Предприятию в качестве уставного капитала при  учреждении Предприятия, не закреплено право хозяйственного ведения.</w:t>
      </w:r>
    </w:p>
    <w:p w:rsidR="00297DD0" w:rsidRPr="00297DD0" w:rsidRDefault="00297DD0" w:rsidP="00297DD0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D0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нарушение ст.114 Гражданского кодекса РФ и ст.12 Федерального закона РФ от 14.11.2002г. № 161-ФЗ стоимость чистых активов Предприятия в проверяемом периоде составляет:  на  31.12.2021 г. (-)324 тыс. руб.;  на 31.12.2022 г. (-) 277 тыс. руб.,  на 31.12.2023г.  (-) 823 тыс. руб.</w:t>
      </w:r>
    </w:p>
    <w:p w:rsidR="00297DD0" w:rsidRPr="00297DD0" w:rsidRDefault="00297DD0" w:rsidP="00297DD0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D0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нарушение Инструкции № 94н Предприятием необоснованно приняты к учету расходы в размере 1,0 тыс. руб. в отсутствие документа, подтверждающего факт выполненных работ.</w:t>
      </w:r>
    </w:p>
    <w:p w:rsidR="00297DD0" w:rsidRPr="00297DD0" w:rsidRDefault="00297DD0" w:rsidP="00297DD0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D0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нарушение Инструкции № 94н товары, приобретенные подотчетным лицом для дальнейшей реализации в размере 82,1 тыс. руб., отражались по дебиту счета 60 «Расчеты с поставщиками и подрядчиками», необходимо было отразить по  дебету счета 41 «Товары».</w:t>
      </w:r>
    </w:p>
    <w:p w:rsidR="00297DD0" w:rsidRPr="00297DD0" w:rsidRDefault="00297DD0" w:rsidP="00297DD0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D0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Стоимость расходных материалов в сумме 22 руб. 50 коп</w:t>
      </w:r>
      <w:proofErr w:type="gramStart"/>
      <w:r w:rsidRPr="00297D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9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7DD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97DD0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ключена в закупочную цену товаров.</w:t>
      </w:r>
    </w:p>
    <w:p w:rsidR="00297DD0" w:rsidRPr="00297DD0" w:rsidRDefault="00297DD0" w:rsidP="00297DD0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D0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Необоснованные выплаты премий сотрудникам Предприятия составили 73,0 тыс. рублей.</w:t>
      </w:r>
    </w:p>
    <w:p w:rsidR="00297DD0" w:rsidRPr="00297DD0" w:rsidRDefault="00297DD0" w:rsidP="00297DD0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D0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Неэффективное расходование денежных средств в 2021 году на аренду автомобиля составило 17,1 тыс. рублей.</w:t>
      </w:r>
    </w:p>
    <w:p w:rsidR="00297DD0" w:rsidRPr="00297DD0" w:rsidRDefault="00297DD0" w:rsidP="00297DD0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 нарушение Инструкции № 94н в проверяемом периоде арендованные автотранспортные средства по договорам аренды без экипажа не отражены на </w:t>
      </w:r>
      <w:proofErr w:type="spellStart"/>
      <w:r w:rsidRPr="00297D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забалансовом</w:t>
      </w:r>
      <w:proofErr w:type="spellEnd"/>
      <w:r w:rsidRPr="0029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счете 001 «Арендованные основные средства».</w:t>
      </w:r>
    </w:p>
    <w:p w:rsidR="00297DD0" w:rsidRDefault="00297DD0" w:rsidP="00297DD0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D0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нарушение п.4.2 ст.4 Устава Предприятия бухгалтерская отчетность и отчеты Предприятия не утверждаются Собственником имущества.</w:t>
      </w:r>
    </w:p>
    <w:p w:rsidR="00297DD0" w:rsidRPr="00BF290A" w:rsidRDefault="00297DD0" w:rsidP="00297DD0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Рекомендовано к возмещению </w:t>
      </w:r>
      <w:r w:rsidR="00941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необоснованных расходов в сумме 73,0 </w:t>
      </w:r>
      <w:proofErr w:type="spellStart"/>
      <w:r w:rsidR="009414C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9414C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9414C3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9414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7534" w:rsidRPr="00BF290A" w:rsidRDefault="00A77534" w:rsidP="007846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3FBC" w:rsidRPr="00BF290A" w:rsidRDefault="00050C45" w:rsidP="00E206ED">
      <w:pPr>
        <w:pStyle w:val="a6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90A">
        <w:rPr>
          <w:rFonts w:ascii="Times New Roman" w:hAnsi="Times New Roman" w:cs="Times New Roman"/>
          <w:b/>
          <w:sz w:val="24"/>
          <w:szCs w:val="24"/>
        </w:rPr>
        <w:t>Экспертно</w:t>
      </w:r>
      <w:r w:rsidR="00B3453E" w:rsidRPr="00BF290A">
        <w:rPr>
          <w:rFonts w:ascii="Times New Roman" w:hAnsi="Times New Roman" w:cs="Times New Roman"/>
          <w:b/>
          <w:sz w:val="24"/>
          <w:szCs w:val="24"/>
        </w:rPr>
        <w:t>-</w:t>
      </w:r>
      <w:r w:rsidR="00753FBC" w:rsidRPr="00BF290A">
        <w:rPr>
          <w:rFonts w:ascii="Times New Roman" w:hAnsi="Times New Roman" w:cs="Times New Roman"/>
          <w:b/>
          <w:sz w:val="24"/>
          <w:szCs w:val="24"/>
        </w:rPr>
        <w:t>аналитические мероприятия</w:t>
      </w:r>
    </w:p>
    <w:p w:rsidR="00A251E6" w:rsidRPr="00BF290A" w:rsidRDefault="00A251E6" w:rsidP="00A251E6">
      <w:pPr>
        <w:pStyle w:val="a6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FBC" w:rsidRPr="00BF290A" w:rsidRDefault="00A251E6" w:rsidP="00863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90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414C3">
        <w:rPr>
          <w:rFonts w:ascii="Times New Roman" w:hAnsi="Times New Roman" w:cs="Times New Roman"/>
          <w:sz w:val="24"/>
          <w:szCs w:val="24"/>
        </w:rPr>
        <w:t xml:space="preserve"> В отчетном периоде 2024</w:t>
      </w:r>
      <w:r w:rsidR="00753FBC" w:rsidRPr="00BF290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414C3">
        <w:rPr>
          <w:rFonts w:ascii="Times New Roman" w:hAnsi="Times New Roman" w:cs="Times New Roman"/>
          <w:sz w:val="24"/>
          <w:szCs w:val="24"/>
        </w:rPr>
        <w:t>на основании обращения</w:t>
      </w:r>
      <w:r w:rsidR="00AD5409" w:rsidRPr="00BF290A">
        <w:rPr>
          <w:rFonts w:ascii="Times New Roman" w:hAnsi="Times New Roman" w:cs="Times New Roman"/>
          <w:sz w:val="24"/>
          <w:szCs w:val="24"/>
        </w:rPr>
        <w:t xml:space="preserve"> представительного органа муниципального образования – «город Тулун» </w:t>
      </w:r>
      <w:r w:rsidR="009414C3">
        <w:rPr>
          <w:rFonts w:ascii="Times New Roman" w:hAnsi="Times New Roman" w:cs="Times New Roman"/>
          <w:sz w:val="24"/>
          <w:szCs w:val="24"/>
        </w:rPr>
        <w:t>проведена</w:t>
      </w:r>
      <w:r w:rsidR="006D4514" w:rsidRPr="00BF290A">
        <w:rPr>
          <w:rFonts w:ascii="Times New Roman" w:hAnsi="Times New Roman" w:cs="Times New Roman"/>
          <w:sz w:val="24"/>
          <w:szCs w:val="24"/>
        </w:rPr>
        <w:t xml:space="preserve"> </w:t>
      </w:r>
      <w:r w:rsidR="009414C3">
        <w:rPr>
          <w:rFonts w:ascii="Times New Roman" w:hAnsi="Times New Roman" w:cs="Times New Roman"/>
          <w:sz w:val="24"/>
          <w:szCs w:val="24"/>
        </w:rPr>
        <w:t>1</w:t>
      </w:r>
      <w:r w:rsidR="0094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финансово-экономическая</w:t>
      </w:r>
      <w:r w:rsidR="007202C0" w:rsidRPr="00BF29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="007202C0" w:rsidRPr="00BF29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lastRenderedPageBreak/>
        <w:t>экспертиз</w:t>
      </w:r>
      <w:r w:rsidR="009414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а проекта</w:t>
      </w:r>
      <w:r w:rsidR="00604647" w:rsidRPr="00BF29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решения Думы городского округа</w:t>
      </w:r>
      <w:r w:rsidR="006D4514" w:rsidRPr="00BF290A">
        <w:rPr>
          <w:rFonts w:ascii="Times New Roman" w:hAnsi="Times New Roman" w:cs="Times New Roman"/>
          <w:sz w:val="24"/>
          <w:szCs w:val="24"/>
        </w:rPr>
        <w:t xml:space="preserve">, подготовлено </w:t>
      </w:r>
      <w:r w:rsidR="009414C3">
        <w:rPr>
          <w:rFonts w:ascii="Times New Roman" w:hAnsi="Times New Roman" w:cs="Times New Roman"/>
          <w:sz w:val="24"/>
          <w:szCs w:val="24"/>
        </w:rPr>
        <w:t>1 заключение</w:t>
      </w:r>
      <w:r w:rsidR="00AD5409" w:rsidRPr="00BF290A">
        <w:rPr>
          <w:rFonts w:ascii="Times New Roman" w:hAnsi="Times New Roman" w:cs="Times New Roman"/>
          <w:sz w:val="24"/>
          <w:szCs w:val="24"/>
        </w:rPr>
        <w:t xml:space="preserve"> по ре</w:t>
      </w:r>
      <w:r w:rsidR="006804D1" w:rsidRPr="00BF290A">
        <w:rPr>
          <w:rFonts w:ascii="Times New Roman" w:hAnsi="Times New Roman" w:cs="Times New Roman"/>
          <w:sz w:val="24"/>
          <w:szCs w:val="24"/>
        </w:rPr>
        <w:t xml:space="preserve">зультатам </w:t>
      </w:r>
      <w:r w:rsidR="009414C3">
        <w:rPr>
          <w:rFonts w:ascii="Times New Roman" w:hAnsi="Times New Roman" w:cs="Times New Roman"/>
          <w:sz w:val="24"/>
          <w:szCs w:val="24"/>
        </w:rPr>
        <w:t>проведенной</w:t>
      </w:r>
      <w:r w:rsidR="006804D1" w:rsidRPr="00BF290A">
        <w:rPr>
          <w:rFonts w:ascii="Times New Roman" w:hAnsi="Times New Roman" w:cs="Times New Roman"/>
          <w:sz w:val="24"/>
          <w:szCs w:val="24"/>
        </w:rPr>
        <w:t xml:space="preserve"> экспертиз</w:t>
      </w:r>
      <w:r w:rsidR="009414C3">
        <w:rPr>
          <w:rFonts w:ascii="Times New Roman" w:hAnsi="Times New Roman" w:cs="Times New Roman"/>
          <w:sz w:val="24"/>
          <w:szCs w:val="24"/>
        </w:rPr>
        <w:t>ы</w:t>
      </w:r>
      <w:r w:rsidR="006804D1" w:rsidRPr="00BF290A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B64E06" w:rsidRPr="00BF290A" w:rsidRDefault="00E206ED" w:rsidP="008638A8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290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2.1 </w:t>
      </w:r>
      <w:r w:rsidR="00752B1C" w:rsidRPr="00BF29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финансово-экономическая экспертиза </w:t>
      </w:r>
      <w:r w:rsidR="00B64E06" w:rsidRPr="00BF290A">
        <w:rPr>
          <w:rFonts w:ascii="Times New Roman" w:eastAsia="Calibri" w:hAnsi="Times New Roman" w:cs="Times New Roman"/>
          <w:sz w:val="24"/>
          <w:szCs w:val="24"/>
        </w:rPr>
        <w:t>проект</w:t>
      </w:r>
      <w:r w:rsidR="00752B1C" w:rsidRPr="00BF290A">
        <w:rPr>
          <w:rFonts w:ascii="Times New Roman" w:eastAsia="Calibri" w:hAnsi="Times New Roman" w:cs="Times New Roman"/>
          <w:sz w:val="24"/>
          <w:szCs w:val="24"/>
        </w:rPr>
        <w:t>а</w:t>
      </w:r>
      <w:r w:rsidR="00B64E06" w:rsidRPr="00BF290A">
        <w:rPr>
          <w:rFonts w:ascii="Times New Roman" w:eastAsia="Calibri" w:hAnsi="Times New Roman" w:cs="Times New Roman"/>
          <w:sz w:val="24"/>
          <w:szCs w:val="24"/>
        </w:rPr>
        <w:t xml:space="preserve"> решения Думы городского округа </w:t>
      </w:r>
      <w:r w:rsidR="009414C3" w:rsidRPr="009414C3">
        <w:rPr>
          <w:rFonts w:ascii="Times New Roman" w:eastAsia="Calibri" w:hAnsi="Times New Roman" w:cs="Times New Roman"/>
          <w:sz w:val="24"/>
          <w:szCs w:val="24"/>
        </w:rPr>
        <w:t>«О внесении изменений в решение Думы городского округа от 22.12.2023 № 60-ДГО «О бюджете муниципального образования – «город Тулун» на 2024 год и на пла</w:t>
      </w:r>
      <w:r w:rsidR="009414C3">
        <w:rPr>
          <w:rFonts w:ascii="Times New Roman" w:eastAsia="Calibri" w:hAnsi="Times New Roman" w:cs="Times New Roman"/>
          <w:sz w:val="24"/>
          <w:szCs w:val="24"/>
        </w:rPr>
        <w:t xml:space="preserve">новый период 2025 и 2026 годов». </w:t>
      </w:r>
      <w:r w:rsidR="00752B1C" w:rsidRPr="00BF290A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E00547" w:rsidRPr="00BF290A"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752B1C" w:rsidRPr="00BF290A">
        <w:rPr>
          <w:rFonts w:ascii="Times New Roman" w:hAnsi="Times New Roman" w:cs="Times New Roman"/>
          <w:sz w:val="24"/>
          <w:szCs w:val="24"/>
        </w:rPr>
        <w:t>не противоречит действующему законодательству</w:t>
      </w:r>
      <w:r w:rsidR="00E00547" w:rsidRPr="00BF290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C924FC" w:rsidRPr="00BF29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E1AF2" w:rsidRPr="00BF290A">
        <w:rPr>
          <w:rFonts w:ascii="Times New Roman" w:hAnsi="Times New Roman" w:cs="Times New Roman"/>
          <w:sz w:val="24"/>
          <w:szCs w:val="24"/>
        </w:rPr>
        <w:t xml:space="preserve">рекомендован КСП </w:t>
      </w:r>
      <w:proofErr w:type="spellStart"/>
      <w:r w:rsidR="00FE1AF2" w:rsidRPr="00BF290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E1AF2" w:rsidRPr="00BF290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FE1AF2" w:rsidRPr="00BF290A">
        <w:rPr>
          <w:rFonts w:ascii="Times New Roman" w:hAnsi="Times New Roman" w:cs="Times New Roman"/>
          <w:sz w:val="24"/>
          <w:szCs w:val="24"/>
        </w:rPr>
        <w:t>улуна</w:t>
      </w:r>
      <w:proofErr w:type="spellEnd"/>
      <w:r w:rsidR="00FE1AF2" w:rsidRPr="00BF290A">
        <w:rPr>
          <w:rFonts w:ascii="Times New Roman" w:hAnsi="Times New Roman" w:cs="Times New Roman"/>
          <w:sz w:val="24"/>
          <w:szCs w:val="24"/>
        </w:rPr>
        <w:t xml:space="preserve"> </w:t>
      </w:r>
      <w:r w:rsidR="008B020E" w:rsidRPr="00BF290A">
        <w:rPr>
          <w:rFonts w:ascii="Times New Roman" w:hAnsi="Times New Roman" w:cs="Times New Roman"/>
          <w:sz w:val="24"/>
          <w:szCs w:val="24"/>
        </w:rPr>
        <w:t>к рассмотрению</w:t>
      </w:r>
      <w:r w:rsidR="009414C3">
        <w:rPr>
          <w:rFonts w:ascii="Times New Roman" w:hAnsi="Times New Roman" w:cs="Times New Roman"/>
          <w:sz w:val="24"/>
          <w:szCs w:val="24"/>
        </w:rPr>
        <w:t xml:space="preserve"> (заключение 1-э от 21.02.2024</w:t>
      </w:r>
      <w:r w:rsidR="00AD2062" w:rsidRPr="00BF290A">
        <w:rPr>
          <w:rFonts w:ascii="Times New Roman" w:hAnsi="Times New Roman" w:cs="Times New Roman"/>
          <w:sz w:val="24"/>
          <w:szCs w:val="24"/>
        </w:rPr>
        <w:t>)</w:t>
      </w:r>
      <w:r w:rsidR="00B64E06" w:rsidRPr="00BF290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169D" w:rsidRPr="00BF290A" w:rsidRDefault="00F9169D" w:rsidP="00E005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BE6" w:rsidRPr="00BF290A" w:rsidRDefault="002C7BE6" w:rsidP="00E00547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5C40" w:rsidRPr="00BF290A" w:rsidRDefault="00B75C40" w:rsidP="00664875">
      <w:pPr>
        <w:pStyle w:val="a6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90A">
        <w:rPr>
          <w:rFonts w:ascii="Times New Roman" w:hAnsi="Times New Roman" w:cs="Times New Roman"/>
          <w:b/>
          <w:sz w:val="24"/>
          <w:szCs w:val="24"/>
        </w:rPr>
        <w:t>Реализация предложений по итогам контрольных и</w:t>
      </w:r>
    </w:p>
    <w:p w:rsidR="00216F46" w:rsidRPr="00BF290A" w:rsidRDefault="00B75C40" w:rsidP="00E3201B">
      <w:pPr>
        <w:pStyle w:val="a6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90A">
        <w:rPr>
          <w:rFonts w:ascii="Times New Roman" w:hAnsi="Times New Roman" w:cs="Times New Roman"/>
          <w:b/>
          <w:sz w:val="24"/>
          <w:szCs w:val="24"/>
        </w:rPr>
        <w:t>экспертно-аналитических мероприятий</w:t>
      </w:r>
    </w:p>
    <w:p w:rsidR="000128D4" w:rsidRPr="00BF290A" w:rsidRDefault="000128D4" w:rsidP="00A251E6">
      <w:pPr>
        <w:pStyle w:val="a6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AA1" w:rsidRPr="00BF290A" w:rsidRDefault="00390D34" w:rsidP="00F17B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90A">
        <w:rPr>
          <w:rFonts w:ascii="Times New Roman" w:hAnsi="Times New Roman" w:cs="Times New Roman"/>
          <w:sz w:val="24"/>
          <w:szCs w:val="24"/>
        </w:rPr>
        <w:t xml:space="preserve">    </w:t>
      </w:r>
      <w:r w:rsidR="008C3503" w:rsidRPr="00BF290A">
        <w:rPr>
          <w:rFonts w:ascii="Times New Roman" w:hAnsi="Times New Roman" w:cs="Times New Roman"/>
          <w:sz w:val="24"/>
          <w:szCs w:val="24"/>
        </w:rPr>
        <w:t xml:space="preserve">  </w:t>
      </w:r>
      <w:r w:rsidR="00F17BF2" w:rsidRPr="00BF290A">
        <w:rPr>
          <w:rFonts w:ascii="Times New Roman" w:hAnsi="Times New Roman" w:cs="Times New Roman"/>
          <w:sz w:val="24"/>
          <w:szCs w:val="24"/>
        </w:rPr>
        <w:t xml:space="preserve">  </w:t>
      </w:r>
      <w:r w:rsidR="00F116D4">
        <w:rPr>
          <w:rFonts w:ascii="Times New Roman" w:hAnsi="Times New Roman" w:cs="Times New Roman"/>
          <w:sz w:val="24"/>
          <w:szCs w:val="24"/>
        </w:rPr>
        <w:t xml:space="preserve">  </w:t>
      </w:r>
      <w:r w:rsidRPr="00BF290A">
        <w:rPr>
          <w:rFonts w:ascii="Times New Roman" w:hAnsi="Times New Roman" w:cs="Times New Roman"/>
          <w:sz w:val="24"/>
          <w:szCs w:val="24"/>
        </w:rPr>
        <w:t xml:space="preserve">В отчетном </w:t>
      </w:r>
      <w:r w:rsidR="00B725BD">
        <w:rPr>
          <w:rFonts w:ascii="Times New Roman" w:hAnsi="Times New Roman" w:cs="Times New Roman"/>
          <w:sz w:val="24"/>
          <w:szCs w:val="24"/>
        </w:rPr>
        <w:t xml:space="preserve"> периоде 2024</w:t>
      </w:r>
      <w:r w:rsidR="00247B18" w:rsidRPr="00BF290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F290A">
        <w:rPr>
          <w:rFonts w:ascii="Times New Roman" w:hAnsi="Times New Roman" w:cs="Times New Roman"/>
          <w:sz w:val="24"/>
          <w:szCs w:val="24"/>
        </w:rPr>
        <w:t xml:space="preserve"> </w:t>
      </w:r>
      <w:r w:rsidR="000650EE" w:rsidRPr="00BF290A">
        <w:rPr>
          <w:rFonts w:ascii="Times New Roman" w:hAnsi="Times New Roman" w:cs="Times New Roman"/>
          <w:sz w:val="24"/>
          <w:szCs w:val="24"/>
        </w:rPr>
        <w:t>объекту</w:t>
      </w:r>
      <w:r w:rsidR="00246347" w:rsidRPr="00BF290A">
        <w:rPr>
          <w:rFonts w:ascii="Times New Roman" w:hAnsi="Times New Roman" w:cs="Times New Roman"/>
          <w:sz w:val="24"/>
          <w:szCs w:val="24"/>
        </w:rPr>
        <w:t xml:space="preserve"> кон</w:t>
      </w:r>
      <w:r w:rsidR="009A1D02" w:rsidRPr="00BF290A">
        <w:rPr>
          <w:rFonts w:ascii="Times New Roman" w:hAnsi="Times New Roman" w:cs="Times New Roman"/>
          <w:sz w:val="24"/>
          <w:szCs w:val="24"/>
        </w:rPr>
        <w:t xml:space="preserve">троля </w:t>
      </w:r>
      <w:r w:rsidR="00B725BD">
        <w:rPr>
          <w:rFonts w:ascii="Times New Roman" w:hAnsi="Times New Roman" w:cs="Times New Roman"/>
          <w:sz w:val="24"/>
          <w:szCs w:val="24"/>
        </w:rPr>
        <w:t>муниципальному предприятию</w:t>
      </w:r>
      <w:r w:rsidR="00B725BD" w:rsidRPr="00B725B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- «город Тулун» «Це</w:t>
      </w:r>
      <w:r w:rsidR="00B725BD">
        <w:rPr>
          <w:rFonts w:ascii="Times New Roman" w:hAnsi="Times New Roman" w:cs="Times New Roman"/>
          <w:sz w:val="24"/>
          <w:szCs w:val="24"/>
        </w:rPr>
        <w:t xml:space="preserve">нтральная аптека города Тулуна» </w:t>
      </w:r>
      <w:r w:rsidR="009A1D02" w:rsidRPr="00BF290A">
        <w:rPr>
          <w:rFonts w:ascii="Times New Roman" w:hAnsi="Times New Roman" w:cs="Times New Roman"/>
          <w:sz w:val="24"/>
          <w:szCs w:val="24"/>
        </w:rPr>
        <w:t>по результатам контрольного мероприятия</w:t>
      </w:r>
      <w:r w:rsidR="00B725BD">
        <w:rPr>
          <w:rFonts w:ascii="Times New Roman" w:hAnsi="Times New Roman" w:cs="Times New Roman"/>
          <w:sz w:val="24"/>
          <w:szCs w:val="24"/>
        </w:rPr>
        <w:t xml:space="preserve"> </w:t>
      </w:r>
      <w:r w:rsidR="00B725BD" w:rsidRPr="00B725BD">
        <w:rPr>
          <w:rFonts w:ascii="Times New Roman" w:hAnsi="Times New Roman" w:cs="Times New Roman"/>
          <w:sz w:val="24"/>
          <w:szCs w:val="24"/>
        </w:rPr>
        <w:t xml:space="preserve">«Проверка законного и эффективного использования муниципального имущества, доходов, расходов, прибыли, полученных от использования муниципального имущества муниципальным  предприятием муниципального образования - «город Тулун» «Центральная аптека города Тулуна» за 2021-2023 годы. </w:t>
      </w:r>
      <w:proofErr w:type="gramStart"/>
      <w:r w:rsidR="00B725BD" w:rsidRPr="00B725BD">
        <w:rPr>
          <w:rFonts w:ascii="Times New Roman" w:hAnsi="Times New Roman" w:cs="Times New Roman"/>
          <w:sz w:val="24"/>
          <w:szCs w:val="24"/>
        </w:rPr>
        <w:t xml:space="preserve">План реформирования муниципального предприятия муниципального образования - «город Тулун» «Центральная аптека города Тулуна» в соответствии с Федеральным законом от 27.12.2019 № 485-ФЗ «О внесении изменений в Федеральный закон «О государственных и муниципальных унитарных предприятиях» и Федеральный закон «О защите конкуренции», выводы и рекомендации» </w:t>
      </w:r>
      <w:r w:rsidR="009A1D02" w:rsidRPr="00BF290A">
        <w:rPr>
          <w:rFonts w:ascii="Times New Roman" w:hAnsi="Times New Roman" w:cs="Times New Roman"/>
          <w:sz w:val="24"/>
          <w:szCs w:val="24"/>
        </w:rPr>
        <w:t xml:space="preserve"> </w:t>
      </w:r>
      <w:r w:rsidR="00246347" w:rsidRPr="00BF290A">
        <w:rPr>
          <w:rFonts w:ascii="Times New Roman" w:hAnsi="Times New Roman" w:cs="Times New Roman"/>
          <w:sz w:val="24"/>
          <w:szCs w:val="24"/>
        </w:rPr>
        <w:t xml:space="preserve">Контрольно-счетной палатой города </w:t>
      </w:r>
      <w:r w:rsidR="009A1D02" w:rsidRPr="00BF290A">
        <w:rPr>
          <w:rFonts w:ascii="Times New Roman" w:hAnsi="Times New Roman" w:cs="Times New Roman"/>
          <w:sz w:val="24"/>
          <w:szCs w:val="24"/>
        </w:rPr>
        <w:t xml:space="preserve">Тулуна </w:t>
      </w:r>
      <w:r w:rsidR="00AE0D46">
        <w:rPr>
          <w:rFonts w:ascii="Times New Roman" w:hAnsi="Times New Roman" w:cs="Times New Roman"/>
          <w:sz w:val="24"/>
          <w:szCs w:val="24"/>
        </w:rPr>
        <w:t>вынесено представление, которым рекомендовано</w:t>
      </w:r>
      <w:r w:rsidR="00246347" w:rsidRPr="00BF290A">
        <w:rPr>
          <w:rFonts w:ascii="Times New Roman" w:hAnsi="Times New Roman" w:cs="Times New Roman"/>
          <w:sz w:val="24"/>
          <w:szCs w:val="24"/>
        </w:rPr>
        <w:t xml:space="preserve"> принять</w:t>
      </w:r>
      <w:r w:rsidR="00B725BD" w:rsidRPr="00B725BD">
        <w:rPr>
          <w:rFonts w:ascii="Times New Roman" w:hAnsi="Times New Roman" w:cs="Times New Roman"/>
          <w:sz w:val="24"/>
          <w:szCs w:val="24"/>
        </w:rPr>
        <w:t xml:space="preserve"> меры по возмещению необоснованных выплат премий в размере 73,0 тыс</w:t>
      </w:r>
      <w:proofErr w:type="gramEnd"/>
      <w:r w:rsidR="00B725BD" w:rsidRPr="00B725BD">
        <w:rPr>
          <w:rFonts w:ascii="Times New Roman" w:hAnsi="Times New Roman" w:cs="Times New Roman"/>
          <w:sz w:val="24"/>
          <w:szCs w:val="24"/>
        </w:rPr>
        <w:t>. рублей.</w:t>
      </w:r>
      <w:r w:rsidR="00246347" w:rsidRPr="00BF290A">
        <w:rPr>
          <w:rFonts w:ascii="Times New Roman" w:hAnsi="Times New Roman" w:cs="Times New Roman"/>
          <w:sz w:val="24"/>
          <w:szCs w:val="24"/>
        </w:rPr>
        <w:t xml:space="preserve"> </w:t>
      </w:r>
      <w:r w:rsidR="000650EE" w:rsidRPr="00BF290A">
        <w:rPr>
          <w:rFonts w:ascii="Times New Roman" w:hAnsi="Times New Roman" w:cs="Times New Roman"/>
          <w:sz w:val="24"/>
          <w:szCs w:val="24"/>
        </w:rPr>
        <w:t>С</w:t>
      </w:r>
      <w:r w:rsidR="00F52F14" w:rsidRPr="00BF290A">
        <w:rPr>
          <w:rFonts w:ascii="Times New Roman" w:hAnsi="Times New Roman" w:cs="Times New Roman"/>
          <w:sz w:val="24"/>
          <w:szCs w:val="24"/>
        </w:rPr>
        <w:t xml:space="preserve">рок для предоставления информации о выполнении рекомендаций по устранению </w:t>
      </w:r>
      <w:r w:rsidR="00AE0D46">
        <w:rPr>
          <w:rFonts w:ascii="Times New Roman" w:hAnsi="Times New Roman" w:cs="Times New Roman"/>
          <w:sz w:val="24"/>
          <w:szCs w:val="24"/>
        </w:rPr>
        <w:t>нарушений,</w:t>
      </w:r>
      <w:r w:rsidR="003B2AA1" w:rsidRPr="00BF290A">
        <w:rPr>
          <w:rFonts w:ascii="Times New Roman" w:hAnsi="Times New Roman" w:cs="Times New Roman"/>
          <w:sz w:val="24"/>
          <w:szCs w:val="24"/>
        </w:rPr>
        <w:t xml:space="preserve"> выявленных в ходе</w:t>
      </w:r>
      <w:r w:rsidR="00A17A2A" w:rsidRPr="00BF290A">
        <w:rPr>
          <w:rFonts w:ascii="Times New Roman" w:hAnsi="Times New Roman" w:cs="Times New Roman"/>
          <w:sz w:val="24"/>
          <w:szCs w:val="24"/>
        </w:rPr>
        <w:t xml:space="preserve"> контрольного мероприятия</w:t>
      </w:r>
      <w:r w:rsidR="00AE0D46">
        <w:rPr>
          <w:rFonts w:ascii="Times New Roman" w:hAnsi="Times New Roman" w:cs="Times New Roman"/>
          <w:sz w:val="24"/>
          <w:szCs w:val="24"/>
        </w:rPr>
        <w:t>,</w:t>
      </w:r>
      <w:r w:rsidR="00A17A2A" w:rsidRPr="00BF290A">
        <w:rPr>
          <w:rFonts w:ascii="Times New Roman" w:hAnsi="Times New Roman" w:cs="Times New Roman"/>
          <w:sz w:val="24"/>
          <w:szCs w:val="24"/>
        </w:rPr>
        <w:t xml:space="preserve"> </w:t>
      </w:r>
      <w:r w:rsidR="000650EE" w:rsidRPr="00BF290A">
        <w:rPr>
          <w:rFonts w:ascii="Times New Roman" w:hAnsi="Times New Roman" w:cs="Times New Roman"/>
          <w:sz w:val="24"/>
          <w:szCs w:val="24"/>
        </w:rPr>
        <w:t xml:space="preserve">установлен </w:t>
      </w:r>
      <w:r w:rsidR="00B725BD">
        <w:rPr>
          <w:rFonts w:ascii="Times New Roman" w:hAnsi="Times New Roman" w:cs="Times New Roman"/>
          <w:sz w:val="24"/>
          <w:szCs w:val="24"/>
        </w:rPr>
        <w:t>19 апреля 2024</w:t>
      </w:r>
      <w:r w:rsidR="00E8618E" w:rsidRPr="00BF290A">
        <w:rPr>
          <w:rFonts w:ascii="Times New Roman" w:hAnsi="Times New Roman" w:cs="Times New Roman"/>
          <w:sz w:val="24"/>
          <w:szCs w:val="24"/>
        </w:rPr>
        <w:t xml:space="preserve"> года</w:t>
      </w:r>
      <w:r w:rsidR="00F17BF2" w:rsidRPr="00BF290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51C0D" w:rsidRPr="000A5A99" w:rsidRDefault="004A3596" w:rsidP="00E320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90A">
        <w:rPr>
          <w:rFonts w:ascii="Times New Roman" w:hAnsi="Times New Roman" w:cs="Times New Roman"/>
          <w:sz w:val="24"/>
          <w:szCs w:val="24"/>
        </w:rPr>
        <w:t xml:space="preserve"> </w:t>
      </w:r>
      <w:r w:rsidR="00F52F14" w:rsidRPr="00BF290A">
        <w:rPr>
          <w:rFonts w:ascii="Times New Roman" w:hAnsi="Times New Roman" w:cs="Times New Roman"/>
          <w:sz w:val="24"/>
          <w:szCs w:val="24"/>
        </w:rPr>
        <w:t xml:space="preserve"> </w:t>
      </w:r>
      <w:r w:rsidR="00E8618E" w:rsidRPr="00BF290A">
        <w:rPr>
          <w:rFonts w:ascii="Times New Roman" w:hAnsi="Times New Roman" w:cs="Times New Roman"/>
          <w:sz w:val="24"/>
          <w:szCs w:val="24"/>
        </w:rPr>
        <w:t xml:space="preserve">     </w:t>
      </w:r>
      <w:r w:rsidR="00F116D4">
        <w:rPr>
          <w:rFonts w:ascii="Times New Roman" w:hAnsi="Times New Roman" w:cs="Times New Roman"/>
          <w:sz w:val="24"/>
          <w:szCs w:val="24"/>
        </w:rPr>
        <w:t xml:space="preserve"> </w:t>
      </w:r>
      <w:r w:rsidR="00246347" w:rsidRPr="00BF2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0F0B" w:rsidRPr="00BF2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0706" w:rsidRPr="00BF290A" w:rsidRDefault="008E3C71" w:rsidP="00E320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11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F2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0706" w:rsidRPr="00BF2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прозрачности, гласности, открытости, доступности, публичности информация о деятельности КСП, о проведенных контрольных и экспертно-аналитических мероприятиях размещается на официальном сайте КСП в сети Интернет, в газете «Тулунский вестник», направляется в Думу городского округа и мэру городского округа;   актуальная информация и новости палаты, так же, размещаются </w:t>
      </w:r>
      <w:r w:rsidR="00E21301" w:rsidRPr="00BF2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КСП, </w:t>
      </w:r>
      <w:r w:rsidR="00FE0706" w:rsidRPr="00BF2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официальных страницах в российской социальной сети «</w:t>
      </w:r>
      <w:proofErr w:type="spellStart"/>
      <w:r w:rsidR="00FE0706" w:rsidRPr="00BF290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="00FE0706" w:rsidRPr="00BF2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«Одноклассники». </w:t>
      </w:r>
    </w:p>
    <w:p w:rsidR="00FE0706" w:rsidRDefault="00FE0706" w:rsidP="00E320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8D4" w:rsidRPr="00C571CF" w:rsidRDefault="008E3C71" w:rsidP="000405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F0B" w:rsidRPr="00BA0C32" w:rsidRDefault="003A0F0B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44CD" w:rsidRPr="00BA0C32" w:rsidRDefault="00B044CD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0C32">
        <w:rPr>
          <w:rFonts w:ascii="Times New Roman" w:hAnsi="Times New Roman" w:cs="Times New Roman"/>
          <w:sz w:val="24"/>
          <w:szCs w:val="24"/>
        </w:rPr>
        <w:t xml:space="preserve"> </w:t>
      </w:r>
      <w:r w:rsidR="00140D0E" w:rsidRPr="00BA0C32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4D3548" w:rsidRPr="00BA0C32" w:rsidRDefault="00B044CD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0C32">
        <w:rPr>
          <w:rFonts w:ascii="Times New Roman" w:hAnsi="Times New Roman" w:cs="Times New Roman"/>
          <w:sz w:val="24"/>
          <w:szCs w:val="24"/>
        </w:rPr>
        <w:t xml:space="preserve"> Контрольно-счетной палаты города </w:t>
      </w:r>
      <w:r w:rsidR="00140D0E" w:rsidRPr="00BA0C32">
        <w:rPr>
          <w:rFonts w:ascii="Times New Roman" w:hAnsi="Times New Roman" w:cs="Times New Roman"/>
          <w:sz w:val="24"/>
          <w:szCs w:val="24"/>
        </w:rPr>
        <w:t xml:space="preserve">Тулуна            </w:t>
      </w:r>
      <w:r w:rsidR="004F03B6" w:rsidRPr="00BA0C32">
        <w:rPr>
          <w:rFonts w:ascii="Times New Roman" w:hAnsi="Times New Roman" w:cs="Times New Roman"/>
          <w:sz w:val="24"/>
          <w:szCs w:val="24"/>
        </w:rPr>
        <w:t xml:space="preserve">   </w:t>
      </w:r>
      <w:r w:rsidR="00140D0E" w:rsidRPr="00BA0C3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A0C32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BA0C32">
        <w:rPr>
          <w:rFonts w:ascii="Times New Roman" w:hAnsi="Times New Roman" w:cs="Times New Roman"/>
          <w:sz w:val="24"/>
          <w:szCs w:val="24"/>
        </w:rPr>
        <w:t>Л.В.Калинчук</w:t>
      </w:r>
      <w:proofErr w:type="spellEnd"/>
    </w:p>
    <w:p w:rsidR="00FC2B9A" w:rsidRPr="00BA0C32" w:rsidRDefault="00FC2B9A" w:rsidP="000405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C2B9A" w:rsidRPr="00BA0C32" w:rsidSect="00433DD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239" w:rsidRDefault="00AE3239" w:rsidP="00771665">
      <w:pPr>
        <w:spacing w:line="240" w:lineRule="auto"/>
      </w:pPr>
      <w:r>
        <w:separator/>
      </w:r>
    </w:p>
  </w:endnote>
  <w:endnote w:type="continuationSeparator" w:id="0">
    <w:p w:rsidR="00AE3239" w:rsidRDefault="00AE3239" w:rsidP="007716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5816793"/>
      <w:docPartObj>
        <w:docPartGallery w:val="Page Numbers (Bottom of Page)"/>
        <w:docPartUnique/>
      </w:docPartObj>
    </w:sdtPr>
    <w:sdtEndPr/>
    <w:sdtContent>
      <w:p w:rsidR="00771665" w:rsidRDefault="00771665">
        <w:pPr>
          <w:pStyle w:val="a9"/>
          <w:jc w:val="right"/>
        </w:pPr>
      </w:p>
      <w:p w:rsidR="00771665" w:rsidRDefault="0077166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699">
          <w:rPr>
            <w:noProof/>
          </w:rPr>
          <w:t>1</w:t>
        </w:r>
        <w:r>
          <w:fldChar w:fldCharType="end"/>
        </w:r>
      </w:p>
    </w:sdtContent>
  </w:sdt>
  <w:p w:rsidR="00771665" w:rsidRDefault="0077166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239" w:rsidRDefault="00AE3239" w:rsidP="00771665">
      <w:pPr>
        <w:spacing w:line="240" w:lineRule="auto"/>
      </w:pPr>
      <w:r>
        <w:separator/>
      </w:r>
    </w:p>
  </w:footnote>
  <w:footnote w:type="continuationSeparator" w:id="0">
    <w:p w:rsidR="00AE3239" w:rsidRDefault="00AE3239" w:rsidP="007716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3CA"/>
    <w:multiLevelType w:val="multilevel"/>
    <w:tmpl w:val="EB3CD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E1327C0"/>
    <w:multiLevelType w:val="hybridMultilevel"/>
    <w:tmpl w:val="8B04A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01777"/>
    <w:multiLevelType w:val="hybridMultilevel"/>
    <w:tmpl w:val="AABA4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E24E2"/>
    <w:multiLevelType w:val="multilevel"/>
    <w:tmpl w:val="50E4B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FA65153"/>
    <w:multiLevelType w:val="hybridMultilevel"/>
    <w:tmpl w:val="851AA246"/>
    <w:lvl w:ilvl="0" w:tplc="D224411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F3F3FC3"/>
    <w:multiLevelType w:val="multilevel"/>
    <w:tmpl w:val="9AF4191C"/>
    <w:lvl w:ilvl="0">
      <w:start w:val="1"/>
      <w:numFmt w:val="decimal"/>
      <w:lvlText w:val="%1"/>
      <w:lvlJc w:val="left"/>
      <w:pPr>
        <w:ind w:left="480" w:hanging="48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4A"/>
    <w:rsid w:val="00000DD8"/>
    <w:rsid w:val="000032D5"/>
    <w:rsid w:val="00005FB5"/>
    <w:rsid w:val="00011089"/>
    <w:rsid w:val="000128D4"/>
    <w:rsid w:val="00015CCC"/>
    <w:rsid w:val="000233B2"/>
    <w:rsid w:val="0003059F"/>
    <w:rsid w:val="00032C39"/>
    <w:rsid w:val="000405FC"/>
    <w:rsid w:val="00050C45"/>
    <w:rsid w:val="00063810"/>
    <w:rsid w:val="000650EE"/>
    <w:rsid w:val="000652F2"/>
    <w:rsid w:val="00070CE1"/>
    <w:rsid w:val="0008325B"/>
    <w:rsid w:val="000873F1"/>
    <w:rsid w:val="00087CEC"/>
    <w:rsid w:val="0009106B"/>
    <w:rsid w:val="00095617"/>
    <w:rsid w:val="000A0C84"/>
    <w:rsid w:val="000A1EB8"/>
    <w:rsid w:val="000A5A99"/>
    <w:rsid w:val="000B3DAE"/>
    <w:rsid w:val="000B6BDD"/>
    <w:rsid w:val="000C7DA1"/>
    <w:rsid w:val="000D1D77"/>
    <w:rsid w:val="000D7885"/>
    <w:rsid w:val="000E4C7E"/>
    <w:rsid w:val="00101C0B"/>
    <w:rsid w:val="00114187"/>
    <w:rsid w:val="00140D0E"/>
    <w:rsid w:val="00147B97"/>
    <w:rsid w:val="00163F6D"/>
    <w:rsid w:val="00171078"/>
    <w:rsid w:val="0017446F"/>
    <w:rsid w:val="0019244D"/>
    <w:rsid w:val="001A0B92"/>
    <w:rsid w:val="001A37E5"/>
    <w:rsid w:val="001A3BAA"/>
    <w:rsid w:val="001D76BB"/>
    <w:rsid w:val="001E7217"/>
    <w:rsid w:val="001F7539"/>
    <w:rsid w:val="002028AC"/>
    <w:rsid w:val="00206944"/>
    <w:rsid w:val="00207FEB"/>
    <w:rsid w:val="002153EE"/>
    <w:rsid w:val="00216615"/>
    <w:rsid w:val="00216F46"/>
    <w:rsid w:val="00224D21"/>
    <w:rsid w:val="002274DD"/>
    <w:rsid w:val="00246347"/>
    <w:rsid w:val="00247B18"/>
    <w:rsid w:val="00250687"/>
    <w:rsid w:val="00251C0D"/>
    <w:rsid w:val="00254993"/>
    <w:rsid w:val="00255712"/>
    <w:rsid w:val="00267818"/>
    <w:rsid w:val="00274670"/>
    <w:rsid w:val="00297DD0"/>
    <w:rsid w:val="002B5D12"/>
    <w:rsid w:val="002C3351"/>
    <w:rsid w:val="002C7BE6"/>
    <w:rsid w:val="002D220F"/>
    <w:rsid w:val="002D7A16"/>
    <w:rsid w:val="002F0514"/>
    <w:rsid w:val="002F060A"/>
    <w:rsid w:val="002F1749"/>
    <w:rsid w:val="002F3B8D"/>
    <w:rsid w:val="002F5D4B"/>
    <w:rsid w:val="003073BD"/>
    <w:rsid w:val="003208A6"/>
    <w:rsid w:val="00323210"/>
    <w:rsid w:val="0032470A"/>
    <w:rsid w:val="003301CB"/>
    <w:rsid w:val="0033190C"/>
    <w:rsid w:val="00333FE1"/>
    <w:rsid w:val="00344E49"/>
    <w:rsid w:val="00365DD6"/>
    <w:rsid w:val="003666FA"/>
    <w:rsid w:val="00372F91"/>
    <w:rsid w:val="00377691"/>
    <w:rsid w:val="00386204"/>
    <w:rsid w:val="00390D34"/>
    <w:rsid w:val="00395641"/>
    <w:rsid w:val="003A0582"/>
    <w:rsid w:val="003A0F0B"/>
    <w:rsid w:val="003B1FAD"/>
    <w:rsid w:val="003B2AA1"/>
    <w:rsid w:val="003B6C22"/>
    <w:rsid w:val="003C449A"/>
    <w:rsid w:val="003D1CF9"/>
    <w:rsid w:val="003E135A"/>
    <w:rsid w:val="003E5452"/>
    <w:rsid w:val="003E56B4"/>
    <w:rsid w:val="0040245A"/>
    <w:rsid w:val="00403649"/>
    <w:rsid w:val="00404421"/>
    <w:rsid w:val="00412EE4"/>
    <w:rsid w:val="0042687F"/>
    <w:rsid w:val="00433DD4"/>
    <w:rsid w:val="00434E79"/>
    <w:rsid w:val="00445678"/>
    <w:rsid w:val="00456123"/>
    <w:rsid w:val="00456342"/>
    <w:rsid w:val="00456E80"/>
    <w:rsid w:val="0045794E"/>
    <w:rsid w:val="004800CE"/>
    <w:rsid w:val="0048786D"/>
    <w:rsid w:val="00495070"/>
    <w:rsid w:val="004A2341"/>
    <w:rsid w:val="004A3596"/>
    <w:rsid w:val="004A617A"/>
    <w:rsid w:val="004B34DB"/>
    <w:rsid w:val="004B52B4"/>
    <w:rsid w:val="004B576A"/>
    <w:rsid w:val="004B7077"/>
    <w:rsid w:val="004C0733"/>
    <w:rsid w:val="004C4705"/>
    <w:rsid w:val="004C5564"/>
    <w:rsid w:val="004C60A7"/>
    <w:rsid w:val="004D17F5"/>
    <w:rsid w:val="004D23A7"/>
    <w:rsid w:val="004D3548"/>
    <w:rsid w:val="004D5F7E"/>
    <w:rsid w:val="004E008F"/>
    <w:rsid w:val="004E157C"/>
    <w:rsid w:val="004E1BB6"/>
    <w:rsid w:val="004E684A"/>
    <w:rsid w:val="004F03B6"/>
    <w:rsid w:val="004F605D"/>
    <w:rsid w:val="00501A17"/>
    <w:rsid w:val="00503839"/>
    <w:rsid w:val="00504315"/>
    <w:rsid w:val="00504ACA"/>
    <w:rsid w:val="00535D6E"/>
    <w:rsid w:val="00540219"/>
    <w:rsid w:val="00541D00"/>
    <w:rsid w:val="00556A1E"/>
    <w:rsid w:val="00561ABF"/>
    <w:rsid w:val="0059509A"/>
    <w:rsid w:val="005A2562"/>
    <w:rsid w:val="005B188A"/>
    <w:rsid w:val="005B1DF5"/>
    <w:rsid w:val="005B2369"/>
    <w:rsid w:val="005B7D1C"/>
    <w:rsid w:val="005C23A3"/>
    <w:rsid w:val="005D0EC0"/>
    <w:rsid w:val="005E0102"/>
    <w:rsid w:val="005E6183"/>
    <w:rsid w:val="0060417C"/>
    <w:rsid w:val="00604647"/>
    <w:rsid w:val="00610B98"/>
    <w:rsid w:val="00611557"/>
    <w:rsid w:val="00617E6E"/>
    <w:rsid w:val="00624382"/>
    <w:rsid w:val="00641F3C"/>
    <w:rsid w:val="00652288"/>
    <w:rsid w:val="0065283A"/>
    <w:rsid w:val="006539FB"/>
    <w:rsid w:val="00662995"/>
    <w:rsid w:val="00664875"/>
    <w:rsid w:val="006804D1"/>
    <w:rsid w:val="00692461"/>
    <w:rsid w:val="006B5DC4"/>
    <w:rsid w:val="006B6D1E"/>
    <w:rsid w:val="006B7AC9"/>
    <w:rsid w:val="006C0B5E"/>
    <w:rsid w:val="006C54BB"/>
    <w:rsid w:val="006D1C79"/>
    <w:rsid w:val="006D34C1"/>
    <w:rsid w:val="006D4514"/>
    <w:rsid w:val="006D4870"/>
    <w:rsid w:val="006D6FE6"/>
    <w:rsid w:val="006E218E"/>
    <w:rsid w:val="006E703B"/>
    <w:rsid w:val="006E7B36"/>
    <w:rsid w:val="006F237A"/>
    <w:rsid w:val="006F2E1C"/>
    <w:rsid w:val="006F3482"/>
    <w:rsid w:val="006F6892"/>
    <w:rsid w:val="00714FCF"/>
    <w:rsid w:val="00715C7B"/>
    <w:rsid w:val="007202C0"/>
    <w:rsid w:val="0072257A"/>
    <w:rsid w:val="00730B82"/>
    <w:rsid w:val="00731A65"/>
    <w:rsid w:val="00733F12"/>
    <w:rsid w:val="00742E6B"/>
    <w:rsid w:val="00746E2D"/>
    <w:rsid w:val="00747D62"/>
    <w:rsid w:val="00747F4E"/>
    <w:rsid w:val="0075282F"/>
    <w:rsid w:val="00752B1C"/>
    <w:rsid w:val="00753FBC"/>
    <w:rsid w:val="007541A3"/>
    <w:rsid w:val="007578AE"/>
    <w:rsid w:val="00757A4C"/>
    <w:rsid w:val="00757BF6"/>
    <w:rsid w:val="007629E8"/>
    <w:rsid w:val="007654D8"/>
    <w:rsid w:val="00771665"/>
    <w:rsid w:val="00772FE4"/>
    <w:rsid w:val="007846CD"/>
    <w:rsid w:val="00785C54"/>
    <w:rsid w:val="00794BA7"/>
    <w:rsid w:val="007A5077"/>
    <w:rsid w:val="007B47A1"/>
    <w:rsid w:val="007B54B9"/>
    <w:rsid w:val="007B5624"/>
    <w:rsid w:val="007C3200"/>
    <w:rsid w:val="007C3DE5"/>
    <w:rsid w:val="007C3F29"/>
    <w:rsid w:val="007C7F4E"/>
    <w:rsid w:val="007D0EC2"/>
    <w:rsid w:val="007D2F58"/>
    <w:rsid w:val="007E5A98"/>
    <w:rsid w:val="007F0892"/>
    <w:rsid w:val="007F6DD1"/>
    <w:rsid w:val="00803458"/>
    <w:rsid w:val="00806D51"/>
    <w:rsid w:val="00812E4B"/>
    <w:rsid w:val="00817010"/>
    <w:rsid w:val="00831543"/>
    <w:rsid w:val="00836223"/>
    <w:rsid w:val="008617DF"/>
    <w:rsid w:val="008638A8"/>
    <w:rsid w:val="008643D2"/>
    <w:rsid w:val="008647D5"/>
    <w:rsid w:val="00873A58"/>
    <w:rsid w:val="00876311"/>
    <w:rsid w:val="00877829"/>
    <w:rsid w:val="00883972"/>
    <w:rsid w:val="00892E45"/>
    <w:rsid w:val="008A286A"/>
    <w:rsid w:val="008A5723"/>
    <w:rsid w:val="008A7D19"/>
    <w:rsid w:val="008B020E"/>
    <w:rsid w:val="008C3503"/>
    <w:rsid w:val="008C4DBC"/>
    <w:rsid w:val="008C59E1"/>
    <w:rsid w:val="008C5C90"/>
    <w:rsid w:val="008E3C71"/>
    <w:rsid w:val="008E79D6"/>
    <w:rsid w:val="00903638"/>
    <w:rsid w:val="0090541A"/>
    <w:rsid w:val="009107D9"/>
    <w:rsid w:val="009148E9"/>
    <w:rsid w:val="0092361D"/>
    <w:rsid w:val="009236F3"/>
    <w:rsid w:val="00925F53"/>
    <w:rsid w:val="00926567"/>
    <w:rsid w:val="0093585C"/>
    <w:rsid w:val="009414C3"/>
    <w:rsid w:val="00951133"/>
    <w:rsid w:val="00951F8D"/>
    <w:rsid w:val="00953640"/>
    <w:rsid w:val="00954B44"/>
    <w:rsid w:val="009640D9"/>
    <w:rsid w:val="009755BC"/>
    <w:rsid w:val="009769DA"/>
    <w:rsid w:val="0098386D"/>
    <w:rsid w:val="00984A95"/>
    <w:rsid w:val="009A1D02"/>
    <w:rsid w:val="009A69CD"/>
    <w:rsid w:val="009B4C96"/>
    <w:rsid w:val="009B7352"/>
    <w:rsid w:val="009C4B21"/>
    <w:rsid w:val="009D0A05"/>
    <w:rsid w:val="009D632D"/>
    <w:rsid w:val="009E69CE"/>
    <w:rsid w:val="009F5BB7"/>
    <w:rsid w:val="00A03CF1"/>
    <w:rsid w:val="00A06FE3"/>
    <w:rsid w:val="00A15B21"/>
    <w:rsid w:val="00A15D35"/>
    <w:rsid w:val="00A17A2A"/>
    <w:rsid w:val="00A251E6"/>
    <w:rsid w:val="00A37C67"/>
    <w:rsid w:val="00A40463"/>
    <w:rsid w:val="00A4448E"/>
    <w:rsid w:val="00A47A57"/>
    <w:rsid w:val="00A61027"/>
    <w:rsid w:val="00A67888"/>
    <w:rsid w:val="00A77534"/>
    <w:rsid w:val="00A81E7F"/>
    <w:rsid w:val="00A86BB2"/>
    <w:rsid w:val="00A90307"/>
    <w:rsid w:val="00A97F7E"/>
    <w:rsid w:val="00AC47BC"/>
    <w:rsid w:val="00AC6F3F"/>
    <w:rsid w:val="00AD2062"/>
    <w:rsid w:val="00AD41F7"/>
    <w:rsid w:val="00AD5409"/>
    <w:rsid w:val="00AD6E29"/>
    <w:rsid w:val="00AE0D46"/>
    <w:rsid w:val="00AE266F"/>
    <w:rsid w:val="00AE29B2"/>
    <w:rsid w:val="00AE3239"/>
    <w:rsid w:val="00AF76D8"/>
    <w:rsid w:val="00B044CD"/>
    <w:rsid w:val="00B06FE9"/>
    <w:rsid w:val="00B140A8"/>
    <w:rsid w:val="00B25919"/>
    <w:rsid w:val="00B30776"/>
    <w:rsid w:val="00B3453E"/>
    <w:rsid w:val="00B44022"/>
    <w:rsid w:val="00B47AE4"/>
    <w:rsid w:val="00B532CF"/>
    <w:rsid w:val="00B63D03"/>
    <w:rsid w:val="00B64E06"/>
    <w:rsid w:val="00B725BD"/>
    <w:rsid w:val="00B75C40"/>
    <w:rsid w:val="00B75FAA"/>
    <w:rsid w:val="00B91917"/>
    <w:rsid w:val="00B94DAA"/>
    <w:rsid w:val="00BA0C32"/>
    <w:rsid w:val="00BA14E8"/>
    <w:rsid w:val="00BA3F47"/>
    <w:rsid w:val="00BA42A1"/>
    <w:rsid w:val="00BB5EF6"/>
    <w:rsid w:val="00BC2171"/>
    <w:rsid w:val="00BC3631"/>
    <w:rsid w:val="00BD44A8"/>
    <w:rsid w:val="00BD471F"/>
    <w:rsid w:val="00BE0504"/>
    <w:rsid w:val="00BE121D"/>
    <w:rsid w:val="00BF0A0E"/>
    <w:rsid w:val="00BF290A"/>
    <w:rsid w:val="00BF2AFE"/>
    <w:rsid w:val="00BF62BC"/>
    <w:rsid w:val="00C03765"/>
    <w:rsid w:val="00C04298"/>
    <w:rsid w:val="00C04CAD"/>
    <w:rsid w:val="00C16B24"/>
    <w:rsid w:val="00C31E45"/>
    <w:rsid w:val="00C35275"/>
    <w:rsid w:val="00C36ADC"/>
    <w:rsid w:val="00C53808"/>
    <w:rsid w:val="00C571CF"/>
    <w:rsid w:val="00C6051E"/>
    <w:rsid w:val="00C61C0B"/>
    <w:rsid w:val="00C6267A"/>
    <w:rsid w:val="00C7744D"/>
    <w:rsid w:val="00C924FC"/>
    <w:rsid w:val="00C92882"/>
    <w:rsid w:val="00C94A21"/>
    <w:rsid w:val="00CA1E51"/>
    <w:rsid w:val="00CA317C"/>
    <w:rsid w:val="00CA55B3"/>
    <w:rsid w:val="00CB6BF3"/>
    <w:rsid w:val="00CC5C1B"/>
    <w:rsid w:val="00CD2CD5"/>
    <w:rsid w:val="00CD406D"/>
    <w:rsid w:val="00CE4020"/>
    <w:rsid w:val="00CF3013"/>
    <w:rsid w:val="00D041D4"/>
    <w:rsid w:val="00D12AB4"/>
    <w:rsid w:val="00D26CB3"/>
    <w:rsid w:val="00D45C60"/>
    <w:rsid w:val="00D53825"/>
    <w:rsid w:val="00D62E98"/>
    <w:rsid w:val="00D63F15"/>
    <w:rsid w:val="00D70327"/>
    <w:rsid w:val="00D71554"/>
    <w:rsid w:val="00D744F9"/>
    <w:rsid w:val="00D870C0"/>
    <w:rsid w:val="00DA07CC"/>
    <w:rsid w:val="00DC0397"/>
    <w:rsid w:val="00DC23EE"/>
    <w:rsid w:val="00DD0278"/>
    <w:rsid w:val="00DD37CE"/>
    <w:rsid w:val="00DE09C2"/>
    <w:rsid w:val="00DE57A3"/>
    <w:rsid w:val="00DE7FA3"/>
    <w:rsid w:val="00E00547"/>
    <w:rsid w:val="00E15934"/>
    <w:rsid w:val="00E206ED"/>
    <w:rsid w:val="00E20E59"/>
    <w:rsid w:val="00E21301"/>
    <w:rsid w:val="00E25AE3"/>
    <w:rsid w:val="00E25C7D"/>
    <w:rsid w:val="00E3201B"/>
    <w:rsid w:val="00E32258"/>
    <w:rsid w:val="00E35D94"/>
    <w:rsid w:val="00E361EE"/>
    <w:rsid w:val="00E475D6"/>
    <w:rsid w:val="00E52DC0"/>
    <w:rsid w:val="00E53DEE"/>
    <w:rsid w:val="00E64A13"/>
    <w:rsid w:val="00E73EF4"/>
    <w:rsid w:val="00E8618E"/>
    <w:rsid w:val="00EA6BBF"/>
    <w:rsid w:val="00EB52B2"/>
    <w:rsid w:val="00EB78BD"/>
    <w:rsid w:val="00EB792A"/>
    <w:rsid w:val="00EC5D65"/>
    <w:rsid w:val="00EC7EC7"/>
    <w:rsid w:val="00ED3DA8"/>
    <w:rsid w:val="00ED4B05"/>
    <w:rsid w:val="00ED5176"/>
    <w:rsid w:val="00EE62E1"/>
    <w:rsid w:val="00EE695B"/>
    <w:rsid w:val="00EF1ACD"/>
    <w:rsid w:val="00EF3E76"/>
    <w:rsid w:val="00EF7F71"/>
    <w:rsid w:val="00F116D4"/>
    <w:rsid w:val="00F15F80"/>
    <w:rsid w:val="00F17BF2"/>
    <w:rsid w:val="00F226C5"/>
    <w:rsid w:val="00F23BB0"/>
    <w:rsid w:val="00F3514F"/>
    <w:rsid w:val="00F44DAC"/>
    <w:rsid w:val="00F52F14"/>
    <w:rsid w:val="00F63B24"/>
    <w:rsid w:val="00F70F11"/>
    <w:rsid w:val="00F73AFE"/>
    <w:rsid w:val="00F81E59"/>
    <w:rsid w:val="00F82570"/>
    <w:rsid w:val="00F9069B"/>
    <w:rsid w:val="00F9169D"/>
    <w:rsid w:val="00FA4699"/>
    <w:rsid w:val="00FA6182"/>
    <w:rsid w:val="00FB02B0"/>
    <w:rsid w:val="00FB53D6"/>
    <w:rsid w:val="00FC2B9A"/>
    <w:rsid w:val="00FD2520"/>
    <w:rsid w:val="00FD446C"/>
    <w:rsid w:val="00FE0706"/>
    <w:rsid w:val="00FE1AF2"/>
    <w:rsid w:val="00FE69AD"/>
    <w:rsid w:val="00FF27BC"/>
    <w:rsid w:val="00FF2C87"/>
    <w:rsid w:val="00FF7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8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D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DE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5C9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7166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1665"/>
  </w:style>
  <w:style w:type="paragraph" w:styleId="a9">
    <w:name w:val="footer"/>
    <w:basedOn w:val="a"/>
    <w:link w:val="aa"/>
    <w:uiPriority w:val="99"/>
    <w:unhideWhenUsed/>
    <w:rsid w:val="0077166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1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84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D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DE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C5C9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7166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1665"/>
  </w:style>
  <w:style w:type="paragraph" w:styleId="a9">
    <w:name w:val="footer"/>
    <w:basedOn w:val="a"/>
    <w:link w:val="aa"/>
    <w:uiPriority w:val="99"/>
    <w:unhideWhenUsed/>
    <w:rsid w:val="0077166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1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0CED7-F0B3-4822-A6DF-EF11EBE83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2211</TotalTime>
  <Pages>3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</dc:creator>
  <cp:lastModifiedBy>ksp</cp:lastModifiedBy>
  <cp:revision>299</cp:revision>
  <cp:lastPrinted>2019-04-02T07:32:00Z</cp:lastPrinted>
  <dcterms:created xsi:type="dcterms:W3CDTF">2017-08-07T01:59:00Z</dcterms:created>
  <dcterms:modified xsi:type="dcterms:W3CDTF">2024-04-23T00:12:00Z</dcterms:modified>
</cp:coreProperties>
</file>