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6C" w:rsidRPr="003A34BA" w:rsidRDefault="003A34BA" w:rsidP="000A146C">
      <w:pPr>
        <w:shd w:val="clear" w:color="auto" w:fill="FFFFFF"/>
        <w:spacing w:after="240" w:line="331" w:lineRule="atLeast"/>
        <w:ind w:firstLine="0"/>
        <w:jc w:val="center"/>
        <w:rPr>
          <w:rFonts w:eastAsia="Times New Roman" w:cs="Times New Roman"/>
          <w:b/>
          <w:bCs/>
          <w:color w:val="1D1D1D"/>
          <w:kern w:val="36"/>
          <w:szCs w:val="24"/>
          <w:lang w:val="en-US" w:eastAsia="ru-RU"/>
        </w:rPr>
      </w:pPr>
      <w:r>
        <w:rPr>
          <w:rFonts w:eastAsia="Times New Roman" w:cs="Times New Roman"/>
          <w:b/>
          <w:bCs/>
          <w:color w:val="1D1D1D"/>
          <w:kern w:val="36"/>
          <w:szCs w:val="24"/>
          <w:lang w:val="en-US" w:eastAsia="ru-RU"/>
        </w:rPr>
        <w:t>26.06.</w:t>
      </w:r>
      <w:r w:rsidR="000A146C" w:rsidRPr="00DA3053">
        <w:rPr>
          <w:rFonts w:eastAsia="Times New Roman" w:cs="Times New Roman"/>
          <w:b/>
          <w:bCs/>
          <w:color w:val="1D1D1D"/>
          <w:kern w:val="36"/>
          <w:szCs w:val="24"/>
          <w:lang w:eastAsia="ru-RU"/>
        </w:rPr>
        <w:t>2020г.</w:t>
      </w:r>
      <w:r>
        <w:rPr>
          <w:rFonts w:eastAsia="Times New Roman" w:cs="Times New Roman"/>
          <w:b/>
          <w:bCs/>
          <w:color w:val="1D1D1D"/>
          <w:kern w:val="36"/>
          <w:szCs w:val="24"/>
          <w:lang w:val="en-US" w:eastAsia="ru-RU"/>
        </w:rPr>
        <w:t xml:space="preserve">       </w:t>
      </w:r>
      <w:r w:rsidR="000A146C" w:rsidRPr="00DA3053">
        <w:rPr>
          <w:rFonts w:eastAsia="Times New Roman" w:cs="Times New Roman"/>
          <w:b/>
          <w:bCs/>
          <w:color w:val="1D1D1D"/>
          <w:kern w:val="36"/>
          <w:szCs w:val="24"/>
          <w:lang w:eastAsia="ru-RU"/>
        </w:rPr>
        <w:t xml:space="preserve"> №</w:t>
      </w:r>
      <w:r>
        <w:rPr>
          <w:rFonts w:eastAsia="Times New Roman" w:cs="Times New Roman"/>
          <w:b/>
          <w:bCs/>
          <w:color w:val="1D1D1D"/>
          <w:kern w:val="36"/>
          <w:szCs w:val="24"/>
          <w:lang w:val="en-US" w:eastAsia="ru-RU"/>
        </w:rPr>
        <w:t xml:space="preserve"> </w:t>
      </w:r>
      <w:r w:rsidRPr="003A34BA">
        <w:rPr>
          <w:rFonts w:eastAsia="Times New Roman" w:cs="Times New Roman"/>
          <w:b/>
          <w:color w:val="000000"/>
          <w:szCs w:val="24"/>
          <w:lang w:eastAsia="ru-RU"/>
        </w:rPr>
        <w:t>17 Р/-ДГО</w:t>
      </w:r>
    </w:p>
    <w:p w:rsidR="000A146C" w:rsidRPr="00DA3053" w:rsidRDefault="000A146C" w:rsidP="000A146C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DA3053"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  <w:t>РОССИЙСКАЯ ФЕДЕРАЦИЯ</w:t>
      </w:r>
    </w:p>
    <w:p w:rsidR="000A146C" w:rsidRPr="00DA3053" w:rsidRDefault="000A146C" w:rsidP="000A146C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DA3053"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  <w:t>ИРКУТСКАЯ ОБЛАСТЬ</w:t>
      </w:r>
    </w:p>
    <w:p w:rsidR="000A146C" w:rsidRPr="00DA3053" w:rsidRDefault="000A146C" w:rsidP="000A146C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DA3053"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МУНИЦИПАЛЬНОЕ ОБРАЗОВАНИЕ – «ГОРОД ТУЛУН»</w:t>
      </w:r>
    </w:p>
    <w:p w:rsidR="000A146C" w:rsidRPr="00DA3053" w:rsidRDefault="000A146C" w:rsidP="000A146C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DA3053"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  <w:t>ДУМА ГОРОДСКОГО ОКРУГА</w:t>
      </w:r>
    </w:p>
    <w:p w:rsidR="000A146C" w:rsidRPr="00DA3053" w:rsidRDefault="000A146C" w:rsidP="000A146C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DA3053"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  <w:t>СЕДЬМОГО СОЗЫВА</w:t>
      </w:r>
    </w:p>
    <w:p w:rsidR="000A146C" w:rsidRPr="00DA3053" w:rsidRDefault="000A146C" w:rsidP="000A146C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DA3053"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  <w:t>РЕШЕНИЕ</w:t>
      </w:r>
    </w:p>
    <w:p w:rsidR="00C732D3" w:rsidRPr="00DA3053" w:rsidRDefault="00C732D3" w:rsidP="000A146C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</w:p>
    <w:p w:rsidR="00C732D3" w:rsidRPr="00DA3053" w:rsidRDefault="00C732D3" w:rsidP="000A146C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DA3053"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  <w:t>ОБ УТВЕРЖДЕНИИ ПОРЯДКА ПРОВЕДЕНИЯ</w:t>
      </w:r>
    </w:p>
    <w:p w:rsidR="00854731" w:rsidRDefault="00C732D3" w:rsidP="00C732D3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DA3053"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ВНЕШНЕЙ ПРОВЕРКИ ГОДОВОГО ОТЧЕТА ОБ ИСПОЛНЕНИИ БЮДЖЕТА МУНИЦИПАЛЬНОГО ОБРАЗОВАНИЯ – </w:t>
      </w:r>
    </w:p>
    <w:p w:rsidR="00C732D3" w:rsidRPr="00DA3053" w:rsidRDefault="00C732D3" w:rsidP="00C732D3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DA3053">
        <w:rPr>
          <w:rFonts w:eastAsia="Times New Roman" w:cs="Times New Roman"/>
          <w:b/>
          <w:bCs/>
          <w:color w:val="1D1D1D"/>
          <w:kern w:val="36"/>
          <w:sz w:val="28"/>
          <w:szCs w:val="28"/>
          <w:lang w:eastAsia="ru-RU"/>
        </w:rPr>
        <w:t>«ГОРОД ТУЛУН»</w:t>
      </w:r>
    </w:p>
    <w:p w:rsidR="00C732D3" w:rsidRDefault="00C732D3" w:rsidP="00C732D3">
      <w:pPr>
        <w:shd w:val="clear" w:color="auto" w:fill="FFFFFF"/>
        <w:ind w:firstLine="0"/>
        <w:jc w:val="center"/>
        <w:rPr>
          <w:rFonts w:eastAsia="Times New Roman" w:cs="Times New Roman"/>
          <w:bCs/>
          <w:color w:val="1D1D1D"/>
          <w:kern w:val="36"/>
          <w:sz w:val="28"/>
          <w:szCs w:val="28"/>
          <w:lang w:eastAsia="ru-RU"/>
        </w:rPr>
      </w:pPr>
    </w:p>
    <w:p w:rsidR="00480187" w:rsidRPr="00C732D3" w:rsidRDefault="00480187" w:rsidP="00C732D3">
      <w:pPr>
        <w:shd w:val="clear" w:color="auto" w:fill="FFFFFF"/>
        <w:ind w:firstLine="0"/>
        <w:jc w:val="center"/>
        <w:rPr>
          <w:rFonts w:eastAsia="Times New Roman" w:cs="Times New Roman"/>
          <w:bCs/>
          <w:color w:val="1D1D1D"/>
          <w:kern w:val="36"/>
          <w:sz w:val="28"/>
          <w:szCs w:val="28"/>
          <w:lang w:eastAsia="ru-RU"/>
        </w:rPr>
      </w:pPr>
      <w:r w:rsidRPr="00480187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br/>
        <w:t> </w:t>
      </w:r>
    </w:p>
    <w:p w:rsidR="00AA2528" w:rsidRPr="000271DA" w:rsidRDefault="00C732D3" w:rsidP="00C732D3">
      <w:pPr>
        <w:shd w:val="clear" w:color="auto" w:fill="FFFFFF"/>
        <w:spacing w:line="240" w:lineRule="atLeast"/>
        <w:ind w:firstLine="0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0271DA">
        <w:rPr>
          <w:rFonts w:eastAsia="Times New Roman" w:cs="Times New Roman"/>
          <w:color w:val="000000"/>
          <w:szCs w:val="24"/>
          <w:lang w:eastAsia="ru-RU"/>
        </w:rPr>
        <w:t>Руководствуясь Бюджетным кодексом</w:t>
      </w:r>
      <w:r w:rsidR="00480187" w:rsidRPr="000271DA">
        <w:rPr>
          <w:rFonts w:eastAsia="Times New Roman" w:cs="Times New Roman"/>
          <w:color w:val="000000"/>
          <w:szCs w:val="24"/>
          <w:lang w:eastAsia="ru-RU"/>
        </w:rPr>
        <w:t xml:space="preserve"> Российской Федерации, Федер</w:t>
      </w:r>
      <w:r w:rsidRPr="000271DA">
        <w:rPr>
          <w:rFonts w:eastAsia="Times New Roman" w:cs="Times New Roman"/>
          <w:color w:val="000000"/>
          <w:szCs w:val="24"/>
          <w:lang w:eastAsia="ru-RU"/>
        </w:rPr>
        <w:t>альным законом от 06.10.2003</w:t>
      </w:r>
      <w:r w:rsidR="00AA2528" w:rsidRPr="000271DA">
        <w:rPr>
          <w:rFonts w:eastAsia="Times New Roman" w:cs="Times New Roman"/>
          <w:color w:val="000000"/>
          <w:szCs w:val="24"/>
          <w:lang w:eastAsia="ru-RU"/>
        </w:rPr>
        <w:t>г.</w:t>
      </w:r>
      <w:r w:rsidRPr="000271DA">
        <w:rPr>
          <w:rFonts w:eastAsia="Times New Roman" w:cs="Times New Roman"/>
          <w:color w:val="000000"/>
          <w:szCs w:val="24"/>
          <w:lang w:eastAsia="ru-RU"/>
        </w:rPr>
        <w:t xml:space="preserve"> № 131-ФЗ «</w:t>
      </w:r>
      <w:r w:rsidR="00480187" w:rsidRPr="000271DA">
        <w:rPr>
          <w:rFonts w:eastAsia="Times New Roman" w:cs="Times New Roman"/>
          <w:color w:val="000000"/>
          <w:szCs w:val="24"/>
          <w:lang w:eastAsia="ru-RU"/>
        </w:rPr>
        <w:t>Об общих принципах организации местного самоуп</w:t>
      </w:r>
      <w:r w:rsidR="00AA2528" w:rsidRPr="000271DA">
        <w:rPr>
          <w:rFonts w:eastAsia="Times New Roman" w:cs="Times New Roman"/>
          <w:color w:val="000000"/>
          <w:szCs w:val="24"/>
          <w:lang w:eastAsia="ru-RU"/>
        </w:rPr>
        <w:t>равления в Российской Федерации»</w:t>
      </w:r>
      <w:r w:rsidR="00480187" w:rsidRPr="000271DA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Pr="000271DA">
        <w:rPr>
          <w:rFonts w:eastAsia="Times New Roman" w:cs="Times New Roman"/>
          <w:color w:val="000000"/>
          <w:szCs w:val="24"/>
          <w:lang w:eastAsia="ru-RU"/>
        </w:rPr>
        <w:t xml:space="preserve">Федеральным законом </w:t>
      </w:r>
      <w:r w:rsidR="00480187" w:rsidRPr="000271DA">
        <w:rPr>
          <w:rFonts w:eastAsia="Times New Roman" w:cs="Times New Roman"/>
          <w:color w:val="000000"/>
          <w:szCs w:val="24"/>
          <w:lang w:eastAsia="ru-RU"/>
        </w:rPr>
        <w:t>от 07.02.2011</w:t>
      </w:r>
      <w:r w:rsidR="00AA2528" w:rsidRPr="000271DA">
        <w:rPr>
          <w:rFonts w:eastAsia="Times New Roman" w:cs="Times New Roman"/>
          <w:color w:val="000000"/>
          <w:szCs w:val="24"/>
          <w:lang w:eastAsia="ru-RU"/>
        </w:rPr>
        <w:t>г.</w:t>
      </w:r>
      <w:r w:rsidR="00480187" w:rsidRPr="000271DA">
        <w:rPr>
          <w:rFonts w:eastAsia="Times New Roman" w:cs="Times New Roman"/>
          <w:color w:val="000000"/>
          <w:szCs w:val="24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</w:t>
      </w:r>
      <w:r w:rsidRPr="000271DA">
        <w:rPr>
          <w:rFonts w:eastAsia="Times New Roman" w:cs="Times New Roman"/>
          <w:color w:val="000000"/>
          <w:szCs w:val="24"/>
          <w:lang w:eastAsia="ru-RU"/>
        </w:rPr>
        <w:t xml:space="preserve">и и муниципальных образований», статьями 22, 43   </w:t>
      </w:r>
      <w:r w:rsidR="00480187" w:rsidRPr="000271DA">
        <w:rPr>
          <w:rFonts w:eastAsia="Times New Roman" w:cs="Times New Roman"/>
          <w:color w:val="000000"/>
          <w:szCs w:val="24"/>
          <w:lang w:eastAsia="ru-RU"/>
        </w:rPr>
        <w:t xml:space="preserve">Устава муниципального </w:t>
      </w:r>
      <w:r w:rsidRPr="000271DA">
        <w:rPr>
          <w:rFonts w:eastAsia="Times New Roman" w:cs="Times New Roman"/>
          <w:color w:val="000000"/>
          <w:szCs w:val="24"/>
          <w:lang w:eastAsia="ru-RU"/>
        </w:rPr>
        <w:t>образования</w:t>
      </w:r>
      <w:r w:rsidR="00AA2528" w:rsidRPr="000271DA">
        <w:rPr>
          <w:rFonts w:eastAsia="Times New Roman" w:cs="Times New Roman"/>
          <w:color w:val="000000"/>
          <w:szCs w:val="24"/>
          <w:lang w:eastAsia="ru-RU"/>
        </w:rPr>
        <w:t xml:space="preserve"> -</w:t>
      </w:r>
      <w:r w:rsidRPr="000271DA">
        <w:rPr>
          <w:rFonts w:eastAsia="Times New Roman" w:cs="Times New Roman"/>
          <w:color w:val="000000"/>
          <w:szCs w:val="24"/>
          <w:lang w:eastAsia="ru-RU"/>
        </w:rPr>
        <w:t xml:space="preserve"> «город Тулун»</w:t>
      </w:r>
      <w:r w:rsidR="00480187" w:rsidRPr="000271DA">
        <w:rPr>
          <w:rFonts w:eastAsia="Times New Roman" w:cs="Times New Roman"/>
          <w:color w:val="000000"/>
          <w:szCs w:val="24"/>
          <w:lang w:eastAsia="ru-RU"/>
        </w:rPr>
        <w:t>, в целях определения порядка проведения</w:t>
      </w:r>
      <w:proofErr w:type="gramEnd"/>
      <w:r w:rsidR="00480187" w:rsidRPr="000271DA">
        <w:rPr>
          <w:rFonts w:eastAsia="Times New Roman" w:cs="Times New Roman"/>
          <w:color w:val="000000"/>
          <w:szCs w:val="24"/>
          <w:lang w:eastAsia="ru-RU"/>
        </w:rPr>
        <w:t xml:space="preserve"> внешней проверки годового отчета об исполнении  бюджета муниципальног</w:t>
      </w:r>
      <w:r w:rsidR="00AA2528" w:rsidRPr="000271DA">
        <w:rPr>
          <w:rFonts w:eastAsia="Times New Roman" w:cs="Times New Roman"/>
          <w:color w:val="000000"/>
          <w:szCs w:val="24"/>
          <w:lang w:eastAsia="ru-RU"/>
        </w:rPr>
        <w:t>о образования - «город Тулун», Дума городского округа</w:t>
      </w:r>
      <w:r w:rsidR="00480187" w:rsidRPr="000271DA">
        <w:rPr>
          <w:rFonts w:eastAsia="Times New Roman" w:cs="Times New Roman"/>
          <w:color w:val="000000"/>
          <w:szCs w:val="24"/>
          <w:lang w:eastAsia="ru-RU"/>
        </w:rPr>
        <w:t xml:space="preserve"> муниципального образования</w:t>
      </w:r>
      <w:r w:rsidR="00AA2528" w:rsidRPr="000271DA">
        <w:rPr>
          <w:rFonts w:eastAsia="Times New Roman" w:cs="Times New Roman"/>
          <w:color w:val="000000"/>
          <w:szCs w:val="24"/>
          <w:lang w:eastAsia="ru-RU"/>
        </w:rPr>
        <w:t xml:space="preserve"> – «город Тулун»</w:t>
      </w:r>
    </w:p>
    <w:p w:rsidR="00DA3053" w:rsidRPr="000271DA" w:rsidRDefault="00480187" w:rsidP="00DA3053">
      <w:pPr>
        <w:shd w:val="clear" w:color="auto" w:fill="FFFFFF"/>
        <w:spacing w:line="240" w:lineRule="atLeast"/>
        <w:ind w:firstLine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C732D3">
        <w:rPr>
          <w:rFonts w:eastAsia="Times New Roman" w:cs="Times New Roman"/>
          <w:color w:val="000000"/>
          <w:szCs w:val="24"/>
          <w:lang w:eastAsia="ru-RU"/>
        </w:rPr>
        <w:br/>
      </w:r>
      <w:r w:rsidRPr="000271DA">
        <w:rPr>
          <w:rFonts w:eastAsia="Times New Roman" w:cs="Times New Roman"/>
          <w:b/>
          <w:color w:val="000000"/>
          <w:sz w:val="28"/>
          <w:szCs w:val="28"/>
          <w:lang w:eastAsia="ru-RU"/>
        </w:rPr>
        <w:t>РЕШИЛ</w:t>
      </w:r>
      <w:r w:rsidR="00AA2528" w:rsidRPr="000271DA">
        <w:rPr>
          <w:rFonts w:eastAsia="Times New Roman" w:cs="Times New Roman"/>
          <w:b/>
          <w:color w:val="000000"/>
          <w:sz w:val="28"/>
          <w:szCs w:val="28"/>
          <w:lang w:eastAsia="ru-RU"/>
        </w:rPr>
        <w:t>А</w:t>
      </w:r>
      <w:r w:rsidRPr="000271DA">
        <w:rPr>
          <w:rFonts w:eastAsia="Times New Roman" w:cs="Times New Roman"/>
          <w:b/>
          <w:color w:val="000000"/>
          <w:sz w:val="28"/>
          <w:szCs w:val="28"/>
          <w:lang w:eastAsia="ru-RU"/>
        </w:rPr>
        <w:t>:</w:t>
      </w:r>
    </w:p>
    <w:p w:rsidR="00AA2528" w:rsidRDefault="00480187" w:rsidP="00DA3053">
      <w:pPr>
        <w:shd w:val="clear" w:color="auto" w:fill="FFFFFF"/>
        <w:spacing w:line="240" w:lineRule="atLeast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C732D3">
        <w:rPr>
          <w:rFonts w:eastAsia="Times New Roman" w:cs="Times New Roman"/>
          <w:color w:val="000000"/>
          <w:szCs w:val="24"/>
          <w:lang w:eastAsia="ru-RU"/>
        </w:rPr>
        <w:br/>
      </w:r>
      <w:r w:rsidRPr="00C732D3">
        <w:rPr>
          <w:rFonts w:eastAsia="Times New Roman" w:cs="Times New Roman"/>
          <w:color w:val="000000"/>
          <w:szCs w:val="24"/>
          <w:lang w:eastAsia="ru-RU"/>
        </w:rPr>
        <w:br/>
        <w:t xml:space="preserve">1. Утвердить </w:t>
      </w:r>
      <w:proofErr w:type="gramStart"/>
      <w:r w:rsidRPr="00AA2528">
        <w:rPr>
          <w:rFonts w:eastAsia="Times New Roman" w:cs="Times New Roman"/>
          <w:color w:val="000000" w:themeColor="text1"/>
          <w:szCs w:val="24"/>
          <w:lang w:eastAsia="ru-RU"/>
        </w:rPr>
        <w:t>П</w:t>
      </w:r>
      <w:proofErr w:type="gramEnd"/>
      <w:r w:rsidR="0018588B" w:rsidRPr="00AA2528">
        <w:rPr>
          <w:rFonts w:eastAsia="Times New Roman" w:cs="Times New Roman"/>
          <w:color w:val="000000" w:themeColor="text1"/>
          <w:szCs w:val="24"/>
          <w:lang w:eastAsia="ru-RU"/>
        </w:rPr>
        <w:fldChar w:fldCharType="begin"/>
      </w:r>
      <w:r w:rsidRPr="00AA2528">
        <w:rPr>
          <w:rFonts w:eastAsia="Times New Roman" w:cs="Times New Roman"/>
          <w:color w:val="000000" w:themeColor="text1"/>
          <w:szCs w:val="24"/>
          <w:lang w:eastAsia="ru-RU"/>
        </w:rPr>
        <w:instrText xml:space="preserve"> HYPERLINK "http://enotaevka.astranet.ru/index.php?option=com_content&amp;task=view&amp;id=7509&amp;Itemid=357" \l "Par30" </w:instrText>
      </w:r>
      <w:r w:rsidR="0018588B" w:rsidRPr="00AA2528">
        <w:rPr>
          <w:rFonts w:eastAsia="Times New Roman" w:cs="Times New Roman"/>
          <w:color w:val="000000" w:themeColor="text1"/>
          <w:szCs w:val="24"/>
          <w:lang w:eastAsia="ru-RU"/>
        </w:rPr>
        <w:fldChar w:fldCharType="separate"/>
      </w:r>
      <w:r w:rsidRPr="00AA2528">
        <w:rPr>
          <w:rFonts w:eastAsia="Times New Roman" w:cs="Times New Roman"/>
          <w:color w:val="000000" w:themeColor="text1"/>
          <w:szCs w:val="24"/>
          <w:lang w:eastAsia="ru-RU"/>
        </w:rPr>
        <w:t>орядок</w:t>
      </w:r>
      <w:r w:rsidR="0018588B" w:rsidRPr="00AA2528">
        <w:rPr>
          <w:rFonts w:eastAsia="Times New Roman" w:cs="Times New Roman"/>
          <w:color w:val="000000" w:themeColor="text1"/>
          <w:szCs w:val="24"/>
          <w:lang w:eastAsia="ru-RU"/>
        </w:rPr>
        <w:fldChar w:fldCharType="end"/>
      </w:r>
      <w:r w:rsidRPr="00C732D3">
        <w:rPr>
          <w:rFonts w:eastAsia="Times New Roman" w:cs="Times New Roman"/>
          <w:color w:val="000000"/>
          <w:szCs w:val="24"/>
          <w:lang w:eastAsia="ru-RU"/>
        </w:rPr>
        <w:t> проведения внешней проверки годового  отчета  об исполнении бюдж</w:t>
      </w:r>
      <w:r w:rsidR="00AA2528">
        <w:rPr>
          <w:rFonts w:eastAsia="Times New Roman" w:cs="Times New Roman"/>
          <w:color w:val="000000"/>
          <w:szCs w:val="24"/>
          <w:lang w:eastAsia="ru-RU"/>
        </w:rPr>
        <w:t>ета муниципального образования- «город Тулун»  согласно приложению</w:t>
      </w:r>
      <w:r w:rsidRPr="00C732D3">
        <w:rPr>
          <w:rFonts w:eastAsia="Times New Roman" w:cs="Times New Roman"/>
          <w:color w:val="000000"/>
          <w:szCs w:val="24"/>
          <w:lang w:eastAsia="ru-RU"/>
        </w:rPr>
        <w:t xml:space="preserve"> к настоящему решению.</w:t>
      </w:r>
    </w:p>
    <w:p w:rsidR="00AA2528" w:rsidRDefault="00AD7279" w:rsidP="00AA2528">
      <w:pPr>
        <w:shd w:val="clear" w:color="auto" w:fill="FFFFFF"/>
        <w:spacing w:line="240" w:lineRule="atLeast"/>
        <w:ind w:firstLine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br/>
        <w:t>2.  Настоящее р</w:t>
      </w:r>
      <w:r w:rsidR="00480187" w:rsidRPr="00C732D3">
        <w:rPr>
          <w:rFonts w:eastAsia="Times New Roman" w:cs="Times New Roman"/>
          <w:color w:val="000000"/>
          <w:szCs w:val="24"/>
          <w:lang w:eastAsia="ru-RU"/>
        </w:rPr>
        <w:t>е</w:t>
      </w:r>
      <w:r w:rsidR="003213B5">
        <w:rPr>
          <w:rFonts w:eastAsia="Times New Roman" w:cs="Times New Roman"/>
          <w:color w:val="000000"/>
          <w:szCs w:val="24"/>
          <w:lang w:eastAsia="ru-RU"/>
        </w:rPr>
        <w:t xml:space="preserve">шение вступает в силу </w:t>
      </w:r>
      <w:proofErr w:type="gramStart"/>
      <w:r w:rsidR="003213B5">
        <w:rPr>
          <w:rFonts w:eastAsia="Times New Roman" w:cs="Times New Roman"/>
          <w:color w:val="000000"/>
          <w:szCs w:val="24"/>
          <w:lang w:eastAsia="ru-RU"/>
        </w:rPr>
        <w:t>с даты</w:t>
      </w:r>
      <w:r w:rsidR="00480187" w:rsidRPr="00C732D3">
        <w:rPr>
          <w:rFonts w:eastAsia="Times New Roman" w:cs="Times New Roman"/>
          <w:color w:val="000000"/>
          <w:szCs w:val="24"/>
          <w:lang w:eastAsia="ru-RU"/>
        </w:rPr>
        <w:t xml:space="preserve"> принятия</w:t>
      </w:r>
      <w:proofErr w:type="gramEnd"/>
      <w:r w:rsidR="00480187" w:rsidRPr="00C732D3">
        <w:rPr>
          <w:rFonts w:eastAsia="Times New Roman" w:cs="Times New Roman"/>
          <w:color w:val="000000"/>
          <w:szCs w:val="24"/>
          <w:lang w:eastAsia="ru-RU"/>
        </w:rPr>
        <w:t xml:space="preserve"> и распространяется на правоотно</w:t>
      </w:r>
      <w:r w:rsidR="00AA2528">
        <w:rPr>
          <w:rFonts w:eastAsia="Times New Roman" w:cs="Times New Roman"/>
          <w:color w:val="000000"/>
          <w:szCs w:val="24"/>
          <w:lang w:eastAsia="ru-RU"/>
        </w:rPr>
        <w:t>шения</w:t>
      </w:r>
      <w:r w:rsidR="0026689C">
        <w:rPr>
          <w:rFonts w:eastAsia="Times New Roman" w:cs="Times New Roman"/>
          <w:color w:val="000000"/>
          <w:szCs w:val="24"/>
          <w:lang w:eastAsia="ru-RU"/>
        </w:rPr>
        <w:t>,</w:t>
      </w:r>
      <w:r w:rsidR="00AA2528">
        <w:rPr>
          <w:rFonts w:eastAsia="Times New Roman" w:cs="Times New Roman"/>
          <w:color w:val="000000"/>
          <w:szCs w:val="24"/>
          <w:lang w:eastAsia="ru-RU"/>
        </w:rPr>
        <w:t xml:space="preserve"> возникшие с 01 января 2020</w:t>
      </w:r>
      <w:r w:rsidR="00480187" w:rsidRPr="00C732D3">
        <w:rPr>
          <w:rFonts w:eastAsia="Times New Roman" w:cs="Times New Roman"/>
          <w:color w:val="000000"/>
          <w:szCs w:val="24"/>
          <w:lang w:eastAsia="ru-RU"/>
        </w:rPr>
        <w:t xml:space="preserve"> года.</w:t>
      </w:r>
    </w:p>
    <w:p w:rsidR="00AA2528" w:rsidRDefault="00480187" w:rsidP="00AA2528">
      <w:pPr>
        <w:shd w:val="clear" w:color="auto" w:fill="FFFFFF"/>
        <w:spacing w:line="240" w:lineRule="atLeast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C732D3">
        <w:rPr>
          <w:rFonts w:eastAsia="Times New Roman" w:cs="Times New Roman"/>
          <w:color w:val="000000"/>
          <w:szCs w:val="24"/>
          <w:lang w:eastAsia="ru-RU"/>
        </w:rPr>
        <w:br/>
        <w:t xml:space="preserve">3.  </w:t>
      </w:r>
      <w:r w:rsidR="00AA2528">
        <w:rPr>
          <w:rFonts w:eastAsia="Times New Roman" w:cs="Times New Roman"/>
          <w:color w:val="000000"/>
          <w:szCs w:val="24"/>
          <w:lang w:eastAsia="ru-RU"/>
        </w:rPr>
        <w:t xml:space="preserve">Настоящее решение </w:t>
      </w:r>
      <w:r w:rsidR="00AD7279">
        <w:rPr>
          <w:rFonts w:eastAsia="Times New Roman" w:cs="Times New Roman"/>
          <w:color w:val="000000"/>
          <w:szCs w:val="24"/>
          <w:lang w:eastAsia="ru-RU"/>
        </w:rPr>
        <w:t xml:space="preserve">с приложением </w:t>
      </w:r>
      <w:r w:rsidR="00AA2528">
        <w:rPr>
          <w:rFonts w:eastAsia="Times New Roman" w:cs="Times New Roman"/>
          <w:color w:val="000000"/>
          <w:szCs w:val="24"/>
          <w:lang w:eastAsia="ru-RU"/>
        </w:rPr>
        <w:t xml:space="preserve">подлежит </w:t>
      </w:r>
      <w:r w:rsidR="00D76C66">
        <w:rPr>
          <w:rFonts w:eastAsia="Times New Roman" w:cs="Times New Roman"/>
          <w:color w:val="000000"/>
          <w:szCs w:val="24"/>
          <w:lang w:eastAsia="ru-RU"/>
        </w:rPr>
        <w:t xml:space="preserve">официальному </w:t>
      </w:r>
      <w:r w:rsidR="00AA2528">
        <w:rPr>
          <w:rFonts w:eastAsia="Times New Roman" w:cs="Times New Roman"/>
          <w:color w:val="000000"/>
          <w:szCs w:val="24"/>
          <w:lang w:eastAsia="ru-RU"/>
        </w:rPr>
        <w:t>опубликованию</w:t>
      </w:r>
      <w:r w:rsidR="00D76C66">
        <w:rPr>
          <w:rFonts w:eastAsia="Times New Roman" w:cs="Times New Roman"/>
          <w:color w:val="000000"/>
          <w:szCs w:val="24"/>
          <w:lang w:eastAsia="ru-RU"/>
        </w:rPr>
        <w:t xml:space="preserve"> в газете «Тулунский вестник» и</w:t>
      </w:r>
      <w:r w:rsidR="00AA2528">
        <w:rPr>
          <w:rFonts w:eastAsia="Times New Roman" w:cs="Times New Roman"/>
          <w:color w:val="000000"/>
          <w:szCs w:val="24"/>
          <w:lang w:eastAsia="ru-RU"/>
        </w:rPr>
        <w:t xml:space="preserve"> размещению на официальном сайте Думы городского округа муниципального образования – «город Тулун» и администрации городского округа муниципального образования – «город Тулун» в сети Интернет.</w:t>
      </w:r>
    </w:p>
    <w:p w:rsidR="00AA2528" w:rsidRDefault="00AA2528" w:rsidP="00AA2528">
      <w:pPr>
        <w:shd w:val="clear" w:color="auto" w:fill="FFFFFF"/>
        <w:spacing w:line="240" w:lineRule="atLeast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480187" w:rsidRPr="00B80333" w:rsidRDefault="00480187" w:rsidP="00B80333">
      <w:pPr>
        <w:shd w:val="clear" w:color="auto" w:fill="FFFFFF"/>
        <w:spacing w:line="240" w:lineRule="atLeast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480187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 </w:t>
      </w:r>
      <w:r w:rsidRPr="00480187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 </w:t>
      </w:r>
      <w:r w:rsidRPr="00480187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480187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C732D3">
        <w:rPr>
          <w:rFonts w:eastAsia="Times New Roman" w:cs="Times New Roman"/>
          <w:color w:val="000000"/>
          <w:szCs w:val="24"/>
          <w:lang w:eastAsia="ru-RU"/>
        </w:rPr>
        <w:t>Председатель</w:t>
      </w:r>
      <w:r w:rsidR="00C732D3" w:rsidRPr="00C732D3">
        <w:rPr>
          <w:rFonts w:eastAsia="Times New Roman" w:cs="Times New Roman"/>
          <w:color w:val="000000"/>
          <w:szCs w:val="24"/>
          <w:lang w:eastAsia="ru-RU"/>
        </w:rPr>
        <w:t xml:space="preserve"> Думы городского округа</w:t>
      </w:r>
      <w:r w:rsidR="003A34BA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r w:rsidR="00C732D3">
        <w:rPr>
          <w:rFonts w:eastAsia="Times New Roman" w:cs="Times New Roman"/>
          <w:color w:val="000000"/>
          <w:szCs w:val="24"/>
          <w:lang w:eastAsia="ru-RU"/>
        </w:rPr>
        <w:t>А.С.Колпаков</w:t>
      </w:r>
      <w:r w:rsidRPr="0048018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FD31CE" w:rsidRDefault="00FD31CE" w:rsidP="00300718">
      <w:pPr>
        <w:shd w:val="clear" w:color="auto" w:fill="FFFFFF"/>
        <w:spacing w:after="240" w:line="331" w:lineRule="atLeast"/>
        <w:ind w:firstLine="0"/>
        <w:jc w:val="right"/>
        <w:rPr>
          <w:rFonts w:ascii="Verdana" w:eastAsia="Times New Roman" w:hAnsi="Verdana" w:cs="Arial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> </w:t>
      </w:r>
    </w:p>
    <w:p w:rsidR="003A34BA" w:rsidRDefault="00480187" w:rsidP="00300718">
      <w:pPr>
        <w:shd w:val="clear" w:color="auto" w:fill="FFFFFF"/>
        <w:spacing w:after="240" w:line="331" w:lineRule="atLeast"/>
        <w:ind w:firstLine="0"/>
        <w:jc w:val="right"/>
        <w:rPr>
          <w:rFonts w:ascii="Arial" w:eastAsia="Times New Roman" w:hAnsi="Arial" w:cs="Arial"/>
          <w:color w:val="333333"/>
          <w:sz w:val="19"/>
          <w:szCs w:val="19"/>
          <w:lang w:val="en-US" w:eastAsia="ru-RU"/>
        </w:rPr>
      </w:pPr>
      <w:r w:rsidRPr="00480187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> </w:t>
      </w:r>
      <w:r w:rsidRPr="00480187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br/>
      </w:r>
    </w:p>
    <w:p w:rsidR="00284A5C" w:rsidRDefault="00480187" w:rsidP="00300718">
      <w:pPr>
        <w:shd w:val="clear" w:color="auto" w:fill="FFFFFF"/>
        <w:spacing w:after="240" w:line="331" w:lineRule="atLeast"/>
        <w:ind w:firstLine="0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480187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 </w:t>
      </w:r>
      <w:r w:rsidR="00284A5C">
        <w:rPr>
          <w:rFonts w:eastAsia="Times New Roman" w:cs="Times New Roman"/>
          <w:color w:val="000000"/>
          <w:szCs w:val="24"/>
          <w:lang w:eastAsia="ru-RU"/>
        </w:rPr>
        <w:t xml:space="preserve">Приложение </w:t>
      </w:r>
      <w:r w:rsidR="00622AB0" w:rsidRPr="00284A5C">
        <w:rPr>
          <w:rFonts w:eastAsia="Times New Roman" w:cs="Times New Roman"/>
          <w:color w:val="000000"/>
          <w:szCs w:val="24"/>
          <w:lang w:eastAsia="ru-RU"/>
        </w:rPr>
        <w:br/>
        <w:t>к  решению  Думы городского округа</w:t>
      </w:r>
      <w:r w:rsidRPr="00284A5C">
        <w:rPr>
          <w:rFonts w:eastAsia="Times New Roman" w:cs="Times New Roman"/>
          <w:color w:val="000000"/>
          <w:szCs w:val="24"/>
          <w:lang w:eastAsia="ru-RU"/>
        </w:rPr>
        <w:br/>
        <w:t xml:space="preserve">муниципального </w:t>
      </w:r>
      <w:r w:rsidR="00284A5C">
        <w:rPr>
          <w:rFonts w:eastAsia="Times New Roman" w:cs="Times New Roman"/>
          <w:color w:val="000000"/>
          <w:szCs w:val="24"/>
          <w:lang w:eastAsia="ru-RU"/>
        </w:rPr>
        <w:t>образования</w:t>
      </w:r>
      <w:r w:rsidR="00284A5C">
        <w:rPr>
          <w:rFonts w:eastAsia="Times New Roman" w:cs="Times New Roman"/>
          <w:color w:val="000000"/>
          <w:szCs w:val="24"/>
          <w:lang w:eastAsia="ru-RU"/>
        </w:rPr>
        <w:br/>
        <w:t>«город Тулун»</w:t>
      </w:r>
    </w:p>
    <w:p w:rsidR="00480187" w:rsidRDefault="00622AB0" w:rsidP="00622AB0">
      <w:pPr>
        <w:shd w:val="clear" w:color="auto" w:fill="FFFFFF"/>
        <w:spacing w:after="240" w:line="331" w:lineRule="atLeast"/>
        <w:ind w:firstLine="0"/>
        <w:jc w:val="right"/>
        <w:rPr>
          <w:rFonts w:eastAsia="Times New Roman" w:cs="Times New Roman"/>
          <w:color w:val="333333"/>
          <w:szCs w:val="24"/>
          <w:lang w:eastAsia="ru-RU"/>
        </w:rPr>
      </w:pPr>
      <w:r w:rsidRPr="00284A5C">
        <w:rPr>
          <w:rFonts w:eastAsia="Times New Roman" w:cs="Times New Roman"/>
          <w:color w:val="000000"/>
          <w:szCs w:val="24"/>
          <w:lang w:eastAsia="ru-RU"/>
        </w:rPr>
        <w:t xml:space="preserve">от </w:t>
      </w:r>
      <w:r w:rsidR="00F00012">
        <w:rPr>
          <w:rFonts w:eastAsia="Times New Roman" w:cs="Times New Roman"/>
          <w:color w:val="000000"/>
          <w:szCs w:val="24"/>
          <w:lang w:eastAsia="ru-RU"/>
        </w:rPr>
        <w:t xml:space="preserve">« 26 </w:t>
      </w:r>
      <w:r w:rsidR="00284A5C">
        <w:rPr>
          <w:rFonts w:eastAsia="Times New Roman" w:cs="Times New Roman"/>
          <w:color w:val="000000"/>
          <w:szCs w:val="24"/>
          <w:lang w:eastAsia="ru-RU"/>
        </w:rPr>
        <w:t>»</w:t>
      </w:r>
      <w:r w:rsidR="00207C33">
        <w:rPr>
          <w:rFonts w:eastAsia="Times New Roman" w:cs="Times New Roman"/>
          <w:color w:val="000000"/>
          <w:szCs w:val="24"/>
          <w:lang w:eastAsia="ru-RU"/>
        </w:rPr>
        <w:t>июн</w:t>
      </w:r>
      <w:r w:rsidR="00F00012">
        <w:rPr>
          <w:rFonts w:eastAsia="Times New Roman" w:cs="Times New Roman"/>
          <w:color w:val="000000"/>
          <w:szCs w:val="24"/>
          <w:lang w:eastAsia="ru-RU"/>
        </w:rPr>
        <w:t>я</w:t>
      </w:r>
      <w:r w:rsidRPr="00284A5C">
        <w:rPr>
          <w:rFonts w:eastAsia="Times New Roman" w:cs="Times New Roman"/>
          <w:color w:val="000000"/>
          <w:szCs w:val="24"/>
          <w:lang w:eastAsia="ru-RU"/>
        </w:rPr>
        <w:t>2020г. №</w:t>
      </w:r>
      <w:r w:rsidR="00F00012">
        <w:rPr>
          <w:rFonts w:eastAsia="Times New Roman" w:cs="Times New Roman"/>
          <w:color w:val="000000"/>
          <w:szCs w:val="24"/>
          <w:lang w:eastAsia="ru-RU"/>
        </w:rPr>
        <w:t xml:space="preserve"> 17 Р</w:t>
      </w:r>
      <w:proofErr w:type="gramStart"/>
      <w:r w:rsidR="00F00012">
        <w:rPr>
          <w:rFonts w:eastAsia="Times New Roman" w:cs="Times New Roman"/>
          <w:color w:val="000000"/>
          <w:szCs w:val="24"/>
          <w:lang w:eastAsia="ru-RU"/>
        </w:rPr>
        <w:t>/-</w:t>
      </w:r>
      <w:proofErr w:type="gramEnd"/>
      <w:r w:rsidR="00F00012">
        <w:rPr>
          <w:rFonts w:eastAsia="Times New Roman" w:cs="Times New Roman"/>
          <w:color w:val="000000"/>
          <w:szCs w:val="24"/>
          <w:lang w:eastAsia="ru-RU"/>
        </w:rPr>
        <w:t>ДГО</w:t>
      </w:r>
      <w:r w:rsidR="00D16757">
        <w:rPr>
          <w:rFonts w:eastAsia="Times New Roman" w:cs="Times New Roman"/>
          <w:color w:val="000000"/>
          <w:szCs w:val="24"/>
          <w:lang w:eastAsia="ru-RU"/>
        </w:rPr>
        <w:br/>
      </w:r>
    </w:p>
    <w:p w:rsidR="003F544A" w:rsidRPr="00284A5C" w:rsidRDefault="003F544A" w:rsidP="00622AB0">
      <w:pPr>
        <w:shd w:val="clear" w:color="auto" w:fill="FFFFFF"/>
        <w:spacing w:after="240" w:line="331" w:lineRule="atLeast"/>
        <w:ind w:firstLine="0"/>
        <w:jc w:val="right"/>
        <w:rPr>
          <w:rFonts w:eastAsia="Times New Roman" w:cs="Times New Roman"/>
          <w:color w:val="333333"/>
          <w:szCs w:val="24"/>
          <w:lang w:eastAsia="ru-RU"/>
        </w:rPr>
      </w:pPr>
    </w:p>
    <w:p w:rsidR="00622AB0" w:rsidRPr="00184A0F" w:rsidRDefault="00480187" w:rsidP="00480187">
      <w:pPr>
        <w:shd w:val="clear" w:color="auto" w:fill="FFFFFF"/>
        <w:spacing w:line="240" w:lineRule="atLeast"/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184A0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184A0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 w:rsidRPr="00184A0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ПРОВЕДЕНИЯ ВНЕШНЕЙ ПРОВЕРКИ ГОДОВОГО  ОТЧЕТА ОБ</w:t>
      </w:r>
      <w:r w:rsidRPr="00184A0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 w:rsidRPr="00184A0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ИСПОЛНЕНИИ БЮДЖЕТА МУНИЦИПАЛЬНОГО ОБРАЗОВАНИЯ</w:t>
      </w:r>
      <w:r w:rsidR="00622AB0" w:rsidRPr="00184A0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</w:p>
    <w:p w:rsidR="00480187" w:rsidRPr="00184A0F" w:rsidRDefault="00622AB0" w:rsidP="00480187">
      <w:pPr>
        <w:shd w:val="clear" w:color="auto" w:fill="FFFFFF"/>
        <w:spacing w:line="240" w:lineRule="atLeast"/>
        <w:ind w:firstLine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84A0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«ГОРОД  ТУЛУН» ЗА ОТЧЕТНЫЙ ФИНАНСОВЫЙ ГОД</w:t>
      </w:r>
      <w:r w:rsidR="00480187" w:rsidRPr="00184A0F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</w:p>
    <w:p w:rsidR="00480187" w:rsidRPr="00280B61" w:rsidRDefault="00480187" w:rsidP="00184A0F">
      <w:pPr>
        <w:shd w:val="clear" w:color="auto" w:fill="FFFFFF"/>
        <w:spacing w:after="240" w:line="331" w:lineRule="atLeast"/>
        <w:ind w:left="-851" w:firstLine="0"/>
        <w:jc w:val="left"/>
        <w:rPr>
          <w:rFonts w:eastAsia="Times New Roman" w:cs="Times New Roman"/>
          <w:color w:val="333333"/>
          <w:sz w:val="19"/>
          <w:szCs w:val="19"/>
          <w:lang w:eastAsia="ru-RU"/>
        </w:rPr>
      </w:pPr>
      <w:r w:rsidRPr="00280B61">
        <w:rPr>
          <w:rFonts w:eastAsia="Times New Roman" w:cs="Times New Roman"/>
          <w:color w:val="333333"/>
          <w:sz w:val="19"/>
          <w:szCs w:val="19"/>
          <w:lang w:eastAsia="ru-RU"/>
        </w:rPr>
        <w:t> </w:t>
      </w:r>
    </w:p>
    <w:p w:rsidR="00480187" w:rsidRPr="00184A0F" w:rsidRDefault="00480187" w:rsidP="00184A0F">
      <w:pPr>
        <w:pStyle w:val="a5"/>
        <w:numPr>
          <w:ilvl w:val="0"/>
          <w:numId w:val="1"/>
        </w:numPr>
        <w:shd w:val="clear" w:color="auto" w:fill="FFFFFF"/>
        <w:spacing w:line="240" w:lineRule="atLeast"/>
        <w:ind w:left="-851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184A0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725475" w:rsidRPr="00B05CF6" w:rsidRDefault="00725475" w:rsidP="00184A0F">
      <w:pPr>
        <w:pStyle w:val="a5"/>
        <w:shd w:val="clear" w:color="auto" w:fill="FFFFFF"/>
        <w:spacing w:line="240" w:lineRule="atLeast"/>
        <w:ind w:left="-851" w:firstLine="0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A34340" w:rsidRPr="00D206AB" w:rsidRDefault="00280B61" w:rsidP="00184A0F">
      <w:pPr>
        <w:ind w:left="-851" w:firstLine="0"/>
        <w:rPr>
          <w:rFonts w:cs="Times New Roman"/>
          <w:color w:val="000000" w:themeColor="text1"/>
          <w:szCs w:val="24"/>
        </w:rPr>
      </w:pPr>
      <w:proofErr w:type="gramStart"/>
      <w:r w:rsidRPr="00D206AB">
        <w:rPr>
          <w:rFonts w:cs="Times New Roman"/>
          <w:color w:val="000000" w:themeColor="text1"/>
          <w:szCs w:val="24"/>
        </w:rPr>
        <w:t xml:space="preserve">Настоящий Порядок </w:t>
      </w:r>
      <w:r w:rsidR="00732AB3">
        <w:rPr>
          <w:rFonts w:cs="Times New Roman"/>
          <w:color w:val="000000" w:themeColor="text1"/>
          <w:szCs w:val="24"/>
        </w:rPr>
        <w:t xml:space="preserve">проведения внешней проверки годового отчета об исполнении бюджета муниципального образования – «город Тулун» за отчетный финансовый год (далее по тексту – Порядок) </w:t>
      </w:r>
      <w:r w:rsidRPr="00D206AB">
        <w:rPr>
          <w:rFonts w:cs="Times New Roman"/>
          <w:color w:val="000000" w:themeColor="text1"/>
          <w:szCs w:val="24"/>
        </w:rPr>
        <w:t>разработан в соответствии с Бюджетным кодексом Российской Федерации от 31.07.1</w:t>
      </w:r>
      <w:r w:rsidR="00D11001" w:rsidRPr="00D206AB">
        <w:rPr>
          <w:rFonts w:cs="Times New Roman"/>
          <w:color w:val="000000" w:themeColor="text1"/>
          <w:szCs w:val="24"/>
        </w:rPr>
        <w:t xml:space="preserve">998 г. № 145-ФЗ, </w:t>
      </w:r>
      <w:r w:rsidR="005D68F5" w:rsidRPr="00D206AB">
        <w:rPr>
          <w:rFonts w:cs="Times New Roman"/>
          <w:color w:val="000000" w:themeColor="text1"/>
          <w:szCs w:val="24"/>
        </w:rPr>
        <w:t>Фе</w:t>
      </w:r>
      <w:r w:rsidR="00300718" w:rsidRPr="00D206AB">
        <w:rPr>
          <w:rFonts w:cs="Times New Roman"/>
          <w:color w:val="000000" w:themeColor="text1"/>
          <w:szCs w:val="24"/>
        </w:rPr>
        <w:t>деральным законом от 07.02.2011</w:t>
      </w:r>
      <w:r w:rsidR="005D68F5" w:rsidRPr="00D206AB">
        <w:rPr>
          <w:rFonts w:cs="Times New Roman"/>
          <w:color w:val="000000" w:themeColor="text1"/>
          <w:szCs w:val="24"/>
        </w:rPr>
        <w:t xml:space="preserve">г. № 6 – ФЗ «Об общих принципах организации и деятельности контрольно-счетных органов субъектов Российской Федерациии муниципальных образований», </w:t>
      </w:r>
      <w:r w:rsidR="00D11001" w:rsidRPr="00D206AB">
        <w:rPr>
          <w:rFonts w:cs="Times New Roman"/>
          <w:color w:val="000000" w:themeColor="text1"/>
          <w:szCs w:val="24"/>
        </w:rPr>
        <w:t>Уставом</w:t>
      </w:r>
      <w:r w:rsidRPr="00D206AB">
        <w:rPr>
          <w:rFonts w:cs="Times New Roman"/>
          <w:color w:val="000000" w:themeColor="text1"/>
          <w:szCs w:val="24"/>
        </w:rPr>
        <w:t xml:space="preserve"> муниципально</w:t>
      </w:r>
      <w:r w:rsidR="00D11001" w:rsidRPr="00D206AB">
        <w:rPr>
          <w:rFonts w:cs="Times New Roman"/>
          <w:color w:val="000000" w:themeColor="text1"/>
          <w:szCs w:val="24"/>
        </w:rPr>
        <w:t>го образования – «город Тулун»</w:t>
      </w:r>
      <w:r w:rsidRPr="00D206AB">
        <w:rPr>
          <w:rFonts w:cs="Times New Roman"/>
          <w:color w:val="000000" w:themeColor="text1"/>
          <w:szCs w:val="24"/>
        </w:rPr>
        <w:t>, Положением</w:t>
      </w:r>
      <w:proofErr w:type="gramEnd"/>
      <w:r w:rsidRPr="00D206AB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Pr="00D206AB">
        <w:rPr>
          <w:rFonts w:cs="Times New Roman"/>
          <w:color w:val="000000" w:themeColor="text1"/>
          <w:szCs w:val="24"/>
        </w:rPr>
        <w:t xml:space="preserve">о бюджетном процессе </w:t>
      </w:r>
      <w:r w:rsidR="00D11001" w:rsidRPr="00D206AB">
        <w:rPr>
          <w:rFonts w:cs="Times New Roman"/>
          <w:color w:val="000000" w:themeColor="text1"/>
          <w:szCs w:val="24"/>
        </w:rPr>
        <w:t>в муниципальном образовании – «город Тулун»</w:t>
      </w:r>
      <w:r w:rsidRPr="00D206AB">
        <w:rPr>
          <w:rFonts w:cs="Times New Roman"/>
          <w:color w:val="000000" w:themeColor="text1"/>
          <w:szCs w:val="24"/>
        </w:rPr>
        <w:t>, утвержденным р</w:t>
      </w:r>
      <w:r w:rsidR="00D11001" w:rsidRPr="00D206AB">
        <w:rPr>
          <w:rFonts w:cs="Times New Roman"/>
          <w:color w:val="000000" w:themeColor="text1"/>
          <w:szCs w:val="24"/>
        </w:rPr>
        <w:t>ешением Думы городского округа муниципального образования – «город Тулун» от 13.05.2013г. № 0</w:t>
      </w:r>
      <w:r w:rsidRPr="00D206AB">
        <w:rPr>
          <w:rFonts w:cs="Times New Roman"/>
          <w:color w:val="000000" w:themeColor="text1"/>
          <w:szCs w:val="24"/>
        </w:rPr>
        <w:t>6</w:t>
      </w:r>
      <w:r w:rsidR="00D11001" w:rsidRPr="00D206AB">
        <w:rPr>
          <w:rFonts w:cs="Times New Roman"/>
          <w:color w:val="000000" w:themeColor="text1"/>
          <w:szCs w:val="24"/>
        </w:rPr>
        <w:t>-ДГО</w:t>
      </w:r>
      <w:r w:rsidR="002D380A" w:rsidRPr="00D206AB">
        <w:rPr>
          <w:rFonts w:cs="Times New Roman"/>
          <w:color w:val="000000" w:themeColor="text1"/>
          <w:szCs w:val="24"/>
        </w:rPr>
        <w:t>, Положением «О Контрольно-счетной палате городского округамуниципального образования – «город Тулун»</w:t>
      </w:r>
      <w:r w:rsidRPr="00D206AB">
        <w:rPr>
          <w:rFonts w:cs="Times New Roman"/>
          <w:color w:val="000000" w:themeColor="text1"/>
          <w:szCs w:val="24"/>
        </w:rPr>
        <w:t xml:space="preserve">, утверждённым </w:t>
      </w:r>
      <w:r w:rsidR="002D380A" w:rsidRPr="00D206AB">
        <w:rPr>
          <w:rFonts w:cs="Times New Roman"/>
          <w:color w:val="000000" w:themeColor="text1"/>
          <w:szCs w:val="24"/>
        </w:rPr>
        <w:t>решением Думы городского округа муниципального образования – «город Тулун» от 18.12.2013г. № 34-ДГО</w:t>
      </w:r>
      <w:r w:rsidRPr="00D206AB">
        <w:rPr>
          <w:rFonts w:cs="Times New Roman"/>
          <w:color w:val="000000" w:themeColor="text1"/>
          <w:szCs w:val="24"/>
        </w:rPr>
        <w:t xml:space="preserve"> и регламентирует деятельность участн</w:t>
      </w:r>
      <w:r w:rsidR="002D380A" w:rsidRPr="00D206AB">
        <w:rPr>
          <w:rFonts w:cs="Times New Roman"/>
          <w:color w:val="000000" w:themeColor="text1"/>
          <w:szCs w:val="24"/>
        </w:rPr>
        <w:t xml:space="preserve">иков бюджетного процесса муниципального образования – «город Тулун» </w:t>
      </w:r>
      <w:r w:rsidRPr="00D206AB">
        <w:rPr>
          <w:rFonts w:cs="Times New Roman"/>
          <w:color w:val="000000" w:themeColor="text1"/>
          <w:szCs w:val="24"/>
        </w:rPr>
        <w:t>при осуществлении внешней проверки годово</w:t>
      </w:r>
      <w:r w:rsidR="002D380A" w:rsidRPr="00D206AB">
        <w:rPr>
          <w:rFonts w:cs="Times New Roman"/>
          <w:color w:val="000000" w:themeColor="text1"/>
          <w:szCs w:val="24"/>
        </w:rPr>
        <w:t>го отчета об</w:t>
      </w:r>
      <w:proofErr w:type="gramEnd"/>
      <w:r w:rsidR="002D380A" w:rsidRPr="00D206AB">
        <w:rPr>
          <w:rFonts w:cs="Times New Roman"/>
          <w:color w:val="000000" w:themeColor="text1"/>
          <w:szCs w:val="24"/>
        </w:rPr>
        <w:t xml:space="preserve"> исполнении бюджета  муниципального образования – «город Тулун»</w:t>
      </w:r>
      <w:r w:rsidR="00EA56DD" w:rsidRPr="00D206AB">
        <w:rPr>
          <w:rFonts w:cs="Times New Roman"/>
          <w:color w:val="000000" w:themeColor="text1"/>
          <w:szCs w:val="24"/>
        </w:rPr>
        <w:t xml:space="preserve"> за отчетный финансовый год</w:t>
      </w:r>
      <w:r w:rsidRPr="00D206AB">
        <w:rPr>
          <w:rFonts w:cs="Times New Roman"/>
          <w:color w:val="000000" w:themeColor="text1"/>
          <w:szCs w:val="24"/>
        </w:rPr>
        <w:t xml:space="preserve">, состав и сроки предоставления </w:t>
      </w:r>
      <w:r w:rsidR="006E1B22" w:rsidRPr="00D206AB">
        <w:rPr>
          <w:rFonts w:cs="Times New Roman"/>
          <w:color w:val="000000" w:themeColor="text1"/>
          <w:szCs w:val="24"/>
        </w:rPr>
        <w:t>годового отчета об исполнении бюджета  муниципального образования – «город Тулун</w:t>
      </w:r>
      <w:proofErr w:type="gramStart"/>
      <w:r w:rsidR="006E1B22" w:rsidRPr="00D206AB">
        <w:rPr>
          <w:rFonts w:cs="Times New Roman"/>
          <w:color w:val="000000" w:themeColor="text1"/>
          <w:szCs w:val="24"/>
        </w:rPr>
        <w:t>»(</w:t>
      </w:r>
      <w:proofErr w:type="gramEnd"/>
      <w:r w:rsidR="006E1B22" w:rsidRPr="00D206AB">
        <w:rPr>
          <w:rFonts w:cs="Times New Roman"/>
          <w:color w:val="000000" w:themeColor="text1"/>
          <w:szCs w:val="24"/>
        </w:rPr>
        <w:t xml:space="preserve">далее по тексту – годовой отчет) в </w:t>
      </w:r>
      <w:r w:rsidRPr="00D206AB">
        <w:rPr>
          <w:rFonts w:cs="Times New Roman"/>
          <w:color w:val="000000" w:themeColor="text1"/>
          <w:szCs w:val="24"/>
        </w:rPr>
        <w:t>рамках внешней проверки.</w:t>
      </w:r>
    </w:p>
    <w:p w:rsidR="00A34340" w:rsidRPr="00BE6A75" w:rsidRDefault="00A34340" w:rsidP="00184A0F">
      <w:pPr>
        <w:ind w:left="-851" w:firstLine="0"/>
        <w:rPr>
          <w:rFonts w:cs="Times New Roman"/>
          <w:color w:val="000000" w:themeColor="text1"/>
          <w:szCs w:val="24"/>
        </w:rPr>
      </w:pPr>
    </w:p>
    <w:p w:rsidR="002D380A" w:rsidRPr="00BE6A75" w:rsidRDefault="00280B61" w:rsidP="00184A0F">
      <w:pPr>
        <w:ind w:left="-851" w:firstLine="0"/>
        <w:rPr>
          <w:rFonts w:cs="Times New Roman"/>
          <w:color w:val="000000" w:themeColor="text1"/>
          <w:szCs w:val="24"/>
        </w:rPr>
      </w:pPr>
      <w:r w:rsidRPr="00BE6A75">
        <w:rPr>
          <w:rFonts w:cs="Times New Roman"/>
          <w:color w:val="000000" w:themeColor="text1"/>
          <w:szCs w:val="24"/>
        </w:rPr>
        <w:t xml:space="preserve">Годовой отчет до его утверждения </w:t>
      </w:r>
      <w:r w:rsidR="002D380A" w:rsidRPr="00BE6A75">
        <w:rPr>
          <w:rFonts w:cs="Times New Roman"/>
          <w:color w:val="000000" w:themeColor="text1"/>
          <w:szCs w:val="24"/>
        </w:rPr>
        <w:t xml:space="preserve">Думой городского округа муниципального образования – «город Тулун» </w:t>
      </w:r>
      <w:r w:rsidRPr="00BE6A75">
        <w:rPr>
          <w:rFonts w:cs="Times New Roman"/>
          <w:color w:val="000000" w:themeColor="text1"/>
          <w:szCs w:val="24"/>
        </w:rPr>
        <w:t xml:space="preserve"> подлежит внешней проверке, которая включает в себя: </w:t>
      </w:r>
    </w:p>
    <w:p w:rsidR="002D380A" w:rsidRPr="00BE6A75" w:rsidRDefault="00CD6A27" w:rsidP="00184A0F">
      <w:pPr>
        <w:ind w:left="-851"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</w:t>
      </w:r>
      <w:r w:rsidR="00280B61" w:rsidRPr="00BE6A75">
        <w:rPr>
          <w:rFonts w:cs="Times New Roman"/>
          <w:color w:val="000000" w:themeColor="text1"/>
          <w:szCs w:val="24"/>
        </w:rPr>
        <w:t xml:space="preserve">внешнюю проверку </w:t>
      </w:r>
      <w:r w:rsidR="006E1B22">
        <w:rPr>
          <w:rFonts w:cs="Times New Roman"/>
          <w:color w:val="000000" w:themeColor="text1"/>
          <w:szCs w:val="24"/>
        </w:rPr>
        <w:t xml:space="preserve">годовой </w:t>
      </w:r>
      <w:r w:rsidR="00280B61" w:rsidRPr="00BE6A75">
        <w:rPr>
          <w:rFonts w:cs="Times New Roman"/>
          <w:color w:val="000000" w:themeColor="text1"/>
          <w:szCs w:val="24"/>
        </w:rPr>
        <w:t>бюджетной отчетности главных распорядителей бюджетных средств, главных администраторов доходов, главных администраторов источников финансирования дефицита бюдже</w:t>
      </w:r>
      <w:r w:rsidR="002D380A" w:rsidRPr="00BE6A75">
        <w:rPr>
          <w:rFonts w:cs="Times New Roman"/>
          <w:color w:val="000000" w:themeColor="text1"/>
          <w:szCs w:val="24"/>
        </w:rPr>
        <w:t xml:space="preserve">тамуниципального образования – «город Тулун» </w:t>
      </w:r>
      <w:r w:rsidR="00280B61" w:rsidRPr="00BE6A75">
        <w:rPr>
          <w:rFonts w:cs="Times New Roman"/>
          <w:color w:val="000000" w:themeColor="text1"/>
          <w:szCs w:val="24"/>
        </w:rPr>
        <w:t>за отчетный финансовый год (далее по тексту – главные администраторы средств бюдже</w:t>
      </w:r>
      <w:r w:rsidR="002D380A" w:rsidRPr="00BE6A75">
        <w:rPr>
          <w:rFonts w:cs="Times New Roman"/>
          <w:color w:val="000000" w:themeColor="text1"/>
          <w:szCs w:val="24"/>
        </w:rPr>
        <w:t>та муниципального образования – «город Тулун»</w:t>
      </w:r>
      <w:r w:rsidR="00280B61" w:rsidRPr="00BE6A75">
        <w:rPr>
          <w:rFonts w:cs="Times New Roman"/>
          <w:color w:val="000000" w:themeColor="text1"/>
          <w:szCs w:val="24"/>
        </w:rPr>
        <w:t xml:space="preserve">); </w:t>
      </w:r>
    </w:p>
    <w:p w:rsidR="002D380A" w:rsidRPr="00BE6A75" w:rsidRDefault="00280B61" w:rsidP="00184A0F">
      <w:pPr>
        <w:ind w:left="-851" w:firstLine="0"/>
        <w:rPr>
          <w:rFonts w:cs="Times New Roman"/>
          <w:color w:val="000000" w:themeColor="text1"/>
          <w:szCs w:val="24"/>
        </w:rPr>
      </w:pPr>
      <w:r w:rsidRPr="00BE6A75">
        <w:rPr>
          <w:rFonts w:cs="Times New Roman"/>
          <w:color w:val="000000" w:themeColor="text1"/>
          <w:szCs w:val="24"/>
        </w:rPr>
        <w:t xml:space="preserve">- подготовку заключения на годовой отчет. </w:t>
      </w:r>
    </w:p>
    <w:p w:rsidR="005D314B" w:rsidRPr="00BE6A75" w:rsidRDefault="005D314B" w:rsidP="00184A0F">
      <w:pPr>
        <w:ind w:left="-851" w:firstLine="0"/>
        <w:rPr>
          <w:rFonts w:cs="Times New Roman"/>
          <w:color w:val="000000" w:themeColor="text1"/>
          <w:szCs w:val="24"/>
        </w:rPr>
      </w:pPr>
    </w:p>
    <w:p w:rsidR="00280B61" w:rsidRPr="00BE6A75" w:rsidRDefault="00280B61" w:rsidP="00184A0F">
      <w:pPr>
        <w:ind w:left="-851" w:firstLine="0"/>
        <w:rPr>
          <w:rFonts w:cs="Times New Roman"/>
          <w:color w:val="000000" w:themeColor="text1"/>
          <w:szCs w:val="24"/>
        </w:rPr>
      </w:pPr>
      <w:r w:rsidRPr="00BE6A75">
        <w:rPr>
          <w:rFonts w:cs="Times New Roman"/>
          <w:color w:val="000000" w:themeColor="text1"/>
          <w:szCs w:val="24"/>
        </w:rPr>
        <w:t xml:space="preserve">Внешняя проверка годового отчета осуществляется </w:t>
      </w:r>
      <w:r w:rsidR="005D68F5" w:rsidRPr="00BE6A75">
        <w:rPr>
          <w:rFonts w:cs="Times New Roman"/>
          <w:color w:val="000000" w:themeColor="text1"/>
          <w:szCs w:val="24"/>
        </w:rPr>
        <w:t>Контрольно-счетной палатой</w:t>
      </w:r>
      <w:r w:rsidR="002D380A" w:rsidRPr="00BE6A75">
        <w:rPr>
          <w:rFonts w:cs="Times New Roman"/>
          <w:color w:val="000000" w:themeColor="text1"/>
          <w:szCs w:val="24"/>
        </w:rPr>
        <w:t xml:space="preserve"> городского округа муниципального образования – «город Тулун» (далее по тексту – КСП г</w:t>
      </w:r>
      <w:proofErr w:type="gramStart"/>
      <w:r w:rsidR="002D380A" w:rsidRPr="00BE6A75">
        <w:rPr>
          <w:rFonts w:cs="Times New Roman"/>
          <w:color w:val="000000" w:themeColor="text1"/>
          <w:szCs w:val="24"/>
        </w:rPr>
        <w:t>.Т</w:t>
      </w:r>
      <w:proofErr w:type="gramEnd"/>
      <w:r w:rsidR="002D380A" w:rsidRPr="00BE6A75">
        <w:rPr>
          <w:rFonts w:cs="Times New Roman"/>
          <w:color w:val="000000" w:themeColor="text1"/>
          <w:szCs w:val="24"/>
        </w:rPr>
        <w:t>улуна</w:t>
      </w:r>
      <w:r w:rsidRPr="00BE6A75">
        <w:rPr>
          <w:rFonts w:cs="Times New Roman"/>
          <w:color w:val="000000" w:themeColor="text1"/>
          <w:szCs w:val="24"/>
        </w:rPr>
        <w:t xml:space="preserve">). </w:t>
      </w:r>
    </w:p>
    <w:p w:rsidR="005D314B" w:rsidRPr="00BE6A75" w:rsidRDefault="005D314B" w:rsidP="00184A0F">
      <w:pPr>
        <w:ind w:left="-851" w:firstLine="0"/>
        <w:rPr>
          <w:rFonts w:cs="Times New Roman"/>
          <w:color w:val="000000" w:themeColor="text1"/>
          <w:szCs w:val="24"/>
        </w:rPr>
      </w:pPr>
    </w:p>
    <w:p w:rsidR="00A34340" w:rsidRPr="00BE6A75" w:rsidRDefault="00B978B4" w:rsidP="00A34340">
      <w:pPr>
        <w:tabs>
          <w:tab w:val="left" w:pos="284"/>
        </w:tabs>
        <w:ind w:left="-851" w:firstLine="0"/>
        <w:rPr>
          <w:rFonts w:eastAsia="Times New Roman" w:cs="Times New Roman"/>
          <w:color w:val="000000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Порядок предназначен для применения сотрудниками </w:t>
      </w:r>
      <w:r w:rsidRPr="00BE6A75">
        <w:rPr>
          <w:rFonts w:cs="Times New Roman"/>
          <w:color w:val="000000" w:themeColor="text1"/>
          <w:szCs w:val="24"/>
        </w:rPr>
        <w:t>КСП г</w:t>
      </w:r>
      <w:proofErr w:type="gramStart"/>
      <w:r w:rsidRPr="00BE6A75">
        <w:rPr>
          <w:rFonts w:cs="Times New Roman"/>
          <w:color w:val="000000" w:themeColor="text1"/>
          <w:szCs w:val="24"/>
        </w:rPr>
        <w:t>.Т</w:t>
      </w:r>
      <w:proofErr w:type="gramEnd"/>
      <w:r w:rsidRPr="00BE6A75">
        <w:rPr>
          <w:rFonts w:cs="Times New Roman"/>
          <w:color w:val="000000" w:themeColor="text1"/>
          <w:szCs w:val="24"/>
        </w:rPr>
        <w:t>улуна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при проведении </w:t>
      </w:r>
      <w:r w:rsidR="002004F0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экспертно-аналитического мероприятия по внешней проверке </w:t>
      </w:r>
      <w:r w:rsidR="00F21D43" w:rsidRPr="00BE6A75">
        <w:rPr>
          <w:rFonts w:eastAsia="Times New Roman" w:cs="Times New Roman"/>
          <w:color w:val="000000"/>
          <w:szCs w:val="24"/>
          <w:lang w:eastAsia="ru-RU"/>
        </w:rPr>
        <w:t xml:space="preserve">годовой бюджетной отчетности главных </w:t>
      </w:r>
      <w:r w:rsidR="00F21D43" w:rsidRPr="00BE6A75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администраторов бюджетных средств местного бюджета и годового отчета об исполнении </w:t>
      </w:r>
      <w:r w:rsidR="00523D33" w:rsidRPr="00BE6A75">
        <w:rPr>
          <w:rFonts w:eastAsia="Times New Roman" w:cs="Times New Roman"/>
          <w:color w:val="000000"/>
          <w:szCs w:val="24"/>
          <w:lang w:eastAsia="ru-RU"/>
        </w:rPr>
        <w:t xml:space="preserve">местного бюджета. </w:t>
      </w:r>
    </w:p>
    <w:p w:rsidR="00C82D2F" w:rsidRPr="00BE6A75" w:rsidRDefault="00B978B4" w:rsidP="00A34340">
      <w:pPr>
        <w:tabs>
          <w:tab w:val="left" w:pos="284"/>
        </w:tabs>
        <w:ind w:left="-851" w:firstLine="0"/>
        <w:rPr>
          <w:rFonts w:eastAsia="Times New Roman" w:cs="Times New Roman"/>
          <w:color w:val="000000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="00F70C82" w:rsidRPr="00BE6A75">
        <w:rPr>
          <w:rFonts w:eastAsia="Times New Roman" w:cs="Times New Roman"/>
          <w:color w:val="000000" w:themeColor="text1"/>
          <w:szCs w:val="24"/>
          <w:lang w:eastAsia="ru-RU"/>
        </w:rPr>
        <w:t>Порядок является нормативным документом, устанавливающим основные критерии и общую систему целенаправленных, систематических и сбалансированных действий при проведении внешней проверки годового  отчета об исполнении  местного бюджета.</w:t>
      </w:r>
    </w:p>
    <w:p w:rsidR="00D11001" w:rsidRPr="00BE6A75" w:rsidRDefault="00D11001" w:rsidP="00184A0F">
      <w:pPr>
        <w:ind w:left="-851"/>
        <w:rPr>
          <w:rFonts w:cs="Times New Roman"/>
          <w:color w:val="000000" w:themeColor="text1"/>
          <w:szCs w:val="24"/>
        </w:rPr>
      </w:pPr>
    </w:p>
    <w:p w:rsidR="00D11001" w:rsidRPr="00A96C54" w:rsidRDefault="00280B61" w:rsidP="00862235">
      <w:pPr>
        <w:pStyle w:val="a5"/>
        <w:numPr>
          <w:ilvl w:val="0"/>
          <w:numId w:val="1"/>
        </w:numPr>
        <w:ind w:left="-851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96C54">
        <w:rPr>
          <w:rFonts w:cs="Times New Roman"/>
          <w:b/>
          <w:color w:val="000000" w:themeColor="text1"/>
          <w:sz w:val="28"/>
          <w:szCs w:val="28"/>
        </w:rPr>
        <w:t>Цель внешней проверки</w:t>
      </w:r>
      <w:r w:rsidR="00946EFC" w:rsidRPr="00A96C5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годового отчета об исполнении бюджета</w:t>
      </w:r>
    </w:p>
    <w:p w:rsidR="0053103D" w:rsidRPr="00BE6A75" w:rsidRDefault="0053103D" w:rsidP="00862235">
      <w:pPr>
        <w:pStyle w:val="a5"/>
        <w:ind w:left="-851" w:firstLine="0"/>
        <w:jc w:val="center"/>
        <w:rPr>
          <w:rFonts w:cs="Times New Roman"/>
          <w:b/>
          <w:color w:val="000000" w:themeColor="text1"/>
          <w:szCs w:val="24"/>
        </w:rPr>
      </w:pPr>
    </w:p>
    <w:p w:rsidR="00DE579B" w:rsidRPr="00BE6A75" w:rsidRDefault="00280B61" w:rsidP="00184A0F">
      <w:pPr>
        <w:pStyle w:val="a5"/>
        <w:ind w:left="-851" w:firstLine="420"/>
        <w:rPr>
          <w:rFonts w:eastAsia="Times New Roman" w:cs="Times New Roman"/>
          <w:color w:val="000000" w:themeColor="text1"/>
          <w:szCs w:val="24"/>
          <w:lang w:eastAsia="ru-RU"/>
        </w:rPr>
      </w:pPr>
      <w:proofErr w:type="gramStart"/>
      <w:r w:rsidRPr="00BE6A75">
        <w:rPr>
          <w:rFonts w:cs="Times New Roman"/>
          <w:color w:val="000000" w:themeColor="text1"/>
          <w:szCs w:val="24"/>
        </w:rPr>
        <w:t xml:space="preserve">Целью внешней проверки годового отчета </w:t>
      </w:r>
      <w:r w:rsidR="008D2F86" w:rsidRPr="00BE6A75">
        <w:rPr>
          <w:rFonts w:eastAsia="Times New Roman" w:cs="Times New Roman"/>
          <w:color w:val="000000" w:themeColor="text1"/>
          <w:szCs w:val="24"/>
          <w:lang w:eastAsia="ru-RU"/>
        </w:rPr>
        <w:t>об исполнении бюджета</w:t>
      </w:r>
      <w:r w:rsidRPr="00BE6A75">
        <w:rPr>
          <w:rFonts w:cs="Times New Roman"/>
          <w:color w:val="000000" w:themeColor="text1"/>
          <w:szCs w:val="24"/>
        </w:rPr>
        <w:t xml:space="preserve">является оценка степени полноты и достоверности сведений, представленных в </w:t>
      </w:r>
      <w:r w:rsidR="006517D2">
        <w:rPr>
          <w:rFonts w:cs="Times New Roman"/>
          <w:color w:val="000000" w:themeColor="text1"/>
          <w:szCs w:val="24"/>
        </w:rPr>
        <w:t xml:space="preserve">годовой </w:t>
      </w:r>
      <w:r w:rsidRPr="00BE6A75">
        <w:rPr>
          <w:rFonts w:cs="Times New Roman"/>
          <w:color w:val="000000" w:themeColor="text1"/>
          <w:szCs w:val="24"/>
        </w:rPr>
        <w:t xml:space="preserve">бюджетной отчетности главных администраторов средств бюджета </w:t>
      </w:r>
      <w:r w:rsidR="0053103D" w:rsidRPr="00BE6A75">
        <w:rPr>
          <w:rFonts w:cs="Times New Roman"/>
          <w:color w:val="000000" w:themeColor="text1"/>
          <w:szCs w:val="24"/>
        </w:rPr>
        <w:t>муниципального образования – «город Тулун»</w:t>
      </w:r>
      <w:r w:rsidRPr="00BE6A75">
        <w:rPr>
          <w:rFonts w:cs="Times New Roman"/>
          <w:color w:val="000000" w:themeColor="text1"/>
          <w:szCs w:val="24"/>
        </w:rPr>
        <w:t>, в</w:t>
      </w:r>
      <w:r w:rsidR="0053103D" w:rsidRPr="00BE6A75">
        <w:rPr>
          <w:rFonts w:cs="Times New Roman"/>
          <w:color w:val="000000" w:themeColor="text1"/>
          <w:szCs w:val="24"/>
        </w:rPr>
        <w:t xml:space="preserve"> годовом отчете, в</w:t>
      </w:r>
      <w:r w:rsidRPr="00BE6A75">
        <w:rPr>
          <w:rFonts w:cs="Times New Roman"/>
          <w:color w:val="000000" w:themeColor="text1"/>
          <w:szCs w:val="24"/>
        </w:rPr>
        <w:t xml:space="preserve"> документах</w:t>
      </w:r>
      <w:r w:rsidR="008D2F86" w:rsidRPr="00BE6A75">
        <w:rPr>
          <w:rFonts w:cs="Times New Roman"/>
          <w:color w:val="000000" w:themeColor="text1"/>
          <w:szCs w:val="24"/>
        </w:rPr>
        <w:t>, отчетах</w:t>
      </w:r>
      <w:r w:rsidRPr="00BE6A75">
        <w:rPr>
          <w:rFonts w:cs="Times New Roman"/>
          <w:color w:val="000000" w:themeColor="text1"/>
          <w:szCs w:val="24"/>
        </w:rPr>
        <w:t xml:space="preserve"> и материалах, </w:t>
      </w:r>
      <w:r w:rsidR="003E1ADC" w:rsidRPr="00BE6A75">
        <w:rPr>
          <w:rFonts w:cs="Times New Roman"/>
          <w:color w:val="000000" w:themeColor="text1"/>
          <w:szCs w:val="24"/>
        </w:rPr>
        <w:t>входящих в состав</w:t>
      </w:r>
      <w:r w:rsidRPr="00BE6A75">
        <w:rPr>
          <w:rFonts w:cs="Times New Roman"/>
          <w:color w:val="000000" w:themeColor="text1"/>
          <w:szCs w:val="24"/>
        </w:rPr>
        <w:t xml:space="preserve"> годового отчета, а также</w:t>
      </w:r>
      <w:r w:rsidR="0053103D" w:rsidRPr="00BE6A75">
        <w:rPr>
          <w:rFonts w:cs="Times New Roman"/>
          <w:color w:val="000000" w:themeColor="text1"/>
          <w:szCs w:val="24"/>
        </w:rPr>
        <w:t xml:space="preserve"> оценка</w:t>
      </w:r>
      <w:r w:rsidRPr="00BE6A75">
        <w:rPr>
          <w:rFonts w:cs="Times New Roman"/>
          <w:color w:val="000000" w:themeColor="text1"/>
          <w:szCs w:val="24"/>
        </w:rPr>
        <w:t xml:space="preserve"> эффективности использования бюджетных средств и муниципальной собственности </w:t>
      </w:r>
      <w:r w:rsidR="0053103D" w:rsidRPr="00BE6A75">
        <w:rPr>
          <w:rFonts w:cs="Times New Roman"/>
          <w:color w:val="000000" w:themeColor="text1"/>
          <w:szCs w:val="24"/>
        </w:rPr>
        <w:t>муниципального образования – «город Тулун»</w:t>
      </w:r>
      <w:r w:rsidR="003E1ADC" w:rsidRPr="00BE6A75">
        <w:rPr>
          <w:rFonts w:cs="Times New Roman"/>
          <w:color w:val="000000" w:themeColor="text1"/>
          <w:szCs w:val="24"/>
        </w:rPr>
        <w:t xml:space="preserve"> в отчетном финансовом году, </w:t>
      </w:r>
      <w:r w:rsidR="003E1ADC" w:rsidRPr="00BE6A75">
        <w:rPr>
          <w:rFonts w:eastAsia="Times New Roman" w:cs="Times New Roman"/>
          <w:color w:val="000000" w:themeColor="text1"/>
          <w:szCs w:val="24"/>
          <w:lang w:eastAsia="ru-RU"/>
        </w:rPr>
        <w:t>соблюдение порядка</w:t>
      </w:r>
      <w:proofErr w:type="gramEnd"/>
      <w:r w:rsidR="003E1ADC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ведения бюджетного</w:t>
      </w:r>
      <w:r w:rsidR="00C1302A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(бухгалтерского)</w:t>
      </w:r>
      <w:r w:rsidR="003E1ADC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учета.</w:t>
      </w:r>
    </w:p>
    <w:p w:rsidR="0053103D" w:rsidRPr="00BE6A75" w:rsidRDefault="00DE579B" w:rsidP="00184A0F">
      <w:pPr>
        <w:pStyle w:val="a5"/>
        <w:ind w:left="-851" w:firstLine="420"/>
        <w:rPr>
          <w:rFonts w:cs="Times New Roman"/>
          <w:color w:val="000000" w:themeColor="text1"/>
          <w:szCs w:val="24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br/>
      </w:r>
    </w:p>
    <w:p w:rsidR="0053103D" w:rsidRPr="00A96C54" w:rsidRDefault="00280B61" w:rsidP="00862235">
      <w:pPr>
        <w:pStyle w:val="a5"/>
        <w:numPr>
          <w:ilvl w:val="0"/>
          <w:numId w:val="1"/>
        </w:numPr>
        <w:jc w:val="center"/>
        <w:rPr>
          <w:rFonts w:cs="Times New Roman"/>
          <w:color w:val="000000" w:themeColor="text1"/>
          <w:sz w:val="28"/>
          <w:szCs w:val="28"/>
        </w:rPr>
      </w:pPr>
      <w:r w:rsidRPr="00A96C54">
        <w:rPr>
          <w:rFonts w:cs="Times New Roman"/>
          <w:b/>
          <w:color w:val="000000" w:themeColor="text1"/>
          <w:sz w:val="28"/>
          <w:szCs w:val="28"/>
        </w:rPr>
        <w:t>Предмет внешней проверки</w:t>
      </w:r>
      <w:r w:rsidR="00946EFC" w:rsidRPr="00A96C5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годового отчета об исполнении бюджета</w:t>
      </w:r>
    </w:p>
    <w:p w:rsidR="0053103D" w:rsidRPr="00BE6A75" w:rsidRDefault="0053103D" w:rsidP="00184A0F">
      <w:pPr>
        <w:pStyle w:val="a5"/>
        <w:ind w:left="-851" w:firstLine="0"/>
        <w:rPr>
          <w:rFonts w:cs="Times New Roman"/>
          <w:color w:val="000000" w:themeColor="text1"/>
          <w:szCs w:val="24"/>
        </w:rPr>
      </w:pPr>
    </w:p>
    <w:p w:rsidR="00463E5C" w:rsidRPr="00BE6A75" w:rsidRDefault="00280B61" w:rsidP="00184A0F">
      <w:pPr>
        <w:ind w:left="-851" w:firstLine="0"/>
        <w:rPr>
          <w:rFonts w:cs="Times New Roman"/>
          <w:color w:val="000000" w:themeColor="text1"/>
          <w:szCs w:val="24"/>
        </w:rPr>
      </w:pPr>
      <w:r w:rsidRPr="00BE6A75">
        <w:rPr>
          <w:rFonts w:cs="Times New Roman"/>
          <w:color w:val="000000" w:themeColor="text1"/>
          <w:szCs w:val="24"/>
        </w:rPr>
        <w:t>Предметом внешней проверки годового отчета является:</w:t>
      </w:r>
    </w:p>
    <w:p w:rsidR="0053103D" w:rsidRPr="00BE6A75" w:rsidRDefault="0053103D" w:rsidP="00184A0F">
      <w:pPr>
        <w:ind w:left="-851" w:firstLine="0"/>
        <w:rPr>
          <w:rFonts w:cs="Times New Roman"/>
          <w:color w:val="000000" w:themeColor="text1"/>
          <w:szCs w:val="24"/>
        </w:rPr>
      </w:pPr>
    </w:p>
    <w:p w:rsidR="0053103D" w:rsidRPr="00BE6A75" w:rsidRDefault="00280B61" w:rsidP="00184A0F">
      <w:pPr>
        <w:ind w:left="-851" w:firstLine="0"/>
        <w:rPr>
          <w:rFonts w:cs="Times New Roman"/>
          <w:color w:val="000000" w:themeColor="text1"/>
          <w:szCs w:val="24"/>
        </w:rPr>
      </w:pPr>
      <w:r w:rsidRPr="00BE6A75">
        <w:rPr>
          <w:rFonts w:cs="Times New Roman"/>
          <w:color w:val="000000" w:themeColor="text1"/>
          <w:szCs w:val="24"/>
        </w:rPr>
        <w:t>- годовой отчет</w:t>
      </w:r>
      <w:r w:rsidR="00376041" w:rsidRPr="00BE6A75">
        <w:rPr>
          <w:rFonts w:cs="Times New Roman"/>
          <w:color w:val="000000" w:themeColor="text1"/>
          <w:szCs w:val="24"/>
        </w:rPr>
        <w:t xml:space="preserve"> об исполнении </w:t>
      </w:r>
      <w:r w:rsidR="00272678" w:rsidRPr="00BE6A75">
        <w:rPr>
          <w:rFonts w:cs="Times New Roman"/>
          <w:color w:val="000000" w:themeColor="text1"/>
          <w:szCs w:val="24"/>
        </w:rPr>
        <w:t xml:space="preserve">местного </w:t>
      </w:r>
      <w:r w:rsidR="00376041" w:rsidRPr="00BE6A75">
        <w:rPr>
          <w:rFonts w:cs="Times New Roman"/>
          <w:color w:val="000000" w:themeColor="text1"/>
          <w:szCs w:val="24"/>
        </w:rPr>
        <w:t xml:space="preserve">бюджета </w:t>
      </w:r>
      <w:r w:rsidR="00272678" w:rsidRPr="00BE6A75">
        <w:rPr>
          <w:rFonts w:cs="Times New Roman"/>
          <w:color w:val="000000" w:themeColor="text1"/>
          <w:szCs w:val="24"/>
        </w:rPr>
        <w:t>за отчетный финансовый год</w:t>
      </w:r>
      <w:r w:rsidRPr="00BE6A75">
        <w:rPr>
          <w:rFonts w:cs="Times New Roman"/>
          <w:color w:val="000000" w:themeColor="text1"/>
          <w:szCs w:val="24"/>
        </w:rPr>
        <w:t xml:space="preserve">; </w:t>
      </w:r>
    </w:p>
    <w:p w:rsidR="00280B61" w:rsidRPr="00BE6A75" w:rsidRDefault="00280B61" w:rsidP="00184A0F">
      <w:pPr>
        <w:ind w:left="-851" w:firstLine="0"/>
        <w:rPr>
          <w:rFonts w:cs="Times New Roman"/>
          <w:color w:val="000000" w:themeColor="text1"/>
          <w:szCs w:val="24"/>
        </w:rPr>
      </w:pPr>
      <w:r w:rsidRPr="00BE6A75">
        <w:rPr>
          <w:rFonts w:cs="Times New Roman"/>
          <w:color w:val="000000" w:themeColor="text1"/>
          <w:szCs w:val="24"/>
        </w:rPr>
        <w:t xml:space="preserve">- </w:t>
      </w:r>
      <w:r w:rsidR="00DF567B" w:rsidRPr="00BE6A75">
        <w:rPr>
          <w:rFonts w:cs="Times New Roman"/>
          <w:color w:val="000000" w:themeColor="text1"/>
          <w:szCs w:val="24"/>
        </w:rPr>
        <w:t xml:space="preserve">годовая </w:t>
      </w:r>
      <w:r w:rsidRPr="00BE6A75">
        <w:rPr>
          <w:rFonts w:cs="Times New Roman"/>
          <w:color w:val="000000" w:themeColor="text1"/>
          <w:szCs w:val="24"/>
        </w:rPr>
        <w:t xml:space="preserve">бюджетная отчетность главных администраторов </w:t>
      </w:r>
      <w:r w:rsidR="00272678" w:rsidRPr="00BE6A75">
        <w:rPr>
          <w:rFonts w:cs="Times New Roman"/>
          <w:color w:val="000000" w:themeColor="text1"/>
          <w:szCs w:val="24"/>
        </w:rPr>
        <w:t>бюджетных средств</w:t>
      </w:r>
      <w:r w:rsidR="00094E0A" w:rsidRPr="00BE6A75">
        <w:rPr>
          <w:rFonts w:cs="Times New Roman"/>
          <w:color w:val="000000" w:themeColor="text1"/>
          <w:szCs w:val="24"/>
        </w:rPr>
        <w:t>за отчетный финансовый год</w:t>
      </w:r>
      <w:r w:rsidR="00272678" w:rsidRPr="00BE6A75">
        <w:rPr>
          <w:rFonts w:cs="Times New Roman"/>
          <w:color w:val="000000" w:themeColor="text1"/>
          <w:szCs w:val="24"/>
        </w:rPr>
        <w:t>;</w:t>
      </w:r>
    </w:p>
    <w:p w:rsidR="00272678" w:rsidRPr="00BE6A75" w:rsidRDefault="00272678" w:rsidP="00184A0F">
      <w:pPr>
        <w:ind w:left="-851" w:firstLine="0"/>
        <w:rPr>
          <w:rFonts w:cs="Times New Roman"/>
          <w:color w:val="000000" w:themeColor="text1"/>
          <w:szCs w:val="24"/>
        </w:rPr>
      </w:pPr>
      <w:r w:rsidRPr="00BE6A75">
        <w:rPr>
          <w:rFonts w:cs="Times New Roman"/>
          <w:color w:val="000000" w:themeColor="text1"/>
          <w:szCs w:val="24"/>
        </w:rPr>
        <w:t xml:space="preserve">- дополнительные материалы, </w:t>
      </w:r>
      <w:r w:rsidR="002E068F">
        <w:rPr>
          <w:rFonts w:cs="Times New Roman"/>
          <w:color w:val="000000" w:themeColor="text1"/>
          <w:szCs w:val="24"/>
        </w:rPr>
        <w:t xml:space="preserve">годовая </w:t>
      </w:r>
      <w:r w:rsidR="005D314B" w:rsidRPr="00BE6A75">
        <w:rPr>
          <w:rFonts w:cs="Times New Roman"/>
          <w:color w:val="000000" w:themeColor="text1"/>
          <w:szCs w:val="24"/>
        </w:rPr>
        <w:t xml:space="preserve">бухгалтерская отчетность получателей бюджетных средств, </w:t>
      </w:r>
      <w:r w:rsidRPr="00BE6A75">
        <w:rPr>
          <w:rFonts w:cs="Times New Roman"/>
          <w:color w:val="000000" w:themeColor="text1"/>
          <w:szCs w:val="24"/>
        </w:rPr>
        <w:t>документы и пояснения к ним.</w:t>
      </w:r>
    </w:p>
    <w:p w:rsidR="00C82D2F" w:rsidRPr="00BE6A75" w:rsidRDefault="00C82D2F" w:rsidP="00184A0F">
      <w:pPr>
        <w:ind w:left="-851" w:firstLine="0"/>
        <w:rPr>
          <w:rFonts w:cs="Times New Roman"/>
          <w:color w:val="000000" w:themeColor="text1"/>
          <w:szCs w:val="24"/>
        </w:rPr>
      </w:pPr>
    </w:p>
    <w:p w:rsidR="00272678" w:rsidRPr="00BE6A75" w:rsidRDefault="00272678" w:rsidP="00184A0F">
      <w:pPr>
        <w:ind w:left="-851" w:firstLine="0"/>
        <w:rPr>
          <w:rFonts w:cs="Times New Roman"/>
          <w:color w:val="000000" w:themeColor="text1"/>
          <w:szCs w:val="24"/>
        </w:rPr>
      </w:pPr>
    </w:p>
    <w:p w:rsidR="004B79C8" w:rsidRPr="00A96C54" w:rsidRDefault="00280B61" w:rsidP="004B79C8">
      <w:pPr>
        <w:pStyle w:val="a5"/>
        <w:numPr>
          <w:ilvl w:val="0"/>
          <w:numId w:val="1"/>
        </w:numPr>
        <w:shd w:val="clear" w:color="auto" w:fill="FFFFFF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6C54">
        <w:rPr>
          <w:rFonts w:cs="Times New Roman"/>
          <w:b/>
          <w:color w:val="000000" w:themeColor="text1"/>
          <w:sz w:val="28"/>
          <w:szCs w:val="28"/>
        </w:rPr>
        <w:t>Задачи внешней проверки</w:t>
      </w:r>
      <w:r w:rsidR="005C716D" w:rsidRPr="00A96C5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годового отчета об исполнении бюджета</w:t>
      </w:r>
    </w:p>
    <w:p w:rsidR="004B79C8" w:rsidRPr="004B79C8" w:rsidRDefault="004B79C8" w:rsidP="004B79C8">
      <w:pPr>
        <w:pStyle w:val="a5"/>
        <w:shd w:val="clear" w:color="auto" w:fill="FFFFFF"/>
        <w:ind w:left="420"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4B79C8" w:rsidRPr="004B79C8" w:rsidRDefault="00845AC5" w:rsidP="004B79C8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cs="Times New Roman"/>
          <w:color w:val="000000" w:themeColor="text1"/>
          <w:szCs w:val="24"/>
        </w:rPr>
        <w:t>Основными задачами</w:t>
      </w:r>
      <w:r w:rsidR="00280B61" w:rsidRPr="00BE6A75">
        <w:rPr>
          <w:rFonts w:cs="Times New Roman"/>
          <w:color w:val="000000" w:themeColor="text1"/>
          <w:szCs w:val="24"/>
        </w:rPr>
        <w:t xml:space="preserve"> проведения вне</w:t>
      </w:r>
      <w:r w:rsidRPr="00BE6A75">
        <w:rPr>
          <w:rFonts w:cs="Times New Roman"/>
          <w:color w:val="000000" w:themeColor="text1"/>
          <w:szCs w:val="24"/>
        </w:rPr>
        <w:t>шней проверки годового отчета являются</w:t>
      </w:r>
      <w:r w:rsidR="00280B61" w:rsidRPr="00BE6A75">
        <w:rPr>
          <w:rFonts w:cs="Times New Roman"/>
          <w:color w:val="000000" w:themeColor="text1"/>
          <w:szCs w:val="24"/>
        </w:rPr>
        <w:t>:</w:t>
      </w:r>
    </w:p>
    <w:p w:rsidR="00280B61" w:rsidRPr="00BE6A75" w:rsidRDefault="00280B61" w:rsidP="00184A0F">
      <w:pPr>
        <w:ind w:left="-851"/>
        <w:rPr>
          <w:rFonts w:cs="Times New Roman"/>
          <w:color w:val="000000" w:themeColor="text1"/>
          <w:szCs w:val="24"/>
        </w:rPr>
      </w:pPr>
    </w:p>
    <w:p w:rsidR="009216EF" w:rsidRPr="00BE6A75" w:rsidRDefault="009216EF" w:rsidP="004B79C8">
      <w:pPr>
        <w:ind w:left="-851" w:firstLine="0"/>
        <w:rPr>
          <w:rFonts w:cs="Times New Roman"/>
          <w:color w:val="000000" w:themeColor="text1"/>
          <w:szCs w:val="24"/>
        </w:rPr>
      </w:pPr>
      <w:r w:rsidRPr="00BE6A75">
        <w:rPr>
          <w:rFonts w:cs="Times New Roman"/>
          <w:color w:val="000000" w:themeColor="text1"/>
          <w:szCs w:val="24"/>
        </w:rPr>
        <w:t xml:space="preserve">1. </w:t>
      </w:r>
      <w:r w:rsidR="00933943" w:rsidRPr="00BE6A75">
        <w:rPr>
          <w:rFonts w:eastAsia="Times New Roman" w:cs="Times New Roman"/>
          <w:color w:val="000000" w:themeColor="text1"/>
          <w:szCs w:val="24"/>
          <w:lang w:eastAsia="ru-RU"/>
        </w:rPr>
        <w:t>Оценка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и анализ исполнения местного бюджета по данным годового отчета, выявление нарушений и отклонений в процессах формирования и исполнения бюджета, своевременное предупреждение факторов, способных негативно повлиять на реализацию бюджетного процесса в муниципальном образовании – «город Тулун»;</w:t>
      </w:r>
    </w:p>
    <w:p w:rsidR="00280B61" w:rsidRPr="00BE6A75" w:rsidRDefault="009216EF" w:rsidP="004B79C8">
      <w:pPr>
        <w:ind w:left="-851" w:firstLine="0"/>
        <w:rPr>
          <w:rFonts w:cs="Times New Roman"/>
          <w:color w:val="000000" w:themeColor="text1"/>
          <w:szCs w:val="24"/>
        </w:rPr>
      </w:pPr>
      <w:r w:rsidRPr="00BE6A75">
        <w:rPr>
          <w:rFonts w:cs="Times New Roman"/>
          <w:color w:val="000000" w:themeColor="text1"/>
          <w:szCs w:val="24"/>
        </w:rPr>
        <w:t>2</w:t>
      </w:r>
      <w:r w:rsidR="00933943" w:rsidRPr="00BE6A75">
        <w:rPr>
          <w:rFonts w:cs="Times New Roman"/>
          <w:color w:val="000000" w:themeColor="text1"/>
          <w:szCs w:val="24"/>
        </w:rPr>
        <w:t>. Анализ</w:t>
      </w:r>
      <w:r w:rsidR="00A43B9F" w:rsidRPr="00BE6A75">
        <w:rPr>
          <w:rFonts w:cs="Times New Roman"/>
          <w:color w:val="000000" w:themeColor="text1"/>
          <w:szCs w:val="24"/>
        </w:rPr>
        <w:t>, оценка</w:t>
      </w:r>
      <w:r w:rsidR="00933943" w:rsidRPr="00BE6A75">
        <w:rPr>
          <w:rFonts w:cs="Times New Roman"/>
          <w:color w:val="000000" w:themeColor="text1"/>
          <w:szCs w:val="24"/>
        </w:rPr>
        <w:t xml:space="preserve"> и проверка</w:t>
      </w:r>
      <w:r w:rsidR="00280B61" w:rsidRPr="00BE6A75">
        <w:rPr>
          <w:rFonts w:cs="Times New Roman"/>
          <w:color w:val="000000" w:themeColor="text1"/>
          <w:szCs w:val="24"/>
        </w:rPr>
        <w:t xml:space="preserve"> состав</w:t>
      </w:r>
      <w:r w:rsidR="00EC3DC1" w:rsidRPr="00BE6A75">
        <w:rPr>
          <w:rFonts w:cs="Times New Roman"/>
          <w:color w:val="000000" w:themeColor="text1"/>
          <w:szCs w:val="24"/>
        </w:rPr>
        <w:t>а</w:t>
      </w:r>
      <w:r w:rsidR="00280B61" w:rsidRPr="00BE6A75">
        <w:rPr>
          <w:rFonts w:cs="Times New Roman"/>
          <w:color w:val="000000" w:themeColor="text1"/>
          <w:szCs w:val="24"/>
        </w:rPr>
        <w:t xml:space="preserve"> и со</w:t>
      </w:r>
      <w:r w:rsidR="00EC3DC1" w:rsidRPr="00BE6A75">
        <w:rPr>
          <w:rFonts w:cs="Times New Roman"/>
          <w:color w:val="000000" w:themeColor="text1"/>
          <w:szCs w:val="24"/>
        </w:rPr>
        <w:t>держания</w:t>
      </w:r>
      <w:r w:rsidR="00280B61" w:rsidRPr="00BE6A75">
        <w:rPr>
          <w:rFonts w:cs="Times New Roman"/>
          <w:color w:val="000000" w:themeColor="text1"/>
          <w:szCs w:val="24"/>
        </w:rPr>
        <w:t xml:space="preserve">форм годовой бюджетной отчетности главных администраторов средств бюджета </w:t>
      </w:r>
      <w:r w:rsidR="000C4656" w:rsidRPr="00BE6A75">
        <w:rPr>
          <w:rFonts w:cs="Times New Roman"/>
          <w:color w:val="000000" w:themeColor="text1"/>
          <w:szCs w:val="24"/>
        </w:rPr>
        <w:t>муниципального образования – «город Тулун», а также годового отчета</w:t>
      </w:r>
      <w:r w:rsidR="00280B61" w:rsidRPr="00BE6A75">
        <w:rPr>
          <w:rFonts w:cs="Times New Roman"/>
          <w:color w:val="000000" w:themeColor="text1"/>
          <w:szCs w:val="24"/>
        </w:rPr>
        <w:t>, документов</w:t>
      </w:r>
      <w:r w:rsidR="00633686" w:rsidRPr="00BE6A75">
        <w:rPr>
          <w:rFonts w:cs="Times New Roman"/>
          <w:color w:val="000000" w:themeColor="text1"/>
          <w:szCs w:val="24"/>
        </w:rPr>
        <w:t>, отчетов</w:t>
      </w:r>
      <w:r w:rsidR="00280B61" w:rsidRPr="00BE6A75">
        <w:rPr>
          <w:rFonts w:cs="Times New Roman"/>
          <w:color w:val="000000" w:themeColor="text1"/>
          <w:szCs w:val="24"/>
        </w:rPr>
        <w:t xml:space="preserve"> и материалов, входящих в </w:t>
      </w:r>
      <w:r w:rsidR="006517D2">
        <w:rPr>
          <w:rFonts w:cs="Times New Roman"/>
          <w:color w:val="000000" w:themeColor="text1"/>
          <w:szCs w:val="24"/>
        </w:rPr>
        <w:t>состав годового отчета, годовой бюджетной отчетности.</w:t>
      </w:r>
    </w:p>
    <w:p w:rsidR="000C4656" w:rsidRPr="00BE6A75" w:rsidRDefault="009216EF" w:rsidP="004B79C8">
      <w:pPr>
        <w:ind w:left="-851" w:firstLine="0"/>
        <w:rPr>
          <w:rFonts w:cs="Times New Roman"/>
          <w:color w:val="000000" w:themeColor="text1"/>
          <w:szCs w:val="24"/>
        </w:rPr>
      </w:pPr>
      <w:r w:rsidRPr="00BE6A75">
        <w:rPr>
          <w:rFonts w:cs="Times New Roman"/>
          <w:color w:val="000000" w:themeColor="text1"/>
          <w:szCs w:val="24"/>
        </w:rPr>
        <w:t>3</w:t>
      </w:r>
      <w:r w:rsidR="00933943" w:rsidRPr="00BE6A75">
        <w:rPr>
          <w:rFonts w:cs="Times New Roman"/>
          <w:color w:val="000000" w:themeColor="text1"/>
          <w:szCs w:val="24"/>
        </w:rPr>
        <w:t xml:space="preserve">. </w:t>
      </w:r>
      <w:proofErr w:type="gramStart"/>
      <w:r w:rsidR="00933943" w:rsidRPr="00BE6A75">
        <w:rPr>
          <w:rFonts w:cs="Times New Roman"/>
          <w:color w:val="000000" w:themeColor="text1"/>
          <w:szCs w:val="24"/>
        </w:rPr>
        <w:t xml:space="preserve">Анализ, проверка </w:t>
      </w:r>
      <w:r w:rsidR="00280B61" w:rsidRPr="00BE6A75">
        <w:rPr>
          <w:rFonts w:cs="Times New Roman"/>
          <w:color w:val="000000" w:themeColor="text1"/>
          <w:szCs w:val="24"/>
        </w:rPr>
        <w:t xml:space="preserve">и сопоставление показателей годовой бюджетной отчетности главных администраторов средств бюджета </w:t>
      </w:r>
      <w:r w:rsidR="000C4656" w:rsidRPr="00BE6A75">
        <w:rPr>
          <w:rFonts w:cs="Times New Roman"/>
          <w:color w:val="000000" w:themeColor="text1"/>
          <w:szCs w:val="24"/>
        </w:rPr>
        <w:t>муниципального образования – «город Тулун»</w:t>
      </w:r>
      <w:r w:rsidR="00280B61" w:rsidRPr="00BE6A75">
        <w:rPr>
          <w:rFonts w:cs="Times New Roman"/>
          <w:color w:val="000000" w:themeColor="text1"/>
          <w:szCs w:val="24"/>
        </w:rPr>
        <w:t xml:space="preserve"> с показателями «Отчета по поступлениям и выбытиям» органа осуществляющего кассовое исполнение бюджета, с показателями первоначальной и уточненной сводной бюджетной росписи </w:t>
      </w:r>
      <w:r w:rsidR="000C4656" w:rsidRPr="00BE6A75">
        <w:rPr>
          <w:rFonts w:cs="Times New Roman"/>
          <w:color w:val="000000" w:themeColor="text1"/>
          <w:szCs w:val="24"/>
        </w:rPr>
        <w:t>муниципально</w:t>
      </w:r>
      <w:r w:rsidR="00DF567B" w:rsidRPr="00BE6A75">
        <w:rPr>
          <w:rFonts w:cs="Times New Roman"/>
          <w:color w:val="000000" w:themeColor="text1"/>
          <w:szCs w:val="24"/>
        </w:rPr>
        <w:t>го образования – «город Тулун»</w:t>
      </w:r>
      <w:r w:rsidR="00280B61" w:rsidRPr="00BE6A75">
        <w:rPr>
          <w:rFonts w:cs="Times New Roman"/>
          <w:color w:val="000000" w:themeColor="text1"/>
          <w:szCs w:val="24"/>
        </w:rPr>
        <w:t xml:space="preserve"> на отчетный финансовый год по объёмам средств и отнесению их к кодам бюджетной классификации, а также</w:t>
      </w:r>
      <w:r w:rsidR="00DF567B" w:rsidRPr="00BE6A75">
        <w:rPr>
          <w:rFonts w:cs="Times New Roman"/>
          <w:color w:val="000000" w:themeColor="text1"/>
          <w:szCs w:val="24"/>
        </w:rPr>
        <w:t xml:space="preserve"> с</w:t>
      </w:r>
      <w:r w:rsidR="00280B61" w:rsidRPr="00BE6A75">
        <w:rPr>
          <w:rFonts w:cs="Times New Roman"/>
          <w:color w:val="000000" w:themeColor="text1"/>
          <w:szCs w:val="24"/>
        </w:rPr>
        <w:t xml:space="preserve"> показателями, установленными решением</w:t>
      </w:r>
      <w:r w:rsidR="000C4656" w:rsidRPr="00BE6A75">
        <w:rPr>
          <w:rFonts w:cs="Times New Roman"/>
          <w:color w:val="000000" w:themeColor="text1"/>
          <w:szCs w:val="24"/>
        </w:rPr>
        <w:t>Думы</w:t>
      </w:r>
      <w:proofErr w:type="gramEnd"/>
      <w:r w:rsidR="000C4656" w:rsidRPr="00BE6A75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="000C4656" w:rsidRPr="00BE6A75">
        <w:rPr>
          <w:rFonts w:cs="Times New Roman"/>
          <w:color w:val="000000" w:themeColor="text1"/>
          <w:szCs w:val="24"/>
        </w:rPr>
        <w:t>городского округа муниципального образования – «город Тулун»</w:t>
      </w:r>
      <w:r w:rsidR="00280B61" w:rsidRPr="00BE6A75">
        <w:rPr>
          <w:rFonts w:cs="Times New Roman"/>
          <w:color w:val="000000" w:themeColor="text1"/>
          <w:szCs w:val="24"/>
        </w:rPr>
        <w:t xml:space="preserve"> «О бюджете </w:t>
      </w:r>
      <w:r w:rsidR="000C4656" w:rsidRPr="00BE6A75">
        <w:rPr>
          <w:rFonts w:cs="Times New Roman"/>
          <w:color w:val="000000" w:themeColor="text1"/>
          <w:szCs w:val="24"/>
        </w:rPr>
        <w:t>муниципального образования – «город Тулун»</w:t>
      </w:r>
      <w:r w:rsidR="00280B61" w:rsidRPr="00BE6A75">
        <w:rPr>
          <w:rFonts w:cs="Times New Roman"/>
          <w:color w:val="000000" w:themeColor="text1"/>
          <w:szCs w:val="24"/>
        </w:rPr>
        <w:t xml:space="preserve"> на отчетный финансовый год (и </w:t>
      </w:r>
      <w:r w:rsidR="000C4656" w:rsidRPr="00BE6A75">
        <w:rPr>
          <w:rFonts w:cs="Times New Roman"/>
          <w:color w:val="000000" w:themeColor="text1"/>
          <w:szCs w:val="24"/>
        </w:rPr>
        <w:t xml:space="preserve">на </w:t>
      </w:r>
      <w:r w:rsidR="00280B61" w:rsidRPr="00BE6A75">
        <w:rPr>
          <w:rFonts w:cs="Times New Roman"/>
          <w:color w:val="000000" w:themeColor="text1"/>
          <w:szCs w:val="24"/>
        </w:rPr>
        <w:t>плановый период)»</w:t>
      </w:r>
      <w:r w:rsidR="00B03623" w:rsidRPr="00BE6A75">
        <w:rPr>
          <w:rFonts w:cs="Times New Roman"/>
          <w:color w:val="000000" w:themeColor="text1"/>
          <w:szCs w:val="24"/>
        </w:rPr>
        <w:t xml:space="preserve"> (далее по тексту – пе</w:t>
      </w:r>
      <w:r w:rsidR="00DF567B" w:rsidRPr="00BE6A75">
        <w:rPr>
          <w:rFonts w:cs="Times New Roman"/>
          <w:color w:val="000000" w:themeColor="text1"/>
          <w:szCs w:val="24"/>
        </w:rPr>
        <w:t>рвоначальное решение о бюджете)</w:t>
      </w:r>
      <w:r w:rsidR="00280B61" w:rsidRPr="00BE6A75">
        <w:rPr>
          <w:rFonts w:cs="Times New Roman"/>
          <w:color w:val="000000" w:themeColor="text1"/>
          <w:szCs w:val="24"/>
        </w:rPr>
        <w:t xml:space="preserve"> с учетом изменений, внесенных в него в ходе исполнения бюджета решениями </w:t>
      </w:r>
      <w:r w:rsidR="000C4656" w:rsidRPr="00BE6A75">
        <w:rPr>
          <w:rFonts w:cs="Times New Roman"/>
          <w:color w:val="000000" w:themeColor="text1"/>
          <w:szCs w:val="24"/>
        </w:rPr>
        <w:t>Думы городского округа муниципального образования – «город Тулун»</w:t>
      </w:r>
      <w:r w:rsidR="00B03623" w:rsidRPr="00BE6A75">
        <w:rPr>
          <w:rFonts w:cs="Times New Roman"/>
          <w:color w:val="000000" w:themeColor="text1"/>
          <w:szCs w:val="24"/>
        </w:rPr>
        <w:t xml:space="preserve"> (далее по тексту – уточненное решение о бюджете)</w:t>
      </w:r>
      <w:r w:rsidR="000C4656" w:rsidRPr="00BE6A75">
        <w:rPr>
          <w:rFonts w:cs="Times New Roman"/>
          <w:color w:val="000000" w:themeColor="text1"/>
          <w:szCs w:val="24"/>
        </w:rPr>
        <w:t>.</w:t>
      </w:r>
      <w:proofErr w:type="gramEnd"/>
    </w:p>
    <w:p w:rsidR="00280B61" w:rsidRPr="00BE6A75" w:rsidRDefault="009216EF" w:rsidP="004B79C8">
      <w:pPr>
        <w:ind w:left="-851" w:firstLine="0"/>
        <w:rPr>
          <w:rFonts w:cs="Times New Roman"/>
          <w:color w:val="000000" w:themeColor="text1"/>
          <w:szCs w:val="24"/>
        </w:rPr>
      </w:pPr>
      <w:r w:rsidRPr="00BE6A75">
        <w:rPr>
          <w:rFonts w:cs="Times New Roman"/>
          <w:color w:val="000000" w:themeColor="text1"/>
          <w:szCs w:val="24"/>
        </w:rPr>
        <w:lastRenderedPageBreak/>
        <w:t>4</w:t>
      </w:r>
      <w:r w:rsidR="00933943" w:rsidRPr="00BE6A75">
        <w:rPr>
          <w:rFonts w:cs="Times New Roman"/>
          <w:color w:val="000000" w:themeColor="text1"/>
          <w:szCs w:val="24"/>
        </w:rPr>
        <w:t>. А</w:t>
      </w:r>
      <w:r w:rsidR="00280B61" w:rsidRPr="00BE6A75">
        <w:rPr>
          <w:rFonts w:cs="Times New Roman"/>
          <w:color w:val="000000" w:themeColor="text1"/>
          <w:szCs w:val="24"/>
        </w:rPr>
        <w:t>нализ</w:t>
      </w:r>
      <w:r w:rsidR="00933943" w:rsidRPr="00BE6A75">
        <w:rPr>
          <w:rFonts w:cs="Times New Roman"/>
          <w:color w:val="000000" w:themeColor="text1"/>
          <w:szCs w:val="24"/>
        </w:rPr>
        <w:t>, проверка</w:t>
      </w:r>
      <w:r w:rsidR="00280B61" w:rsidRPr="00BE6A75">
        <w:rPr>
          <w:rFonts w:cs="Times New Roman"/>
          <w:color w:val="000000" w:themeColor="text1"/>
          <w:szCs w:val="24"/>
        </w:rPr>
        <w:t xml:space="preserve"> и сопоставление показателей первоначальной и уточненной сводной бюджетной росписи </w:t>
      </w:r>
      <w:r w:rsidR="000C4656" w:rsidRPr="00BE6A75">
        <w:rPr>
          <w:rFonts w:cs="Times New Roman"/>
          <w:color w:val="000000" w:themeColor="text1"/>
          <w:szCs w:val="24"/>
        </w:rPr>
        <w:t>муниципального образования – «город Тулун»</w:t>
      </w:r>
      <w:r w:rsidR="00280B61" w:rsidRPr="00BE6A75">
        <w:rPr>
          <w:rFonts w:cs="Times New Roman"/>
          <w:color w:val="000000" w:themeColor="text1"/>
          <w:szCs w:val="24"/>
        </w:rPr>
        <w:t xml:space="preserve"> с показателями, установленными первоначальным и уточненным решением о бюджете соответственно. </w:t>
      </w:r>
    </w:p>
    <w:p w:rsidR="00280B61" w:rsidRPr="00BE6A75" w:rsidRDefault="009216EF" w:rsidP="004B79C8">
      <w:pPr>
        <w:ind w:left="-851" w:firstLine="0"/>
        <w:rPr>
          <w:rFonts w:cs="Times New Roman"/>
          <w:color w:val="000000" w:themeColor="text1"/>
          <w:szCs w:val="24"/>
        </w:rPr>
      </w:pPr>
      <w:r w:rsidRPr="00BE6A75">
        <w:rPr>
          <w:rFonts w:cs="Times New Roman"/>
          <w:color w:val="000000" w:themeColor="text1"/>
          <w:szCs w:val="24"/>
        </w:rPr>
        <w:t>5</w:t>
      </w:r>
      <w:r w:rsidR="00933943" w:rsidRPr="00BE6A75">
        <w:rPr>
          <w:rFonts w:cs="Times New Roman"/>
          <w:color w:val="000000" w:themeColor="text1"/>
          <w:szCs w:val="24"/>
        </w:rPr>
        <w:t>. А</w:t>
      </w:r>
      <w:r w:rsidR="00280B61" w:rsidRPr="00BE6A75">
        <w:rPr>
          <w:rFonts w:cs="Times New Roman"/>
          <w:color w:val="000000" w:themeColor="text1"/>
          <w:szCs w:val="24"/>
        </w:rPr>
        <w:t>нализ</w:t>
      </w:r>
      <w:r w:rsidR="00933943" w:rsidRPr="00BE6A75">
        <w:rPr>
          <w:rFonts w:cs="Times New Roman"/>
          <w:color w:val="000000" w:themeColor="text1"/>
          <w:szCs w:val="24"/>
        </w:rPr>
        <w:t>, проверка</w:t>
      </w:r>
      <w:r w:rsidR="00280B61" w:rsidRPr="00BE6A75">
        <w:rPr>
          <w:rFonts w:cs="Times New Roman"/>
          <w:color w:val="000000" w:themeColor="text1"/>
          <w:szCs w:val="24"/>
        </w:rPr>
        <w:t xml:space="preserve"> и сопоставление показателей годового отчета с показателями, установленными первоначальным и уточненным решениями о бюджете. </w:t>
      </w:r>
    </w:p>
    <w:p w:rsidR="00280B61" w:rsidRPr="00BE6A75" w:rsidRDefault="009216EF" w:rsidP="004B79C8">
      <w:pPr>
        <w:ind w:left="-851" w:firstLine="0"/>
        <w:rPr>
          <w:rFonts w:cs="Times New Roman"/>
          <w:color w:val="000000" w:themeColor="text1"/>
          <w:szCs w:val="24"/>
        </w:rPr>
      </w:pPr>
      <w:r w:rsidRPr="00BE6A75">
        <w:rPr>
          <w:rFonts w:cs="Times New Roman"/>
          <w:color w:val="000000" w:themeColor="text1"/>
          <w:szCs w:val="24"/>
        </w:rPr>
        <w:t>6</w:t>
      </w:r>
      <w:r w:rsidR="00CE1A84" w:rsidRPr="00BE6A75">
        <w:rPr>
          <w:rFonts w:cs="Times New Roman"/>
          <w:color w:val="000000" w:themeColor="text1"/>
          <w:szCs w:val="24"/>
        </w:rPr>
        <w:t>. Оценка</w:t>
      </w:r>
      <w:r w:rsidR="00EC3DC1" w:rsidRPr="00BE6A75">
        <w:rPr>
          <w:rFonts w:cs="Times New Roman"/>
          <w:color w:val="000000" w:themeColor="text1"/>
          <w:szCs w:val="24"/>
        </w:rPr>
        <w:t xml:space="preserve"> соответствия</w:t>
      </w:r>
      <w:r w:rsidR="00280B61" w:rsidRPr="00BE6A75">
        <w:rPr>
          <w:rFonts w:cs="Times New Roman"/>
          <w:color w:val="000000" w:themeColor="text1"/>
          <w:szCs w:val="24"/>
        </w:rPr>
        <w:t xml:space="preserve"> исполнения бюджета </w:t>
      </w:r>
      <w:r w:rsidR="0090185B" w:rsidRPr="00BE6A75">
        <w:rPr>
          <w:rFonts w:cs="Times New Roman"/>
          <w:color w:val="000000" w:themeColor="text1"/>
          <w:szCs w:val="24"/>
        </w:rPr>
        <w:t>муниципального образования – «город Тулун» требованиям Бюджетного кодекса</w:t>
      </w:r>
      <w:r w:rsidR="00280B61" w:rsidRPr="00BE6A75">
        <w:rPr>
          <w:rFonts w:cs="Times New Roman"/>
          <w:color w:val="000000" w:themeColor="text1"/>
          <w:szCs w:val="24"/>
        </w:rPr>
        <w:t xml:space="preserve"> РФ, Положени</w:t>
      </w:r>
      <w:r w:rsidR="008A2105" w:rsidRPr="00BE6A75">
        <w:rPr>
          <w:rFonts w:cs="Times New Roman"/>
          <w:color w:val="000000" w:themeColor="text1"/>
          <w:szCs w:val="24"/>
        </w:rPr>
        <w:t>ю</w:t>
      </w:r>
      <w:r w:rsidR="00280B61" w:rsidRPr="00BE6A75">
        <w:rPr>
          <w:rFonts w:cs="Times New Roman"/>
          <w:color w:val="000000" w:themeColor="text1"/>
          <w:szCs w:val="24"/>
        </w:rPr>
        <w:t xml:space="preserve"> о бюджетном процессе </w:t>
      </w:r>
      <w:r w:rsidR="0090185B" w:rsidRPr="00BE6A75">
        <w:rPr>
          <w:rFonts w:cs="Times New Roman"/>
          <w:color w:val="000000" w:themeColor="text1"/>
          <w:szCs w:val="24"/>
        </w:rPr>
        <w:t>в муниципальном образовании – «город Тулун»</w:t>
      </w:r>
      <w:r w:rsidR="00280B61" w:rsidRPr="00BE6A75">
        <w:rPr>
          <w:rFonts w:cs="Times New Roman"/>
          <w:color w:val="000000" w:themeColor="text1"/>
          <w:szCs w:val="24"/>
        </w:rPr>
        <w:t xml:space="preserve"> и иным нормативным правовым актам</w:t>
      </w:r>
      <w:r w:rsidR="00DF567B" w:rsidRPr="00BE6A75">
        <w:rPr>
          <w:rFonts w:cs="Times New Roman"/>
          <w:color w:val="000000" w:themeColor="text1"/>
          <w:szCs w:val="24"/>
        </w:rPr>
        <w:t>, регулирую</w:t>
      </w:r>
      <w:r w:rsidR="00747CC1" w:rsidRPr="00BE6A75">
        <w:rPr>
          <w:rFonts w:cs="Times New Roman"/>
          <w:color w:val="000000" w:themeColor="text1"/>
          <w:szCs w:val="24"/>
        </w:rPr>
        <w:t>щих бюджетный процессорганов местного самоуправления в Российской Федерации.</w:t>
      </w:r>
    </w:p>
    <w:p w:rsidR="009216EF" w:rsidRPr="00BE6A75" w:rsidRDefault="009216EF" w:rsidP="004B79C8">
      <w:pPr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cs="Times New Roman"/>
          <w:color w:val="000000" w:themeColor="text1"/>
          <w:szCs w:val="24"/>
        </w:rPr>
        <w:t xml:space="preserve">7. 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Выборочная проверка соблюдения требований законодательства по организации и ведению бюджетного</w:t>
      </w:r>
      <w:r w:rsidR="00747CC1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(бухгалтерского)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учета.</w:t>
      </w:r>
    </w:p>
    <w:p w:rsidR="00C82D2F" w:rsidRPr="00BE6A75" w:rsidRDefault="00C82D2F" w:rsidP="00184A0F">
      <w:pPr>
        <w:ind w:left="-851"/>
        <w:rPr>
          <w:rFonts w:cs="Times New Roman"/>
          <w:color w:val="000000" w:themeColor="text1"/>
          <w:szCs w:val="24"/>
        </w:rPr>
      </w:pPr>
    </w:p>
    <w:p w:rsidR="009216EF" w:rsidRPr="00BE6A75" w:rsidRDefault="009216EF" w:rsidP="00184A0F">
      <w:pPr>
        <w:ind w:left="-851"/>
        <w:rPr>
          <w:rFonts w:cs="Times New Roman"/>
          <w:color w:val="000000" w:themeColor="text1"/>
          <w:szCs w:val="24"/>
        </w:rPr>
      </w:pPr>
    </w:p>
    <w:p w:rsidR="00DA0496" w:rsidRPr="00A96C54" w:rsidRDefault="00DA0496" w:rsidP="00184A0F">
      <w:pPr>
        <w:shd w:val="clear" w:color="auto" w:fill="FFFFFF"/>
        <w:ind w:left="-851" w:firstLine="0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96C54">
        <w:rPr>
          <w:rFonts w:cs="Times New Roman"/>
          <w:b/>
          <w:color w:val="000000" w:themeColor="text1"/>
          <w:sz w:val="28"/>
          <w:szCs w:val="28"/>
        </w:rPr>
        <w:t xml:space="preserve">5. </w:t>
      </w:r>
      <w:r w:rsidR="00280B61" w:rsidRPr="00A96C54">
        <w:rPr>
          <w:rFonts w:cs="Times New Roman"/>
          <w:b/>
          <w:color w:val="000000" w:themeColor="text1"/>
          <w:sz w:val="28"/>
          <w:szCs w:val="28"/>
        </w:rPr>
        <w:t>Объект внешней проверки</w:t>
      </w:r>
      <w:r w:rsidR="005C716D" w:rsidRPr="00A96C5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годового отчета об исполнении бюджета</w:t>
      </w:r>
    </w:p>
    <w:p w:rsidR="00DA0496" w:rsidRPr="00BE6A75" w:rsidRDefault="00DA0496" w:rsidP="00184A0F">
      <w:pPr>
        <w:ind w:left="-851"/>
        <w:rPr>
          <w:rFonts w:cs="Times New Roman"/>
          <w:color w:val="000000" w:themeColor="text1"/>
          <w:szCs w:val="24"/>
        </w:rPr>
      </w:pPr>
    </w:p>
    <w:p w:rsidR="00BA5E01" w:rsidRDefault="00280B61" w:rsidP="00184A0F">
      <w:pPr>
        <w:ind w:left="-851"/>
        <w:rPr>
          <w:rFonts w:cs="Times New Roman"/>
          <w:color w:val="000000" w:themeColor="text1"/>
          <w:szCs w:val="24"/>
        </w:rPr>
      </w:pPr>
      <w:r w:rsidRPr="00BE6A75">
        <w:rPr>
          <w:rFonts w:cs="Times New Roman"/>
          <w:color w:val="000000" w:themeColor="text1"/>
          <w:szCs w:val="24"/>
        </w:rPr>
        <w:t>Объектами внешней проверки годового отчета являются:</w:t>
      </w:r>
    </w:p>
    <w:p w:rsidR="00DA0496" w:rsidRPr="00BE6A75" w:rsidRDefault="00DA0496" w:rsidP="00184A0F">
      <w:pPr>
        <w:ind w:left="-851"/>
        <w:rPr>
          <w:rFonts w:cs="Times New Roman"/>
          <w:color w:val="000000" w:themeColor="text1"/>
          <w:szCs w:val="24"/>
        </w:rPr>
      </w:pPr>
    </w:p>
    <w:p w:rsidR="00DA0496" w:rsidRPr="00BE6A75" w:rsidRDefault="00EF1C1D" w:rsidP="00BA5E01">
      <w:pPr>
        <w:ind w:left="-851" w:firstLine="0"/>
        <w:rPr>
          <w:rFonts w:cs="Times New Roman"/>
          <w:color w:val="000000" w:themeColor="text1"/>
          <w:szCs w:val="24"/>
        </w:rPr>
      </w:pPr>
      <w:r w:rsidRPr="00BE6A75">
        <w:rPr>
          <w:rFonts w:cs="Times New Roman"/>
          <w:color w:val="000000" w:themeColor="text1"/>
          <w:szCs w:val="24"/>
        </w:rPr>
        <w:t>- орган, организующий исполнение бюджета</w:t>
      </w:r>
      <w:r w:rsidR="00DA0496" w:rsidRPr="00BE6A75">
        <w:rPr>
          <w:rFonts w:cs="Times New Roman"/>
          <w:color w:val="000000" w:themeColor="text1"/>
          <w:szCs w:val="24"/>
        </w:rPr>
        <w:t>муниципального образования – «город Тулун»</w:t>
      </w:r>
      <w:r w:rsidR="00280B61" w:rsidRPr="00BE6A75">
        <w:rPr>
          <w:rFonts w:cs="Times New Roman"/>
          <w:color w:val="000000" w:themeColor="text1"/>
          <w:szCs w:val="24"/>
        </w:rPr>
        <w:t xml:space="preserve">; </w:t>
      </w:r>
    </w:p>
    <w:p w:rsidR="00DE36B0" w:rsidRPr="00BE6A75" w:rsidRDefault="00280B61" w:rsidP="00BA5E01">
      <w:pPr>
        <w:ind w:left="-851" w:firstLine="0"/>
        <w:rPr>
          <w:rFonts w:cs="Times New Roman"/>
          <w:color w:val="000000" w:themeColor="text1"/>
          <w:szCs w:val="24"/>
        </w:rPr>
      </w:pPr>
      <w:r w:rsidRPr="00BE6A75">
        <w:rPr>
          <w:rFonts w:cs="Times New Roman"/>
          <w:color w:val="000000" w:themeColor="text1"/>
          <w:szCs w:val="24"/>
        </w:rPr>
        <w:t xml:space="preserve">- главные администраторы средств бюджета </w:t>
      </w:r>
      <w:r w:rsidR="00DA0496" w:rsidRPr="00BE6A75">
        <w:rPr>
          <w:rFonts w:cs="Times New Roman"/>
          <w:color w:val="000000" w:themeColor="text1"/>
          <w:szCs w:val="24"/>
        </w:rPr>
        <w:t xml:space="preserve">муниципального образования – «город Тулун» </w:t>
      </w:r>
      <w:r w:rsidR="0068006A" w:rsidRPr="00BE6A75">
        <w:rPr>
          <w:rFonts w:cs="Times New Roman"/>
          <w:color w:val="000000" w:themeColor="text1"/>
          <w:szCs w:val="24"/>
        </w:rPr>
        <w:t xml:space="preserve">(далее по тексту </w:t>
      </w:r>
      <w:r w:rsidR="000A413B" w:rsidRPr="00BE6A75">
        <w:rPr>
          <w:rFonts w:cs="Times New Roman"/>
          <w:color w:val="000000" w:themeColor="text1"/>
          <w:szCs w:val="24"/>
        </w:rPr>
        <w:t xml:space="preserve">- </w:t>
      </w:r>
      <w:r w:rsidR="0068006A" w:rsidRPr="00BE6A75">
        <w:rPr>
          <w:rFonts w:cs="Times New Roman"/>
          <w:color w:val="000000" w:themeColor="text1"/>
          <w:szCs w:val="24"/>
        </w:rPr>
        <w:t xml:space="preserve">ГАБС) </w:t>
      </w:r>
      <w:r w:rsidR="00DE36B0" w:rsidRPr="00BE6A75">
        <w:rPr>
          <w:rFonts w:cs="Times New Roman"/>
          <w:color w:val="000000" w:themeColor="text1"/>
          <w:szCs w:val="24"/>
        </w:rPr>
        <w:t>в отчетном финансовом году;</w:t>
      </w:r>
    </w:p>
    <w:p w:rsidR="00280B61" w:rsidRPr="00BE6A75" w:rsidRDefault="00B13107" w:rsidP="00BA5E01">
      <w:pPr>
        <w:ind w:left="-851" w:firstLine="0"/>
        <w:rPr>
          <w:rFonts w:cs="Times New Roman"/>
          <w:color w:val="000000" w:themeColor="text1"/>
          <w:szCs w:val="24"/>
        </w:rPr>
      </w:pPr>
      <w:r w:rsidRPr="00BE6A75">
        <w:rPr>
          <w:rFonts w:cs="Times New Roman"/>
          <w:color w:val="000000" w:themeColor="text1"/>
          <w:szCs w:val="24"/>
        </w:rPr>
        <w:t>- получатели бюджетных средств п</w:t>
      </w:r>
      <w:r w:rsidR="00DE36B0" w:rsidRPr="00BE6A75">
        <w:rPr>
          <w:rFonts w:cs="Times New Roman"/>
          <w:color w:val="000000" w:themeColor="text1"/>
          <w:szCs w:val="24"/>
        </w:rPr>
        <w:t>одведомственныеглавному администратору средств бюджета муниципального образования – «город Тулун» (выборочно</w:t>
      </w:r>
      <w:r w:rsidR="00351966" w:rsidRPr="00BE6A75">
        <w:rPr>
          <w:rFonts w:cs="Times New Roman"/>
          <w:color w:val="000000" w:themeColor="text1"/>
          <w:szCs w:val="24"/>
        </w:rPr>
        <w:t>,</w:t>
      </w:r>
      <w:r w:rsidR="00DE36B0" w:rsidRPr="00BE6A75">
        <w:rPr>
          <w:rFonts w:cs="Times New Roman"/>
          <w:color w:val="000000" w:themeColor="text1"/>
          <w:szCs w:val="24"/>
        </w:rPr>
        <w:t xml:space="preserve"> в целях уточнения показателей годовой бюджетной отчетности ГАБС)</w:t>
      </w:r>
      <w:r w:rsidR="00094E0A" w:rsidRPr="00BE6A75">
        <w:rPr>
          <w:rFonts w:cs="Times New Roman"/>
          <w:color w:val="000000" w:themeColor="text1"/>
          <w:szCs w:val="24"/>
        </w:rPr>
        <w:t xml:space="preserve"> в отчетном финансовом году</w:t>
      </w:r>
      <w:r w:rsidR="00DE36B0" w:rsidRPr="00BE6A75">
        <w:rPr>
          <w:rFonts w:cs="Times New Roman"/>
          <w:color w:val="000000" w:themeColor="text1"/>
          <w:szCs w:val="24"/>
        </w:rPr>
        <w:t>.</w:t>
      </w:r>
    </w:p>
    <w:p w:rsidR="00480187" w:rsidRPr="00BE6A75" w:rsidRDefault="00480187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0C5FBE" w:rsidRPr="00BE6A75" w:rsidRDefault="000C5FBE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480187" w:rsidRPr="00A96C54" w:rsidRDefault="001E2EE1" w:rsidP="00D41B8C">
      <w:pPr>
        <w:shd w:val="clear" w:color="auto" w:fill="FFFFFF"/>
        <w:ind w:left="-851" w:firstLine="0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6C5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480187" w:rsidRPr="00A96C5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Организация внешней проверки </w:t>
      </w:r>
      <w:r w:rsidR="005C716D" w:rsidRPr="00A96C5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годового отчета об исполнении бюджета</w:t>
      </w:r>
    </w:p>
    <w:p w:rsidR="00421762" w:rsidRPr="00BE6A75" w:rsidRDefault="001E2EE1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1. Внешняя проверка </w:t>
      </w:r>
      <w:r w:rsidR="00B1681B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годового отчета об исполнении местного бюджета 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>проводит</w:t>
      </w:r>
      <w:r w:rsidR="00421762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ся </w:t>
      </w:r>
      <w:r w:rsidR="00F141D9" w:rsidRPr="00BE6A75">
        <w:rPr>
          <w:rFonts w:eastAsia="Times New Roman" w:cs="Times New Roman"/>
          <w:color w:val="000000" w:themeColor="text1"/>
          <w:szCs w:val="24"/>
          <w:lang w:eastAsia="ru-RU"/>
        </w:rPr>
        <w:t>на основании плана деятельности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КСП г</w:t>
      </w:r>
      <w:proofErr w:type="gramStart"/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.Т</w:t>
      </w:r>
      <w:proofErr w:type="gramEnd"/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улуна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на текущий год.</w:t>
      </w:r>
    </w:p>
    <w:p w:rsidR="001E2EE1" w:rsidRDefault="001E2EE1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>2. Внешняя проверка включает в себя:</w:t>
      </w:r>
    </w:p>
    <w:p w:rsidR="00BA5E01" w:rsidRPr="00BE6A75" w:rsidRDefault="00BA5E01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E2EE1" w:rsidRPr="00BE6A75" w:rsidRDefault="001E2EE1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- проверку </w:t>
      </w:r>
      <w:r w:rsidR="004D49FE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годовой 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бюджетной отчетности</w:t>
      </w:r>
      <w:r w:rsidR="004D49FE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ГАБС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;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br/>
        <w:t>- проверку годового отчета о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б исполнении местного бюджета;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br/>
        <w:t>- оформление заключения.</w:t>
      </w:r>
    </w:p>
    <w:p w:rsidR="001E7F69" w:rsidRDefault="000C5CAF" w:rsidP="00184A0F">
      <w:pPr>
        <w:shd w:val="clear" w:color="auto" w:fill="FFFFFF"/>
        <w:ind w:left="-851" w:firstLine="0"/>
        <w:rPr>
          <w:rFonts w:cs="Times New Roman"/>
          <w:color w:val="000000" w:themeColor="text1"/>
          <w:szCs w:val="24"/>
        </w:rPr>
      </w:pPr>
      <w:r w:rsidRPr="00BE6A75">
        <w:rPr>
          <w:rFonts w:cs="Times New Roman"/>
          <w:color w:val="000000" w:themeColor="text1"/>
          <w:szCs w:val="24"/>
        </w:rPr>
        <w:t xml:space="preserve">Проверке подлежат формы </w:t>
      </w:r>
      <w:r w:rsidR="00DA2180">
        <w:rPr>
          <w:rFonts w:cs="Times New Roman"/>
          <w:color w:val="000000" w:themeColor="text1"/>
          <w:szCs w:val="24"/>
        </w:rPr>
        <w:t xml:space="preserve">годового отчета и </w:t>
      </w:r>
      <w:r w:rsidR="001756B2">
        <w:rPr>
          <w:rFonts w:cs="Times New Roman"/>
          <w:color w:val="000000" w:themeColor="text1"/>
          <w:szCs w:val="24"/>
        </w:rPr>
        <w:t xml:space="preserve">годовой </w:t>
      </w:r>
      <w:r w:rsidRPr="00BE6A75">
        <w:rPr>
          <w:rFonts w:cs="Times New Roman"/>
          <w:color w:val="000000" w:themeColor="text1"/>
          <w:szCs w:val="24"/>
        </w:rPr>
        <w:t xml:space="preserve">бюджетной отчетности, установленные Бюджетным кодексом Российской Федерации и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утверждённой Приказом Министерства финансов Российской Федерации. </w:t>
      </w:r>
    </w:p>
    <w:p w:rsidR="000C5CAF" w:rsidRPr="00BE6A75" w:rsidRDefault="000C5CAF" w:rsidP="00184A0F">
      <w:pPr>
        <w:shd w:val="clear" w:color="auto" w:fill="FFFFFF"/>
        <w:ind w:left="-851" w:firstLine="0"/>
        <w:rPr>
          <w:rFonts w:cs="Times New Roman"/>
          <w:color w:val="000000" w:themeColor="text1"/>
          <w:szCs w:val="24"/>
        </w:rPr>
      </w:pPr>
      <w:r w:rsidRPr="00BE6A75">
        <w:rPr>
          <w:rFonts w:cs="Times New Roman"/>
          <w:color w:val="000000" w:themeColor="text1"/>
          <w:szCs w:val="24"/>
        </w:rPr>
        <w:t xml:space="preserve">Внешнюю проверку </w:t>
      </w:r>
      <w:r w:rsidR="004D49FE" w:rsidRPr="00BE6A75">
        <w:rPr>
          <w:rFonts w:cs="Times New Roman"/>
          <w:color w:val="000000" w:themeColor="text1"/>
          <w:szCs w:val="24"/>
        </w:rPr>
        <w:t>годовой бюджетной отчетности ГАБС</w:t>
      </w:r>
      <w:r w:rsidRPr="00BE6A75">
        <w:rPr>
          <w:rFonts w:cs="Times New Roman"/>
          <w:color w:val="000000" w:themeColor="text1"/>
          <w:szCs w:val="24"/>
        </w:rPr>
        <w:t xml:space="preserve"> КСП г</w:t>
      </w:r>
      <w:proofErr w:type="gramStart"/>
      <w:r w:rsidRPr="00BE6A75">
        <w:rPr>
          <w:rFonts w:cs="Times New Roman"/>
          <w:color w:val="000000" w:themeColor="text1"/>
          <w:szCs w:val="24"/>
        </w:rPr>
        <w:t>.Т</w:t>
      </w:r>
      <w:proofErr w:type="gramEnd"/>
      <w:r w:rsidRPr="00BE6A75">
        <w:rPr>
          <w:rFonts w:cs="Times New Roman"/>
          <w:color w:val="000000" w:themeColor="text1"/>
          <w:szCs w:val="24"/>
        </w:rPr>
        <w:t xml:space="preserve">улуна осуществляет </w:t>
      </w:r>
      <w:proofErr w:type="spellStart"/>
      <w:r w:rsidRPr="00BE6A75">
        <w:rPr>
          <w:rFonts w:cs="Times New Roman"/>
          <w:color w:val="000000" w:themeColor="text1"/>
          <w:szCs w:val="24"/>
        </w:rPr>
        <w:t>камерально</w:t>
      </w:r>
      <w:proofErr w:type="spellEnd"/>
      <w:r w:rsidRPr="00BE6A75">
        <w:rPr>
          <w:rFonts w:cs="Times New Roman"/>
          <w:color w:val="000000" w:themeColor="text1"/>
          <w:szCs w:val="24"/>
        </w:rPr>
        <w:t xml:space="preserve"> и (или) выборочно с выходом на объект</w:t>
      </w:r>
      <w:r w:rsidR="00A34340" w:rsidRPr="00BE6A75">
        <w:rPr>
          <w:rFonts w:cs="Times New Roman"/>
          <w:color w:val="000000" w:themeColor="text1"/>
          <w:szCs w:val="24"/>
        </w:rPr>
        <w:t xml:space="preserve"> внешней проверки</w:t>
      </w:r>
      <w:r w:rsidRPr="00BE6A75">
        <w:rPr>
          <w:rFonts w:cs="Times New Roman"/>
          <w:color w:val="000000" w:themeColor="text1"/>
          <w:szCs w:val="24"/>
        </w:rPr>
        <w:t>.</w:t>
      </w:r>
    </w:p>
    <w:p w:rsidR="0092543C" w:rsidRPr="00BE6A75" w:rsidRDefault="00785F98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="000C5CAF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3. 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>Организация внешней проверки включает следующие этапы:</w:t>
      </w:r>
    </w:p>
    <w:p w:rsidR="0092543C" w:rsidRPr="00BE6A75" w:rsidRDefault="00480187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br/>
        <w:t>- подготовительный (проводится сбор и изучение правовой базы, в соответствии с которой должен исполняться местный бюджет; получение информации и сведений по запросам;подготовка про</w:t>
      </w:r>
      <w:r w:rsidR="000C5CAF" w:rsidRPr="00BE6A75">
        <w:rPr>
          <w:rFonts w:eastAsia="Times New Roman" w:cs="Times New Roman"/>
          <w:color w:val="000000" w:themeColor="text1"/>
          <w:szCs w:val="24"/>
          <w:lang w:eastAsia="ru-RU"/>
        </w:rPr>
        <w:t>граммы внешней проверки</w:t>
      </w:r>
      <w:r w:rsidR="001756B2">
        <w:rPr>
          <w:rFonts w:eastAsia="Times New Roman" w:cs="Times New Roman"/>
          <w:color w:val="000000" w:themeColor="text1"/>
          <w:szCs w:val="24"/>
          <w:lang w:eastAsia="ru-RU"/>
        </w:rPr>
        <w:t xml:space="preserve"> по решению председателя КСП г</w:t>
      </w:r>
      <w:proofErr w:type="gramStart"/>
      <w:r w:rsidR="001756B2">
        <w:rPr>
          <w:rFonts w:eastAsia="Times New Roman" w:cs="Times New Roman"/>
          <w:color w:val="000000" w:themeColor="text1"/>
          <w:szCs w:val="24"/>
          <w:lang w:eastAsia="ru-RU"/>
        </w:rPr>
        <w:t>.Т</w:t>
      </w:r>
      <w:proofErr w:type="gramEnd"/>
      <w:r w:rsidR="001756B2">
        <w:rPr>
          <w:rFonts w:eastAsia="Times New Roman" w:cs="Times New Roman"/>
          <w:color w:val="000000" w:themeColor="text1"/>
          <w:szCs w:val="24"/>
          <w:lang w:eastAsia="ru-RU"/>
        </w:rPr>
        <w:t>улуна</w:t>
      </w:r>
      <w:r w:rsidR="000C5CAF" w:rsidRPr="00BE6A75">
        <w:rPr>
          <w:rFonts w:eastAsia="Times New Roman" w:cs="Times New Roman"/>
          <w:color w:val="000000" w:themeColor="text1"/>
          <w:szCs w:val="24"/>
          <w:lang w:eastAsia="ru-RU"/>
        </w:rPr>
        <w:t>);</w:t>
      </w:r>
    </w:p>
    <w:p w:rsidR="0092543C" w:rsidRPr="00BE6A75" w:rsidRDefault="00480187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br/>
        <w:t xml:space="preserve">- основной (анализ данных годового отчета об исполнении местного бюджета; анализ данных </w:t>
      </w:r>
      <w:r w:rsidR="00E01D84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годовой 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бюджетной отчетности ГАБС; выборочная проверка достоверности данных </w:t>
      </w:r>
      <w:r w:rsidR="00E01D84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годовой 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бюджетной отчетности</w:t>
      </w:r>
      <w:r w:rsidR="00E01D84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ГАБС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);</w:t>
      </w:r>
    </w:p>
    <w:p w:rsidR="0092543C" w:rsidRPr="00BE6A75" w:rsidRDefault="00480187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br/>
        <w:t>- заключите</w:t>
      </w:r>
      <w:r w:rsidR="000C5CAF" w:rsidRPr="00BE6A75">
        <w:rPr>
          <w:rFonts w:eastAsia="Times New Roman" w:cs="Times New Roman"/>
          <w:color w:val="000000" w:themeColor="text1"/>
          <w:szCs w:val="24"/>
          <w:lang w:eastAsia="ru-RU"/>
        </w:rPr>
        <w:t>льный (оформление заключения КСП г</w:t>
      </w:r>
      <w:proofErr w:type="gramStart"/>
      <w:r w:rsidR="000C5CAF" w:rsidRPr="00BE6A75">
        <w:rPr>
          <w:rFonts w:eastAsia="Times New Roman" w:cs="Times New Roman"/>
          <w:color w:val="000000" w:themeColor="text1"/>
          <w:szCs w:val="24"/>
          <w:lang w:eastAsia="ru-RU"/>
        </w:rPr>
        <w:t>.Т</w:t>
      </w:r>
      <w:proofErr w:type="gramEnd"/>
      <w:r w:rsidR="000C5CAF" w:rsidRPr="00BE6A75">
        <w:rPr>
          <w:rFonts w:eastAsia="Times New Roman" w:cs="Times New Roman"/>
          <w:color w:val="000000" w:themeColor="text1"/>
          <w:szCs w:val="24"/>
          <w:lang w:eastAsia="ru-RU"/>
        </w:rPr>
        <w:t>улуна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на годовой отчет об исполнении местного бюджета).</w:t>
      </w:r>
    </w:p>
    <w:p w:rsidR="007A6D0C" w:rsidRPr="00BE6A75" w:rsidRDefault="0092543C" w:rsidP="007A6D0C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>4. Внешняя проверка начинается с издания распоря</w:t>
      </w:r>
      <w:r w:rsidR="000C5CAF" w:rsidRPr="00BE6A75">
        <w:rPr>
          <w:rFonts w:eastAsia="Times New Roman" w:cs="Times New Roman"/>
          <w:color w:val="000000" w:themeColor="text1"/>
          <w:szCs w:val="24"/>
          <w:lang w:eastAsia="ru-RU"/>
        </w:rPr>
        <w:t>жения председателя КСП г</w:t>
      </w:r>
      <w:proofErr w:type="gramStart"/>
      <w:r w:rsidR="000C5CAF" w:rsidRPr="00BE6A75">
        <w:rPr>
          <w:rFonts w:eastAsia="Times New Roman" w:cs="Times New Roman"/>
          <w:color w:val="000000" w:themeColor="text1"/>
          <w:szCs w:val="24"/>
          <w:lang w:eastAsia="ru-RU"/>
        </w:rPr>
        <w:t>.Т</w:t>
      </w:r>
      <w:proofErr w:type="gramEnd"/>
      <w:r w:rsidR="000C5CAF" w:rsidRPr="00BE6A75">
        <w:rPr>
          <w:rFonts w:eastAsia="Times New Roman" w:cs="Times New Roman"/>
          <w:color w:val="000000" w:themeColor="text1"/>
          <w:szCs w:val="24"/>
          <w:lang w:eastAsia="ru-RU"/>
        </w:rPr>
        <w:t>улуна</w:t>
      </w:r>
      <w:r w:rsidR="007A6D0C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о проведении </w:t>
      </w:r>
      <w:r w:rsidR="00FD7857">
        <w:rPr>
          <w:rFonts w:eastAsia="Times New Roman" w:cs="Times New Roman"/>
          <w:color w:val="000000" w:themeColor="text1"/>
          <w:szCs w:val="24"/>
          <w:lang w:eastAsia="ru-RU"/>
        </w:rPr>
        <w:t>экспертно-аналитического мероприятия «</w:t>
      </w:r>
      <w:r w:rsidR="00FD7857">
        <w:rPr>
          <w:rFonts w:eastAsia="Times New Roman" w:cs="Times New Roman"/>
          <w:color w:val="000000"/>
          <w:szCs w:val="24"/>
          <w:lang w:eastAsia="ru-RU"/>
        </w:rPr>
        <w:t>Внешняя проверка</w:t>
      </w:r>
      <w:r w:rsidR="007A6D0C" w:rsidRPr="00BE6A75">
        <w:rPr>
          <w:rFonts w:eastAsia="Times New Roman" w:cs="Times New Roman"/>
          <w:color w:val="000000"/>
          <w:szCs w:val="24"/>
          <w:lang w:eastAsia="ru-RU"/>
        </w:rPr>
        <w:t xml:space="preserve"> годовой бюджетной отчетности главных администраторов бюджетных средств местного бюджета и </w:t>
      </w:r>
      <w:r w:rsidR="007A6D0C" w:rsidRPr="00BE6A75">
        <w:rPr>
          <w:rFonts w:eastAsia="Times New Roman" w:cs="Times New Roman"/>
          <w:color w:val="000000" w:themeColor="text1"/>
          <w:szCs w:val="24"/>
          <w:lang w:eastAsia="ru-RU"/>
        </w:rPr>
        <w:t>годового отчета об исполнении местного бюджета</w:t>
      </w:r>
      <w:r w:rsidR="00094E0A" w:rsidRPr="00BE6A75">
        <w:rPr>
          <w:rFonts w:cs="Times New Roman"/>
          <w:color w:val="000000" w:themeColor="text1"/>
          <w:szCs w:val="24"/>
        </w:rPr>
        <w:t>за отчетный финансовый год</w:t>
      </w:r>
      <w:r w:rsidR="00FD7857">
        <w:rPr>
          <w:rFonts w:eastAsia="Times New Roman" w:cs="Times New Roman"/>
          <w:color w:val="000000" w:themeColor="text1"/>
          <w:szCs w:val="24"/>
          <w:lang w:eastAsia="ru-RU"/>
        </w:rPr>
        <w:t>»</w:t>
      </w:r>
      <w:r w:rsidR="007A6D0C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. </w:t>
      </w:r>
      <w:r w:rsidR="007A6D0C" w:rsidRPr="00BE6A75">
        <w:rPr>
          <w:rFonts w:eastAsia="Times New Roman" w:cs="Times New Roman"/>
          <w:color w:val="000000"/>
          <w:szCs w:val="24"/>
          <w:lang w:eastAsia="ru-RU"/>
        </w:rPr>
        <w:t>Допускается утверждение председателем КСП г</w:t>
      </w:r>
      <w:proofErr w:type="gramStart"/>
      <w:r w:rsidR="007A6D0C" w:rsidRPr="00BE6A75">
        <w:rPr>
          <w:rFonts w:eastAsia="Times New Roman" w:cs="Times New Roman"/>
          <w:color w:val="000000"/>
          <w:szCs w:val="24"/>
          <w:lang w:eastAsia="ru-RU"/>
        </w:rPr>
        <w:t>.Т</w:t>
      </w:r>
      <w:proofErr w:type="gramEnd"/>
      <w:r w:rsidR="007A6D0C" w:rsidRPr="00BE6A75">
        <w:rPr>
          <w:rFonts w:eastAsia="Times New Roman" w:cs="Times New Roman"/>
          <w:color w:val="000000"/>
          <w:szCs w:val="24"/>
          <w:lang w:eastAsia="ru-RU"/>
        </w:rPr>
        <w:t xml:space="preserve">улуна программы </w:t>
      </w:r>
      <w:r w:rsidR="00716814" w:rsidRPr="00BE6A75">
        <w:rPr>
          <w:rFonts w:eastAsia="Times New Roman" w:cs="Times New Roman"/>
          <w:color w:val="000000"/>
          <w:szCs w:val="24"/>
          <w:lang w:eastAsia="ru-RU"/>
        </w:rPr>
        <w:t xml:space="preserve">внешней </w:t>
      </w:r>
      <w:r w:rsidR="007A6D0C" w:rsidRPr="00BE6A75">
        <w:rPr>
          <w:rFonts w:eastAsia="Times New Roman" w:cs="Times New Roman"/>
          <w:color w:val="000000"/>
          <w:szCs w:val="24"/>
          <w:lang w:eastAsia="ru-RU"/>
        </w:rPr>
        <w:t>проверки годовой бюджетной отчетности главных администраторов бюджетных средств</w:t>
      </w:r>
      <w:r w:rsidR="00716814" w:rsidRPr="00BE6A75">
        <w:rPr>
          <w:rFonts w:eastAsia="Times New Roman" w:cs="Times New Roman"/>
          <w:color w:val="000000"/>
          <w:szCs w:val="24"/>
          <w:lang w:eastAsia="ru-RU"/>
        </w:rPr>
        <w:t xml:space="preserve"> и </w:t>
      </w:r>
      <w:r w:rsidR="00716814" w:rsidRPr="00BE6A75">
        <w:rPr>
          <w:rFonts w:eastAsia="Times New Roman" w:cs="Times New Roman"/>
          <w:color w:val="000000" w:themeColor="text1"/>
          <w:szCs w:val="24"/>
          <w:lang w:eastAsia="ru-RU"/>
        </w:rPr>
        <w:t>годового отчета об исполнении местного бюджета</w:t>
      </w:r>
      <w:r w:rsidR="007A6D0C" w:rsidRPr="00BE6A75">
        <w:rPr>
          <w:rFonts w:eastAsia="Times New Roman" w:cs="Times New Roman"/>
          <w:color w:val="000000"/>
          <w:szCs w:val="24"/>
          <w:lang w:eastAsia="ru-RU"/>
        </w:rPr>
        <w:t xml:space="preserve"> через 3 дня после окончания приема бюджетной отчетности от всех администраторов бюджетных средств местного бюджета и </w:t>
      </w:r>
      <w:r w:rsidR="007A6D0C" w:rsidRPr="00BE6A75">
        <w:rPr>
          <w:rFonts w:eastAsia="Times New Roman" w:cs="Times New Roman"/>
          <w:color w:val="000000" w:themeColor="text1"/>
          <w:szCs w:val="24"/>
          <w:lang w:eastAsia="ru-RU"/>
        </w:rPr>
        <w:t>годового отчета об исполнении местного бюджета</w:t>
      </w:r>
      <w:r w:rsidR="00716814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от</w:t>
      </w:r>
      <w:r w:rsidR="00FD7857" w:rsidRPr="00BE6A75">
        <w:rPr>
          <w:rFonts w:cs="Times New Roman"/>
          <w:color w:val="000000" w:themeColor="text1"/>
          <w:szCs w:val="24"/>
        </w:rPr>
        <w:t>орган</w:t>
      </w:r>
      <w:r w:rsidR="00FD7857">
        <w:rPr>
          <w:rFonts w:cs="Times New Roman"/>
          <w:color w:val="000000" w:themeColor="text1"/>
          <w:szCs w:val="24"/>
        </w:rPr>
        <w:t>а, организующего</w:t>
      </w:r>
      <w:r w:rsidR="00FD7857" w:rsidRPr="00BE6A75">
        <w:rPr>
          <w:rFonts w:cs="Times New Roman"/>
          <w:color w:val="000000" w:themeColor="text1"/>
          <w:szCs w:val="24"/>
        </w:rPr>
        <w:t xml:space="preserve"> исполнение бюджета муниципального образования – «город Тулун»</w:t>
      </w:r>
      <w:r w:rsidR="007A6D0C" w:rsidRPr="00BE6A75">
        <w:rPr>
          <w:rFonts w:eastAsia="Times New Roman" w:cs="Times New Roman"/>
          <w:color w:val="000000"/>
          <w:szCs w:val="24"/>
          <w:lang w:eastAsia="ru-RU"/>
        </w:rPr>
        <w:t>.</w:t>
      </w:r>
      <w:r w:rsidR="001F15CD" w:rsidRPr="00BE6A75">
        <w:rPr>
          <w:rFonts w:eastAsia="Times New Roman" w:cs="Times New Roman"/>
          <w:color w:val="000000"/>
          <w:szCs w:val="24"/>
          <w:lang w:eastAsia="ru-RU"/>
        </w:rPr>
        <w:t xml:space="preserve"> Программа внешней проверки годовой бюджетной отчетности главных администраторов бюджетных средств и </w:t>
      </w:r>
      <w:r w:rsidR="001F15CD" w:rsidRPr="00BE6A75">
        <w:rPr>
          <w:rFonts w:eastAsia="Times New Roman" w:cs="Times New Roman"/>
          <w:color w:val="000000" w:themeColor="text1"/>
          <w:szCs w:val="24"/>
          <w:lang w:eastAsia="ru-RU"/>
        </w:rPr>
        <w:t>годового отчета об исполнении местного бюджета является внутренним документом КСП г</w:t>
      </w:r>
      <w:proofErr w:type="gramStart"/>
      <w:r w:rsidR="001F15CD" w:rsidRPr="00BE6A75">
        <w:rPr>
          <w:rFonts w:eastAsia="Times New Roman" w:cs="Times New Roman"/>
          <w:color w:val="000000" w:themeColor="text1"/>
          <w:szCs w:val="24"/>
          <w:lang w:eastAsia="ru-RU"/>
        </w:rPr>
        <w:t>.Т</w:t>
      </w:r>
      <w:proofErr w:type="gramEnd"/>
      <w:r w:rsidR="001F15CD" w:rsidRPr="00BE6A75">
        <w:rPr>
          <w:rFonts w:eastAsia="Times New Roman" w:cs="Times New Roman"/>
          <w:color w:val="000000" w:themeColor="text1"/>
          <w:szCs w:val="24"/>
          <w:lang w:eastAsia="ru-RU"/>
        </w:rPr>
        <w:t>улуна и обязательна для выполнения всеми сотрудниками КСП г.Тулуна.</w:t>
      </w:r>
    </w:p>
    <w:p w:rsidR="00562FC4" w:rsidRDefault="00480187" w:rsidP="0049159A">
      <w:pPr>
        <w:shd w:val="clear" w:color="auto" w:fill="FFFFFF"/>
        <w:ind w:left="-851" w:firstLine="0"/>
        <w:rPr>
          <w:rFonts w:eastAsia="Times New Roman" w:cs="Times New Roman"/>
          <w:color w:val="000000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По оконч</w:t>
      </w:r>
      <w:r w:rsidR="000C5CAF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ании </w:t>
      </w:r>
      <w:r w:rsidR="00E6160B" w:rsidRPr="00BE6A75">
        <w:rPr>
          <w:rFonts w:eastAsia="Times New Roman" w:cs="Times New Roman"/>
          <w:color w:val="000000" w:themeColor="text1"/>
          <w:szCs w:val="24"/>
          <w:lang w:eastAsia="ru-RU"/>
        </w:rPr>
        <w:t>внешней проверки</w:t>
      </w:r>
      <w:r w:rsidR="00562FC4" w:rsidRPr="00BE6A75">
        <w:rPr>
          <w:rFonts w:eastAsia="Times New Roman" w:cs="Times New Roman"/>
          <w:color w:val="000000" w:themeColor="text1"/>
          <w:szCs w:val="24"/>
          <w:lang w:eastAsia="ru-RU"/>
        </w:rPr>
        <w:t>годов</w:t>
      </w:r>
      <w:r w:rsidR="00562FC4">
        <w:rPr>
          <w:rFonts w:eastAsia="Times New Roman" w:cs="Times New Roman"/>
          <w:color w:val="000000" w:themeColor="text1"/>
          <w:szCs w:val="24"/>
          <w:lang w:eastAsia="ru-RU"/>
        </w:rPr>
        <w:t>ой бюджетной отчетности</w:t>
      </w:r>
      <w:r w:rsidR="00562FC4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ГАБС </w:t>
      </w:r>
      <w:r w:rsidR="000C5CAF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готовятся заключения </w:t>
      </w:r>
      <w:r w:rsidR="00787921" w:rsidRPr="00BE6A75">
        <w:rPr>
          <w:rFonts w:eastAsia="Times New Roman" w:cs="Times New Roman"/>
          <w:szCs w:val="24"/>
          <w:lang w:eastAsia="ru-RU"/>
        </w:rPr>
        <w:t xml:space="preserve">КСП </w:t>
      </w:r>
      <w:proofErr w:type="spellStart"/>
      <w:r w:rsidR="00787921" w:rsidRPr="00BE6A75">
        <w:rPr>
          <w:rFonts w:eastAsia="Times New Roman" w:cs="Times New Roman"/>
          <w:szCs w:val="24"/>
          <w:lang w:eastAsia="ru-RU"/>
        </w:rPr>
        <w:t>г</w:t>
      </w:r>
      <w:proofErr w:type="gramStart"/>
      <w:r w:rsidR="00787921" w:rsidRPr="00BE6A75">
        <w:rPr>
          <w:rFonts w:eastAsia="Times New Roman" w:cs="Times New Roman"/>
          <w:szCs w:val="24"/>
          <w:lang w:eastAsia="ru-RU"/>
        </w:rPr>
        <w:t>.Т</w:t>
      </w:r>
      <w:proofErr w:type="gramEnd"/>
      <w:r w:rsidR="00787921" w:rsidRPr="00BE6A75">
        <w:rPr>
          <w:rFonts w:eastAsia="Times New Roman" w:cs="Times New Roman"/>
          <w:szCs w:val="24"/>
          <w:lang w:eastAsia="ru-RU"/>
        </w:rPr>
        <w:t>улуна</w:t>
      </w:r>
      <w:r w:rsidR="00E6160B" w:rsidRPr="00BE6A75">
        <w:rPr>
          <w:rFonts w:eastAsia="Times New Roman" w:cs="Times New Roman"/>
          <w:color w:val="000000"/>
          <w:szCs w:val="24"/>
          <w:lang w:eastAsia="ru-RU"/>
        </w:rPr>
        <w:t>о</w:t>
      </w:r>
      <w:proofErr w:type="spellEnd"/>
      <w:r w:rsidR="00E6160B" w:rsidRPr="00BE6A75">
        <w:rPr>
          <w:rFonts w:eastAsia="Times New Roman" w:cs="Times New Roman"/>
          <w:color w:val="000000"/>
          <w:szCs w:val="24"/>
          <w:lang w:eastAsia="ru-RU"/>
        </w:rPr>
        <w:t xml:space="preserve"> результатах внешней проверки годовой бюджетной отчетности главных администраторов бюджетных средств местного бюджета</w:t>
      </w:r>
      <w:r w:rsidR="00094E0A" w:rsidRPr="00BE6A75">
        <w:rPr>
          <w:rFonts w:cs="Times New Roman"/>
          <w:color w:val="000000" w:themeColor="text1"/>
          <w:szCs w:val="24"/>
        </w:rPr>
        <w:t>за отчетный финансовый год</w:t>
      </w:r>
      <w:r w:rsidR="00562FC4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49159A" w:rsidRPr="00BE6A75" w:rsidRDefault="00562FC4" w:rsidP="0049159A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По окончании внешней проверки </w:t>
      </w:r>
      <w:r>
        <w:rPr>
          <w:rFonts w:eastAsia="Times New Roman" w:cs="Times New Roman"/>
          <w:color w:val="000000" w:themeColor="text1"/>
          <w:szCs w:val="24"/>
          <w:lang w:eastAsia="ru-RU"/>
        </w:rPr>
        <w:t>годового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отчет</w:t>
      </w:r>
      <w:r>
        <w:rPr>
          <w:rFonts w:eastAsia="Times New Roman" w:cs="Times New Roman"/>
          <w:color w:val="000000" w:themeColor="text1"/>
          <w:szCs w:val="24"/>
          <w:lang w:eastAsia="ru-RU"/>
        </w:rPr>
        <w:t>а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об исполнении бюджета муниципального образования – «город Тулун»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готовится </w:t>
      </w:r>
      <w:r w:rsidR="000C5CAF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заключение </w:t>
      </w:r>
      <w:r w:rsidR="00787921" w:rsidRPr="00BE6A75">
        <w:rPr>
          <w:rFonts w:eastAsia="Times New Roman" w:cs="Times New Roman"/>
          <w:szCs w:val="24"/>
          <w:lang w:eastAsia="ru-RU"/>
        </w:rPr>
        <w:t xml:space="preserve">КСП </w:t>
      </w:r>
      <w:proofErr w:type="spellStart"/>
      <w:r w:rsidR="00787921" w:rsidRPr="00BE6A75">
        <w:rPr>
          <w:rFonts w:eastAsia="Times New Roman" w:cs="Times New Roman"/>
          <w:szCs w:val="24"/>
          <w:lang w:eastAsia="ru-RU"/>
        </w:rPr>
        <w:t>г</w:t>
      </w:r>
      <w:proofErr w:type="gramStart"/>
      <w:r w:rsidR="00787921" w:rsidRPr="00BE6A75">
        <w:rPr>
          <w:rFonts w:eastAsia="Times New Roman" w:cs="Times New Roman"/>
          <w:szCs w:val="24"/>
          <w:lang w:eastAsia="ru-RU"/>
        </w:rPr>
        <w:t>.Т</w:t>
      </w:r>
      <w:proofErr w:type="gramEnd"/>
      <w:r w:rsidR="00787921" w:rsidRPr="00BE6A75">
        <w:rPr>
          <w:rFonts w:eastAsia="Times New Roman" w:cs="Times New Roman"/>
          <w:szCs w:val="24"/>
          <w:lang w:eastAsia="ru-RU"/>
        </w:rPr>
        <w:t>улуна</w:t>
      </w:r>
      <w:r w:rsidR="00E6160B" w:rsidRPr="00BE6A75">
        <w:rPr>
          <w:rFonts w:eastAsia="Times New Roman" w:cs="Times New Roman"/>
          <w:color w:val="000000"/>
          <w:szCs w:val="24"/>
          <w:lang w:eastAsia="ru-RU"/>
        </w:rPr>
        <w:t>по</w:t>
      </w:r>
      <w:proofErr w:type="spellEnd"/>
      <w:r w:rsidR="00E6160B" w:rsidRPr="00BE6A75">
        <w:rPr>
          <w:rFonts w:eastAsia="Times New Roman" w:cs="Times New Roman"/>
          <w:color w:val="000000"/>
          <w:szCs w:val="24"/>
          <w:lang w:eastAsia="ru-RU"/>
        </w:rPr>
        <w:t xml:space="preserve"> результатам внешней проверки годового отчета об исполнении </w:t>
      </w:r>
      <w:r w:rsidR="000C5CAF" w:rsidRPr="00BE6A75">
        <w:rPr>
          <w:rFonts w:eastAsia="Times New Roman" w:cs="Times New Roman"/>
          <w:color w:val="000000" w:themeColor="text1"/>
          <w:szCs w:val="24"/>
          <w:lang w:eastAsia="ru-RU"/>
        </w:rPr>
        <w:t>бюджета муниципального образования – «город Тулун»</w:t>
      </w:r>
      <w:r w:rsidR="00094E0A" w:rsidRPr="00BE6A75">
        <w:rPr>
          <w:rFonts w:cs="Times New Roman"/>
          <w:color w:val="000000" w:themeColor="text1"/>
          <w:szCs w:val="24"/>
        </w:rPr>
        <w:t>за отчетный финансовый год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>.</w:t>
      </w:r>
    </w:p>
    <w:p w:rsidR="00A34340" w:rsidRPr="00BE6A75" w:rsidRDefault="00A34340" w:rsidP="0049159A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49159A" w:rsidRPr="00BE6A75" w:rsidRDefault="000829C0" w:rsidP="0049159A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Заключение</w:t>
      </w:r>
      <w:r w:rsidR="0049159A" w:rsidRPr="00BE6A75">
        <w:rPr>
          <w:rFonts w:eastAsia="Times New Roman" w:cs="Times New Roman"/>
          <w:szCs w:val="24"/>
          <w:lang w:eastAsia="ru-RU"/>
        </w:rPr>
        <w:t xml:space="preserve"> КСП г</w:t>
      </w:r>
      <w:proofErr w:type="gramStart"/>
      <w:r w:rsidR="0049159A" w:rsidRPr="00BE6A75">
        <w:rPr>
          <w:rFonts w:eastAsia="Times New Roman" w:cs="Times New Roman"/>
          <w:szCs w:val="24"/>
          <w:lang w:eastAsia="ru-RU"/>
        </w:rPr>
        <w:t>.Т</w:t>
      </w:r>
      <w:proofErr w:type="gramEnd"/>
      <w:r w:rsidR="0049159A" w:rsidRPr="00BE6A75">
        <w:rPr>
          <w:rFonts w:eastAsia="Times New Roman" w:cs="Times New Roman"/>
          <w:szCs w:val="24"/>
          <w:lang w:eastAsia="ru-RU"/>
        </w:rPr>
        <w:t>улун</w:t>
      </w:r>
      <w:r>
        <w:rPr>
          <w:rFonts w:eastAsia="Times New Roman" w:cs="Times New Roman"/>
          <w:szCs w:val="24"/>
          <w:lang w:eastAsia="ru-RU"/>
        </w:rPr>
        <w:t>а должно</w:t>
      </w:r>
      <w:r w:rsidR="00192138" w:rsidRPr="00BE6A75">
        <w:rPr>
          <w:rFonts w:eastAsia="Times New Roman" w:cs="Times New Roman"/>
          <w:szCs w:val="24"/>
          <w:lang w:eastAsia="ru-RU"/>
        </w:rPr>
        <w:t xml:space="preserve"> содержать</w:t>
      </w:r>
      <w:r w:rsidR="0049159A" w:rsidRPr="00BE6A75">
        <w:rPr>
          <w:rFonts w:eastAsia="Times New Roman" w:cs="Times New Roman"/>
          <w:szCs w:val="24"/>
          <w:lang w:eastAsia="ru-RU"/>
        </w:rPr>
        <w:t>:</w:t>
      </w:r>
    </w:p>
    <w:p w:rsidR="0049159A" w:rsidRPr="00BE6A75" w:rsidRDefault="0049159A" w:rsidP="00AA61B8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szCs w:val="24"/>
          <w:lang w:eastAsia="ru-RU"/>
        </w:rPr>
        <w:t>-</w:t>
      </w:r>
      <w:r w:rsidR="00EB226E" w:rsidRPr="00BE6A75">
        <w:rPr>
          <w:rFonts w:eastAsia="Times New Roman" w:cs="Times New Roman"/>
          <w:szCs w:val="24"/>
          <w:lang w:eastAsia="ru-RU"/>
        </w:rPr>
        <w:t xml:space="preserve">  исходные данные о внешней проверке</w:t>
      </w:r>
      <w:r w:rsidRPr="00BE6A75">
        <w:rPr>
          <w:rFonts w:eastAsia="Times New Roman" w:cs="Times New Roman"/>
          <w:szCs w:val="24"/>
          <w:lang w:eastAsia="ru-RU"/>
        </w:rPr>
        <w:t>, где указываются</w:t>
      </w:r>
      <w:proofErr w:type="gramStart"/>
      <w:r w:rsidRPr="00BE6A75">
        <w:rPr>
          <w:rFonts w:eastAsia="Times New Roman" w:cs="Times New Roman"/>
          <w:szCs w:val="24"/>
          <w:lang w:eastAsia="ru-RU"/>
        </w:rPr>
        <w:t>:о</w:t>
      </w:r>
      <w:proofErr w:type="gramEnd"/>
      <w:r w:rsidRPr="00BE6A75">
        <w:rPr>
          <w:rFonts w:eastAsia="Times New Roman" w:cs="Times New Roman"/>
          <w:szCs w:val="24"/>
          <w:lang w:eastAsia="ru-RU"/>
        </w:rPr>
        <w:t>снование дл</w:t>
      </w:r>
      <w:r w:rsidR="00EB226E" w:rsidRPr="00BE6A75">
        <w:rPr>
          <w:rFonts w:eastAsia="Times New Roman" w:cs="Times New Roman"/>
          <w:szCs w:val="24"/>
          <w:lang w:eastAsia="ru-RU"/>
        </w:rPr>
        <w:t>я проведения внешней проверки, цель (цели) внешней проверки</w:t>
      </w:r>
      <w:r w:rsidRPr="00BE6A75">
        <w:rPr>
          <w:rFonts w:eastAsia="Times New Roman" w:cs="Times New Roman"/>
          <w:szCs w:val="24"/>
          <w:lang w:eastAsia="ru-RU"/>
        </w:rPr>
        <w:t xml:space="preserve">, объект (объекты) </w:t>
      </w:r>
      <w:r w:rsidR="00EB226E" w:rsidRPr="00BE6A75">
        <w:rPr>
          <w:rFonts w:eastAsia="Times New Roman" w:cs="Times New Roman"/>
          <w:szCs w:val="24"/>
          <w:lang w:eastAsia="ru-RU"/>
        </w:rPr>
        <w:t>внешней проверки</w:t>
      </w:r>
      <w:r w:rsidRPr="00BE6A75">
        <w:rPr>
          <w:rFonts w:eastAsia="Times New Roman" w:cs="Times New Roman"/>
          <w:szCs w:val="24"/>
          <w:lang w:eastAsia="ru-RU"/>
        </w:rPr>
        <w:t xml:space="preserve"> (при его (и</w:t>
      </w:r>
      <w:r w:rsidR="00EB226E" w:rsidRPr="00BE6A75">
        <w:rPr>
          <w:rFonts w:eastAsia="Times New Roman" w:cs="Times New Roman"/>
          <w:szCs w:val="24"/>
          <w:lang w:eastAsia="ru-RU"/>
        </w:rPr>
        <w:t>х) наличии), исследуемый период, срок проведения внешней проверки</w:t>
      </w:r>
      <w:r w:rsidRPr="00BE6A75">
        <w:rPr>
          <w:rFonts w:eastAsia="Times New Roman" w:cs="Times New Roman"/>
          <w:szCs w:val="24"/>
          <w:lang w:eastAsia="ru-RU"/>
        </w:rPr>
        <w:t>;</w:t>
      </w:r>
    </w:p>
    <w:p w:rsidR="0049159A" w:rsidRPr="00BE6A75" w:rsidRDefault="00C07CB7" w:rsidP="00C07CB7">
      <w:pPr>
        <w:ind w:left="-851" w:firstLine="0"/>
        <w:rPr>
          <w:rFonts w:eastAsia="Times New Roman" w:cs="Times New Roman"/>
          <w:szCs w:val="24"/>
          <w:lang w:eastAsia="ru-RU"/>
        </w:rPr>
      </w:pPr>
      <w:r w:rsidRPr="00BE6A75">
        <w:rPr>
          <w:rFonts w:eastAsia="Times New Roman" w:cs="Times New Roman"/>
          <w:szCs w:val="24"/>
          <w:lang w:eastAsia="ru-RU"/>
        </w:rPr>
        <w:t xml:space="preserve">      -</w:t>
      </w:r>
      <w:r w:rsidR="0049159A" w:rsidRPr="00BE6A75">
        <w:rPr>
          <w:rFonts w:eastAsia="Times New Roman" w:cs="Times New Roman"/>
          <w:szCs w:val="24"/>
          <w:lang w:eastAsia="ru-RU"/>
        </w:rPr>
        <w:t xml:space="preserve"> результаты </w:t>
      </w:r>
      <w:r w:rsidRPr="00BE6A75">
        <w:rPr>
          <w:rFonts w:eastAsia="Times New Roman" w:cs="Times New Roman"/>
          <w:szCs w:val="24"/>
          <w:lang w:eastAsia="ru-RU"/>
        </w:rPr>
        <w:t>внешней проверки</w:t>
      </w:r>
      <w:r w:rsidR="00192138" w:rsidRPr="00BE6A75">
        <w:rPr>
          <w:rFonts w:eastAsia="Times New Roman" w:cs="Times New Roman"/>
          <w:szCs w:val="24"/>
          <w:lang w:eastAsia="ru-RU"/>
        </w:rPr>
        <w:t>, в которых отражаются</w:t>
      </w:r>
      <w:r w:rsidR="0049159A" w:rsidRPr="00BE6A75">
        <w:rPr>
          <w:rFonts w:eastAsia="Times New Roman" w:cs="Times New Roman"/>
          <w:szCs w:val="24"/>
          <w:lang w:eastAsia="ru-RU"/>
        </w:rPr>
        <w:t xml:space="preserve"> содержание проведенных анализа, мониторинга, оценки и экспертизы в соответствии с поставленным</w:t>
      </w:r>
      <w:r w:rsidRPr="00BE6A75">
        <w:rPr>
          <w:rFonts w:eastAsia="Times New Roman" w:cs="Times New Roman"/>
          <w:szCs w:val="24"/>
          <w:lang w:eastAsia="ru-RU"/>
        </w:rPr>
        <w:t>и целями и предметом внешней проверки, даются ответы на вопросы программы</w:t>
      </w:r>
      <w:r w:rsidR="00192138" w:rsidRPr="00BE6A75">
        <w:rPr>
          <w:rFonts w:eastAsia="Times New Roman" w:cs="Times New Roman"/>
          <w:szCs w:val="24"/>
          <w:lang w:eastAsia="ru-RU"/>
        </w:rPr>
        <w:t xml:space="preserve"> внешней проверки (при наличии)</w:t>
      </w:r>
      <w:r w:rsidR="0049159A" w:rsidRPr="00BE6A75">
        <w:rPr>
          <w:rFonts w:eastAsia="Times New Roman" w:cs="Times New Roman"/>
          <w:szCs w:val="24"/>
          <w:lang w:eastAsia="ru-RU"/>
        </w:rPr>
        <w:t>, указываются выявленные проблемы, причины их возникновения и последствия для бюджетной системы муниципального образования  и муниципальной собственности;</w:t>
      </w:r>
    </w:p>
    <w:p w:rsidR="0049159A" w:rsidRPr="00BE6A75" w:rsidRDefault="0049159A" w:rsidP="00192138">
      <w:pPr>
        <w:ind w:left="-851" w:firstLine="0"/>
        <w:rPr>
          <w:rFonts w:eastAsia="Times New Roman" w:cs="Times New Roman"/>
          <w:szCs w:val="24"/>
          <w:lang w:eastAsia="ru-RU"/>
        </w:rPr>
      </w:pPr>
      <w:r w:rsidRPr="00BE6A75">
        <w:rPr>
          <w:rFonts w:eastAsia="Times New Roman" w:cs="Times New Roman"/>
          <w:szCs w:val="24"/>
          <w:lang w:eastAsia="ru-RU"/>
        </w:rPr>
        <w:t>- выводы, в которых в обобщенной форме отражаются итоговые оценки вопросов и проблем, рассмотренных в соответствии с</w:t>
      </w:r>
      <w:r w:rsidR="00192138" w:rsidRPr="00BE6A75">
        <w:rPr>
          <w:rFonts w:eastAsia="Times New Roman" w:cs="Times New Roman"/>
          <w:szCs w:val="24"/>
          <w:lang w:eastAsia="ru-RU"/>
        </w:rPr>
        <w:t xml:space="preserve"> целями и предметом внешней проверки и</w:t>
      </w:r>
      <w:r w:rsidRPr="00BE6A75">
        <w:rPr>
          <w:rFonts w:eastAsia="Times New Roman" w:cs="Times New Roman"/>
          <w:szCs w:val="24"/>
          <w:lang w:eastAsia="ru-RU"/>
        </w:rPr>
        <w:t xml:space="preserve"> программой проведения </w:t>
      </w:r>
      <w:r w:rsidR="00192138" w:rsidRPr="00BE6A75">
        <w:rPr>
          <w:rFonts w:eastAsia="Times New Roman" w:cs="Times New Roman"/>
          <w:szCs w:val="24"/>
          <w:lang w:eastAsia="ru-RU"/>
        </w:rPr>
        <w:t>внешней проверки (при наличии)</w:t>
      </w:r>
      <w:r w:rsidRPr="00BE6A75">
        <w:rPr>
          <w:rFonts w:eastAsia="Times New Roman" w:cs="Times New Roman"/>
          <w:szCs w:val="24"/>
          <w:lang w:eastAsia="ru-RU"/>
        </w:rPr>
        <w:t>;</w:t>
      </w:r>
    </w:p>
    <w:p w:rsidR="0049159A" w:rsidRPr="00BE6A75" w:rsidRDefault="0049159A" w:rsidP="00192138">
      <w:pPr>
        <w:ind w:left="-851" w:firstLine="0"/>
        <w:rPr>
          <w:rFonts w:eastAsia="Times New Roman" w:cs="Times New Roman"/>
          <w:szCs w:val="24"/>
          <w:lang w:eastAsia="ru-RU"/>
        </w:rPr>
      </w:pPr>
      <w:r w:rsidRPr="00BE6A75">
        <w:rPr>
          <w:rFonts w:eastAsia="Times New Roman" w:cs="Times New Roman"/>
          <w:szCs w:val="24"/>
          <w:lang w:eastAsia="ru-RU"/>
        </w:rPr>
        <w:t>- предложения</w:t>
      </w:r>
      <w:r w:rsidR="00192138" w:rsidRPr="00BE6A75">
        <w:rPr>
          <w:rFonts w:eastAsia="Times New Roman" w:cs="Times New Roman"/>
          <w:szCs w:val="24"/>
          <w:lang w:eastAsia="ru-RU"/>
        </w:rPr>
        <w:t xml:space="preserve"> (при наличии)</w:t>
      </w:r>
      <w:r w:rsidRPr="00BE6A75">
        <w:rPr>
          <w:rFonts w:eastAsia="Times New Roman" w:cs="Times New Roman"/>
          <w:szCs w:val="24"/>
          <w:lang w:eastAsia="ru-RU"/>
        </w:rPr>
        <w:t xml:space="preserve">, которые должны основываться на выводах и предусматривать меры, направленные на решение проблем, выявленных по результатам </w:t>
      </w:r>
      <w:r w:rsidR="00192138" w:rsidRPr="00BE6A75">
        <w:rPr>
          <w:rFonts w:eastAsia="Times New Roman" w:cs="Times New Roman"/>
          <w:szCs w:val="24"/>
          <w:lang w:eastAsia="ru-RU"/>
        </w:rPr>
        <w:t>внешней проверки</w:t>
      </w:r>
      <w:r w:rsidR="00AA61B8" w:rsidRPr="00BE6A75">
        <w:rPr>
          <w:rFonts w:eastAsia="Times New Roman" w:cs="Times New Roman"/>
          <w:szCs w:val="24"/>
          <w:lang w:eastAsia="ru-RU"/>
        </w:rPr>
        <w:t>.</w:t>
      </w:r>
    </w:p>
    <w:p w:rsidR="00192138" w:rsidRPr="00BE6A75" w:rsidRDefault="00192138" w:rsidP="00192138">
      <w:pPr>
        <w:ind w:left="-851" w:firstLine="0"/>
        <w:rPr>
          <w:rFonts w:eastAsia="Times New Roman" w:cs="Times New Roman"/>
          <w:szCs w:val="24"/>
          <w:lang w:eastAsia="ru-RU"/>
        </w:rPr>
      </w:pPr>
    </w:p>
    <w:p w:rsidR="000C5CAF" w:rsidRPr="00BE6A75" w:rsidRDefault="0049159A" w:rsidP="00AA61B8">
      <w:pPr>
        <w:ind w:left="-851" w:firstLine="851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szCs w:val="24"/>
          <w:lang w:eastAsia="ru-RU"/>
        </w:rPr>
        <w:tab/>
      </w:r>
    </w:p>
    <w:p w:rsidR="007F5F38" w:rsidRPr="00A96C54" w:rsidRDefault="000C5CAF" w:rsidP="00184A0F">
      <w:pPr>
        <w:shd w:val="clear" w:color="auto" w:fill="FFFFFF"/>
        <w:ind w:left="-851" w:firstLine="0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6C5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="00480187" w:rsidRPr="00A96C5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Общие принципы и требования к проведению внешней проверки </w:t>
      </w:r>
    </w:p>
    <w:p w:rsidR="005C716D" w:rsidRPr="00A96C54" w:rsidRDefault="005C716D" w:rsidP="00184A0F">
      <w:pPr>
        <w:shd w:val="clear" w:color="auto" w:fill="FFFFFF"/>
        <w:ind w:left="-851" w:firstLine="0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96C5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годового отчета об исполнении бюджета</w:t>
      </w:r>
    </w:p>
    <w:p w:rsidR="00480187" w:rsidRPr="00BE6A75" w:rsidRDefault="00480187" w:rsidP="00184A0F">
      <w:pPr>
        <w:shd w:val="clear" w:color="auto" w:fill="FFFFFF"/>
        <w:ind w:left="-851" w:firstLine="0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:rsidR="000C5CAF" w:rsidRPr="00BE6A75" w:rsidRDefault="000C5CAF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b/>
          <w:color w:val="000000" w:themeColor="text1"/>
          <w:szCs w:val="24"/>
          <w:lang w:eastAsia="ru-RU"/>
        </w:rPr>
        <w:br/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>1. Для проведения внешней проверки годового отчета об исполнении местн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ого бюджета</w:t>
      </w:r>
      <w:r w:rsidR="00094E0A" w:rsidRPr="00BE6A75">
        <w:rPr>
          <w:rFonts w:cs="Times New Roman"/>
          <w:color w:val="000000" w:themeColor="text1"/>
          <w:szCs w:val="24"/>
        </w:rPr>
        <w:t>орган, организующий исполнение бюджета муниципального образования – «город Тулун»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>не позднее 1 апреля текущего года представляет</w:t>
      </w:r>
      <w:r w:rsidR="00CF2758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в КСП г</w:t>
      </w:r>
      <w:proofErr w:type="gramStart"/>
      <w:r w:rsidR="00CF2758" w:rsidRPr="00BE6A75">
        <w:rPr>
          <w:rFonts w:eastAsia="Times New Roman" w:cs="Times New Roman"/>
          <w:color w:val="000000" w:themeColor="text1"/>
          <w:szCs w:val="24"/>
          <w:lang w:eastAsia="ru-RU"/>
        </w:rPr>
        <w:t>.Т</w:t>
      </w:r>
      <w:proofErr w:type="gramEnd"/>
      <w:r w:rsidR="00CF2758" w:rsidRPr="00BE6A75">
        <w:rPr>
          <w:rFonts w:eastAsia="Times New Roman" w:cs="Times New Roman"/>
          <w:color w:val="000000" w:themeColor="text1"/>
          <w:szCs w:val="24"/>
          <w:lang w:eastAsia="ru-RU"/>
        </w:rPr>
        <w:t>улуна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  следующие документы:</w:t>
      </w:r>
    </w:p>
    <w:p w:rsidR="00506A52" w:rsidRPr="00BE6A75" w:rsidRDefault="00506A52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0C5CAF" w:rsidRPr="00BE6A75" w:rsidRDefault="000C5CAF" w:rsidP="0075243B">
      <w:pPr>
        <w:pStyle w:val="a5"/>
        <w:numPr>
          <w:ilvl w:val="1"/>
          <w:numId w:val="2"/>
        </w:numPr>
        <w:shd w:val="clear" w:color="auto" w:fill="FFFFFF"/>
        <w:ind w:left="-426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Отчет об исполнении бюджета за отчетный финансовый год;</w:t>
      </w:r>
    </w:p>
    <w:p w:rsidR="000C5CAF" w:rsidRPr="00BE6A75" w:rsidRDefault="000C5CAF" w:rsidP="0075243B">
      <w:pPr>
        <w:pStyle w:val="a5"/>
        <w:numPr>
          <w:ilvl w:val="1"/>
          <w:numId w:val="2"/>
        </w:numPr>
        <w:shd w:val="clear" w:color="auto" w:fill="FFFFFF"/>
        <w:ind w:left="-426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Баланс исполнения бюджета</w:t>
      </w:r>
      <w:r w:rsidR="00913F95" w:rsidRPr="00BE6A75">
        <w:rPr>
          <w:rFonts w:eastAsia="Times New Roman" w:cs="Times New Roman"/>
          <w:color w:val="000000" w:themeColor="text1"/>
          <w:szCs w:val="24"/>
          <w:lang w:eastAsia="ru-RU"/>
        </w:rPr>
        <w:t>за отчетный финансовый год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:rsidR="000C5CAF" w:rsidRPr="00BE6A75" w:rsidRDefault="000C5CAF" w:rsidP="0075243B">
      <w:pPr>
        <w:pStyle w:val="a5"/>
        <w:numPr>
          <w:ilvl w:val="1"/>
          <w:numId w:val="2"/>
        </w:numPr>
        <w:shd w:val="clear" w:color="auto" w:fill="FFFFFF"/>
        <w:ind w:left="-426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Отчет о фина</w:t>
      </w:r>
      <w:r w:rsidR="004E11AA" w:rsidRPr="00BE6A75">
        <w:rPr>
          <w:rFonts w:eastAsia="Times New Roman" w:cs="Times New Roman"/>
          <w:color w:val="000000" w:themeColor="text1"/>
          <w:szCs w:val="24"/>
          <w:lang w:eastAsia="ru-RU"/>
        </w:rPr>
        <w:t>нсовых результатах деятельности</w:t>
      </w:r>
      <w:r w:rsidR="00913F95" w:rsidRPr="00BE6A75">
        <w:rPr>
          <w:rFonts w:eastAsia="Times New Roman" w:cs="Times New Roman"/>
          <w:color w:val="000000" w:themeColor="text1"/>
          <w:szCs w:val="24"/>
          <w:lang w:eastAsia="ru-RU"/>
        </w:rPr>
        <w:t>за отчетный финансовый год</w:t>
      </w:r>
      <w:r w:rsidR="004E11AA" w:rsidRPr="00BE6A75"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:rsidR="005171EA" w:rsidRPr="00BE6A75" w:rsidRDefault="000C5CAF" w:rsidP="0075243B">
      <w:pPr>
        <w:pStyle w:val="a5"/>
        <w:numPr>
          <w:ilvl w:val="1"/>
          <w:numId w:val="2"/>
        </w:numPr>
        <w:shd w:val="clear" w:color="auto" w:fill="FFFFFF"/>
        <w:ind w:left="-426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Отчет о движении денежных средств</w:t>
      </w:r>
      <w:r w:rsidR="00913F95" w:rsidRPr="00BE6A75">
        <w:rPr>
          <w:rFonts w:eastAsia="Times New Roman" w:cs="Times New Roman"/>
          <w:color w:val="000000" w:themeColor="text1"/>
          <w:szCs w:val="24"/>
          <w:lang w:eastAsia="ru-RU"/>
        </w:rPr>
        <w:t>за отчетный финансовый год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:rsidR="00CF2758" w:rsidRPr="00BE6A75" w:rsidRDefault="005171EA" w:rsidP="0075243B">
      <w:pPr>
        <w:pStyle w:val="a5"/>
        <w:numPr>
          <w:ilvl w:val="1"/>
          <w:numId w:val="2"/>
        </w:numPr>
        <w:shd w:val="clear" w:color="auto" w:fill="FFFFFF"/>
        <w:ind w:left="-426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Пояснительную</w:t>
      </w:r>
      <w:r w:rsidR="00CF2758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записку</w:t>
      </w:r>
      <w:r w:rsidR="00913F95" w:rsidRPr="00BE6A75">
        <w:rPr>
          <w:rFonts w:eastAsia="Times New Roman" w:cs="Times New Roman"/>
          <w:color w:val="000000" w:themeColor="text1"/>
          <w:szCs w:val="24"/>
          <w:lang w:eastAsia="ru-RU"/>
        </w:rPr>
        <w:t>за отчетный финансовый год</w:t>
      </w:r>
      <w:r w:rsidR="00CF2758" w:rsidRPr="00BE6A75"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:rsidR="00CF2758" w:rsidRPr="00BE6A75" w:rsidRDefault="00CF2758" w:rsidP="0075243B">
      <w:pPr>
        <w:pStyle w:val="a5"/>
        <w:numPr>
          <w:ilvl w:val="1"/>
          <w:numId w:val="2"/>
        </w:numPr>
        <w:shd w:val="clear" w:color="auto" w:fill="FFFFFF"/>
        <w:ind w:left="-426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Иные  документы, </w:t>
      </w:r>
      <w:r w:rsidR="000A413B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материалы, </w:t>
      </w:r>
      <w:r w:rsidR="00EB6BE2" w:rsidRPr="00BE6A75">
        <w:rPr>
          <w:rFonts w:eastAsia="Times New Roman" w:cs="Times New Roman"/>
          <w:color w:val="000000" w:themeColor="text1"/>
          <w:szCs w:val="24"/>
          <w:lang w:eastAsia="ru-RU"/>
        </w:rPr>
        <w:t>предусмотренные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законодательством РоссийскойФедерации.</w:t>
      </w:r>
    </w:p>
    <w:p w:rsidR="007B1101" w:rsidRPr="00BE6A75" w:rsidRDefault="00480187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Документы представляются в форме, утвержденной министерством финансов Российской Федерации.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="00CF2758" w:rsidRPr="00BE6A75">
        <w:rPr>
          <w:rFonts w:eastAsia="Times New Roman" w:cs="Times New Roman"/>
          <w:color w:val="000000" w:themeColor="text1"/>
          <w:szCs w:val="24"/>
          <w:lang w:eastAsia="ru-RU"/>
        </w:rPr>
        <w:t>2. Главные администраторы бюджетных средств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  </w:t>
      </w:r>
      <w:r w:rsidR="000A413B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не позднее </w:t>
      </w:r>
      <w:r w:rsidR="00F422D9" w:rsidRPr="00BE6A75">
        <w:rPr>
          <w:rFonts w:eastAsia="Times New Roman" w:cs="Times New Roman"/>
          <w:color w:val="000000" w:themeColor="text1"/>
          <w:szCs w:val="24"/>
          <w:lang w:eastAsia="ru-RU"/>
        </w:rPr>
        <w:t>1</w:t>
      </w:r>
      <w:r w:rsidR="0019679E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апреля</w:t>
      </w:r>
      <w:r w:rsidR="00CF2758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текущего года </w:t>
      </w:r>
      <w:r w:rsidR="008577E0" w:rsidRPr="00BE6A75">
        <w:rPr>
          <w:rFonts w:eastAsia="Times New Roman" w:cs="Times New Roman"/>
          <w:color w:val="000000" w:themeColor="text1"/>
          <w:szCs w:val="24"/>
          <w:lang w:eastAsia="ru-RU"/>
        </w:rPr>
        <w:t>представляют годовую бюджетную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отчет</w:t>
      </w:r>
      <w:r w:rsidR="008577E0" w:rsidRPr="00BE6A75">
        <w:rPr>
          <w:rFonts w:eastAsia="Times New Roman" w:cs="Times New Roman"/>
          <w:color w:val="000000" w:themeColor="text1"/>
          <w:szCs w:val="24"/>
          <w:lang w:eastAsia="ru-RU"/>
        </w:rPr>
        <w:t>ность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в объеме, установленном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</w:t>
      </w:r>
      <w:r w:rsidR="00CF2758" w:rsidRPr="00BE6A75">
        <w:rPr>
          <w:rFonts w:eastAsia="Times New Roman" w:cs="Times New Roman"/>
          <w:color w:val="000000" w:themeColor="text1"/>
          <w:szCs w:val="24"/>
          <w:lang w:eastAsia="ru-RU"/>
        </w:rPr>
        <w:t>нсов Российской Федерации, в КСП г</w:t>
      </w:r>
      <w:proofErr w:type="gramStart"/>
      <w:r w:rsidR="00CF2758" w:rsidRPr="00BE6A75">
        <w:rPr>
          <w:rFonts w:eastAsia="Times New Roman" w:cs="Times New Roman"/>
          <w:color w:val="000000" w:themeColor="text1"/>
          <w:szCs w:val="24"/>
          <w:lang w:eastAsia="ru-RU"/>
        </w:rPr>
        <w:t>.Т</w:t>
      </w:r>
      <w:proofErr w:type="gramEnd"/>
      <w:r w:rsidR="00CF2758" w:rsidRPr="00BE6A75">
        <w:rPr>
          <w:rFonts w:eastAsia="Times New Roman" w:cs="Times New Roman"/>
          <w:color w:val="000000" w:themeColor="text1"/>
          <w:szCs w:val="24"/>
          <w:lang w:eastAsia="ru-RU"/>
        </w:rPr>
        <w:t>улуна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для </w:t>
      </w:r>
      <w:proofErr w:type="spellStart"/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проведения</w:t>
      </w:r>
      <w:r w:rsidR="00223AB9" w:rsidRPr="00BE6A75">
        <w:rPr>
          <w:rFonts w:eastAsia="Times New Roman" w:cs="Times New Roman"/>
          <w:color w:val="000000" w:themeColor="text1"/>
          <w:szCs w:val="24"/>
          <w:lang w:eastAsia="ru-RU"/>
        </w:rPr>
        <w:t>внешней</w:t>
      </w:r>
      <w:proofErr w:type="spellEnd"/>
      <w:r w:rsidR="00223AB9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проверки.</w:t>
      </w:r>
    </w:p>
    <w:p w:rsidR="000C5FBE" w:rsidRPr="00BE6A75" w:rsidRDefault="007B1101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="00223AB9" w:rsidRPr="00BE6A75">
        <w:rPr>
          <w:rFonts w:eastAsia="Times New Roman" w:cs="Times New Roman"/>
          <w:color w:val="000000" w:themeColor="text1"/>
          <w:szCs w:val="24"/>
          <w:lang w:eastAsia="ru-RU"/>
        </w:rPr>
        <w:t>3. По запросу КСП г</w:t>
      </w:r>
      <w:proofErr w:type="gramStart"/>
      <w:r w:rsidR="00223AB9" w:rsidRPr="00BE6A75">
        <w:rPr>
          <w:rFonts w:eastAsia="Times New Roman" w:cs="Times New Roman"/>
          <w:color w:val="000000" w:themeColor="text1"/>
          <w:szCs w:val="24"/>
          <w:lang w:eastAsia="ru-RU"/>
        </w:rPr>
        <w:t>.Т</w:t>
      </w:r>
      <w:proofErr w:type="gramEnd"/>
      <w:r w:rsidR="00223AB9" w:rsidRPr="00BE6A75">
        <w:rPr>
          <w:rFonts w:eastAsia="Times New Roman" w:cs="Times New Roman"/>
          <w:color w:val="000000" w:themeColor="text1"/>
          <w:szCs w:val="24"/>
          <w:lang w:eastAsia="ru-RU"/>
        </w:rPr>
        <w:t>улуна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>  ГАБС</w:t>
      </w:r>
      <w:r w:rsidR="0094216B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и </w:t>
      </w:r>
      <w:r w:rsidR="0094216B" w:rsidRPr="00BE6A75">
        <w:rPr>
          <w:rFonts w:cs="Times New Roman"/>
          <w:color w:val="000000" w:themeColor="text1"/>
          <w:szCs w:val="24"/>
        </w:rPr>
        <w:t>орган, организующий исполнение бюджета муниципального образования – «город Тулун»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обязаны представить документы и иную информацию по вопросам исполнения бюджета, относящимся к их компетенции, в сроки</w:t>
      </w:r>
      <w:r w:rsidR="00223AB9" w:rsidRPr="00BE6A75">
        <w:rPr>
          <w:rFonts w:eastAsia="Times New Roman" w:cs="Times New Roman"/>
          <w:color w:val="000000" w:themeColor="text1"/>
          <w:szCs w:val="24"/>
          <w:lang w:eastAsia="ru-RU"/>
        </w:rPr>
        <w:t>, установленные КСП г.Тулуна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>, а та</w:t>
      </w:r>
      <w:r w:rsidR="00223AB9" w:rsidRPr="00BE6A75">
        <w:rPr>
          <w:rFonts w:eastAsia="Times New Roman" w:cs="Times New Roman"/>
          <w:color w:val="000000" w:themeColor="text1"/>
          <w:szCs w:val="24"/>
          <w:lang w:eastAsia="ru-RU"/>
        </w:rPr>
        <w:t>кже обеспечить по требованию КСП г.Тулуна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>  доступ к</w:t>
      </w:r>
      <w:r w:rsidR="00223AB9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регистрам бюджетного (бухгалтерского) учета, к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первичной</w:t>
      </w:r>
      <w:r w:rsidR="00223AB9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учетной документации.</w:t>
      </w:r>
    </w:p>
    <w:p w:rsidR="007B1101" w:rsidRPr="00BE6A75" w:rsidRDefault="00223AB9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br/>
        <w:t>4. КСП г</w:t>
      </w:r>
      <w:proofErr w:type="gramStart"/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.Т</w:t>
      </w:r>
      <w:proofErr w:type="gramEnd"/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улуна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проводит внешнюю проверку отчета об исполнении местного бюджета в срок,</w:t>
      </w:r>
      <w:r w:rsidR="00C13B03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не превышающий один месяц.</w:t>
      </w:r>
    </w:p>
    <w:p w:rsidR="00C13B03" w:rsidRPr="00BE6A75" w:rsidRDefault="007B1101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="00C13B03" w:rsidRPr="00BE6A75">
        <w:rPr>
          <w:rFonts w:eastAsia="Times New Roman" w:cs="Times New Roman"/>
          <w:color w:val="000000" w:themeColor="text1"/>
          <w:szCs w:val="24"/>
          <w:lang w:eastAsia="ru-RU"/>
        </w:rPr>
        <w:t>5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. Внешняя проверка </w:t>
      </w:r>
      <w:r w:rsidR="003E7204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годовой бюджетной отчетности 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>ГАБС проводится в срок, не пре</w:t>
      </w:r>
      <w:r w:rsidR="00223AB9" w:rsidRPr="00BE6A75">
        <w:rPr>
          <w:rFonts w:eastAsia="Times New Roman" w:cs="Times New Roman"/>
          <w:color w:val="000000" w:themeColor="text1"/>
          <w:szCs w:val="24"/>
          <w:lang w:eastAsia="ru-RU"/>
        </w:rPr>
        <w:t>вышающий установленный срок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представления заключения на годовой отчет об исполнении местного бюджета.</w:t>
      </w:r>
    </w:p>
    <w:p w:rsidR="00C13B03" w:rsidRPr="00BE6A75" w:rsidRDefault="00C13B03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7B1101" w:rsidRPr="00BE6A75" w:rsidRDefault="007B1101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7F5F38" w:rsidRPr="00A96C54" w:rsidRDefault="00C13B03" w:rsidP="00184A0F">
      <w:pPr>
        <w:shd w:val="clear" w:color="auto" w:fill="FFFFFF"/>
        <w:ind w:left="-851" w:firstLine="0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6C5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480187" w:rsidRPr="00A96C5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. Формы и методы проведения внешней проверки</w:t>
      </w:r>
    </w:p>
    <w:p w:rsidR="00480187" w:rsidRPr="00A96C54" w:rsidRDefault="005C716D" w:rsidP="00184A0F">
      <w:pPr>
        <w:shd w:val="clear" w:color="auto" w:fill="FFFFFF"/>
        <w:ind w:left="-851" w:firstLine="0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96C5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годового отчета об исполнении бюджета</w:t>
      </w:r>
    </w:p>
    <w:p w:rsidR="007F5F38" w:rsidRDefault="00DB56B0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br/>
        <w:t> 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>1. Внешняя проверка годового отчета об исполнении бюджета в разрезе объектов контроля проводится в форме:</w:t>
      </w:r>
    </w:p>
    <w:p w:rsidR="00BE6A75" w:rsidRPr="00BE6A75" w:rsidRDefault="00BE6A75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7F5F38" w:rsidRPr="00BE6A75" w:rsidRDefault="00480187" w:rsidP="00BE6A75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- каме</w:t>
      </w:r>
      <w:r w:rsidR="00535736">
        <w:rPr>
          <w:rFonts w:eastAsia="Times New Roman" w:cs="Times New Roman"/>
          <w:color w:val="000000" w:themeColor="text1"/>
          <w:szCs w:val="24"/>
          <w:lang w:eastAsia="ru-RU"/>
        </w:rPr>
        <w:t>ральной (проведение экспертно-аналитического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мероприятия на основании представленных объектом контроля  документов, сведений, информаций б</w:t>
      </w:r>
      <w:r w:rsidR="007F5F38" w:rsidRPr="00BE6A75">
        <w:rPr>
          <w:rFonts w:eastAsia="Times New Roman" w:cs="Times New Roman"/>
          <w:color w:val="000000" w:themeColor="text1"/>
          <w:szCs w:val="24"/>
          <w:lang w:eastAsia="ru-RU"/>
        </w:rPr>
        <w:t>ез выхода на объект проверки);</w:t>
      </w:r>
      <w:r w:rsidR="007F5F38" w:rsidRPr="00BE6A75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- в</w:t>
      </w:r>
      <w:r w:rsidR="00535736">
        <w:rPr>
          <w:rFonts w:eastAsia="Times New Roman" w:cs="Times New Roman"/>
          <w:color w:val="000000" w:themeColor="text1"/>
          <w:szCs w:val="24"/>
          <w:lang w:eastAsia="ru-RU"/>
        </w:rPr>
        <w:t>ыездной (проведение экспертно-аналитического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мероприятия непосредственно по месту н</w:t>
      </w:r>
      <w:r w:rsidR="00DB56B0" w:rsidRPr="00BE6A75">
        <w:rPr>
          <w:rFonts w:eastAsia="Times New Roman" w:cs="Times New Roman"/>
          <w:color w:val="000000" w:themeColor="text1"/>
          <w:szCs w:val="24"/>
          <w:lang w:eastAsia="ru-RU"/>
        </w:rPr>
        <w:t>ахождения объекта контроля).</w:t>
      </w:r>
    </w:p>
    <w:p w:rsidR="007F5F38" w:rsidRPr="00BE6A75" w:rsidRDefault="007F5F38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>2. Методы проведения внешней проверки годового отчета об исполнении бюджета: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br/>
        <w:t>- сплошная проверка;</w:t>
      </w:r>
    </w:p>
    <w:p w:rsidR="00480187" w:rsidRPr="00BE6A75" w:rsidRDefault="00480187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- выборочная проверка (отбор отдельных элементов).</w:t>
      </w:r>
    </w:p>
    <w:p w:rsidR="00D41B8C" w:rsidRPr="00BE6A75" w:rsidRDefault="00D41B8C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DC6B51" w:rsidRPr="00BE6A75" w:rsidRDefault="00DC6B51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B709D0" w:rsidRPr="00A96C54" w:rsidRDefault="005C716D" w:rsidP="00184A0F">
      <w:pPr>
        <w:shd w:val="clear" w:color="auto" w:fill="FFFFFF"/>
        <w:ind w:left="-851" w:firstLine="0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6C5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 w:rsidR="00480187" w:rsidRPr="00A96C5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Оформление результатов внешней проверки </w:t>
      </w:r>
    </w:p>
    <w:p w:rsidR="00480187" w:rsidRPr="00A96C54" w:rsidRDefault="00480187" w:rsidP="00184A0F">
      <w:pPr>
        <w:shd w:val="clear" w:color="auto" w:fill="FFFFFF"/>
        <w:ind w:left="-851" w:firstLine="0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96C5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годового отчета об исполнении бюджета</w:t>
      </w:r>
    </w:p>
    <w:p w:rsidR="002529F1" w:rsidRPr="00BE6A75" w:rsidRDefault="002529F1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="008A3EC9" w:rsidRPr="00BE6A75">
        <w:rPr>
          <w:rFonts w:eastAsia="Times New Roman" w:cs="Times New Roman"/>
          <w:color w:val="000000" w:themeColor="text1"/>
          <w:szCs w:val="24"/>
          <w:lang w:eastAsia="ru-RU"/>
        </w:rPr>
        <w:t>1. Результаты внешней проверки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годового отчета об исполнении бюджета </w:t>
      </w:r>
      <w:r w:rsidR="007F5F38" w:rsidRPr="00BE6A75">
        <w:rPr>
          <w:rFonts w:eastAsia="Times New Roman" w:cs="Times New Roman"/>
          <w:color w:val="000000" w:themeColor="text1"/>
          <w:szCs w:val="24"/>
          <w:lang w:eastAsia="ru-RU"/>
        </w:rPr>
        <w:t>оформляются </w:t>
      </w:r>
      <w:r w:rsidR="008A3EC9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заключением.</w:t>
      </w:r>
    </w:p>
    <w:p w:rsidR="00CF69B2" w:rsidRPr="00BE6A75" w:rsidRDefault="00CF69B2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CF69B2" w:rsidRPr="00BE6A75" w:rsidRDefault="00480187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2. По всем расхождениям, </w:t>
      </w:r>
      <w:r w:rsidR="00CB1507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нарушениям, недостоверным данным и прочим недостаткам, 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выявленным в ходе </w:t>
      </w:r>
      <w:r w:rsidR="003E5D16">
        <w:rPr>
          <w:rFonts w:eastAsia="Times New Roman" w:cs="Times New Roman"/>
          <w:color w:val="000000" w:themeColor="text1"/>
          <w:szCs w:val="24"/>
          <w:lang w:eastAsia="ru-RU"/>
        </w:rPr>
        <w:t xml:space="preserve">внешней 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проверки, необходимо получить</w:t>
      </w:r>
      <w:r w:rsidR="008A3EC9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пояснения ответственных лиц.</w:t>
      </w:r>
    </w:p>
    <w:p w:rsidR="008A3EC9" w:rsidRPr="00BE6A75" w:rsidRDefault="003E7204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br/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>3. При наличии недостоверных данных, указываются  причины и следствия, которые привели к недостове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рности </w:t>
      </w:r>
      <w:r w:rsidR="00986F78">
        <w:rPr>
          <w:rFonts w:eastAsia="Times New Roman" w:cs="Times New Roman"/>
          <w:color w:val="000000" w:themeColor="text1"/>
          <w:szCs w:val="24"/>
          <w:lang w:eastAsia="ru-RU"/>
        </w:rPr>
        <w:t xml:space="preserve">годовой 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бюджетной отчетности</w:t>
      </w:r>
      <w:r w:rsidR="00986F78">
        <w:rPr>
          <w:rFonts w:eastAsia="Times New Roman" w:cs="Times New Roman"/>
          <w:color w:val="000000" w:themeColor="text1"/>
          <w:szCs w:val="24"/>
          <w:lang w:eastAsia="ru-RU"/>
        </w:rPr>
        <w:t>, годового отчета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.</w:t>
      </w:r>
    </w:p>
    <w:p w:rsidR="00CF69B2" w:rsidRPr="00BE6A75" w:rsidRDefault="00CF69B2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8A3EC9" w:rsidRPr="00BE6A75" w:rsidRDefault="008A3EC9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4. </w:t>
      </w:r>
      <w:r w:rsidR="007A7566" w:rsidRPr="00BE6A75">
        <w:rPr>
          <w:rFonts w:eastAsia="Times New Roman" w:cs="Times New Roman"/>
          <w:color w:val="000000"/>
          <w:szCs w:val="24"/>
          <w:lang w:eastAsia="ru-RU"/>
        </w:rPr>
        <w:t>Заключения о результатах внешней проверки годовой бюджетной отчетности ГАБС подписываются председателем КСП г</w:t>
      </w:r>
      <w:proofErr w:type="gramStart"/>
      <w:r w:rsidR="007A7566" w:rsidRPr="00BE6A75">
        <w:rPr>
          <w:rFonts w:eastAsia="Times New Roman" w:cs="Times New Roman"/>
          <w:color w:val="000000"/>
          <w:szCs w:val="24"/>
          <w:lang w:eastAsia="ru-RU"/>
        </w:rPr>
        <w:t>.Т</w:t>
      </w:r>
      <w:proofErr w:type="gramEnd"/>
      <w:r w:rsidR="007A7566" w:rsidRPr="00BE6A75">
        <w:rPr>
          <w:rFonts w:eastAsia="Times New Roman" w:cs="Times New Roman"/>
          <w:color w:val="000000"/>
          <w:szCs w:val="24"/>
          <w:lang w:eastAsia="ru-RU"/>
        </w:rPr>
        <w:t xml:space="preserve">улуна или руководителем рабочей группы по внешней проверке и направляются </w:t>
      </w:r>
      <w:r w:rsidR="007A7566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КСП </w:t>
      </w:r>
      <w:proofErr w:type="spellStart"/>
      <w:r w:rsidR="007A7566" w:rsidRPr="00BE6A75">
        <w:rPr>
          <w:rFonts w:eastAsia="Times New Roman" w:cs="Times New Roman"/>
          <w:color w:val="000000" w:themeColor="text1"/>
          <w:szCs w:val="24"/>
          <w:lang w:eastAsia="ru-RU"/>
        </w:rPr>
        <w:t>г.Тулуна</w:t>
      </w:r>
      <w:r w:rsidR="007A7566" w:rsidRPr="00BE6A75">
        <w:rPr>
          <w:rFonts w:eastAsia="Times New Roman" w:cs="Times New Roman"/>
          <w:color w:val="000000"/>
          <w:szCs w:val="24"/>
          <w:lang w:eastAsia="ru-RU"/>
        </w:rPr>
        <w:t>руководителям</w:t>
      </w:r>
      <w:proofErr w:type="spellEnd"/>
      <w:r w:rsidR="007A7566" w:rsidRPr="00BE6A7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7A7566" w:rsidRPr="00BE6A75">
        <w:rPr>
          <w:rFonts w:eastAsia="Times New Roman" w:cs="Times New Roman"/>
          <w:color w:val="000000" w:themeColor="text1"/>
          <w:szCs w:val="24"/>
          <w:lang w:eastAsia="ru-RU"/>
        </w:rPr>
        <w:t>ГАБС с сопроводительным письмом.</w:t>
      </w:r>
    </w:p>
    <w:p w:rsidR="00CF69B2" w:rsidRPr="00BE6A75" w:rsidRDefault="00CF69B2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8A3EC9" w:rsidRPr="00BE6A75" w:rsidRDefault="008A3EC9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5</w:t>
      </w:r>
      <w:r w:rsidR="003E7204" w:rsidRPr="00BE6A75">
        <w:rPr>
          <w:rFonts w:eastAsia="Times New Roman" w:cs="Times New Roman"/>
          <w:color w:val="000000" w:themeColor="text1"/>
          <w:szCs w:val="24"/>
          <w:lang w:eastAsia="ru-RU"/>
        </w:rPr>
        <w:t>. КСП г</w:t>
      </w:r>
      <w:proofErr w:type="gramStart"/>
      <w:r w:rsidR="003E7204" w:rsidRPr="00BE6A75">
        <w:rPr>
          <w:rFonts w:eastAsia="Times New Roman" w:cs="Times New Roman"/>
          <w:color w:val="000000" w:themeColor="text1"/>
          <w:szCs w:val="24"/>
          <w:lang w:eastAsia="ru-RU"/>
        </w:rPr>
        <w:t>.Т</w:t>
      </w:r>
      <w:proofErr w:type="gramEnd"/>
      <w:r w:rsidR="003E7204" w:rsidRPr="00BE6A75">
        <w:rPr>
          <w:rFonts w:eastAsia="Times New Roman" w:cs="Times New Roman"/>
          <w:color w:val="000000" w:themeColor="text1"/>
          <w:szCs w:val="24"/>
          <w:lang w:eastAsia="ru-RU"/>
        </w:rPr>
        <w:t>улуна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  готовит заключение на </w:t>
      </w:r>
      <w:r w:rsidR="00CF69B2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годовой 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>отчет об исполнении бюджета с учетом данных внешней проверки годово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й бюджетной отчетности ГАБС.</w:t>
      </w:r>
    </w:p>
    <w:p w:rsidR="00CF69B2" w:rsidRPr="00BE6A75" w:rsidRDefault="00CF69B2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E73345" w:rsidRPr="00BE6A75" w:rsidRDefault="00E73345" w:rsidP="00184A0F">
      <w:pPr>
        <w:shd w:val="clear" w:color="auto" w:fill="FFFFFF"/>
        <w:ind w:left="-851" w:firstLine="0"/>
        <w:rPr>
          <w:rFonts w:eastAsia="Times New Roman" w:cs="Times New Roman"/>
          <w:color w:val="000000"/>
          <w:szCs w:val="24"/>
          <w:lang w:eastAsia="ru-RU"/>
        </w:rPr>
      </w:pPr>
      <w:r w:rsidRPr="00BE6A75">
        <w:rPr>
          <w:rFonts w:eastAsia="Times New Roman" w:cs="Times New Roman"/>
          <w:color w:val="000000"/>
          <w:szCs w:val="24"/>
          <w:lang w:eastAsia="ru-RU"/>
        </w:rPr>
        <w:t>6. Заключение по результатам внешней проверки</w:t>
      </w: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годового отчета об исполнении бюджета</w:t>
      </w:r>
      <w:r w:rsidR="00CF69B2" w:rsidRPr="00BE6A75">
        <w:rPr>
          <w:rFonts w:eastAsia="Times New Roman" w:cs="Times New Roman"/>
          <w:color w:val="000000"/>
          <w:szCs w:val="24"/>
          <w:lang w:eastAsia="ru-RU"/>
        </w:rPr>
        <w:t>подписывае</w:t>
      </w:r>
      <w:r w:rsidRPr="00BE6A75">
        <w:rPr>
          <w:rFonts w:eastAsia="Times New Roman" w:cs="Times New Roman"/>
          <w:color w:val="000000"/>
          <w:szCs w:val="24"/>
          <w:lang w:eastAsia="ru-RU"/>
        </w:rPr>
        <w:t xml:space="preserve">тся </w:t>
      </w:r>
      <w:r w:rsidR="00336120">
        <w:rPr>
          <w:rFonts w:eastAsia="Times New Roman" w:cs="Times New Roman"/>
          <w:color w:val="000000"/>
          <w:szCs w:val="24"/>
          <w:lang w:eastAsia="ru-RU"/>
        </w:rPr>
        <w:t xml:space="preserve">и утверждается </w:t>
      </w:r>
      <w:r w:rsidRPr="00BE6A75">
        <w:rPr>
          <w:rFonts w:eastAsia="Times New Roman" w:cs="Times New Roman"/>
          <w:color w:val="000000"/>
          <w:szCs w:val="24"/>
          <w:lang w:eastAsia="ru-RU"/>
        </w:rPr>
        <w:t>председателем КСП г</w:t>
      </w:r>
      <w:proofErr w:type="gramStart"/>
      <w:r w:rsidRPr="00BE6A75">
        <w:rPr>
          <w:rFonts w:eastAsia="Times New Roman" w:cs="Times New Roman"/>
          <w:color w:val="000000"/>
          <w:szCs w:val="24"/>
          <w:lang w:eastAsia="ru-RU"/>
        </w:rPr>
        <w:t>.Т</w:t>
      </w:r>
      <w:proofErr w:type="gramEnd"/>
      <w:r w:rsidRPr="00BE6A75">
        <w:rPr>
          <w:rFonts w:eastAsia="Times New Roman" w:cs="Times New Roman"/>
          <w:color w:val="000000"/>
          <w:szCs w:val="24"/>
          <w:lang w:eastAsia="ru-RU"/>
        </w:rPr>
        <w:t>улуна.</w:t>
      </w:r>
    </w:p>
    <w:p w:rsidR="0057357B" w:rsidRPr="00BE6A75" w:rsidRDefault="0057357B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8A3EC9" w:rsidRPr="00BE6A75" w:rsidRDefault="00E73345" w:rsidP="00336120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7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>. </w:t>
      </w:r>
      <w:r w:rsidR="003E7204" w:rsidRPr="00BE6A75">
        <w:rPr>
          <w:rFonts w:eastAsia="Times New Roman" w:cs="Times New Roman"/>
          <w:color w:val="000000" w:themeColor="text1"/>
          <w:szCs w:val="24"/>
          <w:lang w:eastAsia="ru-RU"/>
        </w:rPr>
        <w:t>КСП г</w:t>
      </w:r>
      <w:proofErr w:type="gramStart"/>
      <w:r w:rsidR="003E7204" w:rsidRPr="00BE6A75">
        <w:rPr>
          <w:rFonts w:eastAsia="Times New Roman" w:cs="Times New Roman"/>
          <w:color w:val="000000" w:themeColor="text1"/>
          <w:szCs w:val="24"/>
          <w:lang w:eastAsia="ru-RU"/>
        </w:rPr>
        <w:t>.Т</w:t>
      </w:r>
      <w:proofErr w:type="gramEnd"/>
      <w:r w:rsidR="003E7204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улуна предоставляет </w:t>
      </w:r>
      <w:hyperlink r:id="rId6" w:anchor="Par124" w:history="1">
        <w:r w:rsidR="003E7204" w:rsidRPr="00BE6A75">
          <w:rPr>
            <w:rFonts w:eastAsia="Times New Roman" w:cs="Times New Roman"/>
            <w:color w:val="000000" w:themeColor="text1"/>
            <w:szCs w:val="24"/>
            <w:lang w:eastAsia="ru-RU"/>
          </w:rPr>
          <w:t>з</w:t>
        </w:r>
        <w:r w:rsidR="00480187" w:rsidRPr="00BE6A75">
          <w:rPr>
            <w:rFonts w:eastAsia="Times New Roman" w:cs="Times New Roman"/>
            <w:color w:val="000000" w:themeColor="text1"/>
            <w:szCs w:val="24"/>
            <w:lang w:eastAsia="ru-RU"/>
          </w:rPr>
          <w:t>аключение</w:t>
        </w:r>
      </w:hyperlink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> на годовой отчет об исполнении местного бюджета</w:t>
      </w:r>
      <w:r w:rsidR="003E7204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в Думу городского округа муниципального образования – «город Тулун»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  с одновременным направлением </w:t>
      </w:r>
      <w:r w:rsidR="003E7204" w:rsidRPr="00BE6A75">
        <w:rPr>
          <w:rFonts w:eastAsia="Times New Roman" w:cs="Times New Roman"/>
          <w:color w:val="000000" w:themeColor="text1"/>
          <w:szCs w:val="24"/>
          <w:lang w:eastAsia="ru-RU"/>
        </w:rPr>
        <w:t>его в администрацию городского округа муниципальн</w:t>
      </w:r>
      <w:r w:rsidR="00336120">
        <w:rPr>
          <w:rFonts w:eastAsia="Times New Roman" w:cs="Times New Roman"/>
          <w:color w:val="000000" w:themeColor="text1"/>
          <w:szCs w:val="24"/>
          <w:lang w:eastAsia="ru-RU"/>
        </w:rPr>
        <w:t xml:space="preserve">ого образования – «город Тулун» с </w:t>
      </w:r>
      <w:r w:rsidR="00336120" w:rsidRPr="00BE6A75">
        <w:rPr>
          <w:rFonts w:eastAsia="Times New Roman" w:cs="Times New Roman"/>
          <w:color w:val="000000" w:themeColor="text1"/>
          <w:szCs w:val="24"/>
          <w:lang w:eastAsia="ru-RU"/>
        </w:rPr>
        <w:t>сопроводительным письмом.</w:t>
      </w:r>
    </w:p>
    <w:p w:rsidR="0057357B" w:rsidRPr="00BE6A75" w:rsidRDefault="0057357B" w:rsidP="00184A0F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75243B" w:rsidRDefault="00E73345" w:rsidP="00DA46CE">
      <w:pPr>
        <w:shd w:val="clear" w:color="auto" w:fill="FFFFFF"/>
        <w:ind w:left="-851" w:firstLine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E6A75">
        <w:rPr>
          <w:rFonts w:eastAsia="Times New Roman" w:cs="Times New Roman"/>
          <w:color w:val="000000" w:themeColor="text1"/>
          <w:szCs w:val="24"/>
          <w:lang w:eastAsia="ru-RU"/>
        </w:rPr>
        <w:t>8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. При наличии </w:t>
      </w:r>
      <w:r w:rsidR="003E7204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разногласий администрация городского округа муниципального образования – «город Тулун» 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>в течение 3 календарных дн</w:t>
      </w:r>
      <w:r w:rsidR="003E7204" w:rsidRPr="00BE6A75">
        <w:rPr>
          <w:rFonts w:eastAsia="Times New Roman" w:cs="Times New Roman"/>
          <w:color w:val="000000" w:themeColor="text1"/>
          <w:szCs w:val="24"/>
          <w:lang w:eastAsia="ru-RU"/>
        </w:rPr>
        <w:t>ей письмен</w:t>
      </w:r>
      <w:r w:rsidR="008A3EC9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но  представляет в КСП </w:t>
      </w:r>
      <w:proofErr w:type="spellStart"/>
      <w:r w:rsidR="008A3EC9" w:rsidRPr="00BE6A75">
        <w:rPr>
          <w:rFonts w:eastAsia="Times New Roman" w:cs="Times New Roman"/>
          <w:color w:val="000000" w:themeColor="text1"/>
          <w:szCs w:val="24"/>
          <w:lang w:eastAsia="ru-RU"/>
        </w:rPr>
        <w:t>г</w:t>
      </w:r>
      <w:proofErr w:type="gramStart"/>
      <w:r w:rsidR="008A3EC9" w:rsidRPr="00BE6A75">
        <w:rPr>
          <w:rFonts w:eastAsia="Times New Roman" w:cs="Times New Roman"/>
          <w:color w:val="000000" w:themeColor="text1"/>
          <w:szCs w:val="24"/>
          <w:lang w:eastAsia="ru-RU"/>
        </w:rPr>
        <w:t>.Т</w:t>
      </w:r>
      <w:proofErr w:type="gramEnd"/>
      <w:r w:rsidR="008A3EC9" w:rsidRPr="00BE6A75">
        <w:rPr>
          <w:rFonts w:eastAsia="Times New Roman" w:cs="Times New Roman"/>
          <w:color w:val="000000" w:themeColor="text1"/>
          <w:szCs w:val="24"/>
          <w:lang w:eastAsia="ru-RU"/>
        </w:rPr>
        <w:t>улуна</w:t>
      </w:r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>свои</w:t>
      </w:r>
      <w:proofErr w:type="spellEnd"/>
      <w:r w:rsidR="00480187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предложения п</w:t>
      </w:r>
      <w:r w:rsidR="003E7204" w:rsidRPr="00BE6A75">
        <w:rPr>
          <w:rFonts w:eastAsia="Times New Roman" w:cs="Times New Roman"/>
          <w:color w:val="000000" w:themeColor="text1"/>
          <w:szCs w:val="24"/>
          <w:lang w:eastAsia="ru-RU"/>
        </w:rPr>
        <w:t>о заключению на годовой отчет</w:t>
      </w:r>
      <w:r w:rsidR="0057357B" w:rsidRPr="00BE6A75">
        <w:rPr>
          <w:rFonts w:eastAsia="Times New Roman" w:cs="Times New Roman"/>
          <w:color w:val="000000" w:themeColor="text1"/>
          <w:szCs w:val="24"/>
          <w:lang w:eastAsia="ru-RU"/>
        </w:rPr>
        <w:t xml:space="preserve"> об исполнении бюджета</w:t>
      </w:r>
      <w:r w:rsidR="003E7204" w:rsidRPr="00184A0F">
        <w:rPr>
          <w:rFonts w:eastAsia="Times New Roman" w:cs="Times New Roman"/>
          <w:color w:val="000000" w:themeColor="text1"/>
          <w:szCs w:val="24"/>
          <w:lang w:eastAsia="ru-RU"/>
        </w:rPr>
        <w:t>.</w:t>
      </w:r>
    </w:p>
    <w:p w:rsidR="00506A52" w:rsidRDefault="00506A52" w:rsidP="00DA46CE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CE058D" w:rsidRDefault="00CE058D" w:rsidP="00DA46CE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CE058D" w:rsidRDefault="00CE058D" w:rsidP="00DA46CE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C74F00" w:rsidRDefault="00184A0F" w:rsidP="00184A0F">
      <w:pPr>
        <w:shd w:val="clear" w:color="auto" w:fill="FFFFFF"/>
        <w:ind w:left="-851" w:firstLine="0"/>
        <w:jc w:val="right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Председатель </w:t>
      </w:r>
    </w:p>
    <w:p w:rsidR="00C74F00" w:rsidRDefault="00C74F00" w:rsidP="00184A0F">
      <w:pPr>
        <w:shd w:val="clear" w:color="auto" w:fill="FFFFFF"/>
        <w:ind w:left="-851" w:firstLine="0"/>
        <w:jc w:val="right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Контрольно-счетной </w:t>
      </w:r>
      <w:r w:rsidR="00184A0F" w:rsidRPr="004C7D40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палаты </w:t>
      </w:r>
    </w:p>
    <w:p w:rsidR="003747D5" w:rsidRDefault="00DA46CE" w:rsidP="00CE058D">
      <w:pPr>
        <w:shd w:val="clear" w:color="auto" w:fill="FFFFFF"/>
        <w:ind w:left="-851" w:firstLine="0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города Тулуна</w:t>
      </w:r>
      <w:r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</w:r>
      <w:proofErr w:type="spellStart"/>
      <w:r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Л.В.Калинчук</w:t>
      </w:r>
      <w:proofErr w:type="spellEnd"/>
    </w:p>
    <w:p w:rsidR="003747D5" w:rsidRDefault="003747D5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506A52" w:rsidRDefault="00506A52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506A52" w:rsidRDefault="00506A52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506A52" w:rsidRDefault="00506A52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506A52" w:rsidRDefault="00506A52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E7F69" w:rsidRDefault="001E7F69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E7F69" w:rsidRDefault="001E7F69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E7F69" w:rsidRDefault="001E7F69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E7F69" w:rsidRDefault="001E7F69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E7F69" w:rsidRDefault="001E7F69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E7F69" w:rsidRDefault="001E7F69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E7F69" w:rsidRDefault="001E7F69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E7F69" w:rsidRDefault="001E7F69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E7F69" w:rsidRDefault="001E7F69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E7F69" w:rsidRDefault="001E7F69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E7F69" w:rsidRDefault="001E7F69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E7F69" w:rsidRDefault="001E7F69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E7F69" w:rsidRDefault="001E7F69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E7F69" w:rsidRDefault="001E7F69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B51FB7" w:rsidRDefault="00B51FB7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B51FB7" w:rsidRDefault="00B51FB7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E7F69" w:rsidRDefault="001E7F69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E7F69" w:rsidRDefault="001E7F69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D82B57" w:rsidRDefault="00D82B57" w:rsidP="00184A0F">
      <w:pPr>
        <w:shd w:val="clear" w:color="auto" w:fill="FFFFFF"/>
        <w:ind w:left="-851"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3747D5" w:rsidRPr="00D82B57" w:rsidRDefault="003747D5" w:rsidP="003747D5">
      <w:pPr>
        <w:shd w:val="clear" w:color="auto" w:fill="FFFFFF"/>
        <w:ind w:left="-851" w:firstLine="0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D82B57">
        <w:rPr>
          <w:rFonts w:eastAsia="Times New Roman" w:cs="Times New Roman"/>
          <w:color w:val="000000" w:themeColor="text1"/>
          <w:szCs w:val="24"/>
          <w:lang w:eastAsia="ru-RU"/>
        </w:rPr>
        <w:t>Пояснительная записка</w:t>
      </w:r>
    </w:p>
    <w:p w:rsidR="003747D5" w:rsidRPr="00D82B57" w:rsidRDefault="003747D5" w:rsidP="003747D5">
      <w:pPr>
        <w:shd w:val="clear" w:color="auto" w:fill="FFFFFF"/>
        <w:ind w:left="-851" w:firstLine="0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D82B57">
        <w:rPr>
          <w:rFonts w:eastAsia="Times New Roman" w:cs="Times New Roman"/>
          <w:color w:val="000000" w:themeColor="text1"/>
          <w:szCs w:val="24"/>
          <w:lang w:eastAsia="ru-RU"/>
        </w:rPr>
        <w:t>к Проекту решения Думы городского округа</w:t>
      </w:r>
    </w:p>
    <w:p w:rsidR="003747D5" w:rsidRPr="00D82B57" w:rsidRDefault="00D65F93" w:rsidP="003747D5">
      <w:pPr>
        <w:shd w:val="clear" w:color="auto" w:fill="FFFFFF"/>
        <w:ind w:firstLine="0"/>
        <w:jc w:val="center"/>
        <w:rPr>
          <w:rFonts w:eastAsia="Times New Roman" w:cs="Times New Roman"/>
          <w:bCs/>
          <w:color w:val="1D1D1D"/>
          <w:kern w:val="36"/>
          <w:sz w:val="20"/>
          <w:szCs w:val="20"/>
          <w:lang w:eastAsia="ru-RU"/>
        </w:rPr>
      </w:pPr>
      <w:r w:rsidRPr="00D82B57">
        <w:rPr>
          <w:rFonts w:eastAsia="Times New Roman" w:cs="Times New Roman"/>
          <w:bCs/>
          <w:color w:val="1D1D1D"/>
          <w:kern w:val="36"/>
          <w:sz w:val="20"/>
          <w:szCs w:val="20"/>
          <w:lang w:eastAsia="ru-RU"/>
        </w:rPr>
        <w:t>«</w:t>
      </w:r>
      <w:r w:rsidR="003747D5" w:rsidRPr="00D82B57">
        <w:rPr>
          <w:rFonts w:eastAsia="Times New Roman" w:cs="Times New Roman"/>
          <w:bCs/>
          <w:color w:val="1D1D1D"/>
          <w:kern w:val="36"/>
          <w:sz w:val="20"/>
          <w:szCs w:val="20"/>
          <w:lang w:eastAsia="ru-RU"/>
        </w:rPr>
        <w:t>ОБ УТВЕРЖДЕНИИ ПОРЯДКА ПРОВЕДЕНИЯ</w:t>
      </w:r>
    </w:p>
    <w:p w:rsidR="00D82B57" w:rsidRDefault="003747D5" w:rsidP="003747D5">
      <w:pPr>
        <w:shd w:val="clear" w:color="auto" w:fill="FFFFFF"/>
        <w:ind w:firstLine="0"/>
        <w:jc w:val="center"/>
        <w:rPr>
          <w:rFonts w:eastAsia="Times New Roman" w:cs="Times New Roman"/>
          <w:bCs/>
          <w:color w:val="1D1D1D"/>
          <w:kern w:val="36"/>
          <w:sz w:val="20"/>
          <w:szCs w:val="20"/>
          <w:lang w:eastAsia="ru-RU"/>
        </w:rPr>
      </w:pPr>
      <w:r w:rsidRPr="00D82B57">
        <w:rPr>
          <w:rFonts w:eastAsia="Times New Roman" w:cs="Times New Roman"/>
          <w:bCs/>
          <w:color w:val="1D1D1D"/>
          <w:kern w:val="36"/>
          <w:sz w:val="20"/>
          <w:szCs w:val="20"/>
          <w:lang w:eastAsia="ru-RU"/>
        </w:rPr>
        <w:t xml:space="preserve">ВНЕШНЕЙ ПРОВЕРКИ ГОДОВОГО ОТЧЕТА ОБ ИСПОЛНЕНИИ БЮДЖЕТА </w:t>
      </w:r>
    </w:p>
    <w:p w:rsidR="003747D5" w:rsidRPr="00D82B57" w:rsidRDefault="003747D5" w:rsidP="00D82B57">
      <w:pPr>
        <w:shd w:val="clear" w:color="auto" w:fill="FFFFFF"/>
        <w:ind w:firstLine="0"/>
        <w:jc w:val="center"/>
        <w:rPr>
          <w:rFonts w:eastAsia="Times New Roman" w:cs="Times New Roman"/>
          <w:bCs/>
          <w:color w:val="1D1D1D"/>
          <w:kern w:val="36"/>
          <w:sz w:val="20"/>
          <w:szCs w:val="20"/>
          <w:lang w:eastAsia="ru-RU"/>
        </w:rPr>
      </w:pPr>
      <w:r w:rsidRPr="00D82B57">
        <w:rPr>
          <w:rFonts w:eastAsia="Times New Roman" w:cs="Times New Roman"/>
          <w:bCs/>
          <w:color w:val="1D1D1D"/>
          <w:kern w:val="36"/>
          <w:sz w:val="20"/>
          <w:szCs w:val="20"/>
          <w:lang w:eastAsia="ru-RU"/>
        </w:rPr>
        <w:t>МУНИЦИПАЛЬНОГО ОБРАЗОВАНИЯ – «ГОРОД ТУЛУН»</w:t>
      </w:r>
    </w:p>
    <w:p w:rsidR="003747D5" w:rsidRDefault="003747D5" w:rsidP="003747D5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D1D1D"/>
          <w:kern w:val="36"/>
          <w:sz w:val="20"/>
          <w:szCs w:val="20"/>
          <w:lang w:eastAsia="ru-RU"/>
        </w:rPr>
      </w:pPr>
    </w:p>
    <w:p w:rsidR="003747D5" w:rsidRDefault="003747D5" w:rsidP="003747D5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D1D1D"/>
          <w:kern w:val="36"/>
          <w:sz w:val="20"/>
          <w:szCs w:val="20"/>
          <w:lang w:eastAsia="ru-RU"/>
        </w:rPr>
      </w:pPr>
    </w:p>
    <w:p w:rsidR="00D65F93" w:rsidRPr="00D82B57" w:rsidRDefault="00B51FB7" w:rsidP="00D65F93">
      <w:pPr>
        <w:shd w:val="clear" w:color="auto" w:fill="FFFFFF"/>
        <w:ind w:firstLine="0"/>
        <w:rPr>
          <w:rFonts w:cs="Times New Roman"/>
          <w:bCs/>
          <w:szCs w:val="24"/>
        </w:rPr>
      </w:pPr>
      <w:r>
        <w:rPr>
          <w:rFonts w:eastAsia="Times New Roman" w:cs="Times New Roman"/>
          <w:bCs/>
          <w:color w:val="1D1D1D"/>
          <w:kern w:val="36"/>
          <w:szCs w:val="24"/>
          <w:lang w:eastAsia="ru-RU"/>
        </w:rPr>
        <w:t>Порядок разработан в целях выполнения требований пункта</w:t>
      </w:r>
      <w:r w:rsidR="0010711F">
        <w:rPr>
          <w:rFonts w:eastAsia="Times New Roman" w:cs="Times New Roman"/>
          <w:bCs/>
          <w:color w:val="1D1D1D"/>
          <w:kern w:val="36"/>
          <w:szCs w:val="24"/>
          <w:lang w:eastAsia="ru-RU"/>
        </w:rPr>
        <w:t xml:space="preserve"> 2 статьи</w:t>
      </w:r>
      <w:r w:rsidR="00D65F93" w:rsidRPr="00D82B57">
        <w:rPr>
          <w:rFonts w:eastAsia="Times New Roman" w:cs="Times New Roman"/>
          <w:bCs/>
          <w:color w:val="1D1D1D"/>
          <w:kern w:val="36"/>
          <w:szCs w:val="24"/>
          <w:lang w:eastAsia="ru-RU"/>
        </w:rPr>
        <w:t xml:space="preserve"> 264.4 Бюджетного кодекса РФ</w:t>
      </w:r>
      <w:r>
        <w:rPr>
          <w:rFonts w:eastAsia="Times New Roman" w:cs="Times New Roman"/>
          <w:bCs/>
          <w:color w:val="1D1D1D"/>
          <w:kern w:val="36"/>
          <w:szCs w:val="24"/>
          <w:lang w:eastAsia="ru-RU"/>
        </w:rPr>
        <w:t>, которым установлено, что</w:t>
      </w:r>
      <w:proofErr w:type="gramStart"/>
      <w:r>
        <w:rPr>
          <w:rFonts w:eastAsia="Times New Roman" w:cs="Times New Roman"/>
          <w:bCs/>
          <w:color w:val="1D1D1D"/>
          <w:kern w:val="36"/>
          <w:szCs w:val="24"/>
          <w:lang w:eastAsia="ru-RU"/>
        </w:rPr>
        <w:t>«</w:t>
      </w:r>
      <w:r w:rsidR="00D65F93" w:rsidRPr="00D82B57">
        <w:rPr>
          <w:rFonts w:cs="Times New Roman"/>
          <w:bCs/>
          <w:szCs w:val="24"/>
        </w:rPr>
        <w:t>В</w:t>
      </w:r>
      <w:proofErr w:type="gramEnd"/>
      <w:r w:rsidR="00D65F93" w:rsidRPr="00D82B57">
        <w:rPr>
          <w:rFonts w:cs="Times New Roman"/>
          <w:bCs/>
          <w:szCs w:val="24"/>
        </w:rPr>
        <w:t xml:space="preserve">нешняя проверка годового отчета об исполнении местного бюджета осуществляется контрольно-счетным органом муниципального образования </w:t>
      </w:r>
      <w:r w:rsidR="00D65F93" w:rsidRPr="00B51FB7">
        <w:rPr>
          <w:rFonts w:cs="Times New Roman"/>
          <w:b/>
          <w:bCs/>
          <w:szCs w:val="24"/>
        </w:rPr>
        <w:t>в порядке</w:t>
      </w:r>
      <w:r w:rsidR="00D65F93" w:rsidRPr="00D82B57">
        <w:rPr>
          <w:rFonts w:cs="Times New Roman"/>
          <w:bCs/>
          <w:szCs w:val="24"/>
        </w:rPr>
        <w:t>, установленном муниципальным правовым актом представительного органа муниципального образования, с соблюдением требований Бюджетного кодекса РФ и с учетом особенностей, установленных федеральными законами</w:t>
      </w:r>
      <w:r>
        <w:rPr>
          <w:rFonts w:cs="Times New Roman"/>
          <w:bCs/>
          <w:szCs w:val="24"/>
        </w:rPr>
        <w:t>»</w:t>
      </w:r>
      <w:r w:rsidR="00D65F93" w:rsidRPr="00D82B57">
        <w:rPr>
          <w:rFonts w:cs="Times New Roman"/>
          <w:bCs/>
          <w:szCs w:val="24"/>
        </w:rPr>
        <w:t>.</w:t>
      </w:r>
    </w:p>
    <w:p w:rsidR="00D65F93" w:rsidRPr="00D82B57" w:rsidRDefault="00D65F93" w:rsidP="00D65F93">
      <w:pPr>
        <w:shd w:val="clear" w:color="auto" w:fill="FFFFFF"/>
        <w:ind w:firstLine="0"/>
        <w:rPr>
          <w:rFonts w:cs="Times New Roman"/>
          <w:bCs/>
          <w:szCs w:val="24"/>
        </w:rPr>
      </w:pPr>
    </w:p>
    <w:p w:rsidR="00D65F93" w:rsidRPr="00D82B57" w:rsidRDefault="00D65F93" w:rsidP="00D65F93">
      <w:pPr>
        <w:shd w:val="clear" w:color="auto" w:fill="FFFFFF"/>
        <w:ind w:firstLine="0"/>
        <w:rPr>
          <w:rFonts w:cs="Times New Roman"/>
          <w:bCs/>
          <w:szCs w:val="24"/>
        </w:rPr>
      </w:pPr>
    </w:p>
    <w:p w:rsidR="00D65F93" w:rsidRPr="00D82B57" w:rsidRDefault="00D65F93" w:rsidP="00D65F93">
      <w:pPr>
        <w:shd w:val="clear" w:color="auto" w:fill="FFFFFF"/>
        <w:ind w:firstLine="0"/>
        <w:jc w:val="right"/>
        <w:rPr>
          <w:rFonts w:eastAsia="Times New Roman" w:cs="Times New Roman"/>
          <w:bCs/>
          <w:color w:val="1D1D1D"/>
          <w:kern w:val="36"/>
          <w:szCs w:val="24"/>
          <w:lang w:eastAsia="ru-RU"/>
        </w:rPr>
      </w:pPr>
      <w:proofErr w:type="spellStart"/>
      <w:r w:rsidRPr="00D82B57">
        <w:rPr>
          <w:rFonts w:cs="Times New Roman"/>
          <w:bCs/>
          <w:szCs w:val="24"/>
        </w:rPr>
        <w:t>Л.В.Калинчук</w:t>
      </w:r>
      <w:proofErr w:type="spellEnd"/>
    </w:p>
    <w:p w:rsidR="003747D5" w:rsidRDefault="003747D5" w:rsidP="003747D5">
      <w:pPr>
        <w:shd w:val="clear" w:color="auto" w:fill="FFFFFF"/>
        <w:ind w:left="-851" w:firstLine="0"/>
        <w:jc w:val="center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5455B4" w:rsidRDefault="005455B4" w:rsidP="003747D5">
      <w:pPr>
        <w:shd w:val="clear" w:color="auto" w:fill="FFFFFF"/>
        <w:ind w:left="-851" w:firstLine="0"/>
        <w:jc w:val="center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5455B4" w:rsidRDefault="005455B4" w:rsidP="003747D5">
      <w:pPr>
        <w:shd w:val="clear" w:color="auto" w:fill="FFFFFF"/>
        <w:ind w:left="-851" w:firstLine="0"/>
        <w:jc w:val="center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5455B4" w:rsidRDefault="005455B4" w:rsidP="003747D5">
      <w:pPr>
        <w:shd w:val="clear" w:color="auto" w:fill="FFFFFF"/>
        <w:ind w:left="-851" w:firstLine="0"/>
        <w:jc w:val="center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sectPr w:rsidR="005455B4" w:rsidSect="0018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54E"/>
    <w:multiLevelType w:val="hybridMultilevel"/>
    <w:tmpl w:val="BD0E4064"/>
    <w:lvl w:ilvl="0" w:tplc="916A39F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3EC2D3F"/>
    <w:multiLevelType w:val="multilevel"/>
    <w:tmpl w:val="F5C4E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80187"/>
    <w:rsid w:val="000271DA"/>
    <w:rsid w:val="00034BBA"/>
    <w:rsid w:val="000829C0"/>
    <w:rsid w:val="00094E0A"/>
    <w:rsid w:val="000A146C"/>
    <w:rsid w:val="000A413B"/>
    <w:rsid w:val="000C4656"/>
    <w:rsid w:val="000C5CAF"/>
    <w:rsid w:val="000C5FBE"/>
    <w:rsid w:val="000F4AF4"/>
    <w:rsid w:val="0010711F"/>
    <w:rsid w:val="001756B2"/>
    <w:rsid w:val="00184A0F"/>
    <w:rsid w:val="0018588B"/>
    <w:rsid w:val="00192138"/>
    <w:rsid w:val="0019679E"/>
    <w:rsid w:val="001E2EE1"/>
    <w:rsid w:val="001E7F69"/>
    <w:rsid w:val="001F15CD"/>
    <w:rsid w:val="002004F0"/>
    <w:rsid w:val="00207C33"/>
    <w:rsid w:val="00223AB9"/>
    <w:rsid w:val="002529F1"/>
    <w:rsid w:val="0026689C"/>
    <w:rsid w:val="00272678"/>
    <w:rsid w:val="00280B61"/>
    <w:rsid w:val="00284A5C"/>
    <w:rsid w:val="002D380A"/>
    <w:rsid w:val="002E068F"/>
    <w:rsid w:val="00300718"/>
    <w:rsid w:val="003213B5"/>
    <w:rsid w:val="00336120"/>
    <w:rsid w:val="00351966"/>
    <w:rsid w:val="003629CB"/>
    <w:rsid w:val="003747D5"/>
    <w:rsid w:val="00376041"/>
    <w:rsid w:val="003A34BA"/>
    <w:rsid w:val="003E1ADC"/>
    <w:rsid w:val="003E5D16"/>
    <w:rsid w:val="003E7204"/>
    <w:rsid w:val="003F544A"/>
    <w:rsid w:val="00421762"/>
    <w:rsid w:val="00463E5C"/>
    <w:rsid w:val="00480187"/>
    <w:rsid w:val="0049159A"/>
    <w:rsid w:val="00492511"/>
    <w:rsid w:val="004B79C8"/>
    <w:rsid w:val="004D49FE"/>
    <w:rsid w:val="004E11AA"/>
    <w:rsid w:val="00506A52"/>
    <w:rsid w:val="005171EA"/>
    <w:rsid w:val="00523D33"/>
    <w:rsid w:val="0053103D"/>
    <w:rsid w:val="00535736"/>
    <w:rsid w:val="0053575C"/>
    <w:rsid w:val="005455B4"/>
    <w:rsid w:val="00562FC4"/>
    <w:rsid w:val="0057357B"/>
    <w:rsid w:val="00582465"/>
    <w:rsid w:val="005B5AB6"/>
    <w:rsid w:val="005C6CC0"/>
    <w:rsid w:val="005C716D"/>
    <w:rsid w:val="005D314B"/>
    <w:rsid w:val="005D68F5"/>
    <w:rsid w:val="005E7895"/>
    <w:rsid w:val="00613169"/>
    <w:rsid w:val="00622AB0"/>
    <w:rsid w:val="00627CBD"/>
    <w:rsid w:val="00633686"/>
    <w:rsid w:val="00636883"/>
    <w:rsid w:val="006517D2"/>
    <w:rsid w:val="0068006A"/>
    <w:rsid w:val="006E1B22"/>
    <w:rsid w:val="00710832"/>
    <w:rsid w:val="00716814"/>
    <w:rsid w:val="00725475"/>
    <w:rsid w:val="007313EA"/>
    <w:rsid w:val="00732AB3"/>
    <w:rsid w:val="00733991"/>
    <w:rsid w:val="007431A8"/>
    <w:rsid w:val="00747CC1"/>
    <w:rsid w:val="0075243B"/>
    <w:rsid w:val="00785F98"/>
    <w:rsid w:val="00787921"/>
    <w:rsid w:val="007A6D0C"/>
    <w:rsid w:val="007A7566"/>
    <w:rsid w:val="007B1101"/>
    <w:rsid w:val="007F5F38"/>
    <w:rsid w:val="008450B7"/>
    <w:rsid w:val="00845AC5"/>
    <w:rsid w:val="00854731"/>
    <w:rsid w:val="008577E0"/>
    <w:rsid w:val="00862235"/>
    <w:rsid w:val="00867CE9"/>
    <w:rsid w:val="008A2105"/>
    <w:rsid w:val="008A3EC9"/>
    <w:rsid w:val="008A4F47"/>
    <w:rsid w:val="008B3F77"/>
    <w:rsid w:val="008D2F86"/>
    <w:rsid w:val="0090185B"/>
    <w:rsid w:val="00913F95"/>
    <w:rsid w:val="009216EF"/>
    <w:rsid w:val="0092543C"/>
    <w:rsid w:val="00933943"/>
    <w:rsid w:val="0094216B"/>
    <w:rsid w:val="00946EFC"/>
    <w:rsid w:val="00963B86"/>
    <w:rsid w:val="00967C48"/>
    <w:rsid w:val="00986F78"/>
    <w:rsid w:val="00A34340"/>
    <w:rsid w:val="00A43B9F"/>
    <w:rsid w:val="00A56AB1"/>
    <w:rsid w:val="00A96C54"/>
    <w:rsid w:val="00AA2528"/>
    <w:rsid w:val="00AA61B8"/>
    <w:rsid w:val="00AD7279"/>
    <w:rsid w:val="00AE7C21"/>
    <w:rsid w:val="00B03623"/>
    <w:rsid w:val="00B05CF6"/>
    <w:rsid w:val="00B13107"/>
    <w:rsid w:val="00B1681B"/>
    <w:rsid w:val="00B244DD"/>
    <w:rsid w:val="00B36B54"/>
    <w:rsid w:val="00B51FB7"/>
    <w:rsid w:val="00B709D0"/>
    <w:rsid w:val="00B80333"/>
    <w:rsid w:val="00B978B4"/>
    <w:rsid w:val="00BA5E01"/>
    <w:rsid w:val="00BE6A75"/>
    <w:rsid w:val="00C07CB7"/>
    <w:rsid w:val="00C1302A"/>
    <w:rsid w:val="00C13B03"/>
    <w:rsid w:val="00C20495"/>
    <w:rsid w:val="00C732D3"/>
    <w:rsid w:val="00C74F00"/>
    <w:rsid w:val="00C82D2F"/>
    <w:rsid w:val="00CB1507"/>
    <w:rsid w:val="00CD6A27"/>
    <w:rsid w:val="00CE058D"/>
    <w:rsid w:val="00CE1A84"/>
    <w:rsid w:val="00CF2310"/>
    <w:rsid w:val="00CF2758"/>
    <w:rsid w:val="00CF69B2"/>
    <w:rsid w:val="00D11001"/>
    <w:rsid w:val="00D16757"/>
    <w:rsid w:val="00D206AB"/>
    <w:rsid w:val="00D36B96"/>
    <w:rsid w:val="00D41B8C"/>
    <w:rsid w:val="00D65F93"/>
    <w:rsid w:val="00D76C66"/>
    <w:rsid w:val="00D82B57"/>
    <w:rsid w:val="00DA0496"/>
    <w:rsid w:val="00DA2180"/>
    <w:rsid w:val="00DA3053"/>
    <w:rsid w:val="00DA46CE"/>
    <w:rsid w:val="00DB56B0"/>
    <w:rsid w:val="00DC6B51"/>
    <w:rsid w:val="00DE36B0"/>
    <w:rsid w:val="00DE579B"/>
    <w:rsid w:val="00DF567B"/>
    <w:rsid w:val="00E01D84"/>
    <w:rsid w:val="00E06B3A"/>
    <w:rsid w:val="00E23A9D"/>
    <w:rsid w:val="00E35AD6"/>
    <w:rsid w:val="00E6160B"/>
    <w:rsid w:val="00E73345"/>
    <w:rsid w:val="00EA56DD"/>
    <w:rsid w:val="00EB226E"/>
    <w:rsid w:val="00EB6BE2"/>
    <w:rsid w:val="00EC3DC1"/>
    <w:rsid w:val="00EF1C1D"/>
    <w:rsid w:val="00F00012"/>
    <w:rsid w:val="00F141D9"/>
    <w:rsid w:val="00F21D43"/>
    <w:rsid w:val="00F422D9"/>
    <w:rsid w:val="00F50D27"/>
    <w:rsid w:val="00F70C82"/>
    <w:rsid w:val="00F85E55"/>
    <w:rsid w:val="00F9783A"/>
    <w:rsid w:val="00FD31CE"/>
    <w:rsid w:val="00FD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1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A4F47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4F47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4F4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aliases w:val="Прилож."/>
    <w:basedOn w:val="a"/>
    <w:next w:val="a"/>
    <w:link w:val="40"/>
    <w:uiPriority w:val="9"/>
    <w:unhideWhenUsed/>
    <w:qFormat/>
    <w:rsid w:val="008A4F47"/>
    <w:pPr>
      <w:keepNext/>
      <w:keepLines/>
      <w:ind w:firstLine="0"/>
      <w:jc w:val="right"/>
      <w:outlineLvl w:val="3"/>
    </w:pPr>
    <w:rPr>
      <w:rFonts w:eastAsiaTheme="majorEastAsia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F4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8A4F4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8A4F47"/>
    <w:rPr>
      <w:rFonts w:ascii="Times New Roman" w:eastAsiaTheme="majorEastAsia" w:hAnsi="Times New Roman" w:cstheme="majorBidi"/>
      <w:b/>
      <w:bCs/>
      <w:sz w:val="24"/>
    </w:rPr>
  </w:style>
  <w:style w:type="paragraph" w:customStyle="1" w:styleId="a3">
    <w:name w:val="Приложение"/>
    <w:basedOn w:val="a"/>
    <w:link w:val="a4"/>
    <w:qFormat/>
    <w:rsid w:val="008A4F47"/>
    <w:pPr>
      <w:jc w:val="right"/>
    </w:pPr>
    <w:rPr>
      <w:b/>
    </w:rPr>
  </w:style>
  <w:style w:type="character" w:customStyle="1" w:styleId="a4">
    <w:name w:val="Приложение Знак"/>
    <w:basedOn w:val="a0"/>
    <w:link w:val="a3"/>
    <w:rsid w:val="008A4F47"/>
    <w:rPr>
      <w:rFonts w:ascii="Times New Roman" w:hAnsi="Times New Roman"/>
      <w:b/>
      <w:sz w:val="24"/>
    </w:rPr>
  </w:style>
  <w:style w:type="character" w:customStyle="1" w:styleId="40">
    <w:name w:val="Заголовок 4 Знак"/>
    <w:aliases w:val="Прилож. Знак"/>
    <w:basedOn w:val="a0"/>
    <w:link w:val="4"/>
    <w:uiPriority w:val="9"/>
    <w:rsid w:val="008A4F47"/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a5">
    <w:name w:val="List Paragraph"/>
    <w:basedOn w:val="a"/>
    <w:uiPriority w:val="34"/>
    <w:qFormat/>
    <w:rsid w:val="00622A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47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1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A4F47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4F47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4F4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aliases w:val="Прилож."/>
    <w:basedOn w:val="a"/>
    <w:next w:val="a"/>
    <w:link w:val="40"/>
    <w:uiPriority w:val="9"/>
    <w:unhideWhenUsed/>
    <w:qFormat/>
    <w:rsid w:val="008A4F47"/>
    <w:pPr>
      <w:keepNext/>
      <w:keepLines/>
      <w:ind w:firstLine="0"/>
      <w:jc w:val="right"/>
      <w:outlineLvl w:val="3"/>
    </w:pPr>
    <w:rPr>
      <w:rFonts w:eastAsiaTheme="majorEastAsia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F4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8A4F4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8A4F47"/>
    <w:rPr>
      <w:rFonts w:ascii="Times New Roman" w:eastAsiaTheme="majorEastAsia" w:hAnsi="Times New Roman" w:cstheme="majorBidi"/>
      <w:b/>
      <w:bCs/>
      <w:sz w:val="24"/>
    </w:rPr>
  </w:style>
  <w:style w:type="paragraph" w:customStyle="1" w:styleId="a3">
    <w:name w:val="Приложение"/>
    <w:basedOn w:val="a"/>
    <w:link w:val="a4"/>
    <w:qFormat/>
    <w:rsid w:val="008A4F47"/>
    <w:pPr>
      <w:jc w:val="right"/>
    </w:pPr>
    <w:rPr>
      <w:b/>
    </w:rPr>
  </w:style>
  <w:style w:type="character" w:customStyle="1" w:styleId="a4">
    <w:name w:val="Приложение Знак"/>
    <w:basedOn w:val="a0"/>
    <w:link w:val="a3"/>
    <w:rsid w:val="008A4F47"/>
    <w:rPr>
      <w:rFonts w:ascii="Times New Roman" w:hAnsi="Times New Roman"/>
      <w:b/>
      <w:sz w:val="24"/>
    </w:rPr>
  </w:style>
  <w:style w:type="character" w:customStyle="1" w:styleId="40">
    <w:name w:val="Заголовок 4 Знак"/>
    <w:aliases w:val="Прилож. Знак"/>
    <w:basedOn w:val="a0"/>
    <w:link w:val="4"/>
    <w:uiPriority w:val="9"/>
    <w:rsid w:val="008A4F47"/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a5">
    <w:name w:val="List Paragraph"/>
    <w:basedOn w:val="a"/>
    <w:uiPriority w:val="34"/>
    <w:qFormat/>
    <w:rsid w:val="00622A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47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0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8700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42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32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13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08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89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1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otaevka.astranet.ru/index.php?option=com_content&amp;task=view&amp;id=7509&amp;Itemid=3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CC89-D811-447C-82AB-FC3108A7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Андрей</cp:lastModifiedBy>
  <cp:revision>184</cp:revision>
  <cp:lastPrinted>2020-07-09T00:49:00Z</cp:lastPrinted>
  <dcterms:created xsi:type="dcterms:W3CDTF">2020-04-28T06:42:00Z</dcterms:created>
  <dcterms:modified xsi:type="dcterms:W3CDTF">2021-03-31T14:54:00Z</dcterms:modified>
</cp:coreProperties>
</file>