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ind w:right="317"/>
              <w:jc w:val="center"/>
            </w:pPr>
            <w:bookmarkStart w:id="0" w:name="_GoBack"/>
            <w:bookmarkEnd w:id="0"/>
            <w:r w:rsidRPr="00A57033">
              <w:t>РОССИЙСКАЯ  ФЕДЕРАЦИЯ</w:t>
            </w:r>
          </w:p>
          <w:p w:rsidR="00BC2D0C" w:rsidRPr="00A57033" w:rsidRDefault="00BC2D0C" w:rsidP="00D14622">
            <w:pPr>
              <w:ind w:right="317"/>
              <w:jc w:val="center"/>
            </w:pPr>
            <w:r w:rsidRPr="00A57033">
              <w:t>ИРКУТСКАЯ ОБЛАСТЬ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0E7859" w:rsidRDefault="00BC2D0C" w:rsidP="00F35034">
            <w:pPr>
              <w:jc w:val="center"/>
              <w:rPr>
                <w:sz w:val="16"/>
                <w:szCs w:val="16"/>
              </w:rPr>
            </w:pPr>
          </w:p>
          <w:p w:rsidR="00BC2D0C" w:rsidRPr="00A57033" w:rsidRDefault="00BC2D0C" w:rsidP="00F35034">
            <w:pPr>
              <w:jc w:val="center"/>
            </w:pPr>
            <w:r w:rsidRPr="00A57033">
              <w:t>КОНТРОЛЬНО-СЧЕТНАЯ  ПАЛАТА  ГОРОД</w:t>
            </w:r>
            <w:r w:rsidR="00F35034">
              <w:t>А ТУЛУНА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0E7859" w:rsidRDefault="00BC2D0C" w:rsidP="00F3503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053D88" w:rsidP="000E7859"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C2D0C" w:rsidRPr="000E7859" w:rsidRDefault="00BC2D0C" w:rsidP="0022697C">
      <w:pPr>
        <w:jc w:val="both"/>
        <w:rPr>
          <w:rFonts w:ascii="Calibri" w:hAnsi="Calibri"/>
          <w:sz w:val="16"/>
          <w:szCs w:val="16"/>
        </w:rPr>
      </w:pPr>
    </w:p>
    <w:p w:rsidR="004A7078" w:rsidRPr="00A57033" w:rsidRDefault="00821C9A" w:rsidP="004A7078">
      <w:pPr>
        <w:jc w:val="center"/>
        <w:rPr>
          <w:b/>
        </w:rPr>
      </w:pPr>
      <w:r>
        <w:rPr>
          <w:b/>
        </w:rPr>
        <w:t>ЗАКЛЮЧЕНИЕ</w:t>
      </w:r>
      <w:r w:rsidR="004D5ECD">
        <w:rPr>
          <w:b/>
        </w:rPr>
        <w:t xml:space="preserve"> № </w:t>
      </w:r>
      <w:r w:rsidR="00B10D28" w:rsidRPr="008B5CED">
        <w:rPr>
          <w:b/>
        </w:rPr>
        <w:t>4</w:t>
      </w:r>
      <w:r w:rsidR="008B52B9">
        <w:rPr>
          <w:b/>
        </w:rPr>
        <w:t>-э</w:t>
      </w:r>
    </w:p>
    <w:p w:rsidR="004A7078" w:rsidRPr="003B1736" w:rsidRDefault="004A7078" w:rsidP="00640D16">
      <w:pPr>
        <w:jc w:val="center"/>
      </w:pPr>
      <w:r w:rsidRPr="003B1736">
        <w:t xml:space="preserve">по результатам </w:t>
      </w:r>
      <w:r w:rsidR="00640D16" w:rsidRPr="003B1736">
        <w:t>экспертизы</w:t>
      </w:r>
      <w:r w:rsidR="00CC3C66" w:rsidRPr="003B1736">
        <w:t xml:space="preserve"> проект</w:t>
      </w:r>
      <w:r w:rsidR="00640D16" w:rsidRPr="003B1736">
        <w:t>а</w:t>
      </w:r>
      <w:r w:rsidR="00CC3C66" w:rsidRPr="003B1736">
        <w:t xml:space="preserve">  решения Думы городского округа  </w:t>
      </w:r>
      <w:r w:rsidR="000A021A" w:rsidRPr="003B1736">
        <w:t xml:space="preserve">муниципального образования – «город Тулун» </w:t>
      </w:r>
      <w:r w:rsidR="00CC3C66" w:rsidRPr="003B1736">
        <w:t>«Об утверждени</w:t>
      </w:r>
      <w:r w:rsidR="00640D16" w:rsidRPr="003B1736">
        <w:t xml:space="preserve">и отчета об исполнении бюджета </w:t>
      </w:r>
      <w:r w:rsidR="00CC3C66" w:rsidRPr="003B1736">
        <w:t xml:space="preserve">муниципального образования </w:t>
      </w:r>
      <w:r w:rsidRPr="003B1736">
        <w:t>– «город Тулун»</w:t>
      </w:r>
      <w:r w:rsidR="00CC3C66" w:rsidRPr="003B1736">
        <w:t xml:space="preserve"> </w:t>
      </w:r>
      <w:r w:rsidR="008E33BF" w:rsidRPr="003B1736">
        <w:t xml:space="preserve">за </w:t>
      </w:r>
      <w:r w:rsidR="0048217F">
        <w:t>2023</w:t>
      </w:r>
      <w:r w:rsidR="000A021A" w:rsidRPr="003B1736">
        <w:t xml:space="preserve"> год»</w:t>
      </w:r>
    </w:p>
    <w:p w:rsidR="004A7078" w:rsidRPr="00A57033" w:rsidRDefault="004A7078" w:rsidP="004A7078">
      <w:pPr>
        <w:jc w:val="center"/>
        <w:rPr>
          <w:b/>
          <w:i/>
        </w:rPr>
      </w:pPr>
    </w:p>
    <w:p w:rsidR="004A7078" w:rsidRDefault="004A7078" w:rsidP="004A7078">
      <w:pPr>
        <w:jc w:val="center"/>
        <w:rPr>
          <w:b/>
        </w:rPr>
      </w:pPr>
    </w:p>
    <w:p w:rsidR="002615C8" w:rsidRPr="00A57033" w:rsidRDefault="002615C8" w:rsidP="004A7078">
      <w:pPr>
        <w:jc w:val="center"/>
        <w:rPr>
          <w:b/>
        </w:rPr>
      </w:pPr>
    </w:p>
    <w:p w:rsidR="004A7078" w:rsidRDefault="00956346" w:rsidP="004A7078">
      <w:pPr>
        <w:jc w:val="both"/>
      </w:pPr>
      <w:r>
        <w:t>город</w:t>
      </w:r>
      <w:r w:rsidRPr="00A57033">
        <w:t xml:space="preserve"> Тулун</w:t>
      </w:r>
      <w:r>
        <w:t xml:space="preserve">                                                                                                    </w:t>
      </w:r>
      <w:r w:rsidR="008B22B3">
        <w:t xml:space="preserve">  </w:t>
      </w:r>
      <w:r>
        <w:t xml:space="preserve">  </w:t>
      </w:r>
      <w:r w:rsidR="008B22B3">
        <w:t>«</w:t>
      </w:r>
      <w:r w:rsidR="0048217F">
        <w:t>08</w:t>
      </w:r>
      <w:r w:rsidR="008B22B3">
        <w:t>»</w:t>
      </w:r>
      <w:r w:rsidR="00431915">
        <w:t xml:space="preserve"> мая</w:t>
      </w:r>
      <w:r w:rsidR="0048217F">
        <w:t xml:space="preserve"> 2024</w:t>
      </w:r>
      <w:r w:rsidR="004A7078" w:rsidRPr="00A57033">
        <w:t xml:space="preserve"> года                                </w:t>
      </w:r>
      <w:r w:rsidR="00B712F5">
        <w:t xml:space="preserve">          </w:t>
      </w:r>
      <w:r w:rsidR="009B2601" w:rsidRPr="009B2601">
        <w:t xml:space="preserve">  </w:t>
      </w:r>
      <w:r w:rsidR="00F10810">
        <w:t xml:space="preserve">                    </w:t>
      </w:r>
      <w:r w:rsidR="009B2601" w:rsidRPr="00CC3C66">
        <w:t xml:space="preserve">                </w:t>
      </w:r>
      <w:r w:rsidR="00B712F5">
        <w:t xml:space="preserve">             </w:t>
      </w:r>
      <w:r w:rsidR="00CC3C66">
        <w:t xml:space="preserve">     </w:t>
      </w:r>
      <w:r>
        <w:t xml:space="preserve"> </w:t>
      </w:r>
    </w:p>
    <w:p w:rsidR="002615C8" w:rsidRDefault="002615C8" w:rsidP="004A7078">
      <w:pPr>
        <w:jc w:val="both"/>
      </w:pPr>
    </w:p>
    <w:p w:rsidR="00CC3C66" w:rsidRDefault="00CC3C66" w:rsidP="00604459">
      <w:pPr>
        <w:tabs>
          <w:tab w:val="left" w:pos="567"/>
        </w:tabs>
        <w:jc w:val="both"/>
      </w:pPr>
      <w:r>
        <w:tab/>
        <w:t xml:space="preserve">Заключение по результатам проведения экспертизы проекта решения Думы городского округа </w:t>
      </w:r>
      <w:r w:rsidR="000A021A">
        <w:t xml:space="preserve">муниципального образования – «город Тулун» </w:t>
      </w:r>
      <w:r>
        <w:t>«Об утверждении отчета об исполнении бюджета муниципального обр</w:t>
      </w:r>
      <w:r w:rsidR="004C12C3">
        <w:t>азования – «город Тулун» за 2023</w:t>
      </w:r>
      <w:r w:rsidR="00956346">
        <w:t xml:space="preserve"> год» </w:t>
      </w:r>
      <w:r>
        <w:t xml:space="preserve"> подготовлено Контрольно-счетной палатой</w:t>
      </w:r>
      <w:r w:rsidR="00E3729E">
        <w:t xml:space="preserve"> </w:t>
      </w:r>
      <w:r>
        <w:t>город</w:t>
      </w:r>
      <w:r w:rsidR="000970C2">
        <w:t>а Тулуна</w:t>
      </w:r>
      <w:r w:rsidR="00612618">
        <w:t xml:space="preserve"> </w:t>
      </w:r>
      <w:r>
        <w:t xml:space="preserve">на основании </w:t>
      </w:r>
      <w:r w:rsidR="00EF45B1" w:rsidRPr="00A57033">
        <w:t>ст. 268.1 Бюджетног</w:t>
      </w:r>
      <w:r w:rsidR="000970C2">
        <w:t>о кодекса Российской Федерации,</w:t>
      </w:r>
      <w:r>
        <w:t xml:space="preserve"> части 2 статьи 9 Федера</w:t>
      </w:r>
      <w:r w:rsidR="005D7C34">
        <w:t>льного закона от 07.02.2011</w:t>
      </w:r>
      <w:r>
        <w:t xml:space="preserve"> №</w:t>
      </w:r>
      <w:r w:rsidR="00F10810">
        <w:t xml:space="preserve"> </w:t>
      </w:r>
      <w:r>
        <w:t>6</w:t>
      </w:r>
      <w:r w:rsidR="001A340E">
        <w:t>-</w:t>
      </w:r>
      <w:r>
        <w:t>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B10FDB">
        <w:t xml:space="preserve">, </w:t>
      </w:r>
      <w:r w:rsidR="00EF45B1">
        <w:t>Положения</w:t>
      </w:r>
      <w:r w:rsidR="000970C2">
        <w:t xml:space="preserve"> о К</w:t>
      </w:r>
      <w:r w:rsidR="00B10FDB" w:rsidRPr="00A57033">
        <w:t xml:space="preserve">онтрольно-счетной </w:t>
      </w:r>
      <w:r w:rsidR="00C23754">
        <w:t xml:space="preserve">палате </w:t>
      </w:r>
      <w:r w:rsidR="00B10FDB" w:rsidRPr="00A57033">
        <w:t>город</w:t>
      </w:r>
      <w:r w:rsidR="000970C2">
        <w:t>а Тулуна</w:t>
      </w:r>
      <w:r w:rsidR="00464540">
        <w:t>, утвержденного</w:t>
      </w:r>
      <w:r w:rsidR="00B10FDB" w:rsidRPr="00A57033">
        <w:t xml:space="preserve"> реше</w:t>
      </w:r>
      <w:r w:rsidR="000970C2">
        <w:t>нием Думы горо</w:t>
      </w:r>
      <w:r w:rsidR="005D7C34">
        <w:t>дского округа от 28.10.2021</w:t>
      </w:r>
      <w:r w:rsidR="000970C2">
        <w:t xml:space="preserve"> № 2</w:t>
      </w:r>
      <w:r w:rsidR="00B10FDB" w:rsidRPr="00A57033">
        <w:t>4-ДГО</w:t>
      </w:r>
      <w:r w:rsidR="00F10810">
        <w:t>,</w:t>
      </w:r>
      <w:r w:rsidR="00F10810" w:rsidRPr="00F10810">
        <w:rPr>
          <w:rFonts w:eastAsia="Calibri"/>
        </w:rPr>
        <w:t xml:space="preserve"> в соответствии с обращением  Думы городского округа от </w:t>
      </w:r>
      <w:r w:rsidR="004C12C3">
        <w:rPr>
          <w:rFonts w:eastAsia="Calibri"/>
        </w:rPr>
        <w:t>27</w:t>
      </w:r>
      <w:r w:rsidR="0054238B">
        <w:rPr>
          <w:rFonts w:eastAsia="Calibri"/>
        </w:rPr>
        <w:t>.04</w:t>
      </w:r>
      <w:r w:rsidR="004C12C3">
        <w:rPr>
          <w:rFonts w:eastAsia="Calibri"/>
        </w:rPr>
        <w:t>.2024</w:t>
      </w:r>
      <w:r w:rsidR="005D7C34">
        <w:rPr>
          <w:rFonts w:eastAsia="Calibri"/>
        </w:rPr>
        <w:t xml:space="preserve"> </w:t>
      </w:r>
      <w:r w:rsidR="00F10810">
        <w:rPr>
          <w:rFonts w:eastAsia="Calibri"/>
        </w:rPr>
        <w:t xml:space="preserve">№ </w:t>
      </w:r>
      <w:r w:rsidR="004C12C3">
        <w:rPr>
          <w:rFonts w:eastAsia="Calibri"/>
        </w:rPr>
        <w:t>107</w:t>
      </w:r>
      <w:r w:rsidR="00B10FDB">
        <w:t>.</w:t>
      </w:r>
    </w:p>
    <w:p w:rsidR="0054238B" w:rsidRDefault="0051120D" w:rsidP="00604459">
      <w:pPr>
        <w:tabs>
          <w:tab w:val="left" w:pos="567"/>
        </w:tabs>
        <w:ind w:firstLine="567"/>
        <w:jc w:val="both"/>
      </w:pPr>
      <w:r>
        <w:t>П</w:t>
      </w:r>
      <w:r w:rsidR="00DE08DA">
        <w:t>роект решения Думы городского округа «Об утверждении отчета об исполнении бюджета муниципального обр</w:t>
      </w:r>
      <w:r w:rsidR="00386D4A">
        <w:t>азования – «город Тулун» за 202</w:t>
      </w:r>
      <w:r w:rsidR="004C12C3">
        <w:t>3</w:t>
      </w:r>
      <w:r w:rsidR="00DE08DA">
        <w:t xml:space="preserve"> год» </w:t>
      </w:r>
      <w:r w:rsidR="00CC3C66">
        <w:t xml:space="preserve"> </w:t>
      </w:r>
      <w:r w:rsidR="004C3FD0">
        <w:t>(далее по тексту – Проект</w:t>
      </w:r>
      <w:r w:rsidR="003F1D0A">
        <w:t xml:space="preserve"> решения</w:t>
      </w:r>
      <w:r w:rsidR="004C3FD0">
        <w:t>)</w:t>
      </w:r>
      <w:r w:rsidR="0040499F" w:rsidRPr="0040499F">
        <w:t xml:space="preserve"> </w:t>
      </w:r>
      <w:r w:rsidR="0040499F">
        <w:t>подготовлен</w:t>
      </w:r>
      <w:r w:rsidR="004C3FD0">
        <w:t xml:space="preserve"> </w:t>
      </w:r>
      <w:r w:rsidR="00A00601">
        <w:t>Администрацией городского округа</w:t>
      </w:r>
      <w:r w:rsidR="00A00601" w:rsidRPr="00A00601">
        <w:t xml:space="preserve"> </w:t>
      </w:r>
      <w:r w:rsidR="00A00601">
        <w:t>муниципальн</w:t>
      </w:r>
      <w:r w:rsidR="0040499F">
        <w:t>ого образования – «город Тулун»</w:t>
      </w:r>
      <w:r>
        <w:t xml:space="preserve"> и направлен в Думу городского округа</w:t>
      </w:r>
      <w:r w:rsidR="00CC3C66">
        <w:t xml:space="preserve"> в соответствии с</w:t>
      </w:r>
      <w:r w:rsidR="004B1865">
        <w:t xml:space="preserve"> требованиями </w:t>
      </w:r>
      <w:r w:rsidR="0040499F">
        <w:t>б</w:t>
      </w:r>
      <w:r w:rsidR="00CC3C66">
        <w:t>юджет</w:t>
      </w:r>
      <w:r w:rsidR="0040499F">
        <w:t>ного законодательства</w:t>
      </w:r>
      <w:r w:rsidR="00F10810">
        <w:t xml:space="preserve"> Р</w:t>
      </w:r>
      <w:r>
        <w:t xml:space="preserve">оссийской </w:t>
      </w:r>
      <w:r w:rsidR="00F10810">
        <w:t>Ф</w:t>
      </w:r>
      <w:r>
        <w:t>едерации</w:t>
      </w:r>
      <w:r w:rsidR="0040499F">
        <w:t>.</w:t>
      </w:r>
    </w:p>
    <w:p w:rsidR="0054238B" w:rsidRDefault="0054238B" w:rsidP="009470A8">
      <w:pPr>
        <w:ind w:firstLine="708"/>
        <w:jc w:val="both"/>
      </w:pPr>
    </w:p>
    <w:p w:rsidR="005450CB" w:rsidRDefault="008C10AB" w:rsidP="005450CB">
      <w:pPr>
        <w:ind w:left="360"/>
        <w:jc w:val="center"/>
        <w:rPr>
          <w:b/>
        </w:rPr>
      </w:pPr>
      <w:r w:rsidRPr="008C10AB">
        <w:rPr>
          <w:b/>
        </w:rPr>
        <w:t>1.</w:t>
      </w:r>
      <w:r>
        <w:rPr>
          <w:b/>
        </w:rPr>
        <w:t xml:space="preserve"> </w:t>
      </w:r>
      <w:r w:rsidR="008261B1" w:rsidRPr="008C10AB">
        <w:rPr>
          <w:b/>
        </w:rPr>
        <w:t xml:space="preserve">Соблюдение порядка внесения годового отчета об исполнении бюджета </w:t>
      </w:r>
      <w:r w:rsidR="005450CB">
        <w:rPr>
          <w:b/>
        </w:rPr>
        <w:t>муниципального образования – «город Тулун</w:t>
      </w:r>
      <w:r w:rsidR="005450CB" w:rsidRPr="008C10AB">
        <w:rPr>
          <w:b/>
        </w:rPr>
        <w:t>»</w:t>
      </w:r>
      <w:r w:rsidR="00386D4A">
        <w:rPr>
          <w:b/>
        </w:rPr>
        <w:t xml:space="preserve"> за 202</w:t>
      </w:r>
      <w:r w:rsidR="004C12C3">
        <w:rPr>
          <w:b/>
        </w:rPr>
        <w:t>3</w:t>
      </w:r>
      <w:r w:rsidR="005450CB">
        <w:rPr>
          <w:b/>
        </w:rPr>
        <w:t xml:space="preserve"> год» </w:t>
      </w:r>
    </w:p>
    <w:p w:rsidR="008261B1" w:rsidRPr="008C10AB" w:rsidRDefault="008261B1" w:rsidP="005450CB">
      <w:pPr>
        <w:ind w:left="360"/>
        <w:jc w:val="center"/>
        <w:rPr>
          <w:b/>
        </w:rPr>
      </w:pPr>
      <w:r w:rsidRPr="008C10AB">
        <w:rPr>
          <w:b/>
        </w:rPr>
        <w:t>в представительный орган</w:t>
      </w:r>
    </w:p>
    <w:p w:rsidR="008261B1" w:rsidRDefault="008261B1" w:rsidP="008261B1">
      <w:pPr>
        <w:jc w:val="center"/>
      </w:pPr>
    </w:p>
    <w:p w:rsidR="005C5EC8" w:rsidRDefault="00604459" w:rsidP="0060445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i/>
        </w:rPr>
      </w:pPr>
      <w:r>
        <w:tab/>
      </w:r>
      <w:r w:rsidR="00EB3890">
        <w:t>В соответствии с пунктом 1 статьи</w:t>
      </w:r>
      <w:r w:rsidR="005C5EC8">
        <w:t xml:space="preserve"> 264.5 Бюджетного Кодекса Российской Федерации </w:t>
      </w:r>
      <w:r w:rsidR="005C5EC8" w:rsidRPr="005C5EC8">
        <w:rPr>
          <w:rFonts w:eastAsia="Calibri"/>
          <w:i/>
        </w:rPr>
        <w:t>порядок представления, рассмотрения и утверждения годового отчета об исполнении бюджета устанавливается соответствующим законодательным (представительным) органом в соотв</w:t>
      </w:r>
      <w:r w:rsidR="00EB3890">
        <w:rPr>
          <w:rFonts w:eastAsia="Calibri"/>
          <w:i/>
        </w:rPr>
        <w:t>етствии с положениями Бюджетного</w:t>
      </w:r>
      <w:r w:rsidR="005C5EC8" w:rsidRPr="005C5EC8">
        <w:rPr>
          <w:rFonts w:eastAsia="Calibri"/>
          <w:i/>
        </w:rPr>
        <w:t xml:space="preserve"> Кодекса.</w:t>
      </w:r>
    </w:p>
    <w:p w:rsidR="00C2270F" w:rsidRPr="00C2270F" w:rsidRDefault="00604459" w:rsidP="0060445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</w:r>
      <w:r w:rsidR="00C2270F">
        <w:rPr>
          <w:rFonts w:eastAsia="Calibri"/>
        </w:rPr>
        <w:t>П</w:t>
      </w:r>
      <w:r w:rsidR="00C2270F" w:rsidRPr="00C2270F">
        <w:rPr>
          <w:rFonts w:eastAsia="Calibri"/>
        </w:rPr>
        <w:t>орядок представления, рассмотрения и утверждения годового отчета об исполнении бюджета установлен</w:t>
      </w:r>
      <w:r w:rsidR="00C2270F" w:rsidRPr="00C2270F">
        <w:t xml:space="preserve"> </w:t>
      </w:r>
      <w:r w:rsidR="00C2270F" w:rsidRPr="00C23754">
        <w:t>решением Думы городского округа от 13.05.2013 № 06-ДГО</w:t>
      </w:r>
      <w:r w:rsidR="00C2270F">
        <w:t xml:space="preserve"> «Об утверждении </w:t>
      </w:r>
      <w:r w:rsidR="00C2270F" w:rsidRPr="00C23754">
        <w:t>Положения о бюджетном процессе в муниципальном обра</w:t>
      </w:r>
      <w:r w:rsidR="00C2270F">
        <w:t>зовании – «город Тулун»</w:t>
      </w:r>
      <w:r w:rsidR="0040499F" w:rsidRPr="0040499F">
        <w:t xml:space="preserve"> </w:t>
      </w:r>
      <w:r w:rsidR="0040499F">
        <w:t xml:space="preserve">(далее по тексту - </w:t>
      </w:r>
      <w:r w:rsidR="0040499F" w:rsidRPr="00C23754">
        <w:t>Положени</w:t>
      </w:r>
      <w:r w:rsidR="0040499F">
        <w:t>е</w:t>
      </w:r>
      <w:r w:rsidR="0040499F" w:rsidRPr="00C23754">
        <w:t xml:space="preserve"> о бюджетном процессе</w:t>
      </w:r>
      <w:r w:rsidR="0040499F">
        <w:t>)</w:t>
      </w:r>
      <w:r w:rsidR="00C2270F">
        <w:t>.</w:t>
      </w:r>
    </w:p>
    <w:p w:rsidR="00604459" w:rsidRDefault="00604459" w:rsidP="0060445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bCs/>
          <w:i/>
        </w:rPr>
      </w:pPr>
      <w:r>
        <w:rPr>
          <w:rFonts w:eastAsia="Calibri"/>
          <w:lang w:eastAsia="en-US"/>
        </w:rPr>
        <w:tab/>
      </w:r>
      <w:r w:rsidR="005C5EC8">
        <w:t xml:space="preserve">В соответствии с пунктом 4 статьи 264.5 Бюджетного Кодекса Российской </w:t>
      </w:r>
      <w:r w:rsidR="00471866">
        <w:t>Федераци</w:t>
      </w:r>
      <w:r w:rsidR="00C23754">
        <w:t>и</w:t>
      </w:r>
      <w:r w:rsidR="00617C27">
        <w:t xml:space="preserve"> и</w:t>
      </w:r>
      <w:r w:rsidR="0040499F">
        <w:t xml:space="preserve"> </w:t>
      </w:r>
      <w:r w:rsidR="00617C27">
        <w:t>со статьей</w:t>
      </w:r>
      <w:r w:rsidR="0040499F">
        <w:t xml:space="preserve"> 37 </w:t>
      </w:r>
      <w:r w:rsidR="0040499F" w:rsidRPr="00C23754">
        <w:t>Положени</w:t>
      </w:r>
      <w:r w:rsidR="0040499F">
        <w:t>я</w:t>
      </w:r>
      <w:r w:rsidR="0040499F" w:rsidRPr="00C23754">
        <w:t xml:space="preserve"> о бюджетном процессе</w:t>
      </w:r>
      <w:r w:rsidR="0040499F" w:rsidRPr="005C5EC8">
        <w:rPr>
          <w:rFonts w:eastAsia="Calibri"/>
          <w:bCs/>
          <w:i/>
        </w:rPr>
        <w:t xml:space="preserve"> </w:t>
      </w:r>
      <w:r w:rsidR="005C5EC8" w:rsidRPr="005C5EC8">
        <w:rPr>
          <w:rFonts w:eastAsia="Calibri"/>
          <w:bCs/>
          <w:i/>
        </w:rPr>
        <w:t>годовой отчет об исполнении местного бюджета представляется в представительный орган муниципального образования</w:t>
      </w:r>
      <w:r>
        <w:rPr>
          <w:rFonts w:eastAsia="Calibri"/>
          <w:bCs/>
          <w:i/>
        </w:rPr>
        <w:t xml:space="preserve"> не позднее 1 мая текущего года.</w:t>
      </w:r>
    </w:p>
    <w:p w:rsidR="005C5EC8" w:rsidRPr="00604459" w:rsidRDefault="00604459" w:rsidP="0060445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bCs/>
          <w:i/>
        </w:rPr>
      </w:pPr>
      <w:r>
        <w:rPr>
          <w:rFonts w:eastAsia="Calibri"/>
          <w:bCs/>
          <w:i/>
        </w:rPr>
        <w:tab/>
      </w:r>
      <w:r w:rsidR="001447AB">
        <w:t>Годовой о</w:t>
      </w:r>
      <w:r w:rsidR="00810D43">
        <w:t>тчет</w:t>
      </w:r>
      <w:r w:rsidR="005C5EC8">
        <w:t xml:space="preserve"> об исполнении бюджета муниципального образования – «</w:t>
      </w:r>
      <w:r w:rsidR="00386D4A">
        <w:t xml:space="preserve">город </w:t>
      </w:r>
      <w:r w:rsidR="00AB6169">
        <w:t>Тулун» за 2023</w:t>
      </w:r>
      <w:r w:rsidR="00597E21">
        <w:t xml:space="preserve"> год</w:t>
      </w:r>
      <w:r w:rsidR="002615C8">
        <w:t xml:space="preserve"> и проект</w:t>
      </w:r>
      <w:r w:rsidR="002615C8" w:rsidRPr="002615C8">
        <w:t xml:space="preserve"> решения Думы городского округа муниципального образования – «город Тулун» «Об утверждении отчета об исполнении бюджета муниципального образован</w:t>
      </w:r>
      <w:r w:rsidR="00AB6169">
        <w:t>ия – «город Тулун» за 2023</w:t>
      </w:r>
      <w:r w:rsidR="002615C8">
        <w:t xml:space="preserve"> год»</w:t>
      </w:r>
      <w:r w:rsidR="002615C8" w:rsidRPr="002615C8">
        <w:t xml:space="preserve"> </w:t>
      </w:r>
      <w:r w:rsidR="005C5EC8">
        <w:t xml:space="preserve"> внесен администра</w:t>
      </w:r>
      <w:r w:rsidR="00810D43">
        <w:t>цией городского округа в Думу городского округа</w:t>
      </w:r>
      <w:r w:rsidR="00597E21">
        <w:t xml:space="preserve"> </w:t>
      </w:r>
      <w:r w:rsidR="004B1865">
        <w:rPr>
          <w:b/>
          <w:i/>
        </w:rPr>
        <w:t>26</w:t>
      </w:r>
      <w:r w:rsidR="00AB6169">
        <w:rPr>
          <w:b/>
          <w:i/>
        </w:rPr>
        <w:t xml:space="preserve"> апреля 2024</w:t>
      </w:r>
      <w:r w:rsidR="005C5EC8" w:rsidRPr="00AB0746">
        <w:rPr>
          <w:b/>
          <w:i/>
        </w:rPr>
        <w:t xml:space="preserve"> года</w:t>
      </w:r>
      <w:r w:rsidR="005C5EC8">
        <w:t>.</w:t>
      </w:r>
    </w:p>
    <w:p w:rsidR="005C5EC8" w:rsidRDefault="00604459" w:rsidP="005C5EC8">
      <w:pPr>
        <w:autoSpaceDE w:val="0"/>
        <w:autoSpaceDN w:val="0"/>
        <w:adjustRightInd w:val="0"/>
        <w:jc w:val="both"/>
        <w:rPr>
          <w:rFonts w:eastAsia="Calibri"/>
          <w:i/>
        </w:rPr>
      </w:pPr>
      <w:r>
        <w:tab/>
      </w:r>
      <w:r w:rsidR="005C5EC8">
        <w:t xml:space="preserve">В соответствии </w:t>
      </w:r>
      <w:r w:rsidR="00810D43">
        <w:t>с пунктом 2 статьи</w:t>
      </w:r>
      <w:r w:rsidR="005C5EC8">
        <w:t xml:space="preserve"> 264.5 Бюджетного Кодекса Российской Федерации</w:t>
      </w:r>
      <w:r w:rsidR="00617C27" w:rsidRPr="00617C27">
        <w:t xml:space="preserve"> </w:t>
      </w:r>
      <w:r w:rsidR="00617C27">
        <w:t xml:space="preserve">со статьей 37 </w:t>
      </w:r>
      <w:r w:rsidR="00617C27" w:rsidRPr="00C23754">
        <w:t>Положени</w:t>
      </w:r>
      <w:r w:rsidR="00617C27">
        <w:t>я</w:t>
      </w:r>
      <w:r w:rsidR="00617C27" w:rsidRPr="00C23754">
        <w:t xml:space="preserve"> о бюджетном процессе</w:t>
      </w:r>
      <w:r w:rsidR="005C5EC8" w:rsidRPr="005C5EC8">
        <w:rPr>
          <w:rFonts w:eastAsia="Calibri"/>
        </w:rPr>
        <w:t xml:space="preserve"> </w:t>
      </w:r>
      <w:r w:rsidR="00810D43" w:rsidRPr="00810D43">
        <w:rPr>
          <w:rFonts w:eastAsia="Calibri"/>
          <w:i/>
        </w:rPr>
        <w:t>о</w:t>
      </w:r>
      <w:r w:rsidR="005C5EC8" w:rsidRPr="00810D43">
        <w:rPr>
          <w:rFonts w:eastAsia="Calibri"/>
          <w:i/>
        </w:rPr>
        <w:t xml:space="preserve">дновременно с годовым отчетом об </w:t>
      </w:r>
      <w:r w:rsidR="005C5EC8" w:rsidRPr="00810D43">
        <w:rPr>
          <w:rFonts w:eastAsia="Calibri"/>
          <w:i/>
        </w:rPr>
        <w:lastRenderedPageBreak/>
        <w:t xml:space="preserve">исполнении бюджета представляются пояснительная записка к нему, </w:t>
      </w:r>
      <w:r w:rsidR="005C5EC8" w:rsidRPr="009F2E22">
        <w:rPr>
          <w:rFonts w:eastAsia="Calibri"/>
          <w:i/>
        </w:rPr>
        <w:t>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</w:t>
      </w:r>
      <w:r w:rsidR="005C5EC8" w:rsidRPr="00810D43">
        <w:rPr>
          <w:rFonts w:eastAsia="Calibri"/>
          <w:i/>
        </w:rPr>
        <w:t xml:space="preserve">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337BB5" w:rsidRPr="007B7A69" w:rsidRDefault="00604459" w:rsidP="00604459">
      <w:pPr>
        <w:tabs>
          <w:tab w:val="left" w:pos="567"/>
        </w:tabs>
        <w:autoSpaceDE w:val="0"/>
        <w:autoSpaceDN w:val="0"/>
        <w:adjustRightInd w:val="0"/>
        <w:jc w:val="both"/>
      </w:pPr>
      <w:r>
        <w:rPr>
          <w:rFonts w:eastAsia="Calibri"/>
        </w:rPr>
        <w:tab/>
      </w:r>
      <w:r w:rsidR="00597E21">
        <w:rPr>
          <w:rFonts w:eastAsia="Calibri"/>
        </w:rPr>
        <w:t xml:space="preserve">Администрацией городского округа </w:t>
      </w:r>
      <w:r w:rsidR="00471866">
        <w:rPr>
          <w:rFonts w:eastAsia="Calibri"/>
        </w:rPr>
        <w:t xml:space="preserve">одновременно с </w:t>
      </w:r>
      <w:r w:rsidR="00471866">
        <w:t>годовым</w:t>
      </w:r>
      <w:r w:rsidR="00597E21">
        <w:t xml:space="preserve"> отчет</w:t>
      </w:r>
      <w:r w:rsidR="00471866">
        <w:t>ом</w:t>
      </w:r>
      <w:r w:rsidR="00597E21">
        <w:t xml:space="preserve"> об исполнении бюджета муниципального обр</w:t>
      </w:r>
      <w:r w:rsidR="00590972">
        <w:t>азования – «город Тулун» за 202</w:t>
      </w:r>
      <w:r w:rsidR="000D5460">
        <w:t>3</w:t>
      </w:r>
      <w:r w:rsidR="00471866">
        <w:t xml:space="preserve"> год представлены: проект решения Думы городского округа «Об утверждении отчета об исполнении бюджета муниципального обр</w:t>
      </w:r>
      <w:r w:rsidR="00590972">
        <w:t>азования – «город Тулун» за 202</w:t>
      </w:r>
      <w:r w:rsidR="000D5460">
        <w:t>3</w:t>
      </w:r>
      <w:r w:rsidR="00471866">
        <w:t xml:space="preserve"> год»</w:t>
      </w:r>
      <w:r w:rsidR="003B1736">
        <w:t xml:space="preserve"> с приложениями</w:t>
      </w:r>
      <w:r w:rsidR="00471866">
        <w:t xml:space="preserve">; пояснительная записка.  </w:t>
      </w:r>
    </w:p>
    <w:p w:rsidR="00A16833" w:rsidRDefault="00A16833" w:rsidP="005C5EC8">
      <w:pPr>
        <w:autoSpaceDE w:val="0"/>
        <w:autoSpaceDN w:val="0"/>
        <w:adjustRightInd w:val="0"/>
        <w:jc w:val="both"/>
        <w:rPr>
          <w:rFonts w:eastAsia="Calibri"/>
          <w:i/>
        </w:rPr>
      </w:pPr>
    </w:p>
    <w:p w:rsidR="0083121F" w:rsidRDefault="00A16833" w:rsidP="00A16833">
      <w:pPr>
        <w:ind w:left="360"/>
        <w:jc w:val="center"/>
        <w:rPr>
          <w:b/>
        </w:rPr>
      </w:pPr>
      <w:r>
        <w:rPr>
          <w:b/>
        </w:rPr>
        <w:t xml:space="preserve">2. </w:t>
      </w:r>
      <w:r w:rsidRPr="008C10AB">
        <w:rPr>
          <w:b/>
        </w:rPr>
        <w:t>Правовая экспертиза проекта решения Думы городского округа</w:t>
      </w:r>
    </w:p>
    <w:p w:rsidR="00A16833" w:rsidRPr="00A16833" w:rsidRDefault="00A16833" w:rsidP="00A16833">
      <w:pPr>
        <w:ind w:left="360"/>
        <w:jc w:val="center"/>
        <w:rPr>
          <w:b/>
        </w:rPr>
      </w:pPr>
      <w:r w:rsidRPr="008C10AB">
        <w:rPr>
          <w:b/>
        </w:rPr>
        <w:t xml:space="preserve"> «Об утверждении годового отчета об исполнении бюджета</w:t>
      </w:r>
      <w:r>
        <w:rPr>
          <w:b/>
        </w:rPr>
        <w:t xml:space="preserve"> муниципального образования – «город Тулун</w:t>
      </w:r>
      <w:r w:rsidRPr="008C10AB">
        <w:rPr>
          <w:b/>
        </w:rPr>
        <w:t>»</w:t>
      </w:r>
      <w:r w:rsidR="0086635E">
        <w:rPr>
          <w:b/>
        </w:rPr>
        <w:t xml:space="preserve"> за 2023</w:t>
      </w:r>
      <w:r>
        <w:rPr>
          <w:b/>
        </w:rPr>
        <w:t xml:space="preserve"> год»</w:t>
      </w:r>
    </w:p>
    <w:p w:rsidR="00337BB5" w:rsidRPr="00597E21" w:rsidRDefault="00337BB5" w:rsidP="005C5EC8">
      <w:pPr>
        <w:autoSpaceDE w:val="0"/>
        <w:autoSpaceDN w:val="0"/>
        <w:adjustRightInd w:val="0"/>
        <w:jc w:val="both"/>
        <w:rPr>
          <w:rFonts w:eastAsia="Calibri"/>
        </w:rPr>
      </w:pPr>
    </w:p>
    <w:p w:rsidR="00471866" w:rsidRPr="00471866" w:rsidRDefault="00471866" w:rsidP="00471866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>
        <w:t>В соответствии со статьей 264.6 Бюджетного Кодекса Российской Федерации</w:t>
      </w:r>
      <w:r w:rsidRPr="00471866">
        <w:rPr>
          <w:rFonts w:eastAsia="Calibri"/>
        </w:rPr>
        <w:t xml:space="preserve"> </w:t>
      </w:r>
      <w:r w:rsidRPr="00471866">
        <w:rPr>
          <w:rFonts w:eastAsia="Calibri"/>
          <w:i/>
        </w:rPr>
        <w:t>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471866" w:rsidRPr="00471866" w:rsidRDefault="00471866" w:rsidP="00471866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471866">
        <w:rPr>
          <w:rFonts w:eastAsia="Calibri"/>
          <w:i/>
        </w:rPr>
        <w:t>Отдельными приложениями к закону (решению) об исполнении бюджета за отчетный финансовый год утверждаются показатели:</w:t>
      </w:r>
    </w:p>
    <w:p w:rsidR="00471866" w:rsidRPr="00471866" w:rsidRDefault="00471866" w:rsidP="00471866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471866">
        <w:rPr>
          <w:rFonts w:eastAsia="Calibri"/>
          <w:i/>
        </w:rPr>
        <w:t>доходов бюджета по кодам классификации доходов бюджетов;</w:t>
      </w:r>
    </w:p>
    <w:p w:rsidR="00471866" w:rsidRPr="00471866" w:rsidRDefault="00471866" w:rsidP="00471866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471866">
        <w:rPr>
          <w:rFonts w:eastAsia="Calibri"/>
          <w:i/>
        </w:rPr>
        <w:t>расходов бюджета по ведомственной структуре расходов соответствующего бюджета;</w:t>
      </w:r>
    </w:p>
    <w:p w:rsidR="00471866" w:rsidRPr="00471866" w:rsidRDefault="00471866" w:rsidP="00471866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471866">
        <w:rPr>
          <w:rFonts w:eastAsia="Calibri"/>
          <w:i/>
        </w:rPr>
        <w:t>расходов бюджета по разделам и подразделам классификации расходов бюджетов;</w:t>
      </w:r>
    </w:p>
    <w:p w:rsidR="00471866" w:rsidRPr="00471866" w:rsidRDefault="00471866" w:rsidP="00471866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471866">
        <w:rPr>
          <w:rFonts w:eastAsia="Calibri"/>
          <w:i/>
        </w:rPr>
        <w:t>источников финансирования дефицита бюджета по кодам классификации источников фи</w:t>
      </w:r>
      <w:r>
        <w:rPr>
          <w:rFonts w:eastAsia="Calibri"/>
          <w:i/>
        </w:rPr>
        <w:t>нансирования дефицитов бюджетов.</w:t>
      </w:r>
    </w:p>
    <w:p w:rsidR="00471866" w:rsidRDefault="00471866" w:rsidP="00471866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471866">
        <w:rPr>
          <w:rFonts w:eastAsia="Calibri"/>
          <w:i/>
        </w:rPr>
        <w:t>Законом (решением) об исполнении бюджета также утверждаются иные показатели, 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 для закона (решения) об исполнении бюджета.</w:t>
      </w:r>
    </w:p>
    <w:p w:rsidR="00F34C64" w:rsidRDefault="00F34C64" w:rsidP="00471866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</w:p>
    <w:p w:rsidR="00604459" w:rsidRDefault="005D7CF7" w:rsidP="00604459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>
        <w:t>В соответствии с пунктом 3 статьи 37</w:t>
      </w:r>
      <w:r w:rsidR="00337BB5" w:rsidRPr="00337BB5">
        <w:t xml:space="preserve"> </w:t>
      </w:r>
      <w:r w:rsidR="00337BB5" w:rsidRPr="00C23754">
        <w:t>Положения о бюджетном процессе</w:t>
      </w:r>
      <w:r w:rsidR="00337BB5">
        <w:rPr>
          <w:rFonts w:eastAsia="Calibri"/>
          <w:i/>
        </w:rPr>
        <w:t xml:space="preserve"> </w:t>
      </w:r>
      <w:r w:rsidR="00337BB5">
        <w:rPr>
          <w:i/>
        </w:rPr>
        <w:t>р</w:t>
      </w:r>
      <w:r w:rsidR="00F34C64" w:rsidRPr="00337BB5">
        <w:rPr>
          <w:i/>
        </w:rPr>
        <w:t>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:rsidR="00F34C64" w:rsidRPr="00604459" w:rsidRDefault="00F34C64" w:rsidP="00604459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337BB5">
        <w:rPr>
          <w:i/>
        </w:rPr>
        <w:t xml:space="preserve">Отдельными приложениями к решению об исполнении местного бюджета за отчетный финансовый год </w:t>
      </w:r>
      <w:r w:rsidR="00BB7DC3">
        <w:rPr>
          <w:i/>
        </w:rPr>
        <w:t xml:space="preserve">в дополнение к показателям, установленным </w:t>
      </w:r>
      <w:r w:rsidR="00BB7DC3" w:rsidRPr="00BB7DC3">
        <w:rPr>
          <w:i/>
        </w:rPr>
        <w:t>статьей 264.6 Бюджетного Кодекса Российской Федерации</w:t>
      </w:r>
      <w:r w:rsidR="00617C27">
        <w:rPr>
          <w:i/>
        </w:rPr>
        <w:t xml:space="preserve">, </w:t>
      </w:r>
      <w:r w:rsidR="00BB7DC3" w:rsidRPr="00471866">
        <w:rPr>
          <w:rFonts w:eastAsia="Calibri"/>
        </w:rPr>
        <w:t xml:space="preserve"> </w:t>
      </w:r>
      <w:r w:rsidRPr="00337BB5">
        <w:rPr>
          <w:i/>
        </w:rPr>
        <w:t>утверждаются показатели:</w:t>
      </w:r>
    </w:p>
    <w:p w:rsidR="00F34C64" w:rsidRPr="00337BB5" w:rsidRDefault="00F34C64" w:rsidP="00F34C64">
      <w:pPr>
        <w:autoSpaceDE w:val="0"/>
        <w:autoSpaceDN w:val="0"/>
        <w:adjustRightInd w:val="0"/>
        <w:jc w:val="both"/>
        <w:rPr>
          <w:i/>
        </w:rPr>
      </w:pPr>
      <w:r w:rsidRPr="00337BB5">
        <w:rPr>
          <w:i/>
        </w:rPr>
        <w:t xml:space="preserve">       - расходов местного бюджета по муниципальным программам и непрограммным направлениям деятельности;</w:t>
      </w:r>
    </w:p>
    <w:p w:rsidR="00F34C64" w:rsidRPr="00337BB5" w:rsidRDefault="00F34C64" w:rsidP="00F34C64">
      <w:pPr>
        <w:autoSpaceDE w:val="0"/>
        <w:autoSpaceDN w:val="0"/>
        <w:adjustRightInd w:val="0"/>
        <w:jc w:val="both"/>
        <w:rPr>
          <w:i/>
        </w:rPr>
      </w:pPr>
      <w:r w:rsidRPr="00337BB5">
        <w:rPr>
          <w:i/>
        </w:rPr>
        <w:t xml:space="preserve">       - отчет об использовании ассигнований резервного фонда;</w:t>
      </w:r>
    </w:p>
    <w:p w:rsidR="00F34C64" w:rsidRDefault="00F34C64" w:rsidP="00F34C64">
      <w:pPr>
        <w:autoSpaceDE w:val="0"/>
        <w:autoSpaceDN w:val="0"/>
        <w:adjustRightInd w:val="0"/>
        <w:jc w:val="both"/>
        <w:rPr>
          <w:i/>
        </w:rPr>
      </w:pPr>
      <w:r w:rsidRPr="00337BB5">
        <w:rPr>
          <w:i/>
        </w:rPr>
        <w:t xml:space="preserve">       - отчет об использовании бюджетных ассигнований дорожного фонда.</w:t>
      </w:r>
    </w:p>
    <w:p w:rsidR="00337BB5" w:rsidRPr="00337BB5" w:rsidRDefault="00337BB5" w:rsidP="00F34C64">
      <w:pPr>
        <w:autoSpaceDE w:val="0"/>
        <w:autoSpaceDN w:val="0"/>
        <w:adjustRightInd w:val="0"/>
        <w:jc w:val="both"/>
        <w:rPr>
          <w:i/>
        </w:rPr>
      </w:pPr>
    </w:p>
    <w:p w:rsidR="002F01C1" w:rsidRDefault="00337BB5" w:rsidP="003F513B">
      <w:pPr>
        <w:ind w:firstLine="567"/>
        <w:jc w:val="both"/>
      </w:pPr>
      <w:r>
        <w:t>Представленным проектом решения Думы городского округа «Об утверждении отчета об исполнении бюджета муниципального обр</w:t>
      </w:r>
      <w:r w:rsidR="00296A31">
        <w:t>азования – «город Тулун» за 202</w:t>
      </w:r>
      <w:r w:rsidR="0086635E">
        <w:t>3</w:t>
      </w:r>
      <w:r>
        <w:t>год» предлагается к утверждению</w:t>
      </w:r>
      <w:r w:rsidR="004D5D7D">
        <w:t>:</w:t>
      </w:r>
    </w:p>
    <w:p w:rsidR="002F01C1" w:rsidRPr="002A79E9" w:rsidRDefault="002F01C1" w:rsidP="00604459">
      <w:pPr>
        <w:ind w:firstLine="567"/>
        <w:jc w:val="both"/>
        <w:rPr>
          <w:color w:val="0070C0"/>
        </w:rPr>
      </w:pPr>
      <w:r>
        <w:t xml:space="preserve">1. </w:t>
      </w:r>
      <w:r w:rsidR="004D5D7D" w:rsidRPr="004D5D7D">
        <w:t>Отчет об исполнении муниципального обра</w:t>
      </w:r>
      <w:r w:rsidR="00870506">
        <w:t>зования - «город Тулун» за</w:t>
      </w:r>
      <w:r w:rsidR="0086635E">
        <w:t xml:space="preserve"> 2023</w:t>
      </w:r>
      <w:r w:rsidR="004D5D7D" w:rsidRPr="004D5D7D">
        <w:t xml:space="preserve"> год с общим </w:t>
      </w:r>
      <w:r w:rsidR="00296A31">
        <w:t xml:space="preserve">объемом доходов </w:t>
      </w:r>
      <w:r w:rsidR="0086635E">
        <w:t>2 193 423 639,15</w:t>
      </w:r>
      <w:r w:rsidR="004D5D7D" w:rsidRPr="004D5D7D">
        <w:t xml:space="preserve"> р</w:t>
      </w:r>
      <w:r w:rsidR="00DD1F10">
        <w:t xml:space="preserve">ублей, расходов </w:t>
      </w:r>
      <w:r w:rsidR="0086635E">
        <w:t>2 265 585 630,0</w:t>
      </w:r>
      <w:r w:rsidR="004B1865">
        <w:t xml:space="preserve"> рублей </w:t>
      </w:r>
      <w:r w:rsidR="00DD1F10">
        <w:t>и де</w:t>
      </w:r>
      <w:r w:rsidR="004D5D7D" w:rsidRPr="004D5D7D">
        <w:t xml:space="preserve">фицита </w:t>
      </w:r>
      <w:r w:rsidR="00C971F3">
        <w:t xml:space="preserve">бюджета </w:t>
      </w:r>
      <w:r w:rsidR="0086635E">
        <w:t>72 161 990,85</w:t>
      </w:r>
      <w:r w:rsidR="004D5D7D" w:rsidRPr="004D5D7D">
        <w:t xml:space="preserve"> рублей</w:t>
      </w:r>
      <w:r w:rsidR="004D5D7D">
        <w:t xml:space="preserve"> со следующими показателями:</w:t>
      </w:r>
      <w:r w:rsidR="002A79E9">
        <w:t xml:space="preserve"> </w:t>
      </w:r>
    </w:p>
    <w:p w:rsidR="002F01C1" w:rsidRDefault="004D5D7D" w:rsidP="00604459">
      <w:pPr>
        <w:ind w:firstLine="567"/>
        <w:jc w:val="both"/>
      </w:pPr>
      <w:r w:rsidRPr="003F1D0A">
        <w:lastRenderedPageBreak/>
        <w:t>1) доходов бюджета муниципального образования – «город Тулун» по кодам класси</w:t>
      </w:r>
      <w:r w:rsidR="0057336D">
        <w:t>фикации доходов бюджетов за 2023</w:t>
      </w:r>
      <w:r w:rsidRPr="003F1D0A">
        <w:t xml:space="preserve"> год, согласно приложению № </w:t>
      </w:r>
      <w:r w:rsidR="003F1D0A">
        <w:t>1 к Проекту решения</w:t>
      </w:r>
      <w:r w:rsidRPr="003F1D0A">
        <w:t>;</w:t>
      </w:r>
    </w:p>
    <w:p w:rsidR="002F01C1" w:rsidRDefault="004D5D7D" w:rsidP="00604459">
      <w:pPr>
        <w:ind w:firstLine="567"/>
        <w:jc w:val="both"/>
      </w:pPr>
      <w:r w:rsidRPr="003F1D0A">
        <w:t>2) расходов бюджета муниципального образования – «город Тулун» по ведомств</w:t>
      </w:r>
      <w:r w:rsidR="00DD1F10">
        <w:t xml:space="preserve">енной </w:t>
      </w:r>
      <w:r w:rsidR="0057336D">
        <w:t>структуре расходов за 2023</w:t>
      </w:r>
      <w:r w:rsidRPr="003F1D0A">
        <w:t xml:space="preserve"> год, согласно приложению № 2 к </w:t>
      </w:r>
      <w:r w:rsidR="00C62DB9">
        <w:t>Проекту решени</w:t>
      </w:r>
      <w:r w:rsidR="00880F66">
        <w:t>я</w:t>
      </w:r>
      <w:r w:rsidRPr="003F1D0A">
        <w:t>;</w:t>
      </w:r>
    </w:p>
    <w:p w:rsidR="002F01C1" w:rsidRDefault="009C0016" w:rsidP="00604459">
      <w:pPr>
        <w:ind w:firstLine="567"/>
        <w:jc w:val="both"/>
      </w:pPr>
      <w:r>
        <w:t xml:space="preserve">3) </w:t>
      </w:r>
      <w:r w:rsidR="004D5D7D" w:rsidRPr="003F1D0A">
        <w:t>расходов бюджет</w:t>
      </w:r>
      <w:r w:rsidR="00E92FA1">
        <w:t>а муниципального образования – «город Тулун»</w:t>
      </w:r>
      <w:r w:rsidR="004D5D7D" w:rsidRPr="003F1D0A">
        <w:t xml:space="preserve"> по разделам и подразделам классиф</w:t>
      </w:r>
      <w:r w:rsidR="000F5363">
        <w:t>икации расходов бюджетов за 2023</w:t>
      </w:r>
      <w:r w:rsidR="004D5D7D" w:rsidRPr="003F1D0A">
        <w:t xml:space="preserve"> год, согласно приложению № 3 к </w:t>
      </w:r>
      <w:r w:rsidR="00C62DB9">
        <w:t>Проекту решения</w:t>
      </w:r>
      <w:r w:rsidR="004D5D7D" w:rsidRPr="003F1D0A">
        <w:t>;</w:t>
      </w:r>
    </w:p>
    <w:p w:rsidR="002F01C1" w:rsidRDefault="000F5363" w:rsidP="00604459">
      <w:pPr>
        <w:ind w:firstLine="567"/>
        <w:jc w:val="both"/>
      </w:pPr>
      <w:r>
        <w:t xml:space="preserve">4) </w:t>
      </w:r>
      <w:r w:rsidR="004D5D7D" w:rsidRPr="003F1D0A">
        <w:t>расходов бюджет</w:t>
      </w:r>
      <w:r w:rsidR="00E92FA1">
        <w:t>а муниципального образования – «город Тулун»</w:t>
      </w:r>
      <w:r w:rsidR="004D5D7D" w:rsidRPr="003F1D0A">
        <w:t xml:space="preserve"> по муниципальным программам города Тулуна и непрограммным н</w:t>
      </w:r>
      <w:r>
        <w:t>аправлениям деятельности за 2023</w:t>
      </w:r>
      <w:r w:rsidR="004D5D7D" w:rsidRPr="003F1D0A">
        <w:t xml:space="preserve"> год, согласно приложению № 4 к </w:t>
      </w:r>
      <w:r w:rsidR="00C62DB9">
        <w:t>Проекту решения</w:t>
      </w:r>
      <w:r w:rsidR="00A27EE5">
        <w:t xml:space="preserve">. В общих расходах </w:t>
      </w:r>
      <w:r w:rsidR="00A27EE5" w:rsidRPr="003F1D0A">
        <w:t>бюджет</w:t>
      </w:r>
      <w:r w:rsidR="00A27EE5">
        <w:t>а муниципального образования – «город Тулун»</w:t>
      </w:r>
      <w:r w:rsidR="00A27EE5" w:rsidRPr="003F1D0A">
        <w:t xml:space="preserve"> </w:t>
      </w:r>
      <w:r w:rsidR="00DD1F10">
        <w:t>по исполнению</w:t>
      </w:r>
      <w:r w:rsidR="00A27EE5">
        <w:t xml:space="preserve"> расходы по муниципальным </w:t>
      </w:r>
      <w:r w:rsidR="00A27EE5" w:rsidRPr="003F1D0A">
        <w:t>программам города Тулуна</w:t>
      </w:r>
      <w:r>
        <w:t xml:space="preserve"> составляют 92,3</w:t>
      </w:r>
      <w:r w:rsidR="00A27EE5">
        <w:t>%, по</w:t>
      </w:r>
      <w:r w:rsidR="00A27EE5" w:rsidRPr="00A27EE5">
        <w:t xml:space="preserve"> </w:t>
      </w:r>
      <w:r w:rsidR="00A27EE5" w:rsidRPr="003F1D0A">
        <w:t>непрограммным направлениям деятельности</w:t>
      </w:r>
      <w:r w:rsidR="00DD1F10">
        <w:t xml:space="preserve"> соответственно </w:t>
      </w:r>
      <w:r>
        <w:t>7,7</w:t>
      </w:r>
      <w:r w:rsidR="00A27EE5">
        <w:t>%</w:t>
      </w:r>
      <w:r w:rsidR="004D5D7D" w:rsidRPr="003F1D0A">
        <w:t>;</w:t>
      </w:r>
    </w:p>
    <w:p w:rsidR="00F16BCE" w:rsidRDefault="004D5D7D" w:rsidP="00604459">
      <w:pPr>
        <w:ind w:firstLine="567"/>
        <w:jc w:val="both"/>
        <w:rPr>
          <w:highlight w:val="red"/>
        </w:rPr>
      </w:pPr>
      <w:r w:rsidRPr="003F1D0A">
        <w:t>5) источников финансирования дефицита бюджета муниципального образования – «город Тулун» по кодам классификации источников финансиро</w:t>
      </w:r>
      <w:r w:rsidR="00E94E4F">
        <w:t>вания дефицитов бюджетов за 2023</w:t>
      </w:r>
      <w:r w:rsidRPr="003F1D0A">
        <w:t xml:space="preserve"> год, согласно приложению № 5 к </w:t>
      </w:r>
      <w:r w:rsidR="00880F66">
        <w:t>Проекту решения</w:t>
      </w:r>
      <w:r w:rsidR="00C668F3">
        <w:t>.</w:t>
      </w:r>
      <w:r w:rsidR="00753672">
        <w:t xml:space="preserve"> </w:t>
      </w:r>
    </w:p>
    <w:p w:rsidR="008B5CED" w:rsidRPr="00932535" w:rsidRDefault="00F16BCE" w:rsidP="00932535">
      <w:pPr>
        <w:ind w:firstLine="567"/>
        <w:jc w:val="both"/>
        <w:rPr>
          <w:bCs/>
        </w:rPr>
      </w:pPr>
      <w:r w:rsidRPr="00932535">
        <w:t>Дефицит бюджета на 01.01.2024 г. составил 72 162 тыс. руб. или 17,7% утвержденного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с учетом снижения остатков средств на счетах по учету средств местного бюджета в сумме 54 846,8 тыс. руб.</w:t>
      </w:r>
      <w:r w:rsidR="001D51C5" w:rsidRPr="00932535">
        <w:t xml:space="preserve"> Размер дефицита от общего годового объема доходов </w:t>
      </w:r>
      <w:r w:rsidR="00E458B5" w:rsidRPr="00932535">
        <w:t>местного бюджета</w:t>
      </w:r>
      <w:r w:rsidR="001D51C5" w:rsidRPr="00932535">
        <w:t xml:space="preserve"> без </w:t>
      </w:r>
      <w:r w:rsidR="008B5CED" w:rsidRPr="00932535">
        <w:t xml:space="preserve">учета </w:t>
      </w:r>
      <w:r w:rsidR="001D51C5" w:rsidRPr="00932535">
        <w:t xml:space="preserve">утвержденного объема безвозмездных поступлений </w:t>
      </w:r>
      <w:r w:rsidR="00E458B5" w:rsidRPr="00932535">
        <w:t xml:space="preserve">и (или) поступлений налоговых доходов по дополнительным нормативам отчислений </w:t>
      </w:r>
      <w:r w:rsidR="001D51C5" w:rsidRPr="00932535">
        <w:t>без учета остатков средств на счетах по учету</w:t>
      </w:r>
      <w:r w:rsidR="00E458B5" w:rsidRPr="00932535">
        <w:t xml:space="preserve"> </w:t>
      </w:r>
      <w:r w:rsidR="001D51C5" w:rsidRPr="00932535">
        <w:t xml:space="preserve"> средств </w:t>
      </w:r>
      <w:r w:rsidR="00E458B5" w:rsidRPr="00932535">
        <w:t xml:space="preserve"> </w:t>
      </w:r>
      <w:r w:rsidR="001D51C5" w:rsidRPr="00932535">
        <w:t xml:space="preserve">местного </w:t>
      </w:r>
      <w:r w:rsidR="00E458B5" w:rsidRPr="00932535">
        <w:t xml:space="preserve"> </w:t>
      </w:r>
      <w:r w:rsidR="001D51C5" w:rsidRPr="00932535">
        <w:t xml:space="preserve">бюджета на </w:t>
      </w:r>
      <w:r w:rsidR="00E458B5" w:rsidRPr="00932535">
        <w:t xml:space="preserve"> </w:t>
      </w:r>
      <w:r w:rsidR="001D51C5" w:rsidRPr="00932535">
        <w:t xml:space="preserve">начало </w:t>
      </w:r>
      <w:r w:rsidR="00E458B5" w:rsidRPr="00932535">
        <w:t xml:space="preserve"> </w:t>
      </w:r>
      <w:r w:rsidR="001D51C5" w:rsidRPr="00932535">
        <w:t xml:space="preserve">года в сумме 54 846,8 тыс. </w:t>
      </w:r>
      <w:r w:rsidR="00E458B5" w:rsidRPr="00932535">
        <w:t>руб.</w:t>
      </w:r>
      <w:r w:rsidR="001D51C5" w:rsidRPr="00932535">
        <w:t xml:space="preserve"> составил 4,3 %</w:t>
      </w:r>
      <w:r w:rsidR="00932535">
        <w:t xml:space="preserve">, что не нарушает </w:t>
      </w:r>
      <w:r w:rsidR="00932535">
        <w:rPr>
          <w:bCs/>
        </w:rPr>
        <w:t>статью</w:t>
      </w:r>
      <w:r w:rsidR="008B5CED" w:rsidRPr="00932535">
        <w:rPr>
          <w:bCs/>
        </w:rPr>
        <w:t xml:space="preserve"> 92.1 Бюджетного кодекса РФ</w:t>
      </w:r>
      <w:r w:rsidR="00932535">
        <w:rPr>
          <w:bCs/>
        </w:rPr>
        <w:t>.</w:t>
      </w:r>
    </w:p>
    <w:p w:rsidR="00C668F3" w:rsidRPr="002F01C1" w:rsidRDefault="002F01C1" w:rsidP="00604459">
      <w:pPr>
        <w:ind w:firstLine="567"/>
        <w:jc w:val="both"/>
      </w:pPr>
      <w:r>
        <w:t xml:space="preserve">2. </w:t>
      </w:r>
      <w:r w:rsidR="00C668F3">
        <w:rPr>
          <w:szCs w:val="20"/>
        </w:rPr>
        <w:t>О</w:t>
      </w:r>
      <w:r w:rsidR="00C668F3" w:rsidRPr="00C668F3">
        <w:rPr>
          <w:szCs w:val="20"/>
        </w:rPr>
        <w:t>тчет об использовании ассигнований резервного фонда администрации городского округа муниципального обр</w:t>
      </w:r>
      <w:r w:rsidR="00450717">
        <w:rPr>
          <w:szCs w:val="20"/>
        </w:rPr>
        <w:t xml:space="preserve">азования - </w:t>
      </w:r>
      <w:r w:rsidR="00E94E4F">
        <w:rPr>
          <w:szCs w:val="20"/>
        </w:rPr>
        <w:t>«город Тулун» за 2023</w:t>
      </w:r>
      <w:r w:rsidR="00C668F3" w:rsidRPr="00C668F3">
        <w:rPr>
          <w:szCs w:val="20"/>
        </w:rPr>
        <w:t xml:space="preserve"> год, согласно приложению № 6 к </w:t>
      </w:r>
      <w:r w:rsidR="00C668F3">
        <w:t>Проекту решения</w:t>
      </w:r>
      <w:r w:rsidR="00C668F3" w:rsidRPr="00C668F3">
        <w:rPr>
          <w:szCs w:val="20"/>
        </w:rPr>
        <w:t>.</w:t>
      </w:r>
    </w:p>
    <w:p w:rsidR="002F01C1" w:rsidRDefault="003F513B" w:rsidP="00604459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45521C" w:rsidRPr="0045521C">
        <w:t xml:space="preserve">За счет средств резервного фонда администрации городского округа </w:t>
      </w:r>
      <w:r w:rsidR="00F70833">
        <w:t xml:space="preserve">муниципального образования – «город Тулун» </w:t>
      </w:r>
      <w:r w:rsidR="0045521C" w:rsidRPr="0045521C">
        <w:t>были п</w:t>
      </w:r>
      <w:r w:rsidR="00450717">
        <w:t xml:space="preserve">роизведены расходы в сумме </w:t>
      </w:r>
      <w:r w:rsidR="00A46A20">
        <w:t>1 000,2</w:t>
      </w:r>
      <w:r w:rsidR="0045521C" w:rsidRPr="0045521C">
        <w:t xml:space="preserve"> тыс. руб., в том числе:</w:t>
      </w:r>
    </w:p>
    <w:p w:rsidR="0045521C" w:rsidRPr="0045521C" w:rsidRDefault="002F01C1" w:rsidP="00604459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855D36">
        <w:t xml:space="preserve">- </w:t>
      </w:r>
      <w:r w:rsidR="00A46A20">
        <w:t xml:space="preserve">38,8 тыс. руб. на проведение мероприятий, связанных с предупреждением чрезвычайной ситуации, в связи с выходом из строя объекта электросетевого хозяйства КТП – 4 ст. Нюра – доставка </w:t>
      </w:r>
      <w:r w:rsidR="00F40379">
        <w:t xml:space="preserve">груза </w:t>
      </w:r>
      <w:r w:rsidR="00A46A20">
        <w:t>(трансформатор)</w:t>
      </w:r>
      <w:r w:rsidR="0045521C" w:rsidRPr="0045521C">
        <w:t>;</w:t>
      </w:r>
    </w:p>
    <w:p w:rsidR="002F01C1" w:rsidRDefault="002F01C1" w:rsidP="00604459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45521C">
        <w:t xml:space="preserve">- </w:t>
      </w:r>
      <w:r w:rsidR="00A46A20">
        <w:t>100,6</w:t>
      </w:r>
      <w:r w:rsidR="0045521C" w:rsidRPr="0045521C">
        <w:t xml:space="preserve"> тыс. руб. </w:t>
      </w:r>
      <w:r w:rsidR="0045521C">
        <w:t xml:space="preserve">на </w:t>
      </w:r>
      <w:r w:rsidR="0045521C" w:rsidRPr="0045521C">
        <w:t xml:space="preserve">проведение </w:t>
      </w:r>
      <w:r w:rsidR="00D06962" w:rsidRPr="00D06962">
        <w:t xml:space="preserve">мероприятий, </w:t>
      </w:r>
      <w:r w:rsidR="00F40379">
        <w:t>связанных с предупреждением чрезвычайной ситуации, в связи с выходом из строя объекта электросетевого хозяйства КТП – 4 ст. Нюра – выполнение работ по восстановлению ВЛ 0,4 кВ;</w:t>
      </w:r>
    </w:p>
    <w:p w:rsidR="005C5213" w:rsidRDefault="002F01C1" w:rsidP="00604459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F40379">
        <w:t xml:space="preserve">- </w:t>
      </w:r>
      <w:r w:rsidR="00E66892">
        <w:t>643,8</w:t>
      </w:r>
      <w:r w:rsidR="00F40379">
        <w:t xml:space="preserve"> тыс. руб.</w:t>
      </w:r>
      <w:r w:rsidR="00F40379" w:rsidRPr="00F40379">
        <w:t xml:space="preserve"> на проведение мероприятий, связанных с предупреждением чрезвычайной ситуации</w:t>
      </w:r>
      <w:r w:rsidR="00F40379">
        <w:t xml:space="preserve"> – ликвидации пожара на полигоне твердых бытовых отходов (5 км Братского тракта);</w:t>
      </w:r>
    </w:p>
    <w:p w:rsidR="005C5213" w:rsidRDefault="005C5213" w:rsidP="00604459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F40379">
        <w:t xml:space="preserve">- 100,0 тыс. руб. </w:t>
      </w:r>
      <w:r w:rsidR="00F40379" w:rsidRPr="00F40379">
        <w:t>на проведение мероприятий, связанных с предупреждением чрезвычайной ситуации</w:t>
      </w:r>
      <w:r w:rsidR="00F40379">
        <w:t xml:space="preserve"> природного характера (сильный дождь (ливень)) – восстановление дорожного покрыт</w:t>
      </w:r>
      <w:r>
        <w:t>ия на территории города Тулуна;</w:t>
      </w:r>
    </w:p>
    <w:p w:rsidR="005C5213" w:rsidRDefault="005C5213" w:rsidP="00604459">
      <w:pPr>
        <w:autoSpaceDE w:val="0"/>
        <w:autoSpaceDN w:val="0"/>
        <w:adjustRightInd w:val="0"/>
        <w:jc w:val="both"/>
      </w:pPr>
      <w:r>
        <w:tab/>
      </w:r>
      <w:r w:rsidR="00F40379">
        <w:t>- 117,0 тыс. руб. на оплату мероприятий, направленных на предупреждение чрезвычайной ситуации – тушение лесного пожара в границах городских лесов.</w:t>
      </w:r>
    </w:p>
    <w:p w:rsidR="005C5213" w:rsidRDefault="005C5213" w:rsidP="00604459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  <w:t xml:space="preserve">3. </w:t>
      </w:r>
      <w:r w:rsidR="00C668F3" w:rsidRPr="00304B03">
        <w:rPr>
          <w:szCs w:val="20"/>
        </w:rPr>
        <w:t>Отчет об использовании бюджетных ассигнований дорожного фонда муниципального обр</w:t>
      </w:r>
      <w:r w:rsidR="003521A1">
        <w:rPr>
          <w:szCs w:val="20"/>
        </w:rPr>
        <w:t>азования – «город Тулун» за 202</w:t>
      </w:r>
      <w:r>
        <w:rPr>
          <w:szCs w:val="20"/>
        </w:rPr>
        <w:t>3</w:t>
      </w:r>
      <w:r w:rsidR="00C668F3" w:rsidRPr="00304B03">
        <w:rPr>
          <w:szCs w:val="20"/>
        </w:rPr>
        <w:t xml:space="preserve"> год, согласно приложению № 7 к </w:t>
      </w:r>
      <w:r w:rsidR="00C668F3" w:rsidRPr="00304B03">
        <w:t>Проекту решения</w:t>
      </w:r>
      <w:r w:rsidR="006A05C1" w:rsidRPr="00304B03">
        <w:rPr>
          <w:szCs w:val="20"/>
        </w:rPr>
        <w:t>.</w:t>
      </w:r>
      <w:r>
        <w:t xml:space="preserve"> </w:t>
      </w:r>
      <w:r w:rsidR="003521A1">
        <w:rPr>
          <w:szCs w:val="20"/>
        </w:rPr>
        <w:t xml:space="preserve">Доходы (поступления) дорожного фонда </w:t>
      </w:r>
      <w:r w:rsidR="003521A1" w:rsidRPr="003521A1">
        <w:rPr>
          <w:szCs w:val="20"/>
        </w:rPr>
        <w:t>муниципального обр</w:t>
      </w:r>
      <w:r>
        <w:rPr>
          <w:szCs w:val="20"/>
        </w:rPr>
        <w:t>азования – «город Тулун» за 2023</w:t>
      </w:r>
      <w:r w:rsidR="003521A1" w:rsidRPr="003521A1">
        <w:rPr>
          <w:szCs w:val="20"/>
        </w:rPr>
        <w:t xml:space="preserve"> год</w:t>
      </w:r>
      <w:r w:rsidR="003521A1">
        <w:rPr>
          <w:szCs w:val="20"/>
        </w:rPr>
        <w:t xml:space="preserve"> составили </w:t>
      </w:r>
      <w:r>
        <w:rPr>
          <w:szCs w:val="20"/>
        </w:rPr>
        <w:t>180 840,0</w:t>
      </w:r>
      <w:r w:rsidR="003521A1">
        <w:rPr>
          <w:szCs w:val="20"/>
        </w:rPr>
        <w:t xml:space="preserve"> тыс.</w:t>
      </w:r>
      <w:r>
        <w:rPr>
          <w:szCs w:val="20"/>
        </w:rPr>
        <w:t xml:space="preserve"> </w:t>
      </w:r>
      <w:r w:rsidR="003521A1">
        <w:rPr>
          <w:szCs w:val="20"/>
        </w:rPr>
        <w:t>руб., в том числе:</w:t>
      </w:r>
    </w:p>
    <w:p w:rsidR="005C5213" w:rsidRDefault="005C5213" w:rsidP="00604459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  <w:t xml:space="preserve">- </w:t>
      </w:r>
      <w:r>
        <w:rPr>
          <w:szCs w:val="20"/>
        </w:rPr>
        <w:t>21 413,0</w:t>
      </w:r>
      <w:r w:rsidR="003521A1">
        <w:rPr>
          <w:szCs w:val="20"/>
        </w:rPr>
        <w:t xml:space="preserve"> тыс.</w:t>
      </w:r>
      <w:r>
        <w:rPr>
          <w:szCs w:val="20"/>
        </w:rPr>
        <w:t xml:space="preserve"> </w:t>
      </w:r>
      <w:r w:rsidR="003521A1">
        <w:rPr>
          <w:szCs w:val="20"/>
        </w:rPr>
        <w:t>руб. - д</w:t>
      </w:r>
      <w:r w:rsidR="003521A1" w:rsidRPr="003521A1">
        <w:rPr>
          <w:szCs w:val="20"/>
        </w:rPr>
        <w:t>оходы от уплаты акцизов,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="003521A1">
        <w:rPr>
          <w:szCs w:val="20"/>
        </w:rPr>
        <w:t>;</w:t>
      </w:r>
    </w:p>
    <w:p w:rsidR="003521A1" w:rsidRDefault="005C5213" w:rsidP="00604459">
      <w:pPr>
        <w:tabs>
          <w:tab w:val="left" w:pos="567"/>
        </w:tabs>
        <w:autoSpaceDE w:val="0"/>
        <w:autoSpaceDN w:val="0"/>
        <w:adjustRightInd w:val="0"/>
        <w:jc w:val="both"/>
        <w:rPr>
          <w:szCs w:val="20"/>
        </w:rPr>
      </w:pPr>
      <w:r>
        <w:lastRenderedPageBreak/>
        <w:tab/>
        <w:t xml:space="preserve">- </w:t>
      </w:r>
      <w:r>
        <w:rPr>
          <w:szCs w:val="20"/>
        </w:rPr>
        <w:t>159 427,1</w:t>
      </w:r>
      <w:r w:rsidR="003521A1">
        <w:rPr>
          <w:szCs w:val="20"/>
        </w:rPr>
        <w:t xml:space="preserve"> тыс.</w:t>
      </w:r>
      <w:r>
        <w:rPr>
          <w:szCs w:val="20"/>
        </w:rPr>
        <w:t xml:space="preserve"> </w:t>
      </w:r>
      <w:r w:rsidR="003521A1">
        <w:rPr>
          <w:szCs w:val="20"/>
        </w:rPr>
        <w:t>руб. - п</w:t>
      </w:r>
      <w:r w:rsidR="003521A1" w:rsidRPr="003521A1">
        <w:rPr>
          <w:szCs w:val="20"/>
        </w:rPr>
        <w:t>оступления в виде субсидий и иных межбюджетных трансфертов из бюджета Иркутской области на финансовое обеспечение дорожной деятельности в отношении автомобильных дорог общего пользования местного значения</w:t>
      </w:r>
      <w:r w:rsidR="00800830">
        <w:rPr>
          <w:szCs w:val="20"/>
        </w:rPr>
        <w:t>.</w:t>
      </w:r>
      <w:r w:rsidR="00800830" w:rsidRPr="00800830">
        <w:t xml:space="preserve"> </w:t>
      </w:r>
      <w:r w:rsidR="00C34E18">
        <w:tab/>
      </w:r>
      <w:r w:rsidR="00800830" w:rsidRPr="00800830">
        <w:rPr>
          <w:szCs w:val="20"/>
        </w:rPr>
        <w:t>Бюджетные ассигнования дорожного фонда муниципального образования – «город Тул</w:t>
      </w:r>
      <w:r>
        <w:rPr>
          <w:szCs w:val="20"/>
        </w:rPr>
        <w:t>ун» за 2023</w:t>
      </w:r>
      <w:r w:rsidR="00800830">
        <w:rPr>
          <w:szCs w:val="20"/>
        </w:rPr>
        <w:t xml:space="preserve"> год в сумме </w:t>
      </w:r>
      <w:r>
        <w:rPr>
          <w:szCs w:val="20"/>
        </w:rPr>
        <w:t>180 630,1</w:t>
      </w:r>
      <w:r w:rsidR="00800830" w:rsidRPr="00800830">
        <w:rPr>
          <w:szCs w:val="20"/>
        </w:rPr>
        <w:t xml:space="preserve"> тыс.</w:t>
      </w:r>
      <w:r>
        <w:rPr>
          <w:szCs w:val="20"/>
        </w:rPr>
        <w:t xml:space="preserve"> </w:t>
      </w:r>
      <w:r w:rsidR="00800830" w:rsidRPr="00800830">
        <w:rPr>
          <w:szCs w:val="20"/>
        </w:rPr>
        <w:t>руб. использованы в рамках реализации муниципальной программы «Городские дороги».</w:t>
      </w:r>
    </w:p>
    <w:p w:rsidR="00C34E18" w:rsidRPr="005C5213" w:rsidRDefault="00C34E18" w:rsidP="00604459">
      <w:pPr>
        <w:tabs>
          <w:tab w:val="left" w:pos="567"/>
        </w:tabs>
        <w:autoSpaceDE w:val="0"/>
        <w:autoSpaceDN w:val="0"/>
        <w:adjustRightInd w:val="0"/>
        <w:jc w:val="both"/>
      </w:pPr>
      <w:r>
        <w:rPr>
          <w:szCs w:val="20"/>
        </w:rPr>
        <w:tab/>
      </w:r>
      <w:r w:rsidRPr="00C34E18">
        <w:rPr>
          <w:szCs w:val="20"/>
        </w:rPr>
        <w:t>Остаток бюджетных ассигнований дорожного фонда</w:t>
      </w:r>
      <w:r>
        <w:rPr>
          <w:szCs w:val="20"/>
        </w:rPr>
        <w:t xml:space="preserve"> по состоянию на 01.01.2024</w:t>
      </w:r>
      <w:r w:rsidRPr="00C34E18">
        <w:rPr>
          <w:szCs w:val="20"/>
        </w:rPr>
        <w:t xml:space="preserve"> составил </w:t>
      </w:r>
      <w:r>
        <w:rPr>
          <w:szCs w:val="20"/>
        </w:rPr>
        <w:t>209,9</w:t>
      </w:r>
      <w:r w:rsidRPr="00C34E18">
        <w:rPr>
          <w:szCs w:val="20"/>
        </w:rPr>
        <w:t xml:space="preserve"> тыс. руб.</w:t>
      </w:r>
    </w:p>
    <w:p w:rsidR="00DC6D88" w:rsidRPr="00DC6D88" w:rsidRDefault="00DC6D88" w:rsidP="00612618">
      <w:pPr>
        <w:jc w:val="both"/>
      </w:pPr>
    </w:p>
    <w:p w:rsidR="00C27463" w:rsidRPr="000504B2" w:rsidRDefault="001E5E8F" w:rsidP="000504B2">
      <w:pPr>
        <w:pStyle w:val="a3"/>
        <w:ind w:left="284" w:firstLine="436"/>
        <w:jc w:val="center"/>
        <w:rPr>
          <w:b/>
        </w:rPr>
      </w:pPr>
      <w:r w:rsidRPr="001E5E8F">
        <w:rPr>
          <w:b/>
        </w:rPr>
        <w:t xml:space="preserve">3. Результаты внешней проверки </w:t>
      </w:r>
      <w:r w:rsidR="00C27463" w:rsidRPr="000504B2">
        <w:rPr>
          <w:b/>
        </w:rPr>
        <w:t xml:space="preserve"> </w:t>
      </w:r>
      <w:r w:rsidR="00C27463" w:rsidRPr="000504B2">
        <w:rPr>
          <w:b/>
          <w:bCs/>
          <w:iCs/>
          <w:lang w:eastAsia="en-US"/>
        </w:rPr>
        <w:t>годового отчета</w:t>
      </w:r>
    </w:p>
    <w:p w:rsidR="001E5E8F" w:rsidRDefault="00C27463" w:rsidP="00C27463">
      <w:pPr>
        <w:pStyle w:val="a3"/>
        <w:ind w:left="284" w:firstLine="436"/>
        <w:jc w:val="center"/>
        <w:rPr>
          <w:b/>
          <w:bCs/>
          <w:iCs/>
          <w:lang w:eastAsia="en-US"/>
        </w:rPr>
      </w:pPr>
      <w:r w:rsidRPr="00C27463">
        <w:rPr>
          <w:b/>
          <w:bCs/>
          <w:iCs/>
          <w:lang w:eastAsia="en-US"/>
        </w:rPr>
        <w:t xml:space="preserve"> об исп</w:t>
      </w:r>
      <w:r w:rsidR="003F483A">
        <w:rPr>
          <w:b/>
          <w:bCs/>
          <w:iCs/>
          <w:lang w:eastAsia="en-US"/>
        </w:rPr>
        <w:t>олнении местного бюджета за 202</w:t>
      </w:r>
      <w:r w:rsidR="00A179A0">
        <w:rPr>
          <w:b/>
          <w:bCs/>
          <w:iCs/>
          <w:lang w:eastAsia="en-US"/>
        </w:rPr>
        <w:t>3</w:t>
      </w:r>
      <w:r w:rsidRPr="00C27463">
        <w:rPr>
          <w:b/>
          <w:bCs/>
          <w:iCs/>
          <w:lang w:eastAsia="en-US"/>
        </w:rPr>
        <w:t xml:space="preserve"> год</w:t>
      </w:r>
    </w:p>
    <w:p w:rsidR="00DD7190" w:rsidRDefault="00DD7190" w:rsidP="00C27463">
      <w:pPr>
        <w:pStyle w:val="a3"/>
        <w:ind w:left="284" w:firstLine="436"/>
        <w:jc w:val="center"/>
        <w:rPr>
          <w:b/>
          <w:bCs/>
          <w:iCs/>
          <w:lang w:eastAsia="en-US"/>
        </w:rPr>
      </w:pPr>
    </w:p>
    <w:p w:rsidR="00D66274" w:rsidRDefault="003F513B" w:rsidP="0060445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bCs/>
          <w:i/>
        </w:rPr>
      </w:pPr>
      <w:r>
        <w:tab/>
      </w:r>
      <w:r w:rsidR="00DD7190">
        <w:t>В соответствии со статьей 264.4 Бюджетного Кодекса Российской Федерации</w:t>
      </w:r>
      <w:r w:rsidR="00DD7190" w:rsidRPr="00471866">
        <w:rPr>
          <w:rFonts w:eastAsia="Calibri"/>
        </w:rPr>
        <w:t xml:space="preserve"> </w:t>
      </w:r>
      <w:r w:rsidR="00DD7190">
        <w:rPr>
          <w:rFonts w:eastAsia="Calibri"/>
          <w:bCs/>
          <w:i/>
        </w:rPr>
        <w:t>г</w:t>
      </w:r>
      <w:r w:rsidR="00DD7190" w:rsidRPr="00DD7190">
        <w:rPr>
          <w:rFonts w:eastAsia="Calibri"/>
          <w:bCs/>
          <w:i/>
        </w:rPr>
        <w:t>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</w:t>
      </w:r>
      <w:r w:rsidR="00DD7190">
        <w:rPr>
          <w:rFonts w:eastAsia="Calibri"/>
          <w:bCs/>
          <w:i/>
        </w:rPr>
        <w:t>ой отчет об исполнении бюджета.</w:t>
      </w:r>
    </w:p>
    <w:p w:rsidR="00B96D27" w:rsidRDefault="00B96D27" w:rsidP="00DD7190">
      <w:pPr>
        <w:autoSpaceDE w:val="0"/>
        <w:autoSpaceDN w:val="0"/>
        <w:adjustRightInd w:val="0"/>
        <w:jc w:val="both"/>
      </w:pPr>
      <w:r>
        <w:t xml:space="preserve">        </w:t>
      </w:r>
      <w:r w:rsidRPr="007E07E3">
        <w:t xml:space="preserve">В соответствии с решением Думы городского округа от </w:t>
      </w:r>
      <w:r w:rsidRPr="002163AF">
        <w:t>2</w:t>
      </w:r>
      <w:r w:rsidR="00E82CCB">
        <w:t>7</w:t>
      </w:r>
      <w:r w:rsidRPr="002163AF">
        <w:t>.12.20</w:t>
      </w:r>
      <w:r w:rsidR="00E82CCB">
        <w:t>22 № 40</w:t>
      </w:r>
      <w:r w:rsidRPr="002163AF">
        <w:t>-ДГО</w:t>
      </w:r>
      <w:r w:rsidRPr="007E07E3">
        <w:t xml:space="preserve"> «О бюджете муниципального образования – «город Тулун» на 202</w:t>
      </w:r>
      <w:r w:rsidR="00E82CCB">
        <w:t>3</w:t>
      </w:r>
      <w:r w:rsidRPr="007E07E3">
        <w:t xml:space="preserve"> год и на плановый период 202</w:t>
      </w:r>
      <w:r w:rsidR="00E82CCB">
        <w:t>4</w:t>
      </w:r>
      <w:r w:rsidR="003F483A">
        <w:t xml:space="preserve"> и </w:t>
      </w:r>
      <w:r w:rsidRPr="007E07E3">
        <w:t>202</w:t>
      </w:r>
      <w:r w:rsidR="00E82CCB">
        <w:t>5</w:t>
      </w:r>
      <w:r w:rsidRPr="007E07E3">
        <w:t xml:space="preserve"> годов</w:t>
      </w:r>
      <w:r w:rsidR="00485A4C">
        <w:t>»</w:t>
      </w:r>
      <w:r w:rsidRPr="00B96D27">
        <w:t xml:space="preserve"> </w:t>
      </w:r>
      <w:r>
        <w:t>главными</w:t>
      </w:r>
      <w:r w:rsidRPr="00D66274">
        <w:t xml:space="preserve">  адм</w:t>
      </w:r>
      <w:r>
        <w:t>инистраторами</w:t>
      </w:r>
      <w:r w:rsidRPr="00D66274">
        <w:t xml:space="preserve"> бюджетных средств муниципального образования – «город Тулун»</w:t>
      </w:r>
      <w:r w:rsidR="00E82CCB">
        <w:t xml:space="preserve"> в 2023</w:t>
      </w:r>
      <w:r>
        <w:t xml:space="preserve"> году являлись:</w:t>
      </w:r>
    </w:p>
    <w:p w:rsidR="003F483A" w:rsidRDefault="00604459" w:rsidP="00B96D27">
      <w:pPr>
        <w:jc w:val="both"/>
      </w:pPr>
      <w:r>
        <w:tab/>
      </w:r>
      <w:r w:rsidR="00BB3B2C">
        <w:t>1.</w:t>
      </w:r>
      <w:r w:rsidR="003F483A" w:rsidRPr="003F483A">
        <w:t xml:space="preserve">Дума городского округа муниципального образования </w:t>
      </w:r>
      <w:r w:rsidR="00E82CCB">
        <w:t>–</w:t>
      </w:r>
      <w:r w:rsidR="003F483A" w:rsidRPr="003F483A">
        <w:t xml:space="preserve"> </w:t>
      </w:r>
      <w:r w:rsidR="00E82CCB">
        <w:t>«</w:t>
      </w:r>
      <w:r w:rsidR="003F483A" w:rsidRPr="003F483A">
        <w:t xml:space="preserve">город Тулун»;   </w:t>
      </w:r>
    </w:p>
    <w:p w:rsidR="00B96D27" w:rsidRDefault="00604459" w:rsidP="00B96D27">
      <w:pPr>
        <w:jc w:val="both"/>
      </w:pPr>
      <w:r>
        <w:tab/>
      </w:r>
      <w:r w:rsidR="00BB3B2C">
        <w:t>2.</w:t>
      </w:r>
      <w:r w:rsidR="003F483A" w:rsidRPr="003F483A">
        <w:t>Муниципальное учреждение «Администрация городского округа муниципального образования – «город Тулун»;</w:t>
      </w:r>
      <w:r w:rsidR="003F483A">
        <w:t xml:space="preserve"> </w:t>
      </w:r>
    </w:p>
    <w:p w:rsidR="003F483A" w:rsidRDefault="00604459" w:rsidP="00B96D27">
      <w:pPr>
        <w:jc w:val="both"/>
      </w:pPr>
      <w:r>
        <w:tab/>
      </w:r>
      <w:r w:rsidR="00BB3B2C">
        <w:t>3.</w:t>
      </w:r>
      <w:r w:rsidR="003F483A">
        <w:t>Контрольно-счетная палата города Тулуна;</w:t>
      </w:r>
    </w:p>
    <w:p w:rsidR="00D4344C" w:rsidRPr="00D40276" w:rsidRDefault="00604459" w:rsidP="002A79E9">
      <w:pPr>
        <w:tabs>
          <w:tab w:val="left" w:pos="567"/>
        </w:tabs>
        <w:jc w:val="both"/>
      </w:pPr>
      <w:r>
        <w:tab/>
      </w:r>
      <w:r w:rsidR="00E82CCB">
        <w:t>4</w:t>
      </w:r>
      <w:r w:rsidR="00BB3B2C">
        <w:t>.</w:t>
      </w:r>
      <w:r w:rsidR="00B96D27" w:rsidRPr="004F3C90">
        <w:t>Муниципальное казенное учреждение «Комитет социальной политики администрации городского округа муниципальн</w:t>
      </w:r>
      <w:r w:rsidR="00D40276">
        <w:t>ого образования – «город Тулун».</w:t>
      </w:r>
      <w:r w:rsidR="00B96D27" w:rsidRPr="004F3C90">
        <w:t xml:space="preserve"> </w:t>
      </w:r>
    </w:p>
    <w:p w:rsidR="003F513B" w:rsidRDefault="003F513B" w:rsidP="003F513B">
      <w:pPr>
        <w:tabs>
          <w:tab w:val="left" w:pos="567"/>
        </w:tabs>
        <w:autoSpaceDE w:val="0"/>
        <w:autoSpaceDN w:val="0"/>
        <w:adjustRightInd w:val="0"/>
        <w:jc w:val="both"/>
      </w:pPr>
      <w:r>
        <w:rPr>
          <w:rFonts w:eastAsia="Calibri"/>
          <w:bCs/>
          <w:i/>
        </w:rPr>
        <w:tab/>
      </w:r>
      <w:r w:rsidR="007912D5">
        <w:rPr>
          <w:rFonts w:eastAsia="Calibri"/>
          <w:bCs/>
        </w:rPr>
        <w:t xml:space="preserve">Внешняя проверка </w:t>
      </w:r>
      <w:r w:rsidR="007912D5">
        <w:t>годовой бюджетной отчетности главных</w:t>
      </w:r>
      <w:r w:rsidR="00E82CCB">
        <w:t xml:space="preserve"> </w:t>
      </w:r>
      <w:r w:rsidR="007912D5" w:rsidRPr="00D66274">
        <w:t>адм</w:t>
      </w:r>
      <w:r w:rsidR="007912D5">
        <w:t>инистраторов</w:t>
      </w:r>
      <w:r w:rsidR="007912D5" w:rsidRPr="00D66274">
        <w:t xml:space="preserve"> бюджетных средств муниципального образования – «город Тулун»</w:t>
      </w:r>
      <w:r w:rsidR="007912D5">
        <w:rPr>
          <w:bCs/>
          <w:color w:val="000000"/>
          <w:shd w:val="clear" w:color="auto" w:fill="FFFFFF"/>
        </w:rPr>
        <w:t xml:space="preserve"> и</w:t>
      </w:r>
      <w:r w:rsidR="002D76D9" w:rsidRPr="002D76D9">
        <w:t xml:space="preserve"> </w:t>
      </w:r>
      <w:r w:rsidR="002D76D9">
        <w:rPr>
          <w:bCs/>
          <w:color w:val="000000"/>
          <w:shd w:val="clear" w:color="auto" w:fill="FFFFFF"/>
        </w:rPr>
        <w:t>подготовка</w:t>
      </w:r>
      <w:r w:rsidR="002D76D9" w:rsidRPr="002D76D9">
        <w:rPr>
          <w:bCs/>
          <w:color w:val="000000"/>
          <w:shd w:val="clear" w:color="auto" w:fill="FFFFFF"/>
        </w:rPr>
        <w:t xml:space="preserve"> заключения на годовой отчет об исполнении бюджета</w:t>
      </w:r>
      <w:r w:rsidR="002D76D9" w:rsidRPr="002D76D9">
        <w:t xml:space="preserve"> </w:t>
      </w:r>
      <w:r w:rsidR="002D76D9" w:rsidRPr="002D76D9">
        <w:rPr>
          <w:bCs/>
          <w:color w:val="000000"/>
          <w:shd w:val="clear" w:color="auto" w:fill="FFFFFF"/>
        </w:rPr>
        <w:t xml:space="preserve">муниципального образования – «город Тулун» </w:t>
      </w:r>
      <w:r w:rsidR="007912D5">
        <w:rPr>
          <w:bCs/>
          <w:color w:val="000000"/>
          <w:shd w:val="clear" w:color="auto" w:fill="FFFFFF"/>
        </w:rPr>
        <w:t xml:space="preserve"> </w:t>
      </w:r>
      <w:r w:rsidR="00E82CCB">
        <w:t>за 2023</w:t>
      </w:r>
      <w:r w:rsidR="007912D5">
        <w:t xml:space="preserve"> год проведена Контрольно-счетной палатой города Тулуна в с</w:t>
      </w:r>
      <w:r w:rsidR="002D76D9">
        <w:t>рок с 0</w:t>
      </w:r>
      <w:r w:rsidR="00E82CCB">
        <w:t>2.04.2024</w:t>
      </w:r>
      <w:r w:rsidR="002D76D9">
        <w:t xml:space="preserve"> по 0</w:t>
      </w:r>
      <w:r w:rsidR="007850B7">
        <w:t>3</w:t>
      </w:r>
      <w:r w:rsidR="00E82CCB">
        <w:t>.05.2024</w:t>
      </w:r>
      <w:r w:rsidR="002D76D9">
        <w:t xml:space="preserve"> года</w:t>
      </w:r>
      <w:r>
        <w:t>.</w:t>
      </w:r>
    </w:p>
    <w:p w:rsidR="003209EF" w:rsidRDefault="003F513B" w:rsidP="003F513B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3209EF" w:rsidRPr="00E43FB1">
        <w:t>По результатам внешней проверки годового отче</w:t>
      </w:r>
      <w:r w:rsidR="00DE0C2B">
        <w:t>та об исполнении бюджета за 2023</w:t>
      </w:r>
      <w:r w:rsidR="003209EF">
        <w:t xml:space="preserve"> год </w:t>
      </w:r>
      <w:r w:rsidR="00DE0C2B">
        <w:t>составлено 3</w:t>
      </w:r>
      <w:r w:rsidR="001A628D">
        <w:t xml:space="preserve"> </w:t>
      </w:r>
      <w:r w:rsidR="00DE0C2B">
        <w:t>заключения</w:t>
      </w:r>
      <w:r w:rsidR="003209EF" w:rsidRPr="00E43FB1">
        <w:t xml:space="preserve"> по результатам внешней проверки годовой бюджетной отчетности главных админист</w:t>
      </w:r>
      <w:r w:rsidR="002A5A25">
        <w:t>раторов бюджетных средств</w:t>
      </w:r>
      <w:r w:rsidR="003209EF" w:rsidRPr="00E43FB1">
        <w:t xml:space="preserve"> </w:t>
      </w:r>
      <w:r w:rsidR="00DE0C2B">
        <w:t>за 2023</w:t>
      </w:r>
      <w:r w:rsidR="003209EF">
        <w:t xml:space="preserve"> год </w:t>
      </w:r>
      <w:r w:rsidR="003209EF" w:rsidRPr="00E43FB1">
        <w:t>и подготов</w:t>
      </w:r>
      <w:r w:rsidR="003209EF">
        <w:t>лено</w:t>
      </w:r>
      <w:r w:rsidR="003209EF" w:rsidRPr="00E43FB1">
        <w:t xml:space="preserve"> заключение </w:t>
      </w:r>
      <w:r w:rsidR="001A628D" w:rsidRPr="001A628D">
        <w:t xml:space="preserve">на годовой отчет об исполнении бюджета </w:t>
      </w:r>
      <w:r w:rsidR="003209EF" w:rsidRPr="00E43FB1">
        <w:t>муниципального образования – «город Тулун»</w:t>
      </w:r>
      <w:r w:rsidR="003209EF" w:rsidRPr="003209EF">
        <w:rPr>
          <w:rFonts w:eastAsia="Calibri"/>
          <w:bCs/>
        </w:rPr>
        <w:t xml:space="preserve"> </w:t>
      </w:r>
      <w:r w:rsidR="001A628D">
        <w:rPr>
          <w:rFonts w:eastAsia="Calibri"/>
          <w:bCs/>
        </w:rPr>
        <w:t>за 202</w:t>
      </w:r>
      <w:r w:rsidR="00DE0C2B">
        <w:rPr>
          <w:rFonts w:eastAsia="Calibri"/>
          <w:bCs/>
        </w:rPr>
        <w:t>3</w:t>
      </w:r>
      <w:r w:rsidR="001A628D">
        <w:rPr>
          <w:rFonts w:eastAsia="Calibri"/>
          <w:bCs/>
        </w:rPr>
        <w:t xml:space="preserve"> год </w:t>
      </w:r>
      <w:r w:rsidR="003209EF" w:rsidRPr="009D1AF7">
        <w:rPr>
          <w:rFonts w:eastAsia="Calibri"/>
          <w:bCs/>
        </w:rPr>
        <w:t xml:space="preserve">от </w:t>
      </w:r>
      <w:r w:rsidR="009D414C" w:rsidRPr="009D1AF7">
        <w:rPr>
          <w:rFonts w:eastAsia="Calibri"/>
          <w:bCs/>
        </w:rPr>
        <w:t>02.05</w:t>
      </w:r>
      <w:r w:rsidR="003209EF" w:rsidRPr="009D1AF7">
        <w:rPr>
          <w:rFonts w:eastAsia="Calibri"/>
          <w:bCs/>
        </w:rPr>
        <w:t>.</w:t>
      </w:r>
      <w:r w:rsidR="00DE0C2B">
        <w:rPr>
          <w:rFonts w:eastAsia="Calibri"/>
          <w:bCs/>
        </w:rPr>
        <w:t>2024 № 2</w:t>
      </w:r>
      <w:r w:rsidR="003209EF" w:rsidRPr="009D1AF7">
        <w:rPr>
          <w:rFonts w:eastAsia="Calibri"/>
          <w:bCs/>
        </w:rPr>
        <w:t>-э</w:t>
      </w:r>
      <w:r w:rsidR="003209EF" w:rsidRPr="009D1AF7">
        <w:t>.</w:t>
      </w:r>
    </w:p>
    <w:p w:rsidR="003F513B" w:rsidRPr="00183B50" w:rsidRDefault="003F513B" w:rsidP="00183B50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bCs/>
        </w:rPr>
      </w:pPr>
      <w:r>
        <w:tab/>
      </w:r>
      <w:r w:rsidRPr="00624260">
        <w:t xml:space="preserve">В заключении </w:t>
      </w:r>
      <w:r w:rsidR="00486614" w:rsidRPr="00624260">
        <w:t>на годовой отчет об исполнении бюджета муниципального образования – «город Тулун» за 2023 год</w:t>
      </w:r>
      <w:r w:rsidR="00624260" w:rsidRPr="00624260">
        <w:t xml:space="preserve"> </w:t>
      </w:r>
      <w:r w:rsidRPr="00624260">
        <w:t>отмечены факты, свидетельствующие об отд</w:t>
      </w:r>
      <w:r w:rsidR="00183B50" w:rsidRPr="00624260">
        <w:t>ельных нарушениях и недостатках</w:t>
      </w:r>
      <w:r w:rsidRPr="00624260">
        <w:t>.</w:t>
      </w:r>
    </w:p>
    <w:p w:rsidR="00604459" w:rsidRDefault="00DD7190" w:rsidP="009D1AF7">
      <w:pPr>
        <w:jc w:val="both"/>
        <w:rPr>
          <w:bCs/>
          <w:color w:val="000000"/>
          <w:shd w:val="clear" w:color="auto" w:fill="FFFFFF"/>
        </w:rPr>
      </w:pPr>
      <w:r>
        <w:t xml:space="preserve">        </w:t>
      </w:r>
      <w:r w:rsidR="00D66274" w:rsidRPr="00D66274">
        <w:t>Годовая</w:t>
      </w:r>
      <w:r w:rsidR="00F45091">
        <w:t xml:space="preserve"> бюджетная отчетность главными </w:t>
      </w:r>
      <w:r w:rsidR="00D66274" w:rsidRPr="00D66274">
        <w:t>администраторами бюджетных средств муниципального образования – «город Тулун»</w:t>
      </w:r>
      <w:r w:rsidR="00D66274" w:rsidRPr="00D66274">
        <w:rPr>
          <w:bCs/>
          <w:color w:val="000000"/>
          <w:shd w:val="clear" w:color="auto" w:fill="FFFFFF"/>
        </w:rPr>
        <w:t xml:space="preserve"> и годовой </w:t>
      </w:r>
      <w:r w:rsidR="00D66274" w:rsidRPr="00D66274">
        <w:t xml:space="preserve">отчет об исполнении бюджета муниципального образования – «город Тулун» составляется и предоставляется в порядке, установленном инструкцией, утвержденной приказом </w:t>
      </w:r>
      <w:r w:rsidR="00D429BB">
        <w:rPr>
          <w:bCs/>
          <w:color w:val="22272F"/>
          <w:shd w:val="clear" w:color="auto" w:fill="FFFFFF"/>
        </w:rPr>
        <w:t xml:space="preserve">Минфина РФ от 28 декабря 2010      </w:t>
      </w:r>
      <w:r w:rsidR="00D66274" w:rsidRPr="00D66274">
        <w:rPr>
          <w:bCs/>
          <w:color w:val="000000"/>
          <w:shd w:val="clear" w:color="auto" w:fill="FFFFFF"/>
        </w:rPr>
        <w:t>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</w:t>
      </w:r>
      <w:r w:rsidR="000D609B">
        <w:rPr>
          <w:bCs/>
          <w:color w:val="000000"/>
          <w:shd w:val="clear" w:color="auto" w:fill="FFFFFF"/>
        </w:rPr>
        <w:t xml:space="preserve"> по тексту - Инструкция </w:t>
      </w:r>
      <w:r w:rsidR="00D66274" w:rsidRPr="00D66274">
        <w:rPr>
          <w:bCs/>
          <w:color w:val="000000"/>
          <w:shd w:val="clear" w:color="auto" w:fill="FFFFFF"/>
        </w:rPr>
        <w:t>№ 191н).</w:t>
      </w:r>
    </w:p>
    <w:p w:rsidR="003F513B" w:rsidRPr="00183B50" w:rsidRDefault="00604459" w:rsidP="00183B50">
      <w:pPr>
        <w:tabs>
          <w:tab w:val="left" w:pos="567"/>
        </w:tabs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</w:r>
      <w:r w:rsidR="005712BC">
        <w:t>Годовая бюджетная отчетность</w:t>
      </w:r>
      <w:r w:rsidR="009D1AF7">
        <w:t xml:space="preserve"> главными администраторами</w:t>
      </w:r>
      <w:r w:rsidR="005712BC" w:rsidRPr="00C12156">
        <w:t xml:space="preserve"> бюджетных средств</w:t>
      </w:r>
      <w:r w:rsidR="002A5A25">
        <w:t xml:space="preserve"> </w:t>
      </w:r>
      <w:r w:rsidR="00CA218B">
        <w:t xml:space="preserve"> </w:t>
      </w:r>
      <w:r w:rsidR="00A47214">
        <w:t xml:space="preserve"> </w:t>
      </w:r>
      <w:r w:rsidR="005712BC" w:rsidRPr="00C12156">
        <w:t xml:space="preserve"> </w:t>
      </w:r>
      <w:r w:rsidR="005712BC" w:rsidRPr="009D1AF7">
        <w:t xml:space="preserve">представлена </w:t>
      </w:r>
      <w:r w:rsidR="009D1AF7">
        <w:t xml:space="preserve">в Комитет по финансам администрации городского </w:t>
      </w:r>
      <w:r w:rsidR="005712BC" w:rsidRPr="00475F3D">
        <w:t>без  нарушения сроков предоставления бюджетной отчетности.</w:t>
      </w:r>
      <w:r w:rsidR="005712BC" w:rsidRPr="00C12156">
        <w:t xml:space="preserve"> Показатели годовой бюджетной отчетности несут прозрачность и информативность обо всех составляющих исполнения бюджета муниципального образования – «город Тулун».</w:t>
      </w:r>
      <w:r w:rsidR="009D1AF7">
        <w:t xml:space="preserve"> </w:t>
      </w:r>
      <w:r w:rsidR="00E33ADE" w:rsidRPr="00624260">
        <w:t>Установлены ф</w:t>
      </w:r>
      <w:r w:rsidR="005712BC" w:rsidRPr="00624260">
        <w:t>акты, способные негативно повлиять на достоверность годовой бюджетной отчетности</w:t>
      </w:r>
      <w:r w:rsidR="00E33ADE" w:rsidRPr="00624260">
        <w:t>.</w:t>
      </w:r>
      <w:r w:rsidR="005712BC" w:rsidRPr="005A04B0">
        <w:t xml:space="preserve"> </w:t>
      </w:r>
    </w:p>
    <w:p w:rsidR="00604459" w:rsidRDefault="00604459" w:rsidP="0060445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ab/>
      </w:r>
      <w:r w:rsidR="00B96D27" w:rsidRPr="00B33A42">
        <w:rPr>
          <w:bCs/>
          <w:color w:val="000000"/>
          <w:shd w:val="clear" w:color="auto" w:fill="FFFFFF"/>
        </w:rPr>
        <w:t xml:space="preserve">Годовой </w:t>
      </w:r>
      <w:r w:rsidR="00B96D27" w:rsidRPr="00B33A42">
        <w:t>отчет об исполнении бюджета муниципального образования – «город</w:t>
      </w:r>
      <w:r w:rsidR="00B96D27" w:rsidRPr="00B33A42">
        <w:rPr>
          <w:b/>
        </w:rPr>
        <w:t xml:space="preserve"> </w:t>
      </w:r>
      <w:r w:rsidR="00F36B69">
        <w:t xml:space="preserve">Тулун» за </w:t>
      </w:r>
      <w:r w:rsidR="00A666FE">
        <w:t>2023</w:t>
      </w:r>
      <w:r w:rsidR="00B96D27" w:rsidRPr="00B33A42">
        <w:t xml:space="preserve"> год составлен Комитетом по финансам администрации городского округа муниципального образования – «город Тулун»</w:t>
      </w:r>
      <w:r w:rsidR="000F0BAF" w:rsidRPr="00B33A42">
        <w:t>.</w:t>
      </w:r>
    </w:p>
    <w:p w:rsidR="00604459" w:rsidRDefault="00604459" w:rsidP="00604459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7912D5" w:rsidRPr="00B33A42">
        <w:t>Годовой отчет об исполнении бюджета муниципального обр</w:t>
      </w:r>
      <w:r w:rsidR="001A628D">
        <w:t>азования – «город Тулун» за 202</w:t>
      </w:r>
      <w:r w:rsidR="00A666FE">
        <w:t>3</w:t>
      </w:r>
      <w:r w:rsidR="007912D5" w:rsidRPr="00B33A42">
        <w:t xml:space="preserve"> год в целом по своему составу и содержанию соответствует требованиям Инструкции </w:t>
      </w:r>
      <w:r w:rsidR="00EE3525" w:rsidRPr="00B33A42">
        <w:t>№ 191н</w:t>
      </w:r>
      <w:r w:rsidR="000F0BAF" w:rsidRPr="00B33A42">
        <w:t>.</w:t>
      </w:r>
    </w:p>
    <w:p w:rsidR="00823445" w:rsidRPr="00A666FE" w:rsidRDefault="00604459" w:rsidP="00604459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FF1B9C" w:rsidRPr="00B33A42">
        <w:rPr>
          <w:bCs/>
          <w:color w:val="000000"/>
          <w:shd w:val="clear" w:color="auto" w:fill="FFFFFF"/>
        </w:rPr>
        <w:t xml:space="preserve">Годовой </w:t>
      </w:r>
      <w:r w:rsidR="00FF1B9C" w:rsidRPr="00B33A42">
        <w:t>отчет об исполнении бюджета муниципального образования – «город</w:t>
      </w:r>
      <w:r w:rsidR="00FF1B9C" w:rsidRPr="00B33A42">
        <w:rPr>
          <w:b/>
        </w:rPr>
        <w:t xml:space="preserve"> </w:t>
      </w:r>
      <w:r w:rsidR="00477D3E" w:rsidRPr="00B33A42">
        <w:t>Тулун» за</w:t>
      </w:r>
      <w:r w:rsidR="00A666FE">
        <w:t xml:space="preserve"> 2023 </w:t>
      </w:r>
      <w:r w:rsidR="00FF1B9C" w:rsidRPr="00B33A42">
        <w:t>год предоставлен в Министерство финансов Иркутской области в срок, установленный приказом Министерства финансов Иркутской области</w:t>
      </w:r>
      <w:r w:rsidR="00477D3E" w:rsidRPr="00B33A42">
        <w:t xml:space="preserve"> </w:t>
      </w:r>
      <w:r w:rsidR="0052733B">
        <w:t>от</w:t>
      </w:r>
      <w:r w:rsidR="00A666FE" w:rsidRPr="00A666FE">
        <w:t xml:space="preserve"> 19.12.2023 года        № 62н-мпр</w:t>
      </w:r>
      <w:r w:rsidR="00AE0B69" w:rsidRPr="00DB50A1">
        <w:t>.</w:t>
      </w:r>
      <w:r w:rsidR="00AE0B69" w:rsidRPr="00B33A42">
        <w:t xml:space="preserve"> </w:t>
      </w:r>
      <w:r w:rsidR="00AE0B69" w:rsidRPr="00BD04D9">
        <w:rPr>
          <w:bCs/>
          <w:color w:val="000000"/>
          <w:shd w:val="clear" w:color="auto" w:fill="FFFFFF"/>
        </w:rPr>
        <w:t xml:space="preserve">Годовая бюджетная (бухгалтерская) </w:t>
      </w:r>
      <w:r w:rsidR="00AE0B69" w:rsidRPr="00BD04D9">
        <w:t>отчетность</w:t>
      </w:r>
      <w:r w:rsidR="00AE0B69" w:rsidRPr="00B33A42">
        <w:t xml:space="preserve"> Комитета по финансам администрации городского округа  муниципального обра</w:t>
      </w:r>
      <w:r w:rsidR="001A628D">
        <w:t>зования – «город Тулун» за  202</w:t>
      </w:r>
      <w:r w:rsidR="00A666FE">
        <w:t>3</w:t>
      </w:r>
      <w:r w:rsidR="00AE0B69" w:rsidRPr="00B33A42">
        <w:t xml:space="preserve"> год принята Министерством финансов Иркутской области, что подтверждается уведомлением Министерства финансов Иркутской области о принятии отчетности </w:t>
      </w:r>
      <w:r w:rsidR="00340AD9">
        <w:t>от 25.03.2024 г.</w:t>
      </w:r>
      <w:r w:rsidR="00D3193A">
        <w:t xml:space="preserve"> </w:t>
      </w:r>
      <w:r w:rsidR="00AE0B69" w:rsidRPr="00DB50A1">
        <w:t>(</w:t>
      </w:r>
      <w:r w:rsidR="00340AD9">
        <w:t xml:space="preserve">вход. № </w:t>
      </w:r>
      <w:r w:rsidR="00A666FE" w:rsidRPr="00A666FE">
        <w:t>3646 от 09.04.2024</w:t>
      </w:r>
      <w:r w:rsidR="00CA1728" w:rsidRPr="00DB50A1">
        <w:t>).</w:t>
      </w:r>
    </w:p>
    <w:p w:rsidR="00470761" w:rsidRDefault="00470761" w:rsidP="00897AC8">
      <w:pPr>
        <w:autoSpaceDE w:val="0"/>
        <w:autoSpaceDN w:val="0"/>
        <w:adjustRightInd w:val="0"/>
        <w:jc w:val="both"/>
      </w:pPr>
    </w:p>
    <w:p w:rsidR="00A01893" w:rsidRDefault="00787325" w:rsidP="00E6645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</w:t>
      </w:r>
      <w:r w:rsidR="00897AC8">
        <w:rPr>
          <w:b/>
        </w:rPr>
        <w:t xml:space="preserve">. </w:t>
      </w:r>
      <w:r w:rsidR="00AA2E87" w:rsidRPr="00961E95">
        <w:rPr>
          <w:b/>
        </w:rPr>
        <w:t xml:space="preserve"> Выводы и рекомендации</w:t>
      </w:r>
    </w:p>
    <w:p w:rsidR="00470761" w:rsidRDefault="00470761" w:rsidP="0042725D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A01893" w:rsidRDefault="00470761" w:rsidP="00470761">
      <w:pPr>
        <w:autoSpaceDE w:val="0"/>
        <w:autoSpaceDN w:val="0"/>
        <w:adjustRightInd w:val="0"/>
        <w:jc w:val="both"/>
      </w:pPr>
      <w:r>
        <w:rPr>
          <w:b/>
        </w:rPr>
        <w:t xml:space="preserve">        </w:t>
      </w:r>
      <w:r w:rsidR="00A01893">
        <w:t>Проект</w:t>
      </w:r>
      <w:r w:rsidR="00A01893" w:rsidRPr="008B52B9">
        <w:t xml:space="preserve"> решения Думы городского округа «Об утверждении годового отчета об исполнении бюджета муниципального обр</w:t>
      </w:r>
      <w:r w:rsidR="001A628D">
        <w:t>азования – «город Тулун» за 202</w:t>
      </w:r>
      <w:r w:rsidR="00A773A4">
        <w:t>3</w:t>
      </w:r>
      <w:r w:rsidR="00A01893" w:rsidRPr="008B52B9">
        <w:t xml:space="preserve"> год» </w:t>
      </w:r>
      <w:r w:rsidR="00A507B0">
        <w:t>в</w:t>
      </w:r>
      <w:r w:rsidR="00A01893">
        <w:t xml:space="preserve">несен на рассмотрение Думой городского округа в соответствии с </w:t>
      </w:r>
      <w:r w:rsidR="0094093B">
        <w:t>требованиями Бюджетного кодекса</w:t>
      </w:r>
      <w:r w:rsidR="00A01893">
        <w:t xml:space="preserve"> Российской Федерации.</w:t>
      </w:r>
    </w:p>
    <w:p w:rsidR="008B52B9" w:rsidRPr="00DC615D" w:rsidRDefault="00A01893" w:rsidP="00A773A4">
      <w:pPr>
        <w:autoSpaceDE w:val="0"/>
        <w:autoSpaceDN w:val="0"/>
        <w:adjustRightInd w:val="0"/>
        <w:ind w:firstLine="567"/>
        <w:jc w:val="both"/>
      </w:pPr>
      <w:r>
        <w:t>Перечень показателей и отчетов, предлагаемый к утверждению Проектом</w:t>
      </w:r>
      <w:r w:rsidRPr="008B52B9">
        <w:t xml:space="preserve"> решения Думы городского округа «Об утверждении годового отчета об исполнении бюджета муниципального обр</w:t>
      </w:r>
      <w:r w:rsidR="00A773A4">
        <w:t>азования – «город Тулун» за 2023</w:t>
      </w:r>
      <w:r w:rsidRPr="008B52B9">
        <w:t xml:space="preserve"> год»</w:t>
      </w:r>
      <w:r>
        <w:t xml:space="preserve">, соответствует требованиям, установленным </w:t>
      </w:r>
      <w:r w:rsidRPr="00A01893">
        <w:t>статьей 264.6 Бюджетного кодекса РФ, Положением о бюджетном процессе в муниципальном образовании – «город Тулун»</w:t>
      </w:r>
      <w:r>
        <w:t>.</w:t>
      </w:r>
    </w:p>
    <w:p w:rsidR="00995A60" w:rsidRPr="00995A60" w:rsidRDefault="00995A60" w:rsidP="00A773A4">
      <w:pPr>
        <w:autoSpaceDE w:val="0"/>
        <w:autoSpaceDN w:val="0"/>
        <w:adjustRightInd w:val="0"/>
        <w:ind w:firstLine="567"/>
        <w:jc w:val="both"/>
      </w:pPr>
      <w:r>
        <w:t>Основные характе</w:t>
      </w:r>
      <w:r w:rsidR="00A773A4">
        <w:t>ристики местного бюджета на 2023</w:t>
      </w:r>
      <w:r>
        <w:t xml:space="preserve"> год</w:t>
      </w:r>
      <w:r w:rsidR="00BF5B0D">
        <w:t xml:space="preserve"> уточнялись</w:t>
      </w:r>
      <w:r w:rsidR="0018710F">
        <w:t xml:space="preserve"> в течение года </w:t>
      </w:r>
      <w:r w:rsidR="002706CC">
        <w:t>6</w:t>
      </w:r>
      <w:r w:rsidR="0018710F" w:rsidRPr="007467AC">
        <w:t xml:space="preserve"> раз</w:t>
      </w:r>
      <w:r w:rsidRPr="001274B8">
        <w:t>.</w:t>
      </w:r>
      <w:r>
        <w:t xml:space="preserve"> Неоднократные корректировки основных характеристик местного бюджета были в значительной степени обусловле</w:t>
      </w:r>
      <w:r w:rsidR="00043DDA">
        <w:t>ны изменениями</w:t>
      </w:r>
      <w:r>
        <w:t xml:space="preserve"> </w:t>
      </w:r>
      <w:r w:rsidR="00D966FE">
        <w:t>межбюджетных трансфертов</w:t>
      </w:r>
      <w:r w:rsidR="00336684">
        <w:t xml:space="preserve"> из други</w:t>
      </w:r>
      <w:r w:rsidR="00BF5B0D">
        <w:t>х бюджетов бюджетной системы РФ.</w:t>
      </w:r>
    </w:p>
    <w:p w:rsidR="00995A60" w:rsidRDefault="002706CC" w:rsidP="00DD54B3">
      <w:pPr>
        <w:autoSpaceDE w:val="0"/>
        <w:autoSpaceDN w:val="0"/>
        <w:adjustRightInd w:val="0"/>
        <w:ind w:firstLine="567"/>
        <w:jc w:val="both"/>
      </w:pPr>
      <w:r>
        <w:t>В 2023</w:t>
      </w:r>
      <w:r w:rsidR="0026359E">
        <w:t xml:space="preserve"> году</w:t>
      </w:r>
      <w:r w:rsidR="0018710F">
        <w:t xml:space="preserve"> </w:t>
      </w:r>
      <w:r w:rsidR="008A106C">
        <w:t xml:space="preserve">доходы местного бюджета зависимы </w:t>
      </w:r>
      <w:r w:rsidR="008A106C" w:rsidRPr="008A106C">
        <w:t>от целевых поступлений из других бюджетов бюджетной системы Р</w:t>
      </w:r>
      <w:r w:rsidR="007249CF">
        <w:t xml:space="preserve">оссийской </w:t>
      </w:r>
      <w:r w:rsidR="008A106C" w:rsidRPr="008A106C">
        <w:t>Ф</w:t>
      </w:r>
      <w:r w:rsidR="007249CF">
        <w:t>едерации.</w:t>
      </w:r>
    </w:p>
    <w:p w:rsidR="00161F7C" w:rsidRDefault="002706CC" w:rsidP="00DD54B3">
      <w:pPr>
        <w:autoSpaceDE w:val="0"/>
        <w:autoSpaceDN w:val="0"/>
        <w:adjustRightInd w:val="0"/>
        <w:ind w:firstLine="567"/>
        <w:jc w:val="both"/>
      </w:pPr>
      <w:r>
        <w:t>В 2023</w:t>
      </w:r>
      <w:r w:rsidR="00161F7C">
        <w:t xml:space="preserve"> году </w:t>
      </w:r>
      <w:r w:rsidR="00161F7C" w:rsidRPr="0039713E">
        <w:t>расходы местного бюджета</w:t>
      </w:r>
      <w:r w:rsidR="00161F7C">
        <w:t xml:space="preserve"> </w:t>
      </w:r>
      <w:r w:rsidR="00161F7C" w:rsidRPr="0039713E">
        <w:t>сформированы  по программно-целевому принципу</w:t>
      </w:r>
      <w:r w:rsidR="001A628D">
        <w:t xml:space="preserve"> на </w:t>
      </w:r>
      <w:r w:rsidR="001A628D" w:rsidRPr="005720E3">
        <w:t>основе 17</w:t>
      </w:r>
      <w:r w:rsidR="00161F7C" w:rsidRPr="005720E3">
        <w:t xml:space="preserve"> утвержденных муниципальных</w:t>
      </w:r>
      <w:r w:rsidR="00161F7C" w:rsidRPr="0039713E">
        <w:t xml:space="preserve"> программ</w:t>
      </w:r>
      <w:r w:rsidR="00161F7C">
        <w:t xml:space="preserve"> города Тулуна.</w:t>
      </w:r>
      <w:r w:rsidR="003E7F84" w:rsidRPr="003E7F84">
        <w:t xml:space="preserve"> </w:t>
      </w:r>
      <w:r w:rsidR="003E7F84">
        <w:t>О</w:t>
      </w:r>
      <w:r w:rsidR="003E7F84" w:rsidRPr="0039713E">
        <w:t xml:space="preserve">сновная доля расходов местного бюджета направлена на </w:t>
      </w:r>
      <w:r w:rsidR="003E7F84">
        <w:t>финансовое обеспечение выполнения целевых показателей</w:t>
      </w:r>
      <w:r w:rsidR="003E7F84" w:rsidRPr="0039713E">
        <w:t xml:space="preserve"> муниципальных программ города Тулуна, которая составляет </w:t>
      </w:r>
      <w:r>
        <w:t>92,3</w:t>
      </w:r>
      <w:r w:rsidR="005720E3">
        <w:t>% в общих</w:t>
      </w:r>
      <w:r w:rsidR="003E7F84" w:rsidRPr="0039713E">
        <w:t xml:space="preserve"> расходах местного бюджета</w:t>
      </w:r>
      <w:r w:rsidR="001A628D">
        <w:t xml:space="preserve"> по исполнению</w:t>
      </w:r>
      <w:r w:rsidR="003E7F84" w:rsidRPr="0039713E">
        <w:t>, соответственно неп</w:t>
      </w:r>
      <w:r w:rsidR="003E7F84">
        <w:t>р</w:t>
      </w:r>
      <w:r>
        <w:t>ограммные расходы составляют 7,7</w:t>
      </w:r>
      <w:r w:rsidR="005720E3">
        <w:t>% в общих</w:t>
      </w:r>
      <w:r w:rsidR="001A628D">
        <w:t xml:space="preserve"> </w:t>
      </w:r>
      <w:r w:rsidR="003E7F84" w:rsidRPr="0039713E">
        <w:t>расходах местного бюджета</w:t>
      </w:r>
      <w:r w:rsidR="001A628D">
        <w:t xml:space="preserve"> по исполнению</w:t>
      </w:r>
      <w:r w:rsidR="003E7F84">
        <w:t>.</w:t>
      </w:r>
    </w:p>
    <w:p w:rsidR="00054738" w:rsidRDefault="009F1ABD" w:rsidP="00DD54B3">
      <w:pPr>
        <w:autoSpaceDE w:val="0"/>
        <w:autoSpaceDN w:val="0"/>
        <w:adjustRightInd w:val="0"/>
        <w:ind w:firstLine="567"/>
        <w:jc w:val="both"/>
      </w:pPr>
      <w:r w:rsidRPr="0018710F">
        <w:t>Основные</w:t>
      </w:r>
      <w:r w:rsidR="00897AC8">
        <w:t xml:space="preserve"> параметры и</w:t>
      </w:r>
      <w:r w:rsidRPr="0018710F">
        <w:t xml:space="preserve"> характеристики </w:t>
      </w:r>
      <w:r w:rsidR="00897AC8">
        <w:t>бюджета в Проекте решения</w:t>
      </w:r>
      <w:r w:rsidRPr="0018710F">
        <w:t xml:space="preserve"> </w:t>
      </w:r>
      <w:r w:rsidR="00897AC8" w:rsidRPr="008B52B9">
        <w:t>Думы городского округа «Об утверждении годового отчета об исполнении бюджета муниципального обр</w:t>
      </w:r>
      <w:r w:rsidR="00DD54B3">
        <w:t>азования – «город Тулун» за 2023</w:t>
      </w:r>
      <w:r w:rsidR="00897AC8" w:rsidRPr="008B52B9">
        <w:t xml:space="preserve"> год» </w:t>
      </w:r>
      <w:r w:rsidR="00531B37">
        <w:t xml:space="preserve">соответствуют </w:t>
      </w:r>
      <w:r w:rsidRPr="0018710F">
        <w:t>данным годового отчета об исп</w:t>
      </w:r>
      <w:r w:rsidR="00D966FE">
        <w:t xml:space="preserve">олнении </w:t>
      </w:r>
      <w:r w:rsidR="00531B37">
        <w:t>бюджета муниципального образования – «город Тулун»</w:t>
      </w:r>
      <w:r w:rsidR="00DD54B3">
        <w:t xml:space="preserve"> за 2023</w:t>
      </w:r>
      <w:r w:rsidR="00054738">
        <w:t xml:space="preserve"> год.</w:t>
      </w:r>
    </w:p>
    <w:p w:rsidR="00556CB8" w:rsidRPr="002A79E9" w:rsidRDefault="001B1424" w:rsidP="00DD54B3">
      <w:pPr>
        <w:autoSpaceDE w:val="0"/>
        <w:autoSpaceDN w:val="0"/>
        <w:adjustRightInd w:val="0"/>
        <w:ind w:firstLine="567"/>
        <w:jc w:val="both"/>
      </w:pPr>
      <w:r w:rsidRPr="002A79E9">
        <w:rPr>
          <w:rFonts w:cs="Arial"/>
        </w:rPr>
        <w:t>По состоянию на 01 января 202</w:t>
      </w:r>
      <w:r w:rsidR="00DD54B3" w:rsidRPr="002A79E9">
        <w:rPr>
          <w:rFonts w:cs="Arial"/>
        </w:rPr>
        <w:t>4</w:t>
      </w:r>
      <w:r w:rsidR="00E479DF" w:rsidRPr="002A79E9">
        <w:rPr>
          <w:rFonts w:cs="Arial"/>
        </w:rPr>
        <w:t xml:space="preserve"> года муниципальный долг </w:t>
      </w:r>
      <w:r w:rsidR="00E479DF" w:rsidRPr="002A79E9">
        <w:t xml:space="preserve">муниципального образования – «город Тулун» </w:t>
      </w:r>
      <w:r w:rsidR="00DD54B3" w:rsidRPr="00486614">
        <w:t>составляет 16 414,0 тыс. руб</w:t>
      </w:r>
      <w:r w:rsidR="00485A4C" w:rsidRPr="00486614">
        <w:t>.</w:t>
      </w:r>
      <w:r w:rsidR="00AD1042" w:rsidRPr="002A79E9">
        <w:t xml:space="preserve">, его объем </w:t>
      </w:r>
      <w:r w:rsidR="00485A4C" w:rsidRPr="002A79E9">
        <w:t>не превышает уровня верхнего предела, установленного решением Думы городского округа от 27.12.2022 № 40-ДГО «О бюджете муниципального образования – «город Тулун» на 2023 год и на плановый период 2024 и 2025 годов» (с изменениями). Отношение объема муниципального долга к общему объ</w:t>
      </w:r>
      <w:r w:rsidR="00AD1042" w:rsidRPr="002A79E9">
        <w:t>е</w:t>
      </w:r>
      <w:r w:rsidR="00485A4C" w:rsidRPr="002A79E9">
        <w:t xml:space="preserve">му доходов бюджета без учета безвозмездных поступлений составило </w:t>
      </w:r>
      <w:r w:rsidR="00AD1042" w:rsidRPr="002A79E9">
        <w:t>4%, что не превышает предельного значения для высокой долговой устойчивости, установленного пунктом 5 статьи 107.1 Бюджетного Кодекса РФ.</w:t>
      </w:r>
    </w:p>
    <w:p w:rsidR="00B62C78" w:rsidRDefault="00B62C78" w:rsidP="00DD54B3">
      <w:pPr>
        <w:autoSpaceDE w:val="0"/>
        <w:autoSpaceDN w:val="0"/>
        <w:adjustRightInd w:val="0"/>
        <w:ind w:firstLine="567"/>
        <w:jc w:val="both"/>
      </w:pPr>
      <w:r w:rsidRPr="002A79E9">
        <w:t>В 2023 году расходы на обслуживание муницип</w:t>
      </w:r>
      <w:r w:rsidR="005B2163" w:rsidRPr="002A79E9">
        <w:t>ального долга не производились</w:t>
      </w:r>
      <w:r w:rsidRPr="002A79E9">
        <w:t xml:space="preserve"> в связи с тем, </w:t>
      </w:r>
      <w:r w:rsidR="005B2163" w:rsidRPr="002A79E9">
        <w:t xml:space="preserve">что </w:t>
      </w:r>
      <w:r w:rsidRPr="002A79E9">
        <w:t xml:space="preserve">бюджетный кредит был представлен Министерством финансов Иркутской области муниципальному образованию – «город Тулун» </w:t>
      </w:r>
      <w:r w:rsidR="002A79E9" w:rsidRPr="002A79E9">
        <w:t>в декабре 2023 года</w:t>
      </w:r>
      <w:r w:rsidRPr="002A79E9">
        <w:t xml:space="preserve"> (по договору от 27.12.2023 года № 10)</w:t>
      </w:r>
      <w:r w:rsidR="002A79E9" w:rsidRPr="002A79E9">
        <w:t xml:space="preserve"> для частичного покрытия дефицита местного бюджета</w:t>
      </w:r>
      <w:r w:rsidRPr="002A79E9">
        <w:t>.</w:t>
      </w:r>
    </w:p>
    <w:p w:rsidR="00B03DB0" w:rsidRDefault="00DD54B3" w:rsidP="00DD54B3">
      <w:pPr>
        <w:autoSpaceDE w:val="0"/>
        <w:autoSpaceDN w:val="0"/>
        <w:adjustRightInd w:val="0"/>
        <w:ind w:firstLine="567"/>
        <w:jc w:val="both"/>
      </w:pPr>
      <w:r>
        <w:lastRenderedPageBreak/>
        <w:t>К</w:t>
      </w:r>
      <w:r w:rsidR="0026359E">
        <w:t>ре</w:t>
      </w:r>
      <w:r w:rsidR="00E479DF">
        <w:t>диты кредитных организаций</w:t>
      </w:r>
      <w:r w:rsidR="00B03DB0" w:rsidRPr="00B03DB0">
        <w:t xml:space="preserve"> муниципальному образованию – «город Тулун» </w:t>
      </w:r>
      <w:r>
        <w:t>в 2023</w:t>
      </w:r>
      <w:r w:rsidR="0026359E" w:rsidRPr="00B03DB0">
        <w:t xml:space="preserve"> году </w:t>
      </w:r>
      <w:r w:rsidR="00B03DB0" w:rsidRPr="00B03DB0">
        <w:t>не предоставлялись.</w:t>
      </w:r>
    </w:p>
    <w:p w:rsidR="00B03DB0" w:rsidRDefault="00DD54B3" w:rsidP="00DD54B3">
      <w:pPr>
        <w:autoSpaceDE w:val="0"/>
        <w:autoSpaceDN w:val="0"/>
        <w:adjustRightInd w:val="0"/>
        <w:ind w:firstLine="567"/>
        <w:jc w:val="both"/>
      </w:pPr>
      <w:r>
        <w:t>Муниципальные гарантии в 2023</w:t>
      </w:r>
      <w:r w:rsidR="00B03DB0">
        <w:t xml:space="preserve"> году не предоставлялись.</w:t>
      </w:r>
    </w:p>
    <w:p w:rsidR="00E458B5" w:rsidRDefault="00D3193A" w:rsidP="00486614">
      <w:pPr>
        <w:ind w:firstLine="567"/>
        <w:jc w:val="both"/>
      </w:pPr>
      <w:r w:rsidRPr="00E458B5">
        <w:t>Нарушения и недостатки</w:t>
      </w:r>
      <w:r w:rsidR="00E458B5" w:rsidRPr="00E458B5">
        <w:t xml:space="preserve">, </w:t>
      </w:r>
      <w:r w:rsidR="005C0FF3" w:rsidRPr="00E458B5">
        <w:t>установленные</w:t>
      </w:r>
      <w:r w:rsidRPr="00E458B5">
        <w:t xml:space="preserve"> в ходе</w:t>
      </w:r>
      <w:r w:rsidR="000D1D12" w:rsidRPr="00E458B5">
        <w:t xml:space="preserve"> проведения</w:t>
      </w:r>
      <w:r w:rsidR="000D1D12" w:rsidRPr="009D1AF7">
        <w:t xml:space="preserve"> внешней проверки годовой бюджетной отчетности главных администраторов</w:t>
      </w:r>
      <w:r w:rsidR="002F3529" w:rsidRPr="009D1AF7">
        <w:t xml:space="preserve"> бюджет</w:t>
      </w:r>
      <w:r w:rsidR="001B1424" w:rsidRPr="009D1AF7">
        <w:t>ных средств</w:t>
      </w:r>
      <w:r w:rsidR="005C0FF3">
        <w:t xml:space="preserve"> за 2023</w:t>
      </w:r>
      <w:r w:rsidR="000D1D12" w:rsidRPr="009D1AF7">
        <w:t xml:space="preserve"> год</w:t>
      </w:r>
      <w:r w:rsidR="00726CF9" w:rsidRPr="009D1AF7">
        <w:t>,</w:t>
      </w:r>
      <w:r w:rsidR="005C0FF3">
        <w:t xml:space="preserve"> не повлияли, не привели</w:t>
      </w:r>
      <w:r w:rsidR="000D1D12" w:rsidRPr="009D1AF7">
        <w:t xml:space="preserve"> к искажению основных параметров и характеристик (показателей и результатов</w:t>
      </w:r>
      <w:r w:rsidR="00726CF9" w:rsidRPr="009D1AF7">
        <w:t>)</w:t>
      </w:r>
      <w:r w:rsidR="000D1D12" w:rsidRPr="009D1AF7">
        <w:t xml:space="preserve"> годового отчета </w:t>
      </w:r>
      <w:r w:rsidR="00726CF9" w:rsidRPr="009D1AF7">
        <w:t>об исполнении бюджета муниципального образования – «город</w:t>
      </w:r>
      <w:r w:rsidR="00726CF9" w:rsidRPr="009D1AF7">
        <w:rPr>
          <w:b/>
        </w:rPr>
        <w:t xml:space="preserve"> </w:t>
      </w:r>
      <w:r w:rsidR="00D774BC">
        <w:t>Тулун» за 2023</w:t>
      </w:r>
      <w:r w:rsidR="00726CF9" w:rsidRPr="009D1AF7">
        <w:t xml:space="preserve"> год.</w:t>
      </w:r>
      <w:r w:rsidR="00E458B5">
        <w:t xml:space="preserve"> </w:t>
      </w:r>
    </w:p>
    <w:p w:rsidR="00D355F5" w:rsidRDefault="00E458B5" w:rsidP="00486614">
      <w:pPr>
        <w:ind w:firstLine="567"/>
        <w:jc w:val="both"/>
      </w:pPr>
      <w:r>
        <w:t xml:space="preserve">Большая часть нарушений и недостатков, установленных в ходе проведения </w:t>
      </w:r>
      <w:r w:rsidRPr="00E458B5">
        <w:t>внешней проверки годовой бюджетной отчетности главных администраторов бюджетных средств за 2023 год</w:t>
      </w:r>
      <w:r>
        <w:t>, устранена по рекомендациям Контрольно-счетной палаты г. Тулуна, по остальным – объектами контроля проводится работа по их устранению.</w:t>
      </w:r>
    </w:p>
    <w:p w:rsidR="000D1D12" w:rsidRPr="00FD0E06" w:rsidRDefault="00D77AB0" w:rsidP="0077013F">
      <w:pPr>
        <w:autoSpaceDE w:val="0"/>
        <w:autoSpaceDN w:val="0"/>
        <w:adjustRightInd w:val="0"/>
        <w:ind w:firstLine="708"/>
        <w:jc w:val="both"/>
        <w:rPr>
          <w:b/>
        </w:rPr>
      </w:pPr>
      <w:r w:rsidRPr="00E73201">
        <w:t xml:space="preserve">На основании </w:t>
      </w:r>
      <w:r w:rsidR="000B12FE" w:rsidRPr="00E73201">
        <w:t>выше</w:t>
      </w:r>
      <w:r w:rsidRPr="00E73201">
        <w:t xml:space="preserve">изложенного Контрольно-счетная палата </w:t>
      </w:r>
      <w:r w:rsidR="008222A5">
        <w:t>города Тулуна</w:t>
      </w:r>
      <w:r w:rsidR="00FD0E06">
        <w:rPr>
          <w:b/>
        </w:rPr>
        <w:t xml:space="preserve"> </w:t>
      </w:r>
      <w:r w:rsidRPr="00FD0E06">
        <w:rPr>
          <w:b/>
        </w:rPr>
        <w:t>рекомендует:</w:t>
      </w:r>
    </w:p>
    <w:p w:rsidR="00054738" w:rsidRDefault="009379AC" w:rsidP="00054738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 w:rsidR="003D5562" w:rsidRPr="005F42D6">
        <w:rPr>
          <w:i/>
        </w:rPr>
        <w:t>Думе городского округа муниципального образования – «город Тулун»</w:t>
      </w:r>
      <w:r w:rsidR="008A5F93" w:rsidRPr="005F42D6">
        <w:rPr>
          <w:i/>
        </w:rPr>
        <w:t>:</w:t>
      </w:r>
    </w:p>
    <w:p w:rsidR="00A507B0" w:rsidRPr="00054738" w:rsidRDefault="00054738" w:rsidP="00054738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 w:rsidR="003D5562" w:rsidRPr="005F42D6">
        <w:t>Проект ре</w:t>
      </w:r>
      <w:r w:rsidR="003D5562">
        <w:t>шения Думы городского округа</w:t>
      </w:r>
      <w:r w:rsidR="000A021A" w:rsidRPr="000A021A">
        <w:t xml:space="preserve"> </w:t>
      </w:r>
      <w:r w:rsidR="000A021A">
        <w:t>муниципальн</w:t>
      </w:r>
      <w:r w:rsidR="009379AC">
        <w:t xml:space="preserve">ого образования – «город Тулун» </w:t>
      </w:r>
      <w:r w:rsidR="003D5562">
        <w:t>«Об утверждении отчета об исполнении бюджета муниципального обр</w:t>
      </w:r>
      <w:r w:rsidR="00E73201">
        <w:t>азования – «гор</w:t>
      </w:r>
      <w:r>
        <w:t>од Тулун» за 2023</w:t>
      </w:r>
      <w:r w:rsidR="003D5562">
        <w:t xml:space="preserve"> год» приня</w:t>
      </w:r>
      <w:r w:rsidR="00E6645B">
        <w:t>ть к рассмотрению и утв</w:t>
      </w:r>
      <w:r w:rsidR="008A5F93">
        <w:t>ерждению.</w:t>
      </w:r>
      <w:r w:rsidR="00E31764" w:rsidRPr="00E31764">
        <w:t xml:space="preserve"> </w:t>
      </w:r>
    </w:p>
    <w:p w:rsidR="005F42D6" w:rsidRDefault="005F42D6" w:rsidP="005F42D6">
      <w:pPr>
        <w:pStyle w:val="a3"/>
        <w:autoSpaceDE w:val="0"/>
        <w:autoSpaceDN w:val="0"/>
        <w:adjustRightInd w:val="0"/>
        <w:ind w:left="360"/>
        <w:jc w:val="both"/>
      </w:pPr>
    </w:p>
    <w:p w:rsidR="002615C8" w:rsidRDefault="002615C8" w:rsidP="001E78B9">
      <w:pPr>
        <w:autoSpaceDE w:val="0"/>
        <w:autoSpaceDN w:val="0"/>
        <w:adjustRightInd w:val="0"/>
        <w:jc w:val="both"/>
      </w:pPr>
    </w:p>
    <w:p w:rsidR="00D3193A" w:rsidRPr="00961E95" w:rsidRDefault="00D3193A" w:rsidP="001E78B9">
      <w:pPr>
        <w:autoSpaceDE w:val="0"/>
        <w:autoSpaceDN w:val="0"/>
        <w:adjustRightInd w:val="0"/>
        <w:jc w:val="both"/>
      </w:pPr>
    </w:p>
    <w:p w:rsidR="008606EB" w:rsidRPr="00961E95" w:rsidRDefault="0005715F" w:rsidP="007D5F83">
      <w:pPr>
        <w:autoSpaceDE w:val="0"/>
        <w:autoSpaceDN w:val="0"/>
        <w:adjustRightInd w:val="0"/>
        <w:jc w:val="both"/>
      </w:pPr>
      <w:r w:rsidRPr="00961E95">
        <w:t xml:space="preserve">Председатель </w:t>
      </w:r>
    </w:p>
    <w:p w:rsidR="00F00ABF" w:rsidRDefault="0005715F" w:rsidP="007D5F83">
      <w:pPr>
        <w:autoSpaceDE w:val="0"/>
        <w:autoSpaceDN w:val="0"/>
        <w:adjustRightInd w:val="0"/>
        <w:jc w:val="both"/>
      </w:pPr>
      <w:r w:rsidRPr="00961E95">
        <w:t>К</w:t>
      </w:r>
      <w:r w:rsidR="00BC2D0C" w:rsidRPr="00961E95">
        <w:t>онтрольно-счетной палаты</w:t>
      </w:r>
      <w:r w:rsidR="000F5AFC">
        <w:t xml:space="preserve"> </w:t>
      </w:r>
      <w:r w:rsidR="008606EB" w:rsidRPr="00961E95">
        <w:t>города</w:t>
      </w:r>
      <w:r w:rsidR="00BC2D0C" w:rsidRPr="00961E95">
        <w:t xml:space="preserve"> Тулуна       </w:t>
      </w:r>
      <w:r w:rsidR="000F5AFC">
        <w:t xml:space="preserve">                                                   </w:t>
      </w:r>
      <w:r w:rsidR="008606EB" w:rsidRPr="00961E95">
        <w:t>Л.В.</w:t>
      </w:r>
      <w:r w:rsidR="00E458B5">
        <w:t xml:space="preserve"> </w:t>
      </w:r>
      <w:r w:rsidR="008606EB" w:rsidRPr="00961E95">
        <w:t>Калинчук</w:t>
      </w:r>
    </w:p>
    <w:sectPr w:rsidR="00F00ABF" w:rsidSect="005B784F">
      <w:footerReference w:type="default" r:id="rId9"/>
      <w:pgSz w:w="11906" w:h="16838"/>
      <w:pgMar w:top="993" w:right="850" w:bottom="709" w:left="156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57" w:rsidRDefault="00DB0F57" w:rsidP="0040595A">
      <w:r>
        <w:separator/>
      </w:r>
    </w:p>
  </w:endnote>
  <w:endnote w:type="continuationSeparator" w:id="0">
    <w:p w:rsidR="00DB0F57" w:rsidRDefault="00DB0F57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90" w:rsidRDefault="00EB389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F3E6C">
      <w:rPr>
        <w:noProof/>
      </w:rPr>
      <w:t>1</w:t>
    </w:r>
    <w:r>
      <w:rPr>
        <w:noProof/>
      </w:rPr>
      <w:fldChar w:fldCharType="end"/>
    </w:r>
  </w:p>
  <w:p w:rsidR="00EB3890" w:rsidRDefault="00EB38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57" w:rsidRDefault="00DB0F57" w:rsidP="0040595A">
      <w:r>
        <w:separator/>
      </w:r>
    </w:p>
  </w:footnote>
  <w:footnote w:type="continuationSeparator" w:id="0">
    <w:p w:rsidR="00DB0F57" w:rsidRDefault="00DB0F57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0B80E36"/>
    <w:multiLevelType w:val="hybridMultilevel"/>
    <w:tmpl w:val="F4A61ED8"/>
    <w:lvl w:ilvl="0" w:tplc="BB9CE5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96C29"/>
    <w:multiLevelType w:val="hybridMultilevel"/>
    <w:tmpl w:val="C568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383CE9"/>
    <w:multiLevelType w:val="hybridMultilevel"/>
    <w:tmpl w:val="D7042DFC"/>
    <w:lvl w:ilvl="0" w:tplc="BB9CE5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66A43"/>
    <w:multiLevelType w:val="hybridMultilevel"/>
    <w:tmpl w:val="49E8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2FCC6234"/>
    <w:multiLevelType w:val="multilevel"/>
    <w:tmpl w:val="A8C06D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2E0300"/>
    <w:multiLevelType w:val="hybridMultilevel"/>
    <w:tmpl w:val="9E7445C0"/>
    <w:lvl w:ilvl="0" w:tplc="4500A2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3C6E22"/>
    <w:multiLevelType w:val="hybridMultilevel"/>
    <w:tmpl w:val="4302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DD4AB3"/>
    <w:multiLevelType w:val="hybridMultilevel"/>
    <w:tmpl w:val="B1CC729A"/>
    <w:lvl w:ilvl="0" w:tplc="85524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5FA34505"/>
    <w:multiLevelType w:val="hybridMultilevel"/>
    <w:tmpl w:val="0E146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22"/>
  </w:num>
  <w:num w:numId="5">
    <w:abstractNumId w:val="13"/>
  </w:num>
  <w:num w:numId="6">
    <w:abstractNumId w:val="11"/>
  </w:num>
  <w:num w:numId="7">
    <w:abstractNumId w:val="10"/>
  </w:num>
  <w:num w:numId="8">
    <w:abstractNumId w:val="16"/>
  </w:num>
  <w:num w:numId="9">
    <w:abstractNumId w:val="0"/>
  </w:num>
  <w:num w:numId="10">
    <w:abstractNumId w:val="3"/>
  </w:num>
  <w:num w:numId="11">
    <w:abstractNumId w:val="2"/>
  </w:num>
  <w:num w:numId="12">
    <w:abstractNumId w:val="20"/>
  </w:num>
  <w:num w:numId="13">
    <w:abstractNumId w:val="23"/>
  </w:num>
  <w:num w:numId="14">
    <w:abstractNumId w:val="5"/>
  </w:num>
  <w:num w:numId="15">
    <w:abstractNumId w:val="21"/>
  </w:num>
  <w:num w:numId="16">
    <w:abstractNumId w:val="9"/>
  </w:num>
  <w:num w:numId="17">
    <w:abstractNumId w:val="15"/>
  </w:num>
  <w:num w:numId="18">
    <w:abstractNumId w:val="19"/>
  </w:num>
  <w:num w:numId="19">
    <w:abstractNumId w:val="8"/>
  </w:num>
  <w:num w:numId="20">
    <w:abstractNumId w:val="12"/>
  </w:num>
  <w:num w:numId="21">
    <w:abstractNumId w:val="4"/>
  </w:num>
  <w:num w:numId="22">
    <w:abstractNumId w:val="6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7BF"/>
    <w:rsid w:val="000034B4"/>
    <w:rsid w:val="00003E1E"/>
    <w:rsid w:val="00003E54"/>
    <w:rsid w:val="0000406A"/>
    <w:rsid w:val="00004934"/>
    <w:rsid w:val="00004B90"/>
    <w:rsid w:val="000065EB"/>
    <w:rsid w:val="0000698B"/>
    <w:rsid w:val="000072E4"/>
    <w:rsid w:val="0000731D"/>
    <w:rsid w:val="0001005E"/>
    <w:rsid w:val="000142FA"/>
    <w:rsid w:val="000155E2"/>
    <w:rsid w:val="00016211"/>
    <w:rsid w:val="00017005"/>
    <w:rsid w:val="000171D4"/>
    <w:rsid w:val="0002255D"/>
    <w:rsid w:val="000230DA"/>
    <w:rsid w:val="00023EB6"/>
    <w:rsid w:val="00024192"/>
    <w:rsid w:val="00027F43"/>
    <w:rsid w:val="00030922"/>
    <w:rsid w:val="00030AEC"/>
    <w:rsid w:val="00031559"/>
    <w:rsid w:val="0003195E"/>
    <w:rsid w:val="00034F58"/>
    <w:rsid w:val="00035D61"/>
    <w:rsid w:val="00037A27"/>
    <w:rsid w:val="00037A55"/>
    <w:rsid w:val="00037DFE"/>
    <w:rsid w:val="0004026D"/>
    <w:rsid w:val="0004085C"/>
    <w:rsid w:val="00040AA6"/>
    <w:rsid w:val="0004274C"/>
    <w:rsid w:val="00042BCE"/>
    <w:rsid w:val="000431EC"/>
    <w:rsid w:val="00043DDA"/>
    <w:rsid w:val="00043E2E"/>
    <w:rsid w:val="00043E7B"/>
    <w:rsid w:val="00044103"/>
    <w:rsid w:val="00044A02"/>
    <w:rsid w:val="00045B76"/>
    <w:rsid w:val="00050224"/>
    <w:rsid w:val="000504B2"/>
    <w:rsid w:val="000524F8"/>
    <w:rsid w:val="00052EAA"/>
    <w:rsid w:val="00052FA4"/>
    <w:rsid w:val="00052FAB"/>
    <w:rsid w:val="00053D88"/>
    <w:rsid w:val="00054738"/>
    <w:rsid w:val="00054DF6"/>
    <w:rsid w:val="000551EB"/>
    <w:rsid w:val="00056193"/>
    <w:rsid w:val="0005715F"/>
    <w:rsid w:val="000572A8"/>
    <w:rsid w:val="0006020F"/>
    <w:rsid w:val="00061968"/>
    <w:rsid w:val="00061CF4"/>
    <w:rsid w:val="00063572"/>
    <w:rsid w:val="00064D26"/>
    <w:rsid w:val="00065639"/>
    <w:rsid w:val="00065F30"/>
    <w:rsid w:val="000663F6"/>
    <w:rsid w:val="000673D7"/>
    <w:rsid w:val="00067AD5"/>
    <w:rsid w:val="00070946"/>
    <w:rsid w:val="000712F9"/>
    <w:rsid w:val="000737B2"/>
    <w:rsid w:val="000755EB"/>
    <w:rsid w:val="000759B7"/>
    <w:rsid w:val="0007718D"/>
    <w:rsid w:val="000804C1"/>
    <w:rsid w:val="00081044"/>
    <w:rsid w:val="000820C1"/>
    <w:rsid w:val="00082DF7"/>
    <w:rsid w:val="0008754E"/>
    <w:rsid w:val="00090E64"/>
    <w:rsid w:val="00092AB2"/>
    <w:rsid w:val="000933B8"/>
    <w:rsid w:val="0009405E"/>
    <w:rsid w:val="00094CFF"/>
    <w:rsid w:val="000970C2"/>
    <w:rsid w:val="00097234"/>
    <w:rsid w:val="00097767"/>
    <w:rsid w:val="00097AE9"/>
    <w:rsid w:val="000A021A"/>
    <w:rsid w:val="000A09A9"/>
    <w:rsid w:val="000A2631"/>
    <w:rsid w:val="000A2A43"/>
    <w:rsid w:val="000A2ED7"/>
    <w:rsid w:val="000A2FA8"/>
    <w:rsid w:val="000A397D"/>
    <w:rsid w:val="000A3B57"/>
    <w:rsid w:val="000A595F"/>
    <w:rsid w:val="000A5A02"/>
    <w:rsid w:val="000B12FE"/>
    <w:rsid w:val="000B1943"/>
    <w:rsid w:val="000B1BF7"/>
    <w:rsid w:val="000B2495"/>
    <w:rsid w:val="000B288D"/>
    <w:rsid w:val="000B3225"/>
    <w:rsid w:val="000B3B37"/>
    <w:rsid w:val="000B4F05"/>
    <w:rsid w:val="000B50A8"/>
    <w:rsid w:val="000C0020"/>
    <w:rsid w:val="000C258A"/>
    <w:rsid w:val="000C2B4E"/>
    <w:rsid w:val="000C4897"/>
    <w:rsid w:val="000C659C"/>
    <w:rsid w:val="000C7074"/>
    <w:rsid w:val="000C7A1D"/>
    <w:rsid w:val="000D1D12"/>
    <w:rsid w:val="000D4693"/>
    <w:rsid w:val="000D4EA3"/>
    <w:rsid w:val="000D5460"/>
    <w:rsid w:val="000D609B"/>
    <w:rsid w:val="000D767A"/>
    <w:rsid w:val="000D7C0B"/>
    <w:rsid w:val="000E1685"/>
    <w:rsid w:val="000E27CF"/>
    <w:rsid w:val="000E32B3"/>
    <w:rsid w:val="000E54F2"/>
    <w:rsid w:val="000E5689"/>
    <w:rsid w:val="000E5BD3"/>
    <w:rsid w:val="000E7859"/>
    <w:rsid w:val="000E7935"/>
    <w:rsid w:val="000F061C"/>
    <w:rsid w:val="000F0BAF"/>
    <w:rsid w:val="000F15F1"/>
    <w:rsid w:val="000F2126"/>
    <w:rsid w:val="000F23E3"/>
    <w:rsid w:val="000F32AD"/>
    <w:rsid w:val="000F4739"/>
    <w:rsid w:val="000F5363"/>
    <w:rsid w:val="000F558B"/>
    <w:rsid w:val="000F5823"/>
    <w:rsid w:val="000F5AFC"/>
    <w:rsid w:val="000F5F1D"/>
    <w:rsid w:val="000F63CB"/>
    <w:rsid w:val="000F6A83"/>
    <w:rsid w:val="000F7C52"/>
    <w:rsid w:val="000F7E60"/>
    <w:rsid w:val="001014E0"/>
    <w:rsid w:val="00102B50"/>
    <w:rsid w:val="00103227"/>
    <w:rsid w:val="001040E3"/>
    <w:rsid w:val="001064B7"/>
    <w:rsid w:val="0010652F"/>
    <w:rsid w:val="00106AC2"/>
    <w:rsid w:val="0011097D"/>
    <w:rsid w:val="00112E3F"/>
    <w:rsid w:val="00113D59"/>
    <w:rsid w:val="0011402B"/>
    <w:rsid w:val="00115023"/>
    <w:rsid w:val="00116D74"/>
    <w:rsid w:val="00116DD5"/>
    <w:rsid w:val="001178E0"/>
    <w:rsid w:val="00117986"/>
    <w:rsid w:val="00120331"/>
    <w:rsid w:val="00120FB9"/>
    <w:rsid w:val="00122BCE"/>
    <w:rsid w:val="001246A8"/>
    <w:rsid w:val="00124B2C"/>
    <w:rsid w:val="001262A5"/>
    <w:rsid w:val="00126E81"/>
    <w:rsid w:val="001274B8"/>
    <w:rsid w:val="001300F0"/>
    <w:rsid w:val="00131265"/>
    <w:rsid w:val="001315E4"/>
    <w:rsid w:val="00132A90"/>
    <w:rsid w:val="00133477"/>
    <w:rsid w:val="00133728"/>
    <w:rsid w:val="00133D80"/>
    <w:rsid w:val="00134084"/>
    <w:rsid w:val="0013436A"/>
    <w:rsid w:val="00135CC9"/>
    <w:rsid w:val="0013639C"/>
    <w:rsid w:val="001366B9"/>
    <w:rsid w:val="0014078C"/>
    <w:rsid w:val="00141342"/>
    <w:rsid w:val="00141352"/>
    <w:rsid w:val="0014164A"/>
    <w:rsid w:val="001431CB"/>
    <w:rsid w:val="001447AB"/>
    <w:rsid w:val="0014501A"/>
    <w:rsid w:val="0014604D"/>
    <w:rsid w:val="00150030"/>
    <w:rsid w:val="00150C7E"/>
    <w:rsid w:val="00150FFB"/>
    <w:rsid w:val="0015198F"/>
    <w:rsid w:val="00152713"/>
    <w:rsid w:val="00153450"/>
    <w:rsid w:val="001535BC"/>
    <w:rsid w:val="001573E0"/>
    <w:rsid w:val="001600DD"/>
    <w:rsid w:val="00161F7C"/>
    <w:rsid w:val="0016253D"/>
    <w:rsid w:val="00163205"/>
    <w:rsid w:val="001634D1"/>
    <w:rsid w:val="00165962"/>
    <w:rsid w:val="00170599"/>
    <w:rsid w:val="00170681"/>
    <w:rsid w:val="00171D19"/>
    <w:rsid w:val="0017331D"/>
    <w:rsid w:val="00173486"/>
    <w:rsid w:val="001736D6"/>
    <w:rsid w:val="0017514D"/>
    <w:rsid w:val="00175A9B"/>
    <w:rsid w:val="00175E33"/>
    <w:rsid w:val="001765D7"/>
    <w:rsid w:val="00176859"/>
    <w:rsid w:val="00181300"/>
    <w:rsid w:val="00183B50"/>
    <w:rsid w:val="00185E86"/>
    <w:rsid w:val="00186D06"/>
    <w:rsid w:val="001870A3"/>
    <w:rsid w:val="0018710F"/>
    <w:rsid w:val="001877CB"/>
    <w:rsid w:val="00190F27"/>
    <w:rsid w:val="00191F40"/>
    <w:rsid w:val="00193725"/>
    <w:rsid w:val="00195F3B"/>
    <w:rsid w:val="00196507"/>
    <w:rsid w:val="00197417"/>
    <w:rsid w:val="00197DE2"/>
    <w:rsid w:val="001A1A39"/>
    <w:rsid w:val="001A340E"/>
    <w:rsid w:val="001A5134"/>
    <w:rsid w:val="001A516A"/>
    <w:rsid w:val="001A53DC"/>
    <w:rsid w:val="001A607F"/>
    <w:rsid w:val="001A628D"/>
    <w:rsid w:val="001A697E"/>
    <w:rsid w:val="001A6B9A"/>
    <w:rsid w:val="001B05EB"/>
    <w:rsid w:val="001B1424"/>
    <w:rsid w:val="001B2766"/>
    <w:rsid w:val="001B2998"/>
    <w:rsid w:val="001B4DEB"/>
    <w:rsid w:val="001B6B80"/>
    <w:rsid w:val="001B76E2"/>
    <w:rsid w:val="001B7B79"/>
    <w:rsid w:val="001C1403"/>
    <w:rsid w:val="001C1643"/>
    <w:rsid w:val="001C3DF3"/>
    <w:rsid w:val="001C522C"/>
    <w:rsid w:val="001C5863"/>
    <w:rsid w:val="001C6A70"/>
    <w:rsid w:val="001C6D39"/>
    <w:rsid w:val="001D0BFF"/>
    <w:rsid w:val="001D171E"/>
    <w:rsid w:val="001D51C5"/>
    <w:rsid w:val="001D5794"/>
    <w:rsid w:val="001D5CC0"/>
    <w:rsid w:val="001D716A"/>
    <w:rsid w:val="001D7B32"/>
    <w:rsid w:val="001D7C17"/>
    <w:rsid w:val="001E004F"/>
    <w:rsid w:val="001E3A68"/>
    <w:rsid w:val="001E4151"/>
    <w:rsid w:val="001E53C6"/>
    <w:rsid w:val="001E5505"/>
    <w:rsid w:val="001E5E46"/>
    <w:rsid w:val="001E5E8F"/>
    <w:rsid w:val="001E78B9"/>
    <w:rsid w:val="001E7AC6"/>
    <w:rsid w:val="001F091C"/>
    <w:rsid w:val="001F0BB3"/>
    <w:rsid w:val="001F3711"/>
    <w:rsid w:val="001F41E8"/>
    <w:rsid w:val="001F4D66"/>
    <w:rsid w:val="001F7323"/>
    <w:rsid w:val="001F7F19"/>
    <w:rsid w:val="002009E1"/>
    <w:rsid w:val="00200C0F"/>
    <w:rsid w:val="00203D6B"/>
    <w:rsid w:val="002058AC"/>
    <w:rsid w:val="00210CF1"/>
    <w:rsid w:val="0021139D"/>
    <w:rsid w:val="00211435"/>
    <w:rsid w:val="00211696"/>
    <w:rsid w:val="00211E1C"/>
    <w:rsid w:val="0021267D"/>
    <w:rsid w:val="0021384D"/>
    <w:rsid w:val="00215752"/>
    <w:rsid w:val="00215839"/>
    <w:rsid w:val="00216215"/>
    <w:rsid w:val="002163AF"/>
    <w:rsid w:val="00216645"/>
    <w:rsid w:val="00216B01"/>
    <w:rsid w:val="00217F01"/>
    <w:rsid w:val="00220F26"/>
    <w:rsid w:val="0022136D"/>
    <w:rsid w:val="00223615"/>
    <w:rsid w:val="00223E2A"/>
    <w:rsid w:val="0022568B"/>
    <w:rsid w:val="0022671D"/>
    <w:rsid w:val="00226897"/>
    <w:rsid w:val="0022697C"/>
    <w:rsid w:val="00226980"/>
    <w:rsid w:val="00227CBA"/>
    <w:rsid w:val="0023012B"/>
    <w:rsid w:val="002318AA"/>
    <w:rsid w:val="00234E1B"/>
    <w:rsid w:val="00236D5A"/>
    <w:rsid w:val="0024058E"/>
    <w:rsid w:val="002429C1"/>
    <w:rsid w:val="002432B9"/>
    <w:rsid w:val="00245EB9"/>
    <w:rsid w:val="002471EA"/>
    <w:rsid w:val="0024794B"/>
    <w:rsid w:val="002507F0"/>
    <w:rsid w:val="00251034"/>
    <w:rsid w:val="00251171"/>
    <w:rsid w:val="00253B58"/>
    <w:rsid w:val="00254154"/>
    <w:rsid w:val="002550A7"/>
    <w:rsid w:val="002552BC"/>
    <w:rsid w:val="00256730"/>
    <w:rsid w:val="00256E42"/>
    <w:rsid w:val="0026113F"/>
    <w:rsid w:val="002612FC"/>
    <w:rsid w:val="002615C8"/>
    <w:rsid w:val="00262CC4"/>
    <w:rsid w:val="002632FD"/>
    <w:rsid w:val="0026359E"/>
    <w:rsid w:val="00263676"/>
    <w:rsid w:val="00264561"/>
    <w:rsid w:val="002647F2"/>
    <w:rsid w:val="00265B3D"/>
    <w:rsid w:val="002706CC"/>
    <w:rsid w:val="002716ED"/>
    <w:rsid w:val="00271841"/>
    <w:rsid w:val="00272280"/>
    <w:rsid w:val="002725EA"/>
    <w:rsid w:val="00275120"/>
    <w:rsid w:val="00275E9B"/>
    <w:rsid w:val="00276274"/>
    <w:rsid w:val="00276716"/>
    <w:rsid w:val="00277807"/>
    <w:rsid w:val="002809DF"/>
    <w:rsid w:val="00282A72"/>
    <w:rsid w:val="00284159"/>
    <w:rsid w:val="00285C27"/>
    <w:rsid w:val="00286910"/>
    <w:rsid w:val="00290D7E"/>
    <w:rsid w:val="002918AD"/>
    <w:rsid w:val="00291E38"/>
    <w:rsid w:val="0029409D"/>
    <w:rsid w:val="00294544"/>
    <w:rsid w:val="00296A31"/>
    <w:rsid w:val="00297FCC"/>
    <w:rsid w:val="002A3374"/>
    <w:rsid w:val="002A43FF"/>
    <w:rsid w:val="002A4B81"/>
    <w:rsid w:val="002A524E"/>
    <w:rsid w:val="002A53A9"/>
    <w:rsid w:val="002A5A25"/>
    <w:rsid w:val="002A71E8"/>
    <w:rsid w:val="002A79E9"/>
    <w:rsid w:val="002A7B8B"/>
    <w:rsid w:val="002B2F2C"/>
    <w:rsid w:val="002B44EE"/>
    <w:rsid w:val="002B47E7"/>
    <w:rsid w:val="002B4EEF"/>
    <w:rsid w:val="002B52A7"/>
    <w:rsid w:val="002C0A8F"/>
    <w:rsid w:val="002C166F"/>
    <w:rsid w:val="002C3198"/>
    <w:rsid w:val="002C3B4E"/>
    <w:rsid w:val="002C3F89"/>
    <w:rsid w:val="002C4B8A"/>
    <w:rsid w:val="002C518E"/>
    <w:rsid w:val="002D04FC"/>
    <w:rsid w:val="002D0B7A"/>
    <w:rsid w:val="002D2D8B"/>
    <w:rsid w:val="002D372F"/>
    <w:rsid w:val="002D640E"/>
    <w:rsid w:val="002D76D9"/>
    <w:rsid w:val="002E0192"/>
    <w:rsid w:val="002E07EB"/>
    <w:rsid w:val="002E0840"/>
    <w:rsid w:val="002E099D"/>
    <w:rsid w:val="002E1D81"/>
    <w:rsid w:val="002E23CF"/>
    <w:rsid w:val="002E267F"/>
    <w:rsid w:val="002E33F6"/>
    <w:rsid w:val="002E373E"/>
    <w:rsid w:val="002E4875"/>
    <w:rsid w:val="002E51F0"/>
    <w:rsid w:val="002E6CB1"/>
    <w:rsid w:val="002E774B"/>
    <w:rsid w:val="002E7F2B"/>
    <w:rsid w:val="002F01C1"/>
    <w:rsid w:val="002F0981"/>
    <w:rsid w:val="002F117C"/>
    <w:rsid w:val="002F2555"/>
    <w:rsid w:val="002F277D"/>
    <w:rsid w:val="002F3529"/>
    <w:rsid w:val="002F381A"/>
    <w:rsid w:val="002F3B39"/>
    <w:rsid w:val="002F455D"/>
    <w:rsid w:val="002F4908"/>
    <w:rsid w:val="002F4E06"/>
    <w:rsid w:val="00300524"/>
    <w:rsid w:val="003011D0"/>
    <w:rsid w:val="00303E43"/>
    <w:rsid w:val="0030444C"/>
    <w:rsid w:val="003045A5"/>
    <w:rsid w:val="00304B03"/>
    <w:rsid w:val="00306FC4"/>
    <w:rsid w:val="00313249"/>
    <w:rsid w:val="003134F6"/>
    <w:rsid w:val="00313652"/>
    <w:rsid w:val="0031458C"/>
    <w:rsid w:val="003155E8"/>
    <w:rsid w:val="00316030"/>
    <w:rsid w:val="0031670F"/>
    <w:rsid w:val="00316CA4"/>
    <w:rsid w:val="003206FE"/>
    <w:rsid w:val="003209EF"/>
    <w:rsid w:val="00320CE0"/>
    <w:rsid w:val="00323455"/>
    <w:rsid w:val="00323669"/>
    <w:rsid w:val="00324C20"/>
    <w:rsid w:val="00324DC9"/>
    <w:rsid w:val="00326931"/>
    <w:rsid w:val="003276D2"/>
    <w:rsid w:val="003276F3"/>
    <w:rsid w:val="00330803"/>
    <w:rsid w:val="00330E55"/>
    <w:rsid w:val="00332551"/>
    <w:rsid w:val="00332589"/>
    <w:rsid w:val="00333C2F"/>
    <w:rsid w:val="00334E98"/>
    <w:rsid w:val="00335266"/>
    <w:rsid w:val="00335B1B"/>
    <w:rsid w:val="00336453"/>
    <w:rsid w:val="00336684"/>
    <w:rsid w:val="003371F3"/>
    <w:rsid w:val="00337A7C"/>
    <w:rsid w:val="00337BB5"/>
    <w:rsid w:val="00340AD9"/>
    <w:rsid w:val="003446AF"/>
    <w:rsid w:val="00347265"/>
    <w:rsid w:val="00350DDD"/>
    <w:rsid w:val="003521A1"/>
    <w:rsid w:val="00361961"/>
    <w:rsid w:val="00361C98"/>
    <w:rsid w:val="0036628E"/>
    <w:rsid w:val="003723B6"/>
    <w:rsid w:val="00372EBC"/>
    <w:rsid w:val="003748E8"/>
    <w:rsid w:val="00375230"/>
    <w:rsid w:val="00375A38"/>
    <w:rsid w:val="00376356"/>
    <w:rsid w:val="0037687C"/>
    <w:rsid w:val="00377408"/>
    <w:rsid w:val="003774EF"/>
    <w:rsid w:val="00377B6B"/>
    <w:rsid w:val="00377FCB"/>
    <w:rsid w:val="0038052C"/>
    <w:rsid w:val="00382CE1"/>
    <w:rsid w:val="00383D2F"/>
    <w:rsid w:val="00385CDF"/>
    <w:rsid w:val="00386C5B"/>
    <w:rsid w:val="00386D4A"/>
    <w:rsid w:val="00387653"/>
    <w:rsid w:val="00390D1A"/>
    <w:rsid w:val="003942FE"/>
    <w:rsid w:val="0039713E"/>
    <w:rsid w:val="00397FE4"/>
    <w:rsid w:val="003A1C33"/>
    <w:rsid w:val="003A2073"/>
    <w:rsid w:val="003A2AE2"/>
    <w:rsid w:val="003A43E3"/>
    <w:rsid w:val="003A449C"/>
    <w:rsid w:val="003A5189"/>
    <w:rsid w:val="003A60FC"/>
    <w:rsid w:val="003A644C"/>
    <w:rsid w:val="003B0BF8"/>
    <w:rsid w:val="003B1736"/>
    <w:rsid w:val="003B4B02"/>
    <w:rsid w:val="003B4D69"/>
    <w:rsid w:val="003B54D5"/>
    <w:rsid w:val="003B5DEF"/>
    <w:rsid w:val="003B65BE"/>
    <w:rsid w:val="003B684D"/>
    <w:rsid w:val="003B7231"/>
    <w:rsid w:val="003B74CB"/>
    <w:rsid w:val="003B7773"/>
    <w:rsid w:val="003C10F4"/>
    <w:rsid w:val="003C2F83"/>
    <w:rsid w:val="003C3DFA"/>
    <w:rsid w:val="003C3E6A"/>
    <w:rsid w:val="003C4734"/>
    <w:rsid w:val="003D19EB"/>
    <w:rsid w:val="003D4CDD"/>
    <w:rsid w:val="003D5562"/>
    <w:rsid w:val="003D6176"/>
    <w:rsid w:val="003D623F"/>
    <w:rsid w:val="003D77C3"/>
    <w:rsid w:val="003E3911"/>
    <w:rsid w:val="003E41DF"/>
    <w:rsid w:val="003E4840"/>
    <w:rsid w:val="003E4A9B"/>
    <w:rsid w:val="003E7F84"/>
    <w:rsid w:val="003F1988"/>
    <w:rsid w:val="003F1D0A"/>
    <w:rsid w:val="003F2654"/>
    <w:rsid w:val="003F297B"/>
    <w:rsid w:val="003F483A"/>
    <w:rsid w:val="003F483F"/>
    <w:rsid w:val="003F513B"/>
    <w:rsid w:val="003F66FC"/>
    <w:rsid w:val="003F6BD0"/>
    <w:rsid w:val="003F6D2B"/>
    <w:rsid w:val="003F6DA0"/>
    <w:rsid w:val="003F784C"/>
    <w:rsid w:val="00402EA0"/>
    <w:rsid w:val="0040499F"/>
    <w:rsid w:val="00404CAB"/>
    <w:rsid w:val="0040503B"/>
    <w:rsid w:val="0040594F"/>
    <w:rsid w:val="0040595A"/>
    <w:rsid w:val="00406782"/>
    <w:rsid w:val="00406BC7"/>
    <w:rsid w:val="0040711F"/>
    <w:rsid w:val="00410979"/>
    <w:rsid w:val="0041100D"/>
    <w:rsid w:val="004123BC"/>
    <w:rsid w:val="00412DC6"/>
    <w:rsid w:val="0041340A"/>
    <w:rsid w:val="00414EAF"/>
    <w:rsid w:val="00415173"/>
    <w:rsid w:val="00415208"/>
    <w:rsid w:val="00416ADC"/>
    <w:rsid w:val="00420451"/>
    <w:rsid w:val="00422F9A"/>
    <w:rsid w:val="0042531A"/>
    <w:rsid w:val="004262F9"/>
    <w:rsid w:val="0042725D"/>
    <w:rsid w:val="00427EBE"/>
    <w:rsid w:val="00430063"/>
    <w:rsid w:val="00431915"/>
    <w:rsid w:val="004343BD"/>
    <w:rsid w:val="00437471"/>
    <w:rsid w:val="00442075"/>
    <w:rsid w:val="004420DD"/>
    <w:rsid w:val="00445964"/>
    <w:rsid w:val="0044699B"/>
    <w:rsid w:val="004478AA"/>
    <w:rsid w:val="00450717"/>
    <w:rsid w:val="0045188E"/>
    <w:rsid w:val="004547CB"/>
    <w:rsid w:val="00454E05"/>
    <w:rsid w:val="0045521C"/>
    <w:rsid w:val="00455A24"/>
    <w:rsid w:val="00460EDD"/>
    <w:rsid w:val="0046107F"/>
    <w:rsid w:val="00462EE3"/>
    <w:rsid w:val="004636E4"/>
    <w:rsid w:val="00463755"/>
    <w:rsid w:val="004641C9"/>
    <w:rsid w:val="00464511"/>
    <w:rsid w:val="00464540"/>
    <w:rsid w:val="00466C7E"/>
    <w:rsid w:val="00466D05"/>
    <w:rsid w:val="00466F60"/>
    <w:rsid w:val="004677F1"/>
    <w:rsid w:val="00470761"/>
    <w:rsid w:val="00471866"/>
    <w:rsid w:val="00472702"/>
    <w:rsid w:val="00472FB1"/>
    <w:rsid w:val="004734B1"/>
    <w:rsid w:val="00473C69"/>
    <w:rsid w:val="00473C7F"/>
    <w:rsid w:val="0047411B"/>
    <w:rsid w:val="00475154"/>
    <w:rsid w:val="004753CE"/>
    <w:rsid w:val="0047566C"/>
    <w:rsid w:val="0047736F"/>
    <w:rsid w:val="00477D3E"/>
    <w:rsid w:val="00477F66"/>
    <w:rsid w:val="004802AF"/>
    <w:rsid w:val="004808DE"/>
    <w:rsid w:val="0048217F"/>
    <w:rsid w:val="00484CD0"/>
    <w:rsid w:val="004854C7"/>
    <w:rsid w:val="00485A4C"/>
    <w:rsid w:val="00486614"/>
    <w:rsid w:val="0048674C"/>
    <w:rsid w:val="0049178F"/>
    <w:rsid w:val="00492E22"/>
    <w:rsid w:val="00493754"/>
    <w:rsid w:val="004939DB"/>
    <w:rsid w:val="00496BD7"/>
    <w:rsid w:val="004A12CC"/>
    <w:rsid w:val="004A178F"/>
    <w:rsid w:val="004A256C"/>
    <w:rsid w:val="004A2F98"/>
    <w:rsid w:val="004A36F3"/>
    <w:rsid w:val="004A4152"/>
    <w:rsid w:val="004A4910"/>
    <w:rsid w:val="004A4A19"/>
    <w:rsid w:val="004A52EC"/>
    <w:rsid w:val="004A5FAB"/>
    <w:rsid w:val="004A6DF7"/>
    <w:rsid w:val="004A7078"/>
    <w:rsid w:val="004B00F1"/>
    <w:rsid w:val="004B1738"/>
    <w:rsid w:val="004B1865"/>
    <w:rsid w:val="004B1CC5"/>
    <w:rsid w:val="004B23FF"/>
    <w:rsid w:val="004B30E2"/>
    <w:rsid w:val="004B38D3"/>
    <w:rsid w:val="004B5036"/>
    <w:rsid w:val="004B7035"/>
    <w:rsid w:val="004B7C4B"/>
    <w:rsid w:val="004C0D40"/>
    <w:rsid w:val="004C0D8D"/>
    <w:rsid w:val="004C12C3"/>
    <w:rsid w:val="004C169F"/>
    <w:rsid w:val="004C2F70"/>
    <w:rsid w:val="004C3D24"/>
    <w:rsid w:val="004C3FD0"/>
    <w:rsid w:val="004C418D"/>
    <w:rsid w:val="004C419E"/>
    <w:rsid w:val="004C5485"/>
    <w:rsid w:val="004C58D6"/>
    <w:rsid w:val="004C7362"/>
    <w:rsid w:val="004D1C93"/>
    <w:rsid w:val="004D3575"/>
    <w:rsid w:val="004D4D3F"/>
    <w:rsid w:val="004D5D5C"/>
    <w:rsid w:val="004D5D7D"/>
    <w:rsid w:val="004D5ECD"/>
    <w:rsid w:val="004E00F4"/>
    <w:rsid w:val="004E0754"/>
    <w:rsid w:val="004E14FB"/>
    <w:rsid w:val="004E1AE5"/>
    <w:rsid w:val="004E3197"/>
    <w:rsid w:val="004E3CC7"/>
    <w:rsid w:val="004E3EC4"/>
    <w:rsid w:val="004E529E"/>
    <w:rsid w:val="004E78B3"/>
    <w:rsid w:val="004F2B25"/>
    <w:rsid w:val="004F2BC2"/>
    <w:rsid w:val="004F32BA"/>
    <w:rsid w:val="004F37CD"/>
    <w:rsid w:val="004F39DA"/>
    <w:rsid w:val="004F6216"/>
    <w:rsid w:val="004F7E1F"/>
    <w:rsid w:val="00500C8B"/>
    <w:rsid w:val="00501F27"/>
    <w:rsid w:val="005029D5"/>
    <w:rsid w:val="00502EEB"/>
    <w:rsid w:val="0050360C"/>
    <w:rsid w:val="00503F45"/>
    <w:rsid w:val="00506272"/>
    <w:rsid w:val="0050637A"/>
    <w:rsid w:val="00507C6E"/>
    <w:rsid w:val="0051016D"/>
    <w:rsid w:val="0051120D"/>
    <w:rsid w:val="0051147F"/>
    <w:rsid w:val="005120E7"/>
    <w:rsid w:val="00512154"/>
    <w:rsid w:val="00513386"/>
    <w:rsid w:val="00513B53"/>
    <w:rsid w:val="00514A77"/>
    <w:rsid w:val="00514A82"/>
    <w:rsid w:val="00516E6A"/>
    <w:rsid w:val="00520C7A"/>
    <w:rsid w:val="0052223D"/>
    <w:rsid w:val="00522689"/>
    <w:rsid w:val="00525C15"/>
    <w:rsid w:val="0052733B"/>
    <w:rsid w:val="005275CE"/>
    <w:rsid w:val="005305E6"/>
    <w:rsid w:val="00531B37"/>
    <w:rsid w:val="00532829"/>
    <w:rsid w:val="00534DE0"/>
    <w:rsid w:val="005369A7"/>
    <w:rsid w:val="00536BB2"/>
    <w:rsid w:val="00537617"/>
    <w:rsid w:val="0053770C"/>
    <w:rsid w:val="00537A3E"/>
    <w:rsid w:val="00537F6C"/>
    <w:rsid w:val="0054132E"/>
    <w:rsid w:val="0054162F"/>
    <w:rsid w:val="0054238B"/>
    <w:rsid w:val="005430C1"/>
    <w:rsid w:val="005434BF"/>
    <w:rsid w:val="005450CB"/>
    <w:rsid w:val="00546A1C"/>
    <w:rsid w:val="0055045F"/>
    <w:rsid w:val="00550509"/>
    <w:rsid w:val="00550D35"/>
    <w:rsid w:val="005528CB"/>
    <w:rsid w:val="00553429"/>
    <w:rsid w:val="005563AA"/>
    <w:rsid w:val="005565DE"/>
    <w:rsid w:val="005567B7"/>
    <w:rsid w:val="00556CB8"/>
    <w:rsid w:val="00557164"/>
    <w:rsid w:val="00561EB6"/>
    <w:rsid w:val="00564444"/>
    <w:rsid w:val="005649F2"/>
    <w:rsid w:val="005655E7"/>
    <w:rsid w:val="00567770"/>
    <w:rsid w:val="0057048C"/>
    <w:rsid w:val="005712BC"/>
    <w:rsid w:val="005720E3"/>
    <w:rsid w:val="00572ABB"/>
    <w:rsid w:val="0057336D"/>
    <w:rsid w:val="00573E33"/>
    <w:rsid w:val="005746BE"/>
    <w:rsid w:val="005751F2"/>
    <w:rsid w:val="00580040"/>
    <w:rsid w:val="005817EC"/>
    <w:rsid w:val="0058188F"/>
    <w:rsid w:val="005830B9"/>
    <w:rsid w:val="00584879"/>
    <w:rsid w:val="0058489E"/>
    <w:rsid w:val="005856DC"/>
    <w:rsid w:val="00586030"/>
    <w:rsid w:val="0058618C"/>
    <w:rsid w:val="00586DB3"/>
    <w:rsid w:val="00590972"/>
    <w:rsid w:val="00590D03"/>
    <w:rsid w:val="005915F3"/>
    <w:rsid w:val="00593AF6"/>
    <w:rsid w:val="00597E21"/>
    <w:rsid w:val="005A0AF6"/>
    <w:rsid w:val="005A0B47"/>
    <w:rsid w:val="005A0F30"/>
    <w:rsid w:val="005A2FB5"/>
    <w:rsid w:val="005A304B"/>
    <w:rsid w:val="005A3CC2"/>
    <w:rsid w:val="005A5489"/>
    <w:rsid w:val="005A6C19"/>
    <w:rsid w:val="005B07FA"/>
    <w:rsid w:val="005B2163"/>
    <w:rsid w:val="005B27BE"/>
    <w:rsid w:val="005B4151"/>
    <w:rsid w:val="005B4A3D"/>
    <w:rsid w:val="005B6017"/>
    <w:rsid w:val="005B68D1"/>
    <w:rsid w:val="005B7655"/>
    <w:rsid w:val="005B784F"/>
    <w:rsid w:val="005B7DC3"/>
    <w:rsid w:val="005B7FC8"/>
    <w:rsid w:val="005C0363"/>
    <w:rsid w:val="005C0F98"/>
    <w:rsid w:val="005C0FF3"/>
    <w:rsid w:val="005C211B"/>
    <w:rsid w:val="005C51AB"/>
    <w:rsid w:val="005C5213"/>
    <w:rsid w:val="005C5EC8"/>
    <w:rsid w:val="005C61E7"/>
    <w:rsid w:val="005C7340"/>
    <w:rsid w:val="005D0244"/>
    <w:rsid w:val="005D141E"/>
    <w:rsid w:val="005D1607"/>
    <w:rsid w:val="005D1C13"/>
    <w:rsid w:val="005D353D"/>
    <w:rsid w:val="005D4422"/>
    <w:rsid w:val="005D5343"/>
    <w:rsid w:val="005D6BEE"/>
    <w:rsid w:val="005D7C34"/>
    <w:rsid w:val="005D7CF7"/>
    <w:rsid w:val="005D7E88"/>
    <w:rsid w:val="005E1AE1"/>
    <w:rsid w:val="005E27C9"/>
    <w:rsid w:val="005E3F14"/>
    <w:rsid w:val="005E6742"/>
    <w:rsid w:val="005F0A8E"/>
    <w:rsid w:val="005F2F42"/>
    <w:rsid w:val="005F4064"/>
    <w:rsid w:val="005F42D6"/>
    <w:rsid w:val="005F437E"/>
    <w:rsid w:val="005F47B3"/>
    <w:rsid w:val="005F7CDC"/>
    <w:rsid w:val="00600059"/>
    <w:rsid w:val="00600DD4"/>
    <w:rsid w:val="00600EF6"/>
    <w:rsid w:val="00602CD3"/>
    <w:rsid w:val="00604459"/>
    <w:rsid w:val="00604BC3"/>
    <w:rsid w:val="00605A20"/>
    <w:rsid w:val="00606B39"/>
    <w:rsid w:val="0061175D"/>
    <w:rsid w:val="00612618"/>
    <w:rsid w:val="00612D67"/>
    <w:rsid w:val="0061430D"/>
    <w:rsid w:val="0061547B"/>
    <w:rsid w:val="00616A84"/>
    <w:rsid w:val="0061757F"/>
    <w:rsid w:val="00617C27"/>
    <w:rsid w:val="00624260"/>
    <w:rsid w:val="00624DC0"/>
    <w:rsid w:val="0062648F"/>
    <w:rsid w:val="00631A31"/>
    <w:rsid w:val="006332C5"/>
    <w:rsid w:val="00634156"/>
    <w:rsid w:val="00634469"/>
    <w:rsid w:val="00634719"/>
    <w:rsid w:val="00635F6A"/>
    <w:rsid w:val="0064074F"/>
    <w:rsid w:val="00640D16"/>
    <w:rsid w:val="00640F67"/>
    <w:rsid w:val="00643610"/>
    <w:rsid w:val="00645412"/>
    <w:rsid w:val="00646176"/>
    <w:rsid w:val="00646F9C"/>
    <w:rsid w:val="0064777A"/>
    <w:rsid w:val="006479C0"/>
    <w:rsid w:val="00650957"/>
    <w:rsid w:val="00650FD8"/>
    <w:rsid w:val="00651847"/>
    <w:rsid w:val="00652163"/>
    <w:rsid w:val="00653B4B"/>
    <w:rsid w:val="00655272"/>
    <w:rsid w:val="00655CB7"/>
    <w:rsid w:val="00657728"/>
    <w:rsid w:val="00657E6D"/>
    <w:rsid w:val="00661557"/>
    <w:rsid w:val="00662B8B"/>
    <w:rsid w:val="00662F1F"/>
    <w:rsid w:val="006662A8"/>
    <w:rsid w:val="00670795"/>
    <w:rsid w:val="00670D98"/>
    <w:rsid w:val="00670F8B"/>
    <w:rsid w:val="00673108"/>
    <w:rsid w:val="00673AA9"/>
    <w:rsid w:val="00673CE0"/>
    <w:rsid w:val="00681311"/>
    <w:rsid w:val="006814D6"/>
    <w:rsid w:val="00681B7A"/>
    <w:rsid w:val="006823BE"/>
    <w:rsid w:val="0068296B"/>
    <w:rsid w:val="00682E3D"/>
    <w:rsid w:val="00685A62"/>
    <w:rsid w:val="006864ED"/>
    <w:rsid w:val="0068663D"/>
    <w:rsid w:val="00686F20"/>
    <w:rsid w:val="00687646"/>
    <w:rsid w:val="006905E9"/>
    <w:rsid w:val="006955C8"/>
    <w:rsid w:val="00695739"/>
    <w:rsid w:val="00695CE7"/>
    <w:rsid w:val="006A05C1"/>
    <w:rsid w:val="006A1F86"/>
    <w:rsid w:val="006A3A21"/>
    <w:rsid w:val="006A46F9"/>
    <w:rsid w:val="006A57E4"/>
    <w:rsid w:val="006A792E"/>
    <w:rsid w:val="006A7EE6"/>
    <w:rsid w:val="006B2C41"/>
    <w:rsid w:val="006B3277"/>
    <w:rsid w:val="006B4ED2"/>
    <w:rsid w:val="006B5979"/>
    <w:rsid w:val="006B607B"/>
    <w:rsid w:val="006B6E2A"/>
    <w:rsid w:val="006C1080"/>
    <w:rsid w:val="006C2B10"/>
    <w:rsid w:val="006C536F"/>
    <w:rsid w:val="006C6C4F"/>
    <w:rsid w:val="006C7DF5"/>
    <w:rsid w:val="006D0AFD"/>
    <w:rsid w:val="006D0FDF"/>
    <w:rsid w:val="006D2243"/>
    <w:rsid w:val="006D35CF"/>
    <w:rsid w:val="006D4256"/>
    <w:rsid w:val="006D5978"/>
    <w:rsid w:val="006D5CBC"/>
    <w:rsid w:val="006E0488"/>
    <w:rsid w:val="006E0490"/>
    <w:rsid w:val="006E1582"/>
    <w:rsid w:val="006E16E3"/>
    <w:rsid w:val="006E22D4"/>
    <w:rsid w:val="006E2DC4"/>
    <w:rsid w:val="006E43F4"/>
    <w:rsid w:val="006E567B"/>
    <w:rsid w:val="006E628D"/>
    <w:rsid w:val="006E66A6"/>
    <w:rsid w:val="006E6D98"/>
    <w:rsid w:val="006E7D3B"/>
    <w:rsid w:val="006F102F"/>
    <w:rsid w:val="006F129A"/>
    <w:rsid w:val="006F20C0"/>
    <w:rsid w:val="006F271E"/>
    <w:rsid w:val="006F3B18"/>
    <w:rsid w:val="006F4639"/>
    <w:rsid w:val="006F4952"/>
    <w:rsid w:val="006F4E5E"/>
    <w:rsid w:val="006F64D1"/>
    <w:rsid w:val="00701336"/>
    <w:rsid w:val="00702FE6"/>
    <w:rsid w:val="007032C7"/>
    <w:rsid w:val="00703791"/>
    <w:rsid w:val="0070491B"/>
    <w:rsid w:val="00706631"/>
    <w:rsid w:val="00712BD1"/>
    <w:rsid w:val="00712D54"/>
    <w:rsid w:val="007142DE"/>
    <w:rsid w:val="00714528"/>
    <w:rsid w:val="00714540"/>
    <w:rsid w:val="00716256"/>
    <w:rsid w:val="00716433"/>
    <w:rsid w:val="00716779"/>
    <w:rsid w:val="00717914"/>
    <w:rsid w:val="00720454"/>
    <w:rsid w:val="00721439"/>
    <w:rsid w:val="00721AAA"/>
    <w:rsid w:val="00723E81"/>
    <w:rsid w:val="007249CF"/>
    <w:rsid w:val="00725066"/>
    <w:rsid w:val="007255D2"/>
    <w:rsid w:val="00725D99"/>
    <w:rsid w:val="00726CF9"/>
    <w:rsid w:val="007309B5"/>
    <w:rsid w:val="00731195"/>
    <w:rsid w:val="0073151A"/>
    <w:rsid w:val="00731774"/>
    <w:rsid w:val="00733B89"/>
    <w:rsid w:val="007344DE"/>
    <w:rsid w:val="0074057C"/>
    <w:rsid w:val="0074289B"/>
    <w:rsid w:val="00742B1D"/>
    <w:rsid w:val="007443C4"/>
    <w:rsid w:val="007467AC"/>
    <w:rsid w:val="00746AF5"/>
    <w:rsid w:val="007477CA"/>
    <w:rsid w:val="00750126"/>
    <w:rsid w:val="0075042A"/>
    <w:rsid w:val="00750A10"/>
    <w:rsid w:val="007519A2"/>
    <w:rsid w:val="00752F42"/>
    <w:rsid w:val="0075306E"/>
    <w:rsid w:val="00753672"/>
    <w:rsid w:val="00753FE7"/>
    <w:rsid w:val="007546D5"/>
    <w:rsid w:val="00756ECD"/>
    <w:rsid w:val="00760993"/>
    <w:rsid w:val="0076140C"/>
    <w:rsid w:val="00763B3A"/>
    <w:rsid w:val="0076427B"/>
    <w:rsid w:val="007644F5"/>
    <w:rsid w:val="007672F0"/>
    <w:rsid w:val="00767B20"/>
    <w:rsid w:val="0077013F"/>
    <w:rsid w:val="00770A47"/>
    <w:rsid w:val="00771117"/>
    <w:rsid w:val="0077119C"/>
    <w:rsid w:val="00771B08"/>
    <w:rsid w:val="0077276C"/>
    <w:rsid w:val="00772F62"/>
    <w:rsid w:val="007731E2"/>
    <w:rsid w:val="00773685"/>
    <w:rsid w:val="0077380F"/>
    <w:rsid w:val="007752C0"/>
    <w:rsid w:val="00775B84"/>
    <w:rsid w:val="007826D4"/>
    <w:rsid w:val="007843AA"/>
    <w:rsid w:val="00784612"/>
    <w:rsid w:val="007850B7"/>
    <w:rsid w:val="00785733"/>
    <w:rsid w:val="007863F5"/>
    <w:rsid w:val="0078712F"/>
    <w:rsid w:val="0078713A"/>
    <w:rsid w:val="00787325"/>
    <w:rsid w:val="007875DE"/>
    <w:rsid w:val="0078785D"/>
    <w:rsid w:val="007878CD"/>
    <w:rsid w:val="00790981"/>
    <w:rsid w:val="007912D5"/>
    <w:rsid w:val="007922A6"/>
    <w:rsid w:val="007947D9"/>
    <w:rsid w:val="0079555E"/>
    <w:rsid w:val="00797D60"/>
    <w:rsid w:val="007A10D6"/>
    <w:rsid w:val="007A2871"/>
    <w:rsid w:val="007A469E"/>
    <w:rsid w:val="007A478D"/>
    <w:rsid w:val="007A6654"/>
    <w:rsid w:val="007B1B46"/>
    <w:rsid w:val="007B5DE0"/>
    <w:rsid w:val="007B7A69"/>
    <w:rsid w:val="007C0477"/>
    <w:rsid w:val="007C0929"/>
    <w:rsid w:val="007C115C"/>
    <w:rsid w:val="007C19D7"/>
    <w:rsid w:val="007C3421"/>
    <w:rsid w:val="007C38E0"/>
    <w:rsid w:val="007C4233"/>
    <w:rsid w:val="007C4D80"/>
    <w:rsid w:val="007C50CE"/>
    <w:rsid w:val="007C5E40"/>
    <w:rsid w:val="007C688A"/>
    <w:rsid w:val="007C6FD2"/>
    <w:rsid w:val="007D024B"/>
    <w:rsid w:val="007D1D0B"/>
    <w:rsid w:val="007D404F"/>
    <w:rsid w:val="007D5640"/>
    <w:rsid w:val="007D5F83"/>
    <w:rsid w:val="007D6E72"/>
    <w:rsid w:val="007D6FCA"/>
    <w:rsid w:val="007E13C1"/>
    <w:rsid w:val="007E140A"/>
    <w:rsid w:val="007E2333"/>
    <w:rsid w:val="007E27AD"/>
    <w:rsid w:val="007E2A3F"/>
    <w:rsid w:val="007E319B"/>
    <w:rsid w:val="007E697B"/>
    <w:rsid w:val="007E6F03"/>
    <w:rsid w:val="007E784A"/>
    <w:rsid w:val="007E7F9E"/>
    <w:rsid w:val="007F24D4"/>
    <w:rsid w:val="007F2524"/>
    <w:rsid w:val="007F3774"/>
    <w:rsid w:val="007F4894"/>
    <w:rsid w:val="007F6A41"/>
    <w:rsid w:val="007F7539"/>
    <w:rsid w:val="007F7FD9"/>
    <w:rsid w:val="008000E9"/>
    <w:rsid w:val="00800574"/>
    <w:rsid w:val="0080068B"/>
    <w:rsid w:val="00800830"/>
    <w:rsid w:val="008008E5"/>
    <w:rsid w:val="00801DE1"/>
    <w:rsid w:val="0080219B"/>
    <w:rsid w:val="008033E0"/>
    <w:rsid w:val="00803829"/>
    <w:rsid w:val="00807E4A"/>
    <w:rsid w:val="00810B30"/>
    <w:rsid w:val="00810D43"/>
    <w:rsid w:val="00810E04"/>
    <w:rsid w:val="00811453"/>
    <w:rsid w:val="008118AA"/>
    <w:rsid w:val="00811B6F"/>
    <w:rsid w:val="00812A85"/>
    <w:rsid w:val="008151C0"/>
    <w:rsid w:val="0081629D"/>
    <w:rsid w:val="008178F2"/>
    <w:rsid w:val="00821C9A"/>
    <w:rsid w:val="00821F78"/>
    <w:rsid w:val="008222A5"/>
    <w:rsid w:val="00822745"/>
    <w:rsid w:val="00822EA5"/>
    <w:rsid w:val="008231BA"/>
    <w:rsid w:val="00823445"/>
    <w:rsid w:val="008245CE"/>
    <w:rsid w:val="008261B1"/>
    <w:rsid w:val="008262D2"/>
    <w:rsid w:val="008271DD"/>
    <w:rsid w:val="00830118"/>
    <w:rsid w:val="0083021F"/>
    <w:rsid w:val="0083121F"/>
    <w:rsid w:val="00831806"/>
    <w:rsid w:val="00831F1E"/>
    <w:rsid w:val="00832B4C"/>
    <w:rsid w:val="00832D41"/>
    <w:rsid w:val="00832DD1"/>
    <w:rsid w:val="00833BE0"/>
    <w:rsid w:val="008356F9"/>
    <w:rsid w:val="00840448"/>
    <w:rsid w:val="0084067F"/>
    <w:rsid w:val="008408EA"/>
    <w:rsid w:val="0084148C"/>
    <w:rsid w:val="0084210B"/>
    <w:rsid w:val="00844441"/>
    <w:rsid w:val="008451A6"/>
    <w:rsid w:val="00846256"/>
    <w:rsid w:val="00846330"/>
    <w:rsid w:val="00846656"/>
    <w:rsid w:val="0084714D"/>
    <w:rsid w:val="00851563"/>
    <w:rsid w:val="0085268C"/>
    <w:rsid w:val="00853D25"/>
    <w:rsid w:val="008547CA"/>
    <w:rsid w:val="00854910"/>
    <w:rsid w:val="0085492B"/>
    <w:rsid w:val="008559E4"/>
    <w:rsid w:val="00855D36"/>
    <w:rsid w:val="008606EB"/>
    <w:rsid w:val="0086149B"/>
    <w:rsid w:val="008619D4"/>
    <w:rsid w:val="00864DE0"/>
    <w:rsid w:val="0086635E"/>
    <w:rsid w:val="00870506"/>
    <w:rsid w:val="00872094"/>
    <w:rsid w:val="00873F81"/>
    <w:rsid w:val="0087515A"/>
    <w:rsid w:val="0087599B"/>
    <w:rsid w:val="008763CD"/>
    <w:rsid w:val="00877669"/>
    <w:rsid w:val="00877A27"/>
    <w:rsid w:val="00880F66"/>
    <w:rsid w:val="008812D6"/>
    <w:rsid w:val="00881C0B"/>
    <w:rsid w:val="00882D3B"/>
    <w:rsid w:val="00883F92"/>
    <w:rsid w:val="0088423B"/>
    <w:rsid w:val="00884472"/>
    <w:rsid w:val="00885E1B"/>
    <w:rsid w:val="00885F84"/>
    <w:rsid w:val="0088672D"/>
    <w:rsid w:val="0089029C"/>
    <w:rsid w:val="00891D8C"/>
    <w:rsid w:val="0089377F"/>
    <w:rsid w:val="00893F54"/>
    <w:rsid w:val="00894397"/>
    <w:rsid w:val="00894E48"/>
    <w:rsid w:val="00895496"/>
    <w:rsid w:val="00897701"/>
    <w:rsid w:val="00897AC8"/>
    <w:rsid w:val="008A106C"/>
    <w:rsid w:val="008A1B1B"/>
    <w:rsid w:val="008A4935"/>
    <w:rsid w:val="008A4BC9"/>
    <w:rsid w:val="008A574E"/>
    <w:rsid w:val="008A5D8B"/>
    <w:rsid w:val="008A5F93"/>
    <w:rsid w:val="008A611F"/>
    <w:rsid w:val="008B0427"/>
    <w:rsid w:val="008B208D"/>
    <w:rsid w:val="008B22B3"/>
    <w:rsid w:val="008B2DEB"/>
    <w:rsid w:val="008B372C"/>
    <w:rsid w:val="008B3D16"/>
    <w:rsid w:val="008B42CB"/>
    <w:rsid w:val="008B52B9"/>
    <w:rsid w:val="008B5438"/>
    <w:rsid w:val="008B5CED"/>
    <w:rsid w:val="008B70F7"/>
    <w:rsid w:val="008B7B7D"/>
    <w:rsid w:val="008C0FF5"/>
    <w:rsid w:val="008C10AB"/>
    <w:rsid w:val="008C1221"/>
    <w:rsid w:val="008C190D"/>
    <w:rsid w:val="008C341B"/>
    <w:rsid w:val="008C3DDA"/>
    <w:rsid w:val="008C3E8F"/>
    <w:rsid w:val="008C3F3B"/>
    <w:rsid w:val="008C3FD8"/>
    <w:rsid w:val="008C5853"/>
    <w:rsid w:val="008C632A"/>
    <w:rsid w:val="008D2918"/>
    <w:rsid w:val="008D3966"/>
    <w:rsid w:val="008D3B86"/>
    <w:rsid w:val="008D3E17"/>
    <w:rsid w:val="008D4486"/>
    <w:rsid w:val="008D5264"/>
    <w:rsid w:val="008D5B84"/>
    <w:rsid w:val="008E01DB"/>
    <w:rsid w:val="008E0380"/>
    <w:rsid w:val="008E1ADA"/>
    <w:rsid w:val="008E311B"/>
    <w:rsid w:val="008E324F"/>
    <w:rsid w:val="008E33BF"/>
    <w:rsid w:val="008E43AD"/>
    <w:rsid w:val="008E50F7"/>
    <w:rsid w:val="008E6CAE"/>
    <w:rsid w:val="008F0AE3"/>
    <w:rsid w:val="008F237C"/>
    <w:rsid w:val="008F3B74"/>
    <w:rsid w:val="00903F12"/>
    <w:rsid w:val="009057A6"/>
    <w:rsid w:val="00905855"/>
    <w:rsid w:val="00905CCA"/>
    <w:rsid w:val="00907A0F"/>
    <w:rsid w:val="00907F68"/>
    <w:rsid w:val="009104FC"/>
    <w:rsid w:val="00911352"/>
    <w:rsid w:val="0091513C"/>
    <w:rsid w:val="00916667"/>
    <w:rsid w:val="00916A9F"/>
    <w:rsid w:val="00917023"/>
    <w:rsid w:val="009176E1"/>
    <w:rsid w:val="00921741"/>
    <w:rsid w:val="00921F45"/>
    <w:rsid w:val="0092202A"/>
    <w:rsid w:val="009227C8"/>
    <w:rsid w:val="009259B6"/>
    <w:rsid w:val="00926B3F"/>
    <w:rsid w:val="009272E3"/>
    <w:rsid w:val="00930466"/>
    <w:rsid w:val="00931B52"/>
    <w:rsid w:val="00932535"/>
    <w:rsid w:val="009328AF"/>
    <w:rsid w:val="00932ADB"/>
    <w:rsid w:val="009342F1"/>
    <w:rsid w:val="00935581"/>
    <w:rsid w:val="00935D16"/>
    <w:rsid w:val="009379AC"/>
    <w:rsid w:val="0094093B"/>
    <w:rsid w:val="00941B0A"/>
    <w:rsid w:val="0094254F"/>
    <w:rsid w:val="00942B91"/>
    <w:rsid w:val="009463D3"/>
    <w:rsid w:val="009464C4"/>
    <w:rsid w:val="009470A8"/>
    <w:rsid w:val="0094730C"/>
    <w:rsid w:val="00950B4C"/>
    <w:rsid w:val="00950F74"/>
    <w:rsid w:val="00951474"/>
    <w:rsid w:val="0095485F"/>
    <w:rsid w:val="00954F38"/>
    <w:rsid w:val="00956346"/>
    <w:rsid w:val="00956E54"/>
    <w:rsid w:val="009577C8"/>
    <w:rsid w:val="00961E95"/>
    <w:rsid w:val="00963003"/>
    <w:rsid w:val="00963455"/>
    <w:rsid w:val="00965AB2"/>
    <w:rsid w:val="009676E8"/>
    <w:rsid w:val="00972F1F"/>
    <w:rsid w:val="00973729"/>
    <w:rsid w:val="00976352"/>
    <w:rsid w:val="0097692F"/>
    <w:rsid w:val="009800D4"/>
    <w:rsid w:val="00982802"/>
    <w:rsid w:val="00983D80"/>
    <w:rsid w:val="00983F07"/>
    <w:rsid w:val="00984B43"/>
    <w:rsid w:val="0098759D"/>
    <w:rsid w:val="009919D2"/>
    <w:rsid w:val="00991DE0"/>
    <w:rsid w:val="00992030"/>
    <w:rsid w:val="009940B6"/>
    <w:rsid w:val="00994781"/>
    <w:rsid w:val="00995A60"/>
    <w:rsid w:val="0099726F"/>
    <w:rsid w:val="0099798A"/>
    <w:rsid w:val="009A20CA"/>
    <w:rsid w:val="009A278C"/>
    <w:rsid w:val="009A2C41"/>
    <w:rsid w:val="009A4A7B"/>
    <w:rsid w:val="009A604B"/>
    <w:rsid w:val="009A7042"/>
    <w:rsid w:val="009B0AA6"/>
    <w:rsid w:val="009B0BA5"/>
    <w:rsid w:val="009B2601"/>
    <w:rsid w:val="009B3B1C"/>
    <w:rsid w:val="009B3BA6"/>
    <w:rsid w:val="009B4764"/>
    <w:rsid w:val="009B63EE"/>
    <w:rsid w:val="009B6E3D"/>
    <w:rsid w:val="009B76B9"/>
    <w:rsid w:val="009C0016"/>
    <w:rsid w:val="009C093A"/>
    <w:rsid w:val="009C56C1"/>
    <w:rsid w:val="009C5AC2"/>
    <w:rsid w:val="009C79F6"/>
    <w:rsid w:val="009D0933"/>
    <w:rsid w:val="009D194E"/>
    <w:rsid w:val="009D1AF7"/>
    <w:rsid w:val="009D282F"/>
    <w:rsid w:val="009D2F2C"/>
    <w:rsid w:val="009D414C"/>
    <w:rsid w:val="009D533C"/>
    <w:rsid w:val="009D6045"/>
    <w:rsid w:val="009D6683"/>
    <w:rsid w:val="009D6E94"/>
    <w:rsid w:val="009E12CC"/>
    <w:rsid w:val="009E2DB6"/>
    <w:rsid w:val="009E2FE5"/>
    <w:rsid w:val="009E36B0"/>
    <w:rsid w:val="009E3F06"/>
    <w:rsid w:val="009E44C1"/>
    <w:rsid w:val="009E6F78"/>
    <w:rsid w:val="009F1ABD"/>
    <w:rsid w:val="009F2E22"/>
    <w:rsid w:val="009F5E87"/>
    <w:rsid w:val="009F6962"/>
    <w:rsid w:val="00A0003B"/>
    <w:rsid w:val="00A0050B"/>
    <w:rsid w:val="00A00601"/>
    <w:rsid w:val="00A0074C"/>
    <w:rsid w:val="00A01893"/>
    <w:rsid w:val="00A041B5"/>
    <w:rsid w:val="00A102AD"/>
    <w:rsid w:val="00A110DF"/>
    <w:rsid w:val="00A11193"/>
    <w:rsid w:val="00A11B58"/>
    <w:rsid w:val="00A12585"/>
    <w:rsid w:val="00A126CD"/>
    <w:rsid w:val="00A14E62"/>
    <w:rsid w:val="00A15A71"/>
    <w:rsid w:val="00A163C3"/>
    <w:rsid w:val="00A16833"/>
    <w:rsid w:val="00A16DAD"/>
    <w:rsid w:val="00A179A0"/>
    <w:rsid w:val="00A20296"/>
    <w:rsid w:val="00A21B36"/>
    <w:rsid w:val="00A25373"/>
    <w:rsid w:val="00A254F2"/>
    <w:rsid w:val="00A26AE3"/>
    <w:rsid w:val="00A26B24"/>
    <w:rsid w:val="00A2784B"/>
    <w:rsid w:val="00A27BF4"/>
    <w:rsid w:val="00A27EE5"/>
    <w:rsid w:val="00A3226B"/>
    <w:rsid w:val="00A329CB"/>
    <w:rsid w:val="00A35997"/>
    <w:rsid w:val="00A3647F"/>
    <w:rsid w:val="00A37214"/>
    <w:rsid w:val="00A405E2"/>
    <w:rsid w:val="00A41FFA"/>
    <w:rsid w:val="00A430CF"/>
    <w:rsid w:val="00A44258"/>
    <w:rsid w:val="00A443CD"/>
    <w:rsid w:val="00A45EDD"/>
    <w:rsid w:val="00A46A20"/>
    <w:rsid w:val="00A47214"/>
    <w:rsid w:val="00A507B0"/>
    <w:rsid w:val="00A508D1"/>
    <w:rsid w:val="00A51FCD"/>
    <w:rsid w:val="00A5300C"/>
    <w:rsid w:val="00A53818"/>
    <w:rsid w:val="00A53C01"/>
    <w:rsid w:val="00A5404D"/>
    <w:rsid w:val="00A54920"/>
    <w:rsid w:val="00A5525A"/>
    <w:rsid w:val="00A57033"/>
    <w:rsid w:val="00A57074"/>
    <w:rsid w:val="00A60282"/>
    <w:rsid w:val="00A63A90"/>
    <w:rsid w:val="00A65DF1"/>
    <w:rsid w:val="00A664C7"/>
    <w:rsid w:val="00A666FE"/>
    <w:rsid w:val="00A677A0"/>
    <w:rsid w:val="00A71113"/>
    <w:rsid w:val="00A71280"/>
    <w:rsid w:val="00A71D19"/>
    <w:rsid w:val="00A73632"/>
    <w:rsid w:val="00A7457A"/>
    <w:rsid w:val="00A74605"/>
    <w:rsid w:val="00A74ACA"/>
    <w:rsid w:val="00A74FEC"/>
    <w:rsid w:val="00A755F4"/>
    <w:rsid w:val="00A761A8"/>
    <w:rsid w:val="00A773A4"/>
    <w:rsid w:val="00A77D44"/>
    <w:rsid w:val="00A80A74"/>
    <w:rsid w:val="00A81991"/>
    <w:rsid w:val="00A83BCC"/>
    <w:rsid w:val="00A84AD5"/>
    <w:rsid w:val="00A86EC4"/>
    <w:rsid w:val="00A870AC"/>
    <w:rsid w:val="00A90378"/>
    <w:rsid w:val="00A91508"/>
    <w:rsid w:val="00A92737"/>
    <w:rsid w:val="00A93876"/>
    <w:rsid w:val="00A94D7E"/>
    <w:rsid w:val="00A94FCB"/>
    <w:rsid w:val="00A961AF"/>
    <w:rsid w:val="00A962B3"/>
    <w:rsid w:val="00A9689B"/>
    <w:rsid w:val="00A97052"/>
    <w:rsid w:val="00AA0BAB"/>
    <w:rsid w:val="00AA26BF"/>
    <w:rsid w:val="00AA2E71"/>
    <w:rsid w:val="00AA2E87"/>
    <w:rsid w:val="00AA58D4"/>
    <w:rsid w:val="00AA5D9F"/>
    <w:rsid w:val="00AA6FB2"/>
    <w:rsid w:val="00AA6FF9"/>
    <w:rsid w:val="00AA720C"/>
    <w:rsid w:val="00AB0746"/>
    <w:rsid w:val="00AB5549"/>
    <w:rsid w:val="00AB6169"/>
    <w:rsid w:val="00AB667D"/>
    <w:rsid w:val="00AC0CB3"/>
    <w:rsid w:val="00AC2883"/>
    <w:rsid w:val="00AC30E1"/>
    <w:rsid w:val="00AC607B"/>
    <w:rsid w:val="00AC6147"/>
    <w:rsid w:val="00AC6590"/>
    <w:rsid w:val="00AC6E89"/>
    <w:rsid w:val="00AC7A71"/>
    <w:rsid w:val="00AD00E1"/>
    <w:rsid w:val="00AD1042"/>
    <w:rsid w:val="00AD4107"/>
    <w:rsid w:val="00AD5365"/>
    <w:rsid w:val="00AD6D3E"/>
    <w:rsid w:val="00AE0B69"/>
    <w:rsid w:val="00AE0D42"/>
    <w:rsid w:val="00AE36B4"/>
    <w:rsid w:val="00AE37DE"/>
    <w:rsid w:val="00AE4078"/>
    <w:rsid w:val="00AE431E"/>
    <w:rsid w:val="00AE5D98"/>
    <w:rsid w:val="00AE65F0"/>
    <w:rsid w:val="00AE6A30"/>
    <w:rsid w:val="00AF0E81"/>
    <w:rsid w:val="00AF26D1"/>
    <w:rsid w:val="00AF2708"/>
    <w:rsid w:val="00AF2D08"/>
    <w:rsid w:val="00AF38D4"/>
    <w:rsid w:val="00AF391C"/>
    <w:rsid w:val="00AF3E6C"/>
    <w:rsid w:val="00AF4AB4"/>
    <w:rsid w:val="00AF4C30"/>
    <w:rsid w:val="00AF4D17"/>
    <w:rsid w:val="00AF565E"/>
    <w:rsid w:val="00AF59A1"/>
    <w:rsid w:val="00AF7050"/>
    <w:rsid w:val="00B01CBE"/>
    <w:rsid w:val="00B0376E"/>
    <w:rsid w:val="00B03DB0"/>
    <w:rsid w:val="00B04883"/>
    <w:rsid w:val="00B057BA"/>
    <w:rsid w:val="00B06805"/>
    <w:rsid w:val="00B06CA8"/>
    <w:rsid w:val="00B10D28"/>
    <w:rsid w:val="00B10FDB"/>
    <w:rsid w:val="00B11D43"/>
    <w:rsid w:val="00B13BCE"/>
    <w:rsid w:val="00B1416F"/>
    <w:rsid w:val="00B15F03"/>
    <w:rsid w:val="00B175D0"/>
    <w:rsid w:val="00B20486"/>
    <w:rsid w:val="00B24E1B"/>
    <w:rsid w:val="00B24F5A"/>
    <w:rsid w:val="00B25A23"/>
    <w:rsid w:val="00B30A8E"/>
    <w:rsid w:val="00B30C34"/>
    <w:rsid w:val="00B31E2C"/>
    <w:rsid w:val="00B32924"/>
    <w:rsid w:val="00B33A42"/>
    <w:rsid w:val="00B33CBC"/>
    <w:rsid w:val="00B353F0"/>
    <w:rsid w:val="00B3618A"/>
    <w:rsid w:val="00B37D6F"/>
    <w:rsid w:val="00B41B18"/>
    <w:rsid w:val="00B42AD6"/>
    <w:rsid w:val="00B436A9"/>
    <w:rsid w:val="00B44407"/>
    <w:rsid w:val="00B44E38"/>
    <w:rsid w:val="00B46DE8"/>
    <w:rsid w:val="00B53796"/>
    <w:rsid w:val="00B54925"/>
    <w:rsid w:val="00B54D40"/>
    <w:rsid w:val="00B54FCD"/>
    <w:rsid w:val="00B6071D"/>
    <w:rsid w:val="00B611A2"/>
    <w:rsid w:val="00B62C78"/>
    <w:rsid w:val="00B63099"/>
    <w:rsid w:val="00B630B9"/>
    <w:rsid w:val="00B63B1F"/>
    <w:rsid w:val="00B67A87"/>
    <w:rsid w:val="00B70518"/>
    <w:rsid w:val="00B712F5"/>
    <w:rsid w:val="00B71BEC"/>
    <w:rsid w:val="00B722C8"/>
    <w:rsid w:val="00B7279B"/>
    <w:rsid w:val="00B74ED3"/>
    <w:rsid w:val="00B77E1A"/>
    <w:rsid w:val="00B80277"/>
    <w:rsid w:val="00B83D0A"/>
    <w:rsid w:val="00B83FA1"/>
    <w:rsid w:val="00B87155"/>
    <w:rsid w:val="00B8726C"/>
    <w:rsid w:val="00B91141"/>
    <w:rsid w:val="00B91F76"/>
    <w:rsid w:val="00B946E0"/>
    <w:rsid w:val="00B95158"/>
    <w:rsid w:val="00B95D66"/>
    <w:rsid w:val="00B965CE"/>
    <w:rsid w:val="00B96D27"/>
    <w:rsid w:val="00B96E72"/>
    <w:rsid w:val="00B976A5"/>
    <w:rsid w:val="00B97821"/>
    <w:rsid w:val="00B97D16"/>
    <w:rsid w:val="00BA0D81"/>
    <w:rsid w:val="00BA1029"/>
    <w:rsid w:val="00BA19A8"/>
    <w:rsid w:val="00BA2FE1"/>
    <w:rsid w:val="00BA311F"/>
    <w:rsid w:val="00BA3643"/>
    <w:rsid w:val="00BA4494"/>
    <w:rsid w:val="00BA4E91"/>
    <w:rsid w:val="00BA50C6"/>
    <w:rsid w:val="00BA5536"/>
    <w:rsid w:val="00BB2890"/>
    <w:rsid w:val="00BB3B2C"/>
    <w:rsid w:val="00BB58ED"/>
    <w:rsid w:val="00BB7DC3"/>
    <w:rsid w:val="00BC09A3"/>
    <w:rsid w:val="00BC1A38"/>
    <w:rsid w:val="00BC279F"/>
    <w:rsid w:val="00BC2971"/>
    <w:rsid w:val="00BC2D0C"/>
    <w:rsid w:val="00BC31A1"/>
    <w:rsid w:val="00BC35F4"/>
    <w:rsid w:val="00BC5540"/>
    <w:rsid w:val="00BC641B"/>
    <w:rsid w:val="00BC6622"/>
    <w:rsid w:val="00BD04D9"/>
    <w:rsid w:val="00BD0617"/>
    <w:rsid w:val="00BD1003"/>
    <w:rsid w:val="00BD1008"/>
    <w:rsid w:val="00BD4080"/>
    <w:rsid w:val="00BD5AA6"/>
    <w:rsid w:val="00BD7461"/>
    <w:rsid w:val="00BE1EA9"/>
    <w:rsid w:val="00BE2229"/>
    <w:rsid w:val="00BE39FA"/>
    <w:rsid w:val="00BE454D"/>
    <w:rsid w:val="00BE4BE0"/>
    <w:rsid w:val="00BE5408"/>
    <w:rsid w:val="00BE6868"/>
    <w:rsid w:val="00BE7F1F"/>
    <w:rsid w:val="00BF10D1"/>
    <w:rsid w:val="00BF3EA0"/>
    <w:rsid w:val="00BF4110"/>
    <w:rsid w:val="00BF4670"/>
    <w:rsid w:val="00BF5B0D"/>
    <w:rsid w:val="00BF7A96"/>
    <w:rsid w:val="00C0031F"/>
    <w:rsid w:val="00C014A5"/>
    <w:rsid w:val="00C01D51"/>
    <w:rsid w:val="00C01E66"/>
    <w:rsid w:val="00C021F4"/>
    <w:rsid w:val="00C02261"/>
    <w:rsid w:val="00C02285"/>
    <w:rsid w:val="00C0323C"/>
    <w:rsid w:val="00C033A0"/>
    <w:rsid w:val="00C033B0"/>
    <w:rsid w:val="00C039C1"/>
    <w:rsid w:val="00C03F92"/>
    <w:rsid w:val="00C04607"/>
    <w:rsid w:val="00C04733"/>
    <w:rsid w:val="00C04B70"/>
    <w:rsid w:val="00C067FF"/>
    <w:rsid w:val="00C068FC"/>
    <w:rsid w:val="00C07336"/>
    <w:rsid w:val="00C10079"/>
    <w:rsid w:val="00C12A6B"/>
    <w:rsid w:val="00C12DD1"/>
    <w:rsid w:val="00C13AD4"/>
    <w:rsid w:val="00C14CD4"/>
    <w:rsid w:val="00C168A0"/>
    <w:rsid w:val="00C21723"/>
    <w:rsid w:val="00C2270F"/>
    <w:rsid w:val="00C23754"/>
    <w:rsid w:val="00C246C4"/>
    <w:rsid w:val="00C27463"/>
    <w:rsid w:val="00C300A6"/>
    <w:rsid w:val="00C310FF"/>
    <w:rsid w:val="00C32BF6"/>
    <w:rsid w:val="00C33134"/>
    <w:rsid w:val="00C33A0E"/>
    <w:rsid w:val="00C3468F"/>
    <w:rsid w:val="00C347B2"/>
    <w:rsid w:val="00C34E18"/>
    <w:rsid w:val="00C356FE"/>
    <w:rsid w:val="00C4064E"/>
    <w:rsid w:val="00C4113B"/>
    <w:rsid w:val="00C412F0"/>
    <w:rsid w:val="00C44A1C"/>
    <w:rsid w:val="00C45AF5"/>
    <w:rsid w:val="00C45BEB"/>
    <w:rsid w:val="00C461B0"/>
    <w:rsid w:val="00C46F11"/>
    <w:rsid w:val="00C50ED4"/>
    <w:rsid w:val="00C5106F"/>
    <w:rsid w:val="00C51B62"/>
    <w:rsid w:val="00C5233E"/>
    <w:rsid w:val="00C53911"/>
    <w:rsid w:val="00C53B7B"/>
    <w:rsid w:val="00C547AE"/>
    <w:rsid w:val="00C56B44"/>
    <w:rsid w:val="00C56F1D"/>
    <w:rsid w:val="00C57163"/>
    <w:rsid w:val="00C579ED"/>
    <w:rsid w:val="00C6135C"/>
    <w:rsid w:val="00C61A88"/>
    <w:rsid w:val="00C62DB9"/>
    <w:rsid w:val="00C636A4"/>
    <w:rsid w:val="00C668F3"/>
    <w:rsid w:val="00C66AAD"/>
    <w:rsid w:val="00C66CC4"/>
    <w:rsid w:val="00C67E1B"/>
    <w:rsid w:val="00C703B3"/>
    <w:rsid w:val="00C71298"/>
    <w:rsid w:val="00C729F6"/>
    <w:rsid w:val="00C75177"/>
    <w:rsid w:val="00C7614D"/>
    <w:rsid w:val="00C769BC"/>
    <w:rsid w:val="00C779C3"/>
    <w:rsid w:val="00C77DC2"/>
    <w:rsid w:val="00C80482"/>
    <w:rsid w:val="00C81207"/>
    <w:rsid w:val="00C8164C"/>
    <w:rsid w:val="00C816DA"/>
    <w:rsid w:val="00C825A2"/>
    <w:rsid w:val="00C82D4F"/>
    <w:rsid w:val="00C82F7A"/>
    <w:rsid w:val="00C83FBA"/>
    <w:rsid w:val="00C84770"/>
    <w:rsid w:val="00C86EE8"/>
    <w:rsid w:val="00C87688"/>
    <w:rsid w:val="00C90BBB"/>
    <w:rsid w:val="00C9148B"/>
    <w:rsid w:val="00C91FA5"/>
    <w:rsid w:val="00C9251F"/>
    <w:rsid w:val="00C938D3"/>
    <w:rsid w:val="00C93D63"/>
    <w:rsid w:val="00C95260"/>
    <w:rsid w:val="00C9664A"/>
    <w:rsid w:val="00C96CF0"/>
    <w:rsid w:val="00C971F3"/>
    <w:rsid w:val="00CA1728"/>
    <w:rsid w:val="00CA218B"/>
    <w:rsid w:val="00CA296E"/>
    <w:rsid w:val="00CA3915"/>
    <w:rsid w:val="00CA40E6"/>
    <w:rsid w:val="00CA4B5C"/>
    <w:rsid w:val="00CA6354"/>
    <w:rsid w:val="00CA6B5B"/>
    <w:rsid w:val="00CA7306"/>
    <w:rsid w:val="00CB1648"/>
    <w:rsid w:val="00CB1FEA"/>
    <w:rsid w:val="00CB758F"/>
    <w:rsid w:val="00CC0EC0"/>
    <w:rsid w:val="00CC1386"/>
    <w:rsid w:val="00CC3C66"/>
    <w:rsid w:val="00CC49E5"/>
    <w:rsid w:val="00CC576C"/>
    <w:rsid w:val="00CD0421"/>
    <w:rsid w:val="00CD2F7F"/>
    <w:rsid w:val="00CD32F3"/>
    <w:rsid w:val="00CD4977"/>
    <w:rsid w:val="00CE4138"/>
    <w:rsid w:val="00CE45FE"/>
    <w:rsid w:val="00CE6060"/>
    <w:rsid w:val="00CE6FA7"/>
    <w:rsid w:val="00CF2239"/>
    <w:rsid w:val="00CF2A1F"/>
    <w:rsid w:val="00CF428A"/>
    <w:rsid w:val="00CF5345"/>
    <w:rsid w:val="00CF59D6"/>
    <w:rsid w:val="00CF5AF3"/>
    <w:rsid w:val="00CF60C3"/>
    <w:rsid w:val="00CF6312"/>
    <w:rsid w:val="00CF728D"/>
    <w:rsid w:val="00CF7D94"/>
    <w:rsid w:val="00D00E33"/>
    <w:rsid w:val="00D04035"/>
    <w:rsid w:val="00D05519"/>
    <w:rsid w:val="00D058C3"/>
    <w:rsid w:val="00D06962"/>
    <w:rsid w:val="00D105E1"/>
    <w:rsid w:val="00D11240"/>
    <w:rsid w:val="00D12314"/>
    <w:rsid w:val="00D125FC"/>
    <w:rsid w:val="00D130AE"/>
    <w:rsid w:val="00D14622"/>
    <w:rsid w:val="00D14824"/>
    <w:rsid w:val="00D14DBF"/>
    <w:rsid w:val="00D16C01"/>
    <w:rsid w:val="00D174B2"/>
    <w:rsid w:val="00D17FCC"/>
    <w:rsid w:val="00D2146B"/>
    <w:rsid w:val="00D24ABF"/>
    <w:rsid w:val="00D27352"/>
    <w:rsid w:val="00D3088F"/>
    <w:rsid w:val="00D3193A"/>
    <w:rsid w:val="00D3216A"/>
    <w:rsid w:val="00D3443A"/>
    <w:rsid w:val="00D34CF6"/>
    <w:rsid w:val="00D355F5"/>
    <w:rsid w:val="00D36BBE"/>
    <w:rsid w:val="00D3792E"/>
    <w:rsid w:val="00D40048"/>
    <w:rsid w:val="00D400A8"/>
    <w:rsid w:val="00D40276"/>
    <w:rsid w:val="00D41DFD"/>
    <w:rsid w:val="00D429BB"/>
    <w:rsid w:val="00D4308E"/>
    <w:rsid w:val="00D4344C"/>
    <w:rsid w:val="00D47C19"/>
    <w:rsid w:val="00D50667"/>
    <w:rsid w:val="00D50B7D"/>
    <w:rsid w:val="00D50D2B"/>
    <w:rsid w:val="00D50E60"/>
    <w:rsid w:val="00D52A7A"/>
    <w:rsid w:val="00D546BB"/>
    <w:rsid w:val="00D55D20"/>
    <w:rsid w:val="00D56131"/>
    <w:rsid w:val="00D5633A"/>
    <w:rsid w:val="00D56AA7"/>
    <w:rsid w:val="00D56DDD"/>
    <w:rsid w:val="00D57392"/>
    <w:rsid w:val="00D60613"/>
    <w:rsid w:val="00D60F49"/>
    <w:rsid w:val="00D62B7E"/>
    <w:rsid w:val="00D62E80"/>
    <w:rsid w:val="00D63432"/>
    <w:rsid w:val="00D6438E"/>
    <w:rsid w:val="00D645DB"/>
    <w:rsid w:val="00D66274"/>
    <w:rsid w:val="00D676B1"/>
    <w:rsid w:val="00D7080E"/>
    <w:rsid w:val="00D727A2"/>
    <w:rsid w:val="00D75F2F"/>
    <w:rsid w:val="00D772E0"/>
    <w:rsid w:val="00D774BC"/>
    <w:rsid w:val="00D77AB0"/>
    <w:rsid w:val="00D8036E"/>
    <w:rsid w:val="00D83900"/>
    <w:rsid w:val="00D840B5"/>
    <w:rsid w:val="00D8509D"/>
    <w:rsid w:val="00D901CA"/>
    <w:rsid w:val="00D90295"/>
    <w:rsid w:val="00D91111"/>
    <w:rsid w:val="00D922D9"/>
    <w:rsid w:val="00D92A7A"/>
    <w:rsid w:val="00D93A2B"/>
    <w:rsid w:val="00D93D4B"/>
    <w:rsid w:val="00D93E04"/>
    <w:rsid w:val="00D943C9"/>
    <w:rsid w:val="00D9611E"/>
    <w:rsid w:val="00D96242"/>
    <w:rsid w:val="00D966FE"/>
    <w:rsid w:val="00D96A4A"/>
    <w:rsid w:val="00D96E60"/>
    <w:rsid w:val="00D9784F"/>
    <w:rsid w:val="00DA172E"/>
    <w:rsid w:val="00DA1CC7"/>
    <w:rsid w:val="00DA24A7"/>
    <w:rsid w:val="00DA2923"/>
    <w:rsid w:val="00DA3467"/>
    <w:rsid w:val="00DA39E6"/>
    <w:rsid w:val="00DA4D73"/>
    <w:rsid w:val="00DB0ECE"/>
    <w:rsid w:val="00DB0F57"/>
    <w:rsid w:val="00DB133A"/>
    <w:rsid w:val="00DB13EA"/>
    <w:rsid w:val="00DB2E96"/>
    <w:rsid w:val="00DB50A1"/>
    <w:rsid w:val="00DB63C4"/>
    <w:rsid w:val="00DB671C"/>
    <w:rsid w:val="00DB7783"/>
    <w:rsid w:val="00DC1706"/>
    <w:rsid w:val="00DC3139"/>
    <w:rsid w:val="00DC3FDD"/>
    <w:rsid w:val="00DC3FED"/>
    <w:rsid w:val="00DC4758"/>
    <w:rsid w:val="00DC615D"/>
    <w:rsid w:val="00DC6D88"/>
    <w:rsid w:val="00DC71D9"/>
    <w:rsid w:val="00DC7AD6"/>
    <w:rsid w:val="00DC7C81"/>
    <w:rsid w:val="00DC7DA7"/>
    <w:rsid w:val="00DD0ADB"/>
    <w:rsid w:val="00DD0E56"/>
    <w:rsid w:val="00DD1F10"/>
    <w:rsid w:val="00DD235D"/>
    <w:rsid w:val="00DD2C68"/>
    <w:rsid w:val="00DD4774"/>
    <w:rsid w:val="00DD4A67"/>
    <w:rsid w:val="00DD4D17"/>
    <w:rsid w:val="00DD4E68"/>
    <w:rsid w:val="00DD54B3"/>
    <w:rsid w:val="00DD7190"/>
    <w:rsid w:val="00DD745F"/>
    <w:rsid w:val="00DD7544"/>
    <w:rsid w:val="00DE0792"/>
    <w:rsid w:val="00DE08DA"/>
    <w:rsid w:val="00DE0C2B"/>
    <w:rsid w:val="00DE0F4C"/>
    <w:rsid w:val="00DE51B2"/>
    <w:rsid w:val="00DE533C"/>
    <w:rsid w:val="00DE58E6"/>
    <w:rsid w:val="00DE6631"/>
    <w:rsid w:val="00DE78D2"/>
    <w:rsid w:val="00DE7FE9"/>
    <w:rsid w:val="00DF12C6"/>
    <w:rsid w:val="00DF13B9"/>
    <w:rsid w:val="00DF1A7C"/>
    <w:rsid w:val="00DF3E9B"/>
    <w:rsid w:val="00DF64B3"/>
    <w:rsid w:val="00DF6B2A"/>
    <w:rsid w:val="00DF7C13"/>
    <w:rsid w:val="00E003B2"/>
    <w:rsid w:val="00E003FC"/>
    <w:rsid w:val="00E003FD"/>
    <w:rsid w:val="00E0331D"/>
    <w:rsid w:val="00E042AE"/>
    <w:rsid w:val="00E04A9E"/>
    <w:rsid w:val="00E04B91"/>
    <w:rsid w:val="00E05A2D"/>
    <w:rsid w:val="00E05D63"/>
    <w:rsid w:val="00E06C97"/>
    <w:rsid w:val="00E114F3"/>
    <w:rsid w:val="00E1287D"/>
    <w:rsid w:val="00E14702"/>
    <w:rsid w:val="00E14D1B"/>
    <w:rsid w:val="00E15653"/>
    <w:rsid w:val="00E15AB6"/>
    <w:rsid w:val="00E16652"/>
    <w:rsid w:val="00E16D12"/>
    <w:rsid w:val="00E17284"/>
    <w:rsid w:val="00E21D57"/>
    <w:rsid w:val="00E23C73"/>
    <w:rsid w:val="00E254E7"/>
    <w:rsid w:val="00E25CC8"/>
    <w:rsid w:val="00E267C1"/>
    <w:rsid w:val="00E27759"/>
    <w:rsid w:val="00E30BCC"/>
    <w:rsid w:val="00E31764"/>
    <w:rsid w:val="00E32039"/>
    <w:rsid w:val="00E32A29"/>
    <w:rsid w:val="00E33673"/>
    <w:rsid w:val="00E337EF"/>
    <w:rsid w:val="00E33ADE"/>
    <w:rsid w:val="00E33D5A"/>
    <w:rsid w:val="00E344BA"/>
    <w:rsid w:val="00E34FFB"/>
    <w:rsid w:val="00E356B6"/>
    <w:rsid w:val="00E36639"/>
    <w:rsid w:val="00E3729E"/>
    <w:rsid w:val="00E37C6D"/>
    <w:rsid w:val="00E37FDC"/>
    <w:rsid w:val="00E426C0"/>
    <w:rsid w:val="00E42FA4"/>
    <w:rsid w:val="00E43FB1"/>
    <w:rsid w:val="00E44199"/>
    <w:rsid w:val="00E44A77"/>
    <w:rsid w:val="00E458B5"/>
    <w:rsid w:val="00E45F63"/>
    <w:rsid w:val="00E479DF"/>
    <w:rsid w:val="00E47A8D"/>
    <w:rsid w:val="00E5295E"/>
    <w:rsid w:val="00E53845"/>
    <w:rsid w:val="00E55A60"/>
    <w:rsid w:val="00E6020E"/>
    <w:rsid w:val="00E61AC0"/>
    <w:rsid w:val="00E61B69"/>
    <w:rsid w:val="00E61B70"/>
    <w:rsid w:val="00E63085"/>
    <w:rsid w:val="00E63435"/>
    <w:rsid w:val="00E659D1"/>
    <w:rsid w:val="00E65E29"/>
    <w:rsid w:val="00E6645B"/>
    <w:rsid w:val="00E66892"/>
    <w:rsid w:val="00E71CC0"/>
    <w:rsid w:val="00E7266B"/>
    <w:rsid w:val="00E72D25"/>
    <w:rsid w:val="00E73201"/>
    <w:rsid w:val="00E80B59"/>
    <w:rsid w:val="00E82CCB"/>
    <w:rsid w:val="00E832A8"/>
    <w:rsid w:val="00E84B56"/>
    <w:rsid w:val="00E86144"/>
    <w:rsid w:val="00E861C3"/>
    <w:rsid w:val="00E87E0A"/>
    <w:rsid w:val="00E9137A"/>
    <w:rsid w:val="00E91F29"/>
    <w:rsid w:val="00E92FA1"/>
    <w:rsid w:val="00E93820"/>
    <w:rsid w:val="00E94005"/>
    <w:rsid w:val="00E94417"/>
    <w:rsid w:val="00E94E4F"/>
    <w:rsid w:val="00E974DB"/>
    <w:rsid w:val="00EA17AE"/>
    <w:rsid w:val="00EA2B26"/>
    <w:rsid w:val="00EA3CCC"/>
    <w:rsid w:val="00EA4B59"/>
    <w:rsid w:val="00EA7D19"/>
    <w:rsid w:val="00EB151F"/>
    <w:rsid w:val="00EB1B03"/>
    <w:rsid w:val="00EB241A"/>
    <w:rsid w:val="00EB330E"/>
    <w:rsid w:val="00EB3890"/>
    <w:rsid w:val="00EB54AD"/>
    <w:rsid w:val="00EB6FDD"/>
    <w:rsid w:val="00EB78C0"/>
    <w:rsid w:val="00EC1285"/>
    <w:rsid w:val="00EC323F"/>
    <w:rsid w:val="00EC35DC"/>
    <w:rsid w:val="00EC3946"/>
    <w:rsid w:val="00EC43F1"/>
    <w:rsid w:val="00EC4C73"/>
    <w:rsid w:val="00EC5678"/>
    <w:rsid w:val="00EC66D7"/>
    <w:rsid w:val="00EC6EE1"/>
    <w:rsid w:val="00ED0A6D"/>
    <w:rsid w:val="00ED1EA0"/>
    <w:rsid w:val="00ED4638"/>
    <w:rsid w:val="00ED6669"/>
    <w:rsid w:val="00ED77C4"/>
    <w:rsid w:val="00EE095B"/>
    <w:rsid w:val="00EE0980"/>
    <w:rsid w:val="00EE0ED2"/>
    <w:rsid w:val="00EE1FC0"/>
    <w:rsid w:val="00EE3525"/>
    <w:rsid w:val="00EE3D08"/>
    <w:rsid w:val="00EE3DFE"/>
    <w:rsid w:val="00EE40CD"/>
    <w:rsid w:val="00EE53AD"/>
    <w:rsid w:val="00EE5952"/>
    <w:rsid w:val="00EE682F"/>
    <w:rsid w:val="00EE6B68"/>
    <w:rsid w:val="00EE7199"/>
    <w:rsid w:val="00EE726C"/>
    <w:rsid w:val="00EF1D18"/>
    <w:rsid w:val="00EF30F2"/>
    <w:rsid w:val="00EF45B1"/>
    <w:rsid w:val="00EF46B9"/>
    <w:rsid w:val="00EF6790"/>
    <w:rsid w:val="00F00288"/>
    <w:rsid w:val="00F00874"/>
    <w:rsid w:val="00F00ABF"/>
    <w:rsid w:val="00F01017"/>
    <w:rsid w:val="00F0118E"/>
    <w:rsid w:val="00F01B21"/>
    <w:rsid w:val="00F02D35"/>
    <w:rsid w:val="00F0395D"/>
    <w:rsid w:val="00F052F7"/>
    <w:rsid w:val="00F054BF"/>
    <w:rsid w:val="00F0715C"/>
    <w:rsid w:val="00F101C3"/>
    <w:rsid w:val="00F10810"/>
    <w:rsid w:val="00F13C8A"/>
    <w:rsid w:val="00F143BC"/>
    <w:rsid w:val="00F1540D"/>
    <w:rsid w:val="00F16BCE"/>
    <w:rsid w:val="00F1765E"/>
    <w:rsid w:val="00F1798C"/>
    <w:rsid w:val="00F2135C"/>
    <w:rsid w:val="00F222FF"/>
    <w:rsid w:val="00F252C8"/>
    <w:rsid w:val="00F27A2E"/>
    <w:rsid w:val="00F30448"/>
    <w:rsid w:val="00F30956"/>
    <w:rsid w:val="00F3116F"/>
    <w:rsid w:val="00F31FAB"/>
    <w:rsid w:val="00F32D9F"/>
    <w:rsid w:val="00F34016"/>
    <w:rsid w:val="00F3466D"/>
    <w:rsid w:val="00F34C64"/>
    <w:rsid w:val="00F35034"/>
    <w:rsid w:val="00F35807"/>
    <w:rsid w:val="00F359CD"/>
    <w:rsid w:val="00F36B69"/>
    <w:rsid w:val="00F36EF6"/>
    <w:rsid w:val="00F373D2"/>
    <w:rsid w:val="00F37CBD"/>
    <w:rsid w:val="00F40379"/>
    <w:rsid w:val="00F4160F"/>
    <w:rsid w:val="00F42354"/>
    <w:rsid w:val="00F425F1"/>
    <w:rsid w:val="00F426AF"/>
    <w:rsid w:val="00F42B77"/>
    <w:rsid w:val="00F45091"/>
    <w:rsid w:val="00F466C8"/>
    <w:rsid w:val="00F47832"/>
    <w:rsid w:val="00F507D9"/>
    <w:rsid w:val="00F52D51"/>
    <w:rsid w:val="00F53BAF"/>
    <w:rsid w:val="00F54A25"/>
    <w:rsid w:val="00F55935"/>
    <w:rsid w:val="00F56CF2"/>
    <w:rsid w:val="00F6017B"/>
    <w:rsid w:val="00F6083B"/>
    <w:rsid w:val="00F60AE9"/>
    <w:rsid w:val="00F611A6"/>
    <w:rsid w:val="00F611DB"/>
    <w:rsid w:val="00F62DAF"/>
    <w:rsid w:val="00F62DF8"/>
    <w:rsid w:val="00F637FD"/>
    <w:rsid w:val="00F64225"/>
    <w:rsid w:val="00F6447D"/>
    <w:rsid w:val="00F653E4"/>
    <w:rsid w:val="00F70833"/>
    <w:rsid w:val="00F70FEA"/>
    <w:rsid w:val="00F71ABD"/>
    <w:rsid w:val="00F728BA"/>
    <w:rsid w:val="00F729D4"/>
    <w:rsid w:val="00F74242"/>
    <w:rsid w:val="00F7425B"/>
    <w:rsid w:val="00F82461"/>
    <w:rsid w:val="00F86E1F"/>
    <w:rsid w:val="00F8799E"/>
    <w:rsid w:val="00F90857"/>
    <w:rsid w:val="00F91CD2"/>
    <w:rsid w:val="00F92CE8"/>
    <w:rsid w:val="00F93013"/>
    <w:rsid w:val="00F93839"/>
    <w:rsid w:val="00F93942"/>
    <w:rsid w:val="00F94017"/>
    <w:rsid w:val="00FA0A51"/>
    <w:rsid w:val="00FA12AD"/>
    <w:rsid w:val="00FA2DC2"/>
    <w:rsid w:val="00FA3034"/>
    <w:rsid w:val="00FA357B"/>
    <w:rsid w:val="00FA4D15"/>
    <w:rsid w:val="00FA4E60"/>
    <w:rsid w:val="00FA5558"/>
    <w:rsid w:val="00FA6116"/>
    <w:rsid w:val="00FA6663"/>
    <w:rsid w:val="00FB0127"/>
    <w:rsid w:val="00FB022C"/>
    <w:rsid w:val="00FB167B"/>
    <w:rsid w:val="00FB47A5"/>
    <w:rsid w:val="00FB6DBF"/>
    <w:rsid w:val="00FC3EC2"/>
    <w:rsid w:val="00FC5D9A"/>
    <w:rsid w:val="00FC7656"/>
    <w:rsid w:val="00FD0E06"/>
    <w:rsid w:val="00FD3213"/>
    <w:rsid w:val="00FD34DD"/>
    <w:rsid w:val="00FD422B"/>
    <w:rsid w:val="00FD4B33"/>
    <w:rsid w:val="00FD6AD6"/>
    <w:rsid w:val="00FD7D97"/>
    <w:rsid w:val="00FE0B86"/>
    <w:rsid w:val="00FE30B0"/>
    <w:rsid w:val="00FE4910"/>
    <w:rsid w:val="00FE4ED9"/>
    <w:rsid w:val="00FE5E3F"/>
    <w:rsid w:val="00FE6947"/>
    <w:rsid w:val="00FE7550"/>
    <w:rsid w:val="00FE7997"/>
    <w:rsid w:val="00FF0973"/>
    <w:rsid w:val="00FF0F38"/>
    <w:rsid w:val="00FF1B9C"/>
    <w:rsid w:val="00FF3E0B"/>
    <w:rsid w:val="00FF4023"/>
    <w:rsid w:val="00FF421C"/>
    <w:rsid w:val="00FF4A66"/>
    <w:rsid w:val="00FF530E"/>
    <w:rsid w:val="00FF53BE"/>
    <w:rsid w:val="00FF6D7C"/>
    <w:rsid w:val="00FF7CA6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E47A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47A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47A8D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7A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47A8D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uiPriority w:val="99"/>
    <w:rsid w:val="000E1685"/>
    <w:rPr>
      <w:rFonts w:cs="Times New Roman"/>
    </w:rPr>
  </w:style>
  <w:style w:type="paragraph" w:styleId="af1">
    <w:name w:val="Normal (Web)"/>
    <w:basedOn w:val="a"/>
    <w:uiPriority w:val="99"/>
    <w:rsid w:val="00415173"/>
    <w:rPr>
      <w:rFonts w:eastAsia="Calibri"/>
    </w:rPr>
  </w:style>
  <w:style w:type="table" w:customStyle="1" w:styleId="1">
    <w:name w:val="Сетка таблицы1"/>
    <w:basedOn w:val="a1"/>
    <w:next w:val="ab"/>
    <w:locked/>
    <w:rsid w:val="00E43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E47A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47A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47A8D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7A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47A8D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uiPriority w:val="99"/>
    <w:rsid w:val="000E1685"/>
    <w:rPr>
      <w:rFonts w:cs="Times New Roman"/>
    </w:rPr>
  </w:style>
  <w:style w:type="paragraph" w:styleId="af1">
    <w:name w:val="Normal (Web)"/>
    <w:basedOn w:val="a"/>
    <w:uiPriority w:val="99"/>
    <w:rsid w:val="00415173"/>
    <w:rPr>
      <w:rFonts w:eastAsia="Calibri"/>
    </w:rPr>
  </w:style>
  <w:style w:type="table" w:customStyle="1" w:styleId="1">
    <w:name w:val="Сетка таблицы1"/>
    <w:basedOn w:val="a1"/>
    <w:next w:val="ab"/>
    <w:locked/>
    <w:rsid w:val="00E43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B6DC-8998-41CF-90D3-04084429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2</cp:revision>
  <cp:lastPrinted>2024-05-08T03:06:00Z</cp:lastPrinted>
  <dcterms:created xsi:type="dcterms:W3CDTF">2024-05-08T03:39:00Z</dcterms:created>
  <dcterms:modified xsi:type="dcterms:W3CDTF">2024-05-08T03:39:00Z</dcterms:modified>
</cp:coreProperties>
</file>