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Pr="004E3197" w:rsidRDefault="0012078C" w:rsidP="00D14622">
            <w:pPr>
              <w:ind w:right="317"/>
              <w:jc w:val="center"/>
            </w:pPr>
            <w:r>
              <w:t xml:space="preserve"> </w:t>
            </w:r>
            <w:r w:rsidR="0022697C" w:rsidRPr="004E3197">
              <w:t>РОССИЙСКАЯ  ФЕДЕРАЦИЯ</w:t>
            </w:r>
          </w:p>
          <w:p w:rsidR="0022697C" w:rsidRPr="004E3197" w:rsidRDefault="0022697C" w:rsidP="00D14622">
            <w:pPr>
              <w:ind w:right="317"/>
              <w:jc w:val="center"/>
            </w:pPr>
            <w:r w:rsidRPr="004E3197">
              <w:t>ИРКУТСКАЯ ОБЛАСТЬ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Pr="004E3197" w:rsidRDefault="0022697C" w:rsidP="00D14622">
            <w:pPr>
              <w:jc w:val="center"/>
            </w:pPr>
          </w:p>
          <w:p w:rsidR="0022697C" w:rsidRPr="004E3197" w:rsidRDefault="0022697C" w:rsidP="00D14622">
            <w:pPr>
              <w:jc w:val="center"/>
            </w:pPr>
            <w:r w:rsidRPr="004E3197">
              <w:t xml:space="preserve">МУНИЦИПАЛЬНОЕ  УЧРЕЖДЕНИЕ  «КОНТРОЛЬНО-СЧЕТНАЯ  ПАЛАТА  </w:t>
            </w:r>
          </w:p>
          <w:p w:rsidR="0022697C" w:rsidRPr="004E3197" w:rsidRDefault="0022697C" w:rsidP="00EA4B59">
            <w:pPr>
              <w:jc w:val="center"/>
            </w:pPr>
            <w:r w:rsidRPr="004E3197">
              <w:t xml:space="preserve">ГОРОДСКОГО  ОКРУГА  МУНИЦИПАЛЬНОГО  ОБРАЗОВАНИЯ – «ГОРОД </w:t>
            </w:r>
            <w:r w:rsidR="00EA4B59" w:rsidRPr="004E3197">
              <w:t>Т</w:t>
            </w:r>
            <w:r w:rsidRPr="004E3197">
              <w:t>УЛУН»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Default="0022697C" w:rsidP="00D14622">
            <w:pPr>
              <w:jc w:val="center"/>
              <w:rPr>
                <w:b/>
              </w:rPr>
            </w:pPr>
          </w:p>
        </w:tc>
      </w:tr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Default="0022697C" w:rsidP="00D14622">
            <w:pPr>
              <w:ind w:left="-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C5CC3EE" wp14:editId="1DD54F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22697C" w:rsidRDefault="0022697C" w:rsidP="0022697C">
      <w:pPr>
        <w:jc w:val="both"/>
        <w:rPr>
          <w:rFonts w:ascii="Calibri" w:hAnsi="Calibri"/>
          <w:sz w:val="22"/>
        </w:rPr>
      </w:pPr>
    </w:p>
    <w:p w:rsidR="00657E6D" w:rsidRDefault="00657E6D" w:rsidP="0022697C">
      <w:pPr>
        <w:jc w:val="both"/>
      </w:pPr>
    </w:p>
    <w:p w:rsidR="00B13BCE" w:rsidRDefault="0022697C" w:rsidP="004C7362">
      <w:pPr>
        <w:jc w:val="both"/>
        <w:rPr>
          <w:b/>
        </w:rPr>
      </w:pPr>
      <w:r>
        <w:t xml:space="preserve"> </w:t>
      </w:r>
    </w:p>
    <w:p w:rsidR="0022697C" w:rsidRPr="004C7362" w:rsidRDefault="004C7362" w:rsidP="0022697C">
      <w:pPr>
        <w:jc w:val="center"/>
        <w:rPr>
          <w:b/>
        </w:rPr>
      </w:pPr>
      <w:r w:rsidRPr="004C7362">
        <w:rPr>
          <w:b/>
        </w:rPr>
        <w:t xml:space="preserve">Заключение </w:t>
      </w:r>
      <w:r w:rsidRPr="00661CFE">
        <w:rPr>
          <w:b/>
        </w:rPr>
        <w:t xml:space="preserve">№ </w:t>
      </w:r>
      <w:r w:rsidR="00CA7ECB">
        <w:rPr>
          <w:b/>
        </w:rPr>
        <w:t>18</w:t>
      </w:r>
      <w:r w:rsidRPr="00661CFE">
        <w:rPr>
          <w:b/>
        </w:rPr>
        <w:t>-э</w:t>
      </w:r>
    </w:p>
    <w:p w:rsidR="004C7362" w:rsidRDefault="004C7362" w:rsidP="0022697C">
      <w:pPr>
        <w:jc w:val="center"/>
      </w:pPr>
      <w:r>
        <w:t xml:space="preserve">по результатам экспертизы проекта решения Думы городского округа </w:t>
      </w:r>
      <w:r w:rsidR="00AA720C" w:rsidRPr="00AA720C">
        <w:t>«</w:t>
      </w:r>
      <w:r w:rsidR="003E28E1">
        <w:t>О внесении изменений в решение Думы городского округа от 27 октября 2017г № 23-ДГО «О едином налоге на вмененный доход для отдельных видов деятельности</w:t>
      </w:r>
      <w:r w:rsidR="00F74F39">
        <w:t>»</w:t>
      </w:r>
      <w:r w:rsidR="00AA720C" w:rsidRPr="00AA720C">
        <w:t xml:space="preserve"> </w:t>
      </w:r>
    </w:p>
    <w:p w:rsidR="00AA720C" w:rsidRPr="00AA720C" w:rsidRDefault="00AA720C" w:rsidP="0022697C">
      <w:pPr>
        <w:jc w:val="center"/>
      </w:pPr>
    </w:p>
    <w:p w:rsidR="004C7362" w:rsidRDefault="00F74F39" w:rsidP="004C7362">
      <w:pPr>
        <w:jc w:val="both"/>
      </w:pPr>
      <w:r>
        <w:t xml:space="preserve">город </w:t>
      </w:r>
      <w:r w:rsidR="004C7362">
        <w:t xml:space="preserve">Тулун                                                                                               </w:t>
      </w:r>
      <w:r w:rsidR="00D40F32">
        <w:t xml:space="preserve"> </w:t>
      </w:r>
      <w:r w:rsidR="00FD048F">
        <w:t>«2</w:t>
      </w:r>
      <w:r w:rsidR="003E28E1">
        <w:t>3</w:t>
      </w:r>
      <w:r w:rsidRPr="007F5260">
        <w:t>»</w:t>
      </w:r>
      <w:r w:rsidR="004C7362">
        <w:t xml:space="preserve"> </w:t>
      </w:r>
      <w:r>
        <w:t>апреля</w:t>
      </w:r>
      <w:r w:rsidR="004C7362">
        <w:t xml:space="preserve"> 20</w:t>
      </w:r>
      <w:r>
        <w:t>20</w:t>
      </w:r>
      <w:r w:rsidR="004C7362">
        <w:t xml:space="preserve"> года</w:t>
      </w:r>
    </w:p>
    <w:p w:rsidR="004C7362" w:rsidRDefault="004C7362" w:rsidP="004C7362">
      <w:pPr>
        <w:jc w:val="both"/>
      </w:pPr>
    </w:p>
    <w:p w:rsidR="000437ED" w:rsidRDefault="000437ED" w:rsidP="004C7362">
      <w:pPr>
        <w:jc w:val="both"/>
      </w:pPr>
    </w:p>
    <w:p w:rsidR="00FE7550" w:rsidRDefault="0022697C" w:rsidP="002B2C8E">
      <w:pPr>
        <w:jc w:val="both"/>
      </w:pPr>
      <w:r>
        <w:tab/>
      </w:r>
      <w:proofErr w:type="gramStart"/>
      <w:r w:rsidR="004C7362">
        <w:t>Настоящее заключение подготовлено</w:t>
      </w:r>
      <w:r w:rsidR="00B0376E">
        <w:t xml:space="preserve"> на проект решения Думы городского округа </w:t>
      </w:r>
      <w:r w:rsidR="003E28E1" w:rsidRPr="003E28E1">
        <w:rPr>
          <w:i/>
        </w:rPr>
        <w:t>«О внесении изменений в решение Думы городского округа от 27 октября 2017г № 23-ДГО «О едином налоге на вмененный доход для отдельных видов деятельности»</w:t>
      </w:r>
      <w:r w:rsidR="00E60DA0">
        <w:rPr>
          <w:i/>
        </w:rPr>
        <w:t>»</w:t>
      </w:r>
      <w:r w:rsidR="003E28E1" w:rsidRPr="003E28E1">
        <w:rPr>
          <w:i/>
        </w:rPr>
        <w:t xml:space="preserve"> </w:t>
      </w:r>
      <w:r w:rsidR="00565A20" w:rsidRPr="00565A20">
        <w:rPr>
          <w:i/>
        </w:rPr>
        <w:t xml:space="preserve"> </w:t>
      </w:r>
      <w:r w:rsidR="004C7362">
        <w:t>на основании Положения о Контрольно-счетной палате городского округа муниципального образования – «город Тулун»,  в соответствии с запросом Думы городского округа от</w:t>
      </w:r>
      <w:r w:rsidR="003E28E1">
        <w:t xml:space="preserve"> </w:t>
      </w:r>
      <w:r w:rsidR="004C7362">
        <w:t xml:space="preserve"> </w:t>
      </w:r>
      <w:r w:rsidR="00CA7ECB">
        <w:t>23</w:t>
      </w:r>
      <w:r w:rsidR="009C306A">
        <w:t>.0</w:t>
      </w:r>
      <w:r w:rsidR="00F74F39">
        <w:t>4</w:t>
      </w:r>
      <w:r w:rsidR="00571C66">
        <w:t>.20</w:t>
      </w:r>
      <w:r w:rsidR="00F74F39">
        <w:t>20</w:t>
      </w:r>
      <w:r w:rsidR="00AB3A3E">
        <w:t>г</w:t>
      </w:r>
      <w:r w:rsidR="00B0376E">
        <w:t xml:space="preserve"> № </w:t>
      </w:r>
      <w:r w:rsidR="00CA7ECB">
        <w:t>142</w:t>
      </w:r>
      <w:r w:rsidR="00F51B96">
        <w:t>.</w:t>
      </w:r>
      <w:proofErr w:type="gramEnd"/>
    </w:p>
    <w:p w:rsidR="007644F5" w:rsidRDefault="00B0376E" w:rsidP="001D7C17">
      <w:pPr>
        <w:jc w:val="both"/>
      </w:pPr>
      <w:r>
        <w:tab/>
      </w:r>
      <w:bookmarkStart w:id="0" w:name="_GoBack"/>
      <w:bookmarkEnd w:id="0"/>
    </w:p>
    <w:p w:rsidR="00B0376E" w:rsidRDefault="00B0376E" w:rsidP="00B0376E">
      <w:pPr>
        <w:pStyle w:val="a3"/>
        <w:numPr>
          <w:ilvl w:val="0"/>
          <w:numId w:val="2"/>
        </w:numPr>
        <w:jc w:val="center"/>
      </w:pPr>
      <w:r>
        <w:t>Общие положения</w:t>
      </w:r>
    </w:p>
    <w:p w:rsidR="00C161DC" w:rsidRDefault="00C161DC" w:rsidP="00C161DC">
      <w:pPr>
        <w:jc w:val="center"/>
      </w:pPr>
    </w:p>
    <w:p w:rsidR="00457F8C" w:rsidRPr="00457F8C" w:rsidRDefault="00ED1557" w:rsidP="00457F8C">
      <w:pPr>
        <w:jc w:val="both"/>
      </w:pPr>
      <w:r>
        <w:tab/>
      </w:r>
      <w:r w:rsidR="00457F8C">
        <w:t xml:space="preserve">В соответствии с подпунктом 2 пункта 1 статьи 16 </w:t>
      </w:r>
      <w:r w:rsidR="00457F8C" w:rsidRPr="00457F8C">
        <w:t>Федеральн</w:t>
      </w:r>
      <w:r w:rsidR="00457F8C">
        <w:t>ого</w:t>
      </w:r>
      <w:r w:rsidR="00457F8C" w:rsidRPr="00457F8C">
        <w:t xml:space="preserve"> закон</w:t>
      </w:r>
      <w:r w:rsidR="00457F8C">
        <w:t>а</w:t>
      </w:r>
      <w:r w:rsidR="00457F8C" w:rsidRPr="00457F8C">
        <w:t xml:space="preserve"> от 06.10.2003</w:t>
      </w:r>
      <w:r w:rsidR="00457F8C">
        <w:t>г</w:t>
      </w:r>
      <w:r w:rsidR="00457F8C" w:rsidRPr="00457F8C">
        <w:t xml:space="preserve"> </w:t>
      </w:r>
      <w:r w:rsidR="00457F8C">
        <w:t>№</w:t>
      </w:r>
      <w:r w:rsidR="00457F8C" w:rsidRPr="00457F8C">
        <w:t xml:space="preserve"> 131-ФЗ</w:t>
      </w:r>
      <w:r w:rsidR="00457F8C">
        <w:t xml:space="preserve"> </w:t>
      </w:r>
      <w:r w:rsidR="00457F8C" w:rsidRPr="00457F8C">
        <w:rPr>
          <w:i/>
        </w:rPr>
        <w:t>«Об общих принципах организации местного самоуправления в Российской Федерации»</w:t>
      </w:r>
      <w:r w:rsidR="00457F8C">
        <w:t xml:space="preserve"> к вопросам местного значения муниципального, городского округа относится </w:t>
      </w:r>
      <w:r w:rsidR="00457F8C" w:rsidRPr="00457F8C">
        <w:t>установление, изменение и отмена местных налогов и сборов му</w:t>
      </w:r>
      <w:r w:rsidR="00457F8C">
        <w:t>ниципального, городского округа.</w:t>
      </w:r>
    </w:p>
    <w:p w:rsidR="00457F8C" w:rsidRPr="00457F8C" w:rsidRDefault="00457F8C" w:rsidP="00457F8C">
      <w:pPr>
        <w:jc w:val="both"/>
      </w:pPr>
      <w:r>
        <w:tab/>
      </w:r>
      <w:proofErr w:type="gramStart"/>
      <w:r w:rsidRPr="00457F8C">
        <w:t>Система налогообложения в виде единого налога на вмененный доход для отдельных видов деятельности устанавливается главой 26.3 части второй Налогового кодекса РФ, вводится в действие нормативными правовыми актами представительных органов муниципальных районов, городских округов, законами городов федерального значения Москвы, Санкт-Петербурга, Севастополя и применяется наряду с общей системой налогообложения  и иными режимами налогообложения, предусмотренными законодательством Российской Федерации о налогах и сборах.</w:t>
      </w:r>
      <w:proofErr w:type="gramEnd"/>
    </w:p>
    <w:p w:rsidR="00E443E6" w:rsidRDefault="00E443E6" w:rsidP="00E443E6">
      <w:pPr>
        <w:pStyle w:val="a3"/>
        <w:ind w:left="0"/>
        <w:jc w:val="both"/>
      </w:pPr>
      <w:r>
        <w:tab/>
      </w:r>
      <w:r w:rsidR="00C62F93">
        <w:t>Н</w:t>
      </w:r>
      <w:r w:rsidR="00C62F93" w:rsidRPr="00C62F93">
        <w:t>а территории муниципального образования – «город Тулун»</w:t>
      </w:r>
      <w:r w:rsidR="00C62F93">
        <w:t xml:space="preserve"> с</w:t>
      </w:r>
      <w:r w:rsidRPr="00E443E6">
        <w:t>истем</w:t>
      </w:r>
      <w:r w:rsidR="00ED1557">
        <w:t>а</w:t>
      </w:r>
      <w:r w:rsidRPr="00E443E6">
        <w:t xml:space="preserve"> налогообложения в виде единого налога на вмененный доход д</w:t>
      </w:r>
      <w:r>
        <w:t>ля отдельных видов деятельности</w:t>
      </w:r>
      <w:r w:rsidRPr="00E443E6">
        <w:t xml:space="preserve"> </w:t>
      </w:r>
      <w:r w:rsidR="00ED1557">
        <w:t xml:space="preserve">введена решением Думы  </w:t>
      </w:r>
      <w:proofErr w:type="spellStart"/>
      <w:r w:rsidR="00ED1557">
        <w:t>г</w:t>
      </w:r>
      <w:proofErr w:type="gramStart"/>
      <w:r w:rsidR="00ED1557">
        <w:t>.Т</w:t>
      </w:r>
      <w:proofErr w:type="gramEnd"/>
      <w:r w:rsidR="00ED1557">
        <w:t>улуна</w:t>
      </w:r>
      <w:proofErr w:type="spellEnd"/>
      <w:r w:rsidR="00ED1557">
        <w:t xml:space="preserve"> от 27.10.2017г № 23-ДГО</w:t>
      </w:r>
      <w:r w:rsidR="00C62F93">
        <w:t xml:space="preserve"> </w:t>
      </w:r>
      <w:r w:rsidR="00C62F93" w:rsidRPr="00C62F93">
        <w:rPr>
          <w:i/>
        </w:rPr>
        <w:t>«О едином налоге на вмененный доход для отдельных видов деятельности»</w:t>
      </w:r>
      <w:r w:rsidR="00C62F93">
        <w:rPr>
          <w:i/>
        </w:rPr>
        <w:t>.</w:t>
      </w:r>
    </w:p>
    <w:p w:rsidR="00ED1557" w:rsidRDefault="00ED1557" w:rsidP="00E443E6">
      <w:pPr>
        <w:pStyle w:val="a3"/>
        <w:ind w:left="0"/>
        <w:jc w:val="both"/>
      </w:pPr>
      <w:r>
        <w:tab/>
        <w:t>Приложением № 1 к названному решению о</w:t>
      </w:r>
      <w:r w:rsidRPr="00ED1557">
        <w:t>предел</w:t>
      </w:r>
      <w:r>
        <w:t>ены</w:t>
      </w:r>
      <w:r w:rsidRPr="00ED1557">
        <w:t xml:space="preserve"> виды предпринимательской деятельности, в отношении которых на территори</w:t>
      </w:r>
      <w:r>
        <w:t>и муниципального образования – «город Тулун»</w:t>
      </w:r>
      <w:r w:rsidRPr="00ED1557">
        <w:t xml:space="preserve"> вводится единый налог на вмененный доход для отдельных видов деятельност</w:t>
      </w:r>
      <w:r>
        <w:t>и.</w:t>
      </w:r>
    </w:p>
    <w:p w:rsidR="00ED1557" w:rsidRDefault="00ED1557" w:rsidP="00E443E6">
      <w:pPr>
        <w:pStyle w:val="a3"/>
        <w:ind w:left="0"/>
        <w:jc w:val="both"/>
      </w:pPr>
      <w:r>
        <w:tab/>
        <w:t xml:space="preserve">Ставка единого налога </w:t>
      </w:r>
      <w:r w:rsidR="000437ED">
        <w:t xml:space="preserve">установлена </w:t>
      </w:r>
      <w:r>
        <w:t xml:space="preserve">пунктом 1 статьи 346.31 части второй Налогового кодекса РФ </w:t>
      </w:r>
      <w:r w:rsidR="000437ED">
        <w:t>и</w:t>
      </w:r>
      <w:r>
        <w:t xml:space="preserve"> </w:t>
      </w:r>
      <w:r w:rsidRPr="00A54F22">
        <w:rPr>
          <w:u w:val="single"/>
        </w:rPr>
        <w:t>составляет 15 процентов</w:t>
      </w:r>
      <w:r>
        <w:t xml:space="preserve"> величины вмененного дохода.</w:t>
      </w:r>
    </w:p>
    <w:p w:rsidR="00A54F22" w:rsidRDefault="00ED1557" w:rsidP="00A54F22">
      <w:pPr>
        <w:pStyle w:val="a3"/>
        <w:ind w:left="0"/>
        <w:jc w:val="both"/>
      </w:pPr>
      <w:r>
        <w:tab/>
        <w:t xml:space="preserve">Пунктом 2 </w:t>
      </w:r>
      <w:r w:rsidRPr="00ED1557">
        <w:t>статьи 346.31 части второй Налогового кодекса РФ</w:t>
      </w:r>
      <w:r>
        <w:t xml:space="preserve"> установлено, что  нормативными правовыми актами представительных органов муниципальных районов, </w:t>
      </w:r>
      <w:r w:rsidRPr="00A54F22">
        <w:rPr>
          <w:u w:val="single"/>
        </w:rPr>
        <w:t>городских округов</w:t>
      </w:r>
      <w:r w:rsidR="00A54F22">
        <w:t>,</w:t>
      </w:r>
      <w:r>
        <w:t xml:space="preserve"> </w:t>
      </w:r>
      <w:r w:rsidR="00A54F22" w:rsidRPr="00A54F22">
        <w:t>законами городов федерального значения Москвы, Санкт-Петербурга и Севастополя</w:t>
      </w:r>
      <w:r>
        <w:t xml:space="preserve"> </w:t>
      </w:r>
      <w:r w:rsidRPr="00E60DA0">
        <w:rPr>
          <w:u w:val="single"/>
        </w:rPr>
        <w:t>могут быть установлены</w:t>
      </w:r>
      <w:r>
        <w:t xml:space="preserve"> ставки единого налога в пределах </w:t>
      </w:r>
      <w:r w:rsidRPr="00E60DA0">
        <w:rPr>
          <w:u w:val="single"/>
        </w:rPr>
        <w:t>от 7,5 до 15 процентов</w:t>
      </w:r>
      <w:r>
        <w:t xml:space="preserve"> в зависимости  от категорий налогоплательщиков.</w:t>
      </w:r>
    </w:p>
    <w:p w:rsidR="00A54F22" w:rsidRDefault="00A54F22" w:rsidP="00A54F22">
      <w:pPr>
        <w:pStyle w:val="a3"/>
        <w:ind w:left="0"/>
        <w:jc w:val="both"/>
      </w:pPr>
    </w:p>
    <w:p w:rsidR="00A54F22" w:rsidRDefault="00A54F22" w:rsidP="00A54F22">
      <w:pPr>
        <w:pStyle w:val="a3"/>
        <w:ind w:left="0"/>
        <w:jc w:val="both"/>
      </w:pPr>
      <w:r>
        <w:lastRenderedPageBreak/>
        <w:tab/>
      </w:r>
      <w:r w:rsidRPr="00A54F22">
        <w:t xml:space="preserve">Администрацией городского округа подготовлен проект решения Думы городского округа   </w:t>
      </w:r>
      <w:r w:rsidRPr="00A54F22">
        <w:rPr>
          <w:i/>
        </w:rPr>
        <w:t>«О внесении изменений в решение Думы городского округа от 27 октября 2017г № 23-ДГО «О едином налоге на вмененный доход для отдельных видов деятельности»</w:t>
      </w:r>
      <w:r w:rsidR="000437ED">
        <w:rPr>
          <w:i/>
        </w:rPr>
        <w:t>»</w:t>
      </w:r>
      <w:r w:rsidRPr="00A54F22">
        <w:rPr>
          <w:i/>
        </w:rPr>
        <w:t xml:space="preserve">  </w:t>
      </w:r>
      <w:r w:rsidRPr="00A54F22">
        <w:t xml:space="preserve">в </w:t>
      </w:r>
      <w:proofErr w:type="gramStart"/>
      <w:r w:rsidRPr="00A54F22">
        <w:t>соответствии</w:t>
      </w:r>
      <w:proofErr w:type="gramEnd"/>
      <w:r w:rsidRPr="00A54F22">
        <w:t xml:space="preserve"> с которым предлагается установить </w:t>
      </w:r>
      <w:r>
        <w:t xml:space="preserve">на территории муниципального образования – «город Тулун» на налоговый период – </w:t>
      </w:r>
      <w:r w:rsidRPr="000437ED">
        <w:rPr>
          <w:u w:val="single"/>
        </w:rPr>
        <w:t>второй квартал 2020 года</w:t>
      </w:r>
      <w:r>
        <w:t xml:space="preserve"> ставку  единого налога на вмененный доход для отдельных видов предпринимательской деятельности в </w:t>
      </w:r>
      <w:r w:rsidR="000437ED">
        <w:t xml:space="preserve">минимальном </w:t>
      </w:r>
      <w:r>
        <w:t xml:space="preserve">размере </w:t>
      </w:r>
      <w:r w:rsidR="000437ED">
        <w:t xml:space="preserve">- </w:t>
      </w:r>
      <w:r w:rsidRPr="00480672">
        <w:rPr>
          <w:u w:val="single"/>
        </w:rPr>
        <w:t>7,5 процентов</w:t>
      </w:r>
      <w:r>
        <w:t xml:space="preserve">. </w:t>
      </w:r>
    </w:p>
    <w:p w:rsidR="00480672" w:rsidRDefault="00480672" w:rsidP="00480672">
      <w:pPr>
        <w:pStyle w:val="a3"/>
      </w:pPr>
      <w:r w:rsidRPr="00480672">
        <w:t>Ставка налога для следующих видов деятельности:</w:t>
      </w:r>
    </w:p>
    <w:p w:rsidR="00480672" w:rsidRDefault="00480672" w:rsidP="00480672">
      <w:pPr>
        <w:pStyle w:val="a3"/>
        <w:ind w:left="0"/>
        <w:jc w:val="both"/>
      </w:pPr>
      <w:r>
        <w:t>- торговля розничная преимущественно пищевыми продуктами, включая напитки, и табачными изделиями в неспециализированных магазинах (ОКВЭД 47.11);</w:t>
      </w:r>
    </w:p>
    <w:p w:rsidR="00480672" w:rsidRDefault="00480672" w:rsidP="00480672">
      <w:pPr>
        <w:pStyle w:val="a3"/>
        <w:ind w:left="0"/>
        <w:jc w:val="both"/>
      </w:pPr>
      <w:r>
        <w:t>- т</w:t>
      </w:r>
      <w:r w:rsidRPr="00480672">
        <w:t>орговля розничная пищевыми продуктами, напитками и табачными изделиями в специализированных магазинах</w:t>
      </w:r>
      <w:r>
        <w:t xml:space="preserve"> (ОКВЭД 47.2);</w:t>
      </w:r>
    </w:p>
    <w:p w:rsidR="00480672" w:rsidRPr="00480672" w:rsidRDefault="00480672" w:rsidP="00480672">
      <w:pPr>
        <w:pStyle w:val="a3"/>
        <w:ind w:left="0"/>
        <w:jc w:val="both"/>
      </w:pPr>
      <w:r>
        <w:t>- т</w:t>
      </w:r>
      <w:r w:rsidRPr="00480672">
        <w:t>орговля розничная лекарственными средствами в специализированных магазинах (аптеках)</w:t>
      </w:r>
      <w:r>
        <w:t xml:space="preserve"> (ОКВЭД 47.73)</w:t>
      </w:r>
    </w:p>
    <w:p w:rsidR="00C513A6" w:rsidRDefault="00480672" w:rsidP="00480672">
      <w:pPr>
        <w:pStyle w:val="a3"/>
        <w:ind w:left="0"/>
        <w:jc w:val="both"/>
      </w:pPr>
      <w:r w:rsidRPr="00480672">
        <w:t>останется на прежнем уровне и составит 15 процентов величины вмененного дохода</w:t>
      </w:r>
      <w:r>
        <w:t xml:space="preserve">. </w:t>
      </w:r>
    </w:p>
    <w:p w:rsidR="00480672" w:rsidRDefault="00C513A6" w:rsidP="00480672">
      <w:pPr>
        <w:pStyle w:val="a3"/>
        <w:ind w:left="0"/>
        <w:jc w:val="both"/>
      </w:pPr>
      <w:r>
        <w:tab/>
        <w:t>В случае</w:t>
      </w:r>
      <w:r w:rsidR="00480672">
        <w:t xml:space="preserve"> если при исчислении суммы налога, при осуществлении одного вида предпринимательской деятельности, применимы более одной налоговой ставки, предлагается использовать максимальную налоговую ставку.</w:t>
      </w:r>
    </w:p>
    <w:p w:rsidR="00480672" w:rsidRDefault="00480672" w:rsidP="00A54F22">
      <w:pPr>
        <w:pStyle w:val="a3"/>
        <w:ind w:left="0"/>
        <w:jc w:val="both"/>
      </w:pPr>
      <w:r>
        <w:tab/>
      </w:r>
      <w:r w:rsidR="00C513A6">
        <w:t>Таким образом, с</w:t>
      </w:r>
      <w:r>
        <w:t xml:space="preserve">нижение налоговой нагрузки предлагается в целях предоставления поддержки организациям и индивидуальным  предпринимателям, занятым в сферах деятельности, наиболее пострадавшим в условиях  ухудшения ситуации в связи с распространением </w:t>
      </w:r>
      <w:r w:rsidRPr="00480672">
        <w:t xml:space="preserve">новой </w:t>
      </w:r>
      <w:proofErr w:type="spellStart"/>
      <w:r w:rsidRPr="00480672">
        <w:t>коронавирусной</w:t>
      </w:r>
      <w:proofErr w:type="spellEnd"/>
      <w:r w:rsidRPr="00480672">
        <w:t xml:space="preserve"> инфекции (COVID-19)</w:t>
      </w:r>
      <w:r>
        <w:t>.</w:t>
      </w:r>
    </w:p>
    <w:p w:rsidR="00E477A3" w:rsidRDefault="00A54F22" w:rsidP="00480672">
      <w:pPr>
        <w:pStyle w:val="a3"/>
        <w:ind w:left="0"/>
        <w:jc w:val="both"/>
      </w:pPr>
      <w:r>
        <w:tab/>
      </w:r>
    </w:p>
    <w:p w:rsidR="00480672" w:rsidRPr="00A54F22" w:rsidRDefault="00E477A3" w:rsidP="00480672">
      <w:pPr>
        <w:pStyle w:val="a3"/>
        <w:ind w:left="0"/>
        <w:jc w:val="both"/>
      </w:pPr>
      <w:r>
        <w:tab/>
      </w:r>
      <w:proofErr w:type="gramStart"/>
      <w:r>
        <w:t>Кроме того, следует отметить, что в</w:t>
      </w:r>
      <w:r w:rsidRPr="00E477A3">
        <w:t xml:space="preserve"> соответствии со статьей 2 Федерального закона от 02.06.2016 № 178-ФЗ «</w:t>
      </w:r>
      <w:r w:rsidRPr="00E477A3">
        <w:rPr>
          <w:i/>
        </w:rPr>
        <w:t>О внесении изменений в статью 346.32 части второй Налогового кодекса Российской Федерации и статью 5 Федерального закона «О внесении изменений в часть первую и часть вторую Налогового кодекса Российской Федерации и статью 26 Федерального закона «О банках и банковской деятельности»</w:t>
      </w:r>
      <w:r w:rsidRPr="00E477A3">
        <w:t xml:space="preserve"> предусматривается отмена единого налога на</w:t>
      </w:r>
      <w:proofErr w:type="gramEnd"/>
      <w:r w:rsidRPr="00E477A3">
        <w:t xml:space="preserve"> вмененный доход </w:t>
      </w:r>
      <w:r>
        <w:t>на территории Российской Федерации с 01.01.2021 года.</w:t>
      </w:r>
    </w:p>
    <w:p w:rsidR="00480672" w:rsidRPr="00A54F22" w:rsidRDefault="00480672" w:rsidP="00850BE4">
      <w:pPr>
        <w:jc w:val="both"/>
      </w:pPr>
    </w:p>
    <w:p w:rsidR="006E27A7" w:rsidRDefault="005D25FC" w:rsidP="006E27A7">
      <w:pPr>
        <w:pStyle w:val="a3"/>
        <w:numPr>
          <w:ilvl w:val="0"/>
          <w:numId w:val="2"/>
        </w:numPr>
        <w:jc w:val="center"/>
      </w:pPr>
      <w:r>
        <w:t>Выводы и рекомендации</w:t>
      </w:r>
    </w:p>
    <w:p w:rsidR="006E27A7" w:rsidRDefault="006E27A7" w:rsidP="006E27A7">
      <w:pPr>
        <w:pStyle w:val="a3"/>
        <w:jc w:val="center"/>
      </w:pPr>
    </w:p>
    <w:p w:rsidR="000437ED" w:rsidRPr="000437ED" w:rsidRDefault="006E27A7" w:rsidP="000437ED">
      <w:pPr>
        <w:pStyle w:val="a3"/>
        <w:ind w:left="0"/>
        <w:jc w:val="both"/>
      </w:pPr>
      <w:r>
        <w:tab/>
      </w:r>
      <w:proofErr w:type="gramStart"/>
      <w:r w:rsidR="003E28E1">
        <w:t xml:space="preserve">Проект решения </w:t>
      </w:r>
      <w:r w:rsidR="005D134B" w:rsidRPr="005D134B">
        <w:t xml:space="preserve">Думы городского округа </w:t>
      </w:r>
      <w:r w:rsidR="005D134B" w:rsidRPr="005D134B">
        <w:rPr>
          <w:i/>
        </w:rPr>
        <w:t xml:space="preserve">«О внесении изменений в решение Думы городского округа от 27 октября 2017г № 23-ДГО «О едином налоге на вмененный доход для отдельных видов деятельности»  </w:t>
      </w:r>
      <w:r w:rsidR="005D134B" w:rsidRPr="005D134B">
        <w:t xml:space="preserve">соответствует </w:t>
      </w:r>
      <w:r w:rsidR="005D134B">
        <w:t>действующему законо</w:t>
      </w:r>
      <w:r w:rsidR="000437ED">
        <w:t>дательству Российской Федерации и разработан</w:t>
      </w:r>
      <w:r w:rsidR="000437ED" w:rsidRPr="000437ED">
        <w:t xml:space="preserve"> </w:t>
      </w:r>
      <w:r w:rsidR="000437ED">
        <w:t xml:space="preserve">и внесен на рассмотрение Думой городского округа </w:t>
      </w:r>
      <w:r w:rsidR="000437ED" w:rsidRPr="000437ED">
        <w:t>в целях предоставления поддержки организациям и индивидуальным  предпринимателям, занятым в сферах деятельности, наиболее пострадавшим в условиях  ухудшения ситуации</w:t>
      </w:r>
      <w:proofErr w:type="gramEnd"/>
      <w:r w:rsidR="000437ED" w:rsidRPr="000437ED">
        <w:t xml:space="preserve"> в связи с распространением новой </w:t>
      </w:r>
      <w:proofErr w:type="spellStart"/>
      <w:r w:rsidR="000437ED" w:rsidRPr="000437ED">
        <w:t>коронавирусной</w:t>
      </w:r>
      <w:proofErr w:type="spellEnd"/>
      <w:r w:rsidR="000437ED" w:rsidRPr="000437ED">
        <w:t xml:space="preserve"> инфекции (COVID-19).</w:t>
      </w:r>
    </w:p>
    <w:p w:rsidR="00EB5929" w:rsidRDefault="00EB5929" w:rsidP="009C306A">
      <w:pPr>
        <w:pStyle w:val="a3"/>
        <w:ind w:left="0"/>
        <w:jc w:val="both"/>
      </w:pPr>
    </w:p>
    <w:p w:rsidR="00CD7501" w:rsidRDefault="00B0376E" w:rsidP="00D058C3">
      <w:pPr>
        <w:ind w:firstLine="708"/>
        <w:jc w:val="both"/>
      </w:pPr>
      <w:r>
        <w:t xml:space="preserve">На основании вышеизложенного Контрольно-счетная палата </w:t>
      </w:r>
      <w:proofErr w:type="spellStart"/>
      <w:r>
        <w:t>г</w:t>
      </w:r>
      <w:proofErr w:type="gramStart"/>
      <w:r>
        <w:t>.Т</w:t>
      </w:r>
      <w:proofErr w:type="gramEnd"/>
      <w:r>
        <w:t>улуна</w:t>
      </w:r>
      <w:proofErr w:type="spellEnd"/>
      <w:r>
        <w:t xml:space="preserve"> рекомендует </w:t>
      </w:r>
    </w:p>
    <w:p w:rsidR="00556454" w:rsidRDefault="00556454" w:rsidP="00D058C3">
      <w:pPr>
        <w:ind w:firstLine="708"/>
        <w:jc w:val="both"/>
      </w:pPr>
    </w:p>
    <w:p w:rsidR="00551757" w:rsidRDefault="00B0376E" w:rsidP="00D058C3">
      <w:pPr>
        <w:ind w:firstLine="708"/>
        <w:jc w:val="both"/>
      </w:pPr>
      <w:r>
        <w:t>Думе городского округа:</w:t>
      </w:r>
      <w:r w:rsidR="000C0020">
        <w:t xml:space="preserve"> </w:t>
      </w:r>
    </w:p>
    <w:p w:rsidR="00B970E4" w:rsidRDefault="00556454" w:rsidP="00D058C3">
      <w:pPr>
        <w:ind w:firstLine="708"/>
        <w:jc w:val="both"/>
        <w:rPr>
          <w:i/>
        </w:rPr>
      </w:pPr>
      <w:r>
        <w:t>Р</w:t>
      </w:r>
      <w:r w:rsidR="000C0020">
        <w:t xml:space="preserve">ассмотреть предложенный </w:t>
      </w:r>
      <w:r w:rsidR="00551757">
        <w:t xml:space="preserve">администрацией городского округа </w:t>
      </w:r>
      <w:r w:rsidR="000C0020">
        <w:t>проект решения</w:t>
      </w:r>
      <w:r w:rsidR="00551757">
        <w:t xml:space="preserve"> </w:t>
      </w:r>
      <w:r w:rsidR="00C161DC" w:rsidRPr="00C161DC">
        <w:t>Думы городского округа</w:t>
      </w:r>
      <w:r w:rsidR="00C161DC" w:rsidRPr="00C161DC">
        <w:rPr>
          <w:i/>
        </w:rPr>
        <w:t xml:space="preserve"> «О внесении изменений в решение Думы городского округа от 27 октября 2017г № 23-ДГО «О едином налоге на вмененный доход для отдельных видов деятельности»</w:t>
      </w:r>
      <w:r w:rsidR="000437ED">
        <w:rPr>
          <w:i/>
        </w:rPr>
        <w:t>»</w:t>
      </w:r>
      <w:r w:rsidR="00C161DC">
        <w:rPr>
          <w:i/>
        </w:rPr>
        <w:t>.</w:t>
      </w:r>
    </w:p>
    <w:p w:rsidR="00C161DC" w:rsidRDefault="00C161DC" w:rsidP="00D058C3">
      <w:pPr>
        <w:ind w:firstLine="708"/>
        <w:jc w:val="both"/>
        <w:rPr>
          <w:i/>
        </w:rPr>
      </w:pPr>
    </w:p>
    <w:p w:rsidR="00C01FE6" w:rsidRDefault="00C01FE6" w:rsidP="00B0376E">
      <w:pPr>
        <w:jc w:val="both"/>
      </w:pPr>
    </w:p>
    <w:p w:rsidR="00EB5929" w:rsidRDefault="00EB5929" w:rsidP="00B0376E">
      <w:pPr>
        <w:jc w:val="both"/>
      </w:pPr>
    </w:p>
    <w:p w:rsidR="001D7C17" w:rsidRDefault="007F5260" w:rsidP="001D7C17">
      <w:pPr>
        <w:jc w:val="both"/>
      </w:pPr>
      <w:r>
        <w:t>Председатель</w:t>
      </w:r>
      <w:proofErr w:type="gramStart"/>
      <w:r>
        <w:t xml:space="preserve"> </w:t>
      </w:r>
      <w:r w:rsidR="001D7C17">
        <w:t xml:space="preserve"> К</w:t>
      </w:r>
      <w:proofErr w:type="gramEnd"/>
      <w:r w:rsidR="001D7C17">
        <w:t>онтрольно-</w:t>
      </w:r>
    </w:p>
    <w:p w:rsidR="0022697C" w:rsidRDefault="007F5260" w:rsidP="009676E8">
      <w:pPr>
        <w:jc w:val="both"/>
      </w:pPr>
      <w:r>
        <w:t xml:space="preserve">счетной палаты города </w:t>
      </w:r>
      <w:r w:rsidR="001D7C17">
        <w:t xml:space="preserve">Тулуна                                                       </w:t>
      </w:r>
      <w:r>
        <w:t xml:space="preserve"> </w:t>
      </w:r>
      <w:r w:rsidR="001D7C17">
        <w:t xml:space="preserve"> </w:t>
      </w:r>
      <w:r w:rsidR="00941193">
        <w:t xml:space="preserve">                   </w:t>
      </w:r>
      <w:r w:rsidR="00661CFE">
        <w:t xml:space="preserve">  Л.В. </w:t>
      </w:r>
      <w:proofErr w:type="spellStart"/>
      <w:r w:rsidR="00661CFE">
        <w:t>Калинчук</w:t>
      </w:r>
      <w:proofErr w:type="spellEnd"/>
    </w:p>
    <w:sectPr w:rsidR="0022697C" w:rsidSect="00556454">
      <w:footerReference w:type="default" r:id="rId9"/>
      <w:pgSz w:w="11906" w:h="16838"/>
      <w:pgMar w:top="851" w:right="850" w:bottom="993" w:left="1701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90B" w:rsidRDefault="00B2790B" w:rsidP="0040595A">
      <w:r>
        <w:separator/>
      </w:r>
    </w:p>
  </w:endnote>
  <w:endnote w:type="continuationSeparator" w:id="0">
    <w:p w:rsidR="00B2790B" w:rsidRDefault="00B2790B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826174"/>
      <w:docPartObj>
        <w:docPartGallery w:val="Page Numbers (Bottom of Page)"/>
        <w:docPartUnique/>
      </w:docPartObj>
    </w:sdtPr>
    <w:sdtEndPr/>
    <w:sdtContent>
      <w:p w:rsidR="003748E8" w:rsidRDefault="003748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ECB">
          <w:rPr>
            <w:noProof/>
          </w:rPr>
          <w:t>1</w:t>
        </w:r>
        <w:r>
          <w:fldChar w:fldCharType="end"/>
        </w:r>
      </w:p>
    </w:sdtContent>
  </w:sdt>
  <w:p w:rsidR="003748E8" w:rsidRDefault="003748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90B" w:rsidRDefault="00B2790B" w:rsidP="0040595A">
      <w:r>
        <w:separator/>
      </w:r>
    </w:p>
  </w:footnote>
  <w:footnote w:type="continuationSeparator" w:id="0">
    <w:p w:rsidR="00B2790B" w:rsidRDefault="00B2790B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C4E7A"/>
    <w:multiLevelType w:val="hybridMultilevel"/>
    <w:tmpl w:val="ABA6AFCA"/>
    <w:lvl w:ilvl="0" w:tplc="90A0B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BC216D"/>
    <w:multiLevelType w:val="hybridMultilevel"/>
    <w:tmpl w:val="3F503202"/>
    <w:lvl w:ilvl="0" w:tplc="AE1CF3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731D"/>
    <w:rsid w:val="00016C4F"/>
    <w:rsid w:val="00017005"/>
    <w:rsid w:val="00027F43"/>
    <w:rsid w:val="0003012D"/>
    <w:rsid w:val="000437ED"/>
    <w:rsid w:val="00054DF6"/>
    <w:rsid w:val="0006238D"/>
    <w:rsid w:val="00094CFF"/>
    <w:rsid w:val="000A5743"/>
    <w:rsid w:val="000B3225"/>
    <w:rsid w:val="000B4F05"/>
    <w:rsid w:val="000C0020"/>
    <w:rsid w:val="000C2DB9"/>
    <w:rsid w:val="000C433F"/>
    <w:rsid w:val="000D29E0"/>
    <w:rsid w:val="000E6E96"/>
    <w:rsid w:val="000F3C5A"/>
    <w:rsid w:val="00113455"/>
    <w:rsid w:val="001136FA"/>
    <w:rsid w:val="00117ACB"/>
    <w:rsid w:val="0012078C"/>
    <w:rsid w:val="001216F2"/>
    <w:rsid w:val="00131265"/>
    <w:rsid w:val="0014078C"/>
    <w:rsid w:val="00150222"/>
    <w:rsid w:val="0015198F"/>
    <w:rsid w:val="001573CD"/>
    <w:rsid w:val="0017141D"/>
    <w:rsid w:val="0017149D"/>
    <w:rsid w:val="00181F3B"/>
    <w:rsid w:val="00185434"/>
    <w:rsid w:val="00196F65"/>
    <w:rsid w:val="00197DE2"/>
    <w:rsid w:val="001A499D"/>
    <w:rsid w:val="001A6B9A"/>
    <w:rsid w:val="001A7DCB"/>
    <w:rsid w:val="001B7B79"/>
    <w:rsid w:val="001D7C17"/>
    <w:rsid w:val="001E004F"/>
    <w:rsid w:val="001F41E8"/>
    <w:rsid w:val="001F6363"/>
    <w:rsid w:val="001F67AC"/>
    <w:rsid w:val="00212E9B"/>
    <w:rsid w:val="0022697C"/>
    <w:rsid w:val="002507F0"/>
    <w:rsid w:val="00254154"/>
    <w:rsid w:val="00265B3D"/>
    <w:rsid w:val="00271841"/>
    <w:rsid w:val="002725EA"/>
    <w:rsid w:val="002772B5"/>
    <w:rsid w:val="002951F2"/>
    <w:rsid w:val="002A072E"/>
    <w:rsid w:val="002A16D9"/>
    <w:rsid w:val="002B2C8E"/>
    <w:rsid w:val="002B2F2C"/>
    <w:rsid w:val="002C518E"/>
    <w:rsid w:val="002D0B7A"/>
    <w:rsid w:val="002E33F6"/>
    <w:rsid w:val="002F4A81"/>
    <w:rsid w:val="0031670F"/>
    <w:rsid w:val="00316CA4"/>
    <w:rsid w:val="00330803"/>
    <w:rsid w:val="00334E98"/>
    <w:rsid w:val="00335266"/>
    <w:rsid w:val="00370BFC"/>
    <w:rsid w:val="003723B6"/>
    <w:rsid w:val="003748E8"/>
    <w:rsid w:val="00377FCB"/>
    <w:rsid w:val="003861D4"/>
    <w:rsid w:val="003A5189"/>
    <w:rsid w:val="003B4D69"/>
    <w:rsid w:val="003D0972"/>
    <w:rsid w:val="003D6E85"/>
    <w:rsid w:val="003E14E8"/>
    <w:rsid w:val="003E28E1"/>
    <w:rsid w:val="003E4840"/>
    <w:rsid w:val="003F2654"/>
    <w:rsid w:val="0040595A"/>
    <w:rsid w:val="004068BB"/>
    <w:rsid w:val="00410728"/>
    <w:rsid w:val="0041100D"/>
    <w:rsid w:val="00424B12"/>
    <w:rsid w:val="00442075"/>
    <w:rsid w:val="00452CDE"/>
    <w:rsid w:val="00456479"/>
    <w:rsid w:val="00457F8C"/>
    <w:rsid w:val="004647BF"/>
    <w:rsid w:val="00466D05"/>
    <w:rsid w:val="00471EF7"/>
    <w:rsid w:val="00480672"/>
    <w:rsid w:val="004808DE"/>
    <w:rsid w:val="004939DB"/>
    <w:rsid w:val="004B7F7D"/>
    <w:rsid w:val="004C418D"/>
    <w:rsid w:val="004C7362"/>
    <w:rsid w:val="004D4D3F"/>
    <w:rsid w:val="004E3197"/>
    <w:rsid w:val="004E599F"/>
    <w:rsid w:val="00516E6A"/>
    <w:rsid w:val="0054237B"/>
    <w:rsid w:val="00550509"/>
    <w:rsid w:val="00551757"/>
    <w:rsid w:val="00553429"/>
    <w:rsid w:val="00555702"/>
    <w:rsid w:val="00556454"/>
    <w:rsid w:val="00564CFA"/>
    <w:rsid w:val="00565A20"/>
    <w:rsid w:val="0057048C"/>
    <w:rsid w:val="00571C66"/>
    <w:rsid w:val="00573E33"/>
    <w:rsid w:val="00580040"/>
    <w:rsid w:val="00586030"/>
    <w:rsid w:val="005915F3"/>
    <w:rsid w:val="005B0035"/>
    <w:rsid w:val="005D0F51"/>
    <w:rsid w:val="005D134B"/>
    <w:rsid w:val="005D1607"/>
    <w:rsid w:val="005D25FC"/>
    <w:rsid w:val="005D4422"/>
    <w:rsid w:val="005E5933"/>
    <w:rsid w:val="005F6959"/>
    <w:rsid w:val="00604399"/>
    <w:rsid w:val="00604BC3"/>
    <w:rsid w:val="0062648F"/>
    <w:rsid w:val="00634719"/>
    <w:rsid w:val="00657E6D"/>
    <w:rsid w:val="00661CFE"/>
    <w:rsid w:val="006770F7"/>
    <w:rsid w:val="00680A7A"/>
    <w:rsid w:val="00687F22"/>
    <w:rsid w:val="006955C8"/>
    <w:rsid w:val="00697A48"/>
    <w:rsid w:val="006A6D2A"/>
    <w:rsid w:val="006B3E42"/>
    <w:rsid w:val="006D127B"/>
    <w:rsid w:val="006D4A87"/>
    <w:rsid w:val="006D5A45"/>
    <w:rsid w:val="006E22D4"/>
    <w:rsid w:val="006E27A7"/>
    <w:rsid w:val="006F20C0"/>
    <w:rsid w:val="006F2957"/>
    <w:rsid w:val="006F3CD3"/>
    <w:rsid w:val="00701336"/>
    <w:rsid w:val="007131B2"/>
    <w:rsid w:val="0072488B"/>
    <w:rsid w:val="00743059"/>
    <w:rsid w:val="0075215C"/>
    <w:rsid w:val="0076089C"/>
    <w:rsid w:val="007644F5"/>
    <w:rsid w:val="0077380F"/>
    <w:rsid w:val="00784612"/>
    <w:rsid w:val="0079484B"/>
    <w:rsid w:val="00795A40"/>
    <w:rsid w:val="00796C79"/>
    <w:rsid w:val="007D1D93"/>
    <w:rsid w:val="007D21C8"/>
    <w:rsid w:val="007D5640"/>
    <w:rsid w:val="007D56A8"/>
    <w:rsid w:val="007E2A3F"/>
    <w:rsid w:val="007F5260"/>
    <w:rsid w:val="007F7FD9"/>
    <w:rsid w:val="008160EE"/>
    <w:rsid w:val="008178F2"/>
    <w:rsid w:val="00850BE4"/>
    <w:rsid w:val="00853D25"/>
    <w:rsid w:val="0086149B"/>
    <w:rsid w:val="00864969"/>
    <w:rsid w:val="00872094"/>
    <w:rsid w:val="00873F81"/>
    <w:rsid w:val="00883F92"/>
    <w:rsid w:val="008A2006"/>
    <w:rsid w:val="008B1EA0"/>
    <w:rsid w:val="008B2DEB"/>
    <w:rsid w:val="008B3D16"/>
    <w:rsid w:val="008C2803"/>
    <w:rsid w:val="0090648F"/>
    <w:rsid w:val="009342F1"/>
    <w:rsid w:val="00941193"/>
    <w:rsid w:val="009676E8"/>
    <w:rsid w:val="0097692F"/>
    <w:rsid w:val="00986120"/>
    <w:rsid w:val="009B517A"/>
    <w:rsid w:val="009C306A"/>
    <w:rsid w:val="009C505B"/>
    <w:rsid w:val="009C5AC2"/>
    <w:rsid w:val="009D593D"/>
    <w:rsid w:val="009F72CA"/>
    <w:rsid w:val="00A162A0"/>
    <w:rsid w:val="00A2384A"/>
    <w:rsid w:val="00A266E9"/>
    <w:rsid w:val="00A36588"/>
    <w:rsid w:val="00A36FA2"/>
    <w:rsid w:val="00A44F0B"/>
    <w:rsid w:val="00A549EB"/>
    <w:rsid w:val="00A54F22"/>
    <w:rsid w:val="00A63103"/>
    <w:rsid w:val="00A716E1"/>
    <w:rsid w:val="00A71EE9"/>
    <w:rsid w:val="00A761A8"/>
    <w:rsid w:val="00A94DF2"/>
    <w:rsid w:val="00A97052"/>
    <w:rsid w:val="00AA720C"/>
    <w:rsid w:val="00AB3A3E"/>
    <w:rsid w:val="00AC535F"/>
    <w:rsid w:val="00AC7A71"/>
    <w:rsid w:val="00AD0992"/>
    <w:rsid w:val="00AE65F0"/>
    <w:rsid w:val="00AF532D"/>
    <w:rsid w:val="00B0376E"/>
    <w:rsid w:val="00B11640"/>
    <w:rsid w:val="00B13BCE"/>
    <w:rsid w:val="00B17968"/>
    <w:rsid w:val="00B26D0E"/>
    <w:rsid w:val="00B2790B"/>
    <w:rsid w:val="00B30BD9"/>
    <w:rsid w:val="00B62B31"/>
    <w:rsid w:val="00B774E4"/>
    <w:rsid w:val="00B91141"/>
    <w:rsid w:val="00B94159"/>
    <w:rsid w:val="00B970E4"/>
    <w:rsid w:val="00B976A5"/>
    <w:rsid w:val="00BB4BBA"/>
    <w:rsid w:val="00BB53D1"/>
    <w:rsid w:val="00BB63A0"/>
    <w:rsid w:val="00BC2971"/>
    <w:rsid w:val="00BC6540"/>
    <w:rsid w:val="00BD3AC9"/>
    <w:rsid w:val="00C01FE6"/>
    <w:rsid w:val="00C161DC"/>
    <w:rsid w:val="00C31CC1"/>
    <w:rsid w:val="00C32EDB"/>
    <w:rsid w:val="00C513A6"/>
    <w:rsid w:val="00C51C92"/>
    <w:rsid w:val="00C55566"/>
    <w:rsid w:val="00C57163"/>
    <w:rsid w:val="00C622BC"/>
    <w:rsid w:val="00C62F93"/>
    <w:rsid w:val="00C76E3C"/>
    <w:rsid w:val="00C8164C"/>
    <w:rsid w:val="00C86EE8"/>
    <w:rsid w:val="00C9148B"/>
    <w:rsid w:val="00CA3064"/>
    <w:rsid w:val="00CA6354"/>
    <w:rsid w:val="00CA7161"/>
    <w:rsid w:val="00CA7ECB"/>
    <w:rsid w:val="00CC33C0"/>
    <w:rsid w:val="00CD7501"/>
    <w:rsid w:val="00CE52FE"/>
    <w:rsid w:val="00CE5A24"/>
    <w:rsid w:val="00D058C3"/>
    <w:rsid w:val="00D14622"/>
    <w:rsid w:val="00D174B2"/>
    <w:rsid w:val="00D22B6A"/>
    <w:rsid w:val="00D27FAF"/>
    <w:rsid w:val="00D336A4"/>
    <w:rsid w:val="00D357EB"/>
    <w:rsid w:val="00D36BBE"/>
    <w:rsid w:val="00D40F32"/>
    <w:rsid w:val="00D47C19"/>
    <w:rsid w:val="00D50E60"/>
    <w:rsid w:val="00D56AA7"/>
    <w:rsid w:val="00D7080E"/>
    <w:rsid w:val="00D8509D"/>
    <w:rsid w:val="00DB1D14"/>
    <w:rsid w:val="00DB38B8"/>
    <w:rsid w:val="00DC3FA3"/>
    <w:rsid w:val="00DC7C81"/>
    <w:rsid w:val="00DD235D"/>
    <w:rsid w:val="00DE58E6"/>
    <w:rsid w:val="00DE6631"/>
    <w:rsid w:val="00DE6DC4"/>
    <w:rsid w:val="00DF02D8"/>
    <w:rsid w:val="00E003FD"/>
    <w:rsid w:val="00E1099D"/>
    <w:rsid w:val="00E17284"/>
    <w:rsid w:val="00E263B6"/>
    <w:rsid w:val="00E443E6"/>
    <w:rsid w:val="00E477A3"/>
    <w:rsid w:val="00E60DA0"/>
    <w:rsid w:val="00E61AC0"/>
    <w:rsid w:val="00E634F5"/>
    <w:rsid w:val="00E7171F"/>
    <w:rsid w:val="00E94417"/>
    <w:rsid w:val="00EA4B59"/>
    <w:rsid w:val="00EB5929"/>
    <w:rsid w:val="00EC323F"/>
    <w:rsid w:val="00EC4C73"/>
    <w:rsid w:val="00ED1557"/>
    <w:rsid w:val="00ED1D2D"/>
    <w:rsid w:val="00F128B9"/>
    <w:rsid w:val="00F13FC0"/>
    <w:rsid w:val="00F143BC"/>
    <w:rsid w:val="00F1540D"/>
    <w:rsid w:val="00F1765E"/>
    <w:rsid w:val="00F20C62"/>
    <w:rsid w:val="00F3116F"/>
    <w:rsid w:val="00F47832"/>
    <w:rsid w:val="00F51B96"/>
    <w:rsid w:val="00F5273A"/>
    <w:rsid w:val="00F74F39"/>
    <w:rsid w:val="00FB6DBF"/>
    <w:rsid w:val="00FD048F"/>
    <w:rsid w:val="00FD05D9"/>
    <w:rsid w:val="00FD3213"/>
    <w:rsid w:val="00FE5E3F"/>
    <w:rsid w:val="00FE7550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26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81F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26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81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18193-C4F1-488B-93FB-C60A442B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88</cp:revision>
  <cp:lastPrinted>2020-04-23T07:24:00Z</cp:lastPrinted>
  <dcterms:created xsi:type="dcterms:W3CDTF">2018-05-24T03:10:00Z</dcterms:created>
  <dcterms:modified xsi:type="dcterms:W3CDTF">2020-04-23T08:24:00Z</dcterms:modified>
</cp:coreProperties>
</file>