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006B81">
        <w:rPr>
          <w:b/>
        </w:rPr>
        <w:t>7</w:t>
      </w:r>
      <w:r w:rsidRPr="003A2015">
        <w:rPr>
          <w:b/>
        </w:rPr>
        <w:t>-э</w:t>
      </w:r>
    </w:p>
    <w:p w:rsidR="00781AA0" w:rsidRDefault="004C7362" w:rsidP="0022697C">
      <w:pPr>
        <w:jc w:val="center"/>
      </w:pPr>
      <w:r>
        <w:t xml:space="preserve">по результатам </w:t>
      </w:r>
      <w:proofErr w:type="gramStart"/>
      <w:r>
        <w:t>экспертизы проекта решения Думы городского округа</w:t>
      </w:r>
      <w:proofErr w:type="gramEnd"/>
      <w:r>
        <w:t xml:space="preserve"> </w:t>
      </w:r>
    </w:p>
    <w:p w:rsidR="0045610B" w:rsidRDefault="00006B81" w:rsidP="003A50EA">
      <w:pPr>
        <w:jc w:val="center"/>
      </w:pPr>
      <w:r w:rsidRPr="00C83984">
        <w:t xml:space="preserve">«О внесении изменений в </w:t>
      </w:r>
      <w:r>
        <w:t>Положение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 w:rsidRPr="000F2314">
        <w:rPr>
          <w:b/>
        </w:rPr>
        <w:t xml:space="preserve"> </w:t>
      </w:r>
      <w:r>
        <w:t xml:space="preserve"> </w:t>
      </w:r>
    </w:p>
    <w:p w:rsidR="00D152D4" w:rsidRDefault="00D152D4" w:rsidP="0022697C">
      <w:pPr>
        <w:jc w:val="center"/>
      </w:pPr>
    </w:p>
    <w:p w:rsidR="00D409BC" w:rsidRPr="00AA720C" w:rsidRDefault="00D409BC" w:rsidP="0022697C">
      <w:pPr>
        <w:jc w:val="center"/>
      </w:pPr>
    </w:p>
    <w:p w:rsidR="004C7362" w:rsidRDefault="00C83984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</w:t>
      </w:r>
      <w:r w:rsidR="00006B81">
        <w:t xml:space="preserve">                 </w:t>
      </w:r>
      <w:r>
        <w:t xml:space="preserve">     </w:t>
      </w:r>
      <w:r w:rsidR="00006B81">
        <w:t>«</w:t>
      </w:r>
      <w:r w:rsidR="004C5EED">
        <w:t>16</w:t>
      </w:r>
      <w:r w:rsidR="00006B81">
        <w:t>»</w:t>
      </w:r>
      <w:r w:rsidR="004C7362">
        <w:t xml:space="preserve"> </w:t>
      </w:r>
      <w:r w:rsidR="00006B81">
        <w:t>февраля</w:t>
      </w:r>
      <w:r w:rsidR="00AB2F14">
        <w:t xml:space="preserve"> </w:t>
      </w:r>
      <w:r w:rsidR="00006B81">
        <w:t>2021</w:t>
      </w:r>
      <w:r w:rsidR="004C7362">
        <w:t xml:space="preserve"> года</w:t>
      </w:r>
    </w:p>
    <w:p w:rsidR="004A4660" w:rsidRDefault="004A4660" w:rsidP="004C7362">
      <w:pPr>
        <w:jc w:val="both"/>
      </w:pPr>
    </w:p>
    <w:p w:rsidR="00816B9A" w:rsidRPr="0045610B" w:rsidRDefault="0022697C" w:rsidP="00816B9A">
      <w:pPr>
        <w:jc w:val="both"/>
        <w:rPr>
          <w:b/>
        </w:rPr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781AA0" w:rsidRPr="00C83984">
        <w:t>«</w:t>
      </w:r>
      <w:r w:rsidR="00D44D8C" w:rsidRPr="00C83984">
        <w:t xml:space="preserve">О внесении изменений в </w:t>
      </w:r>
      <w:r w:rsidR="00006B81">
        <w:t>Положение о порядке учета и предоставления в аренду имущества, находящегося в собственности</w:t>
      </w:r>
      <w:r w:rsidR="00D44D8C" w:rsidRPr="00C83984">
        <w:t xml:space="preserve"> муниципального образования – «город Тулун»</w:t>
      </w:r>
      <w:r w:rsidR="0045610B" w:rsidRPr="000F2314">
        <w:rPr>
          <w:b/>
        </w:rPr>
        <w:t xml:space="preserve"> </w:t>
      </w:r>
      <w:r w:rsidR="00006B81">
        <w:t xml:space="preserve"> (далее по тексту - Проект)</w:t>
      </w:r>
      <w:r w:rsidR="00781AA0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</w:t>
      </w:r>
      <w:r w:rsidR="0045610B" w:rsidRPr="000F2314">
        <w:t>утвержденного решением Думы города Тулуна от 18.12.2013г. № 34-ДГО,  в соответствии с обращением  Думы</w:t>
      </w:r>
      <w:r w:rsidR="00EC64F8">
        <w:t xml:space="preserve"> городского</w:t>
      </w:r>
      <w:proofErr w:type="gramEnd"/>
      <w:r w:rsidR="00EC64F8">
        <w:t xml:space="preserve"> округа от 15.10.2021 № 3</w:t>
      </w:r>
      <w:r w:rsidR="0045610B" w:rsidRPr="000F2314">
        <w:t>6.</w:t>
      </w:r>
      <w:bookmarkStart w:id="0" w:name="_GoBack"/>
      <w:bookmarkEnd w:id="0"/>
    </w:p>
    <w:p w:rsidR="00816B9A" w:rsidRDefault="00816B9A" w:rsidP="00816B9A">
      <w:pPr>
        <w:jc w:val="both"/>
      </w:pPr>
      <w:r>
        <w:tab/>
      </w:r>
    </w:p>
    <w:p w:rsidR="00816B9A" w:rsidRDefault="00816B9A" w:rsidP="00816B9A">
      <w:pPr>
        <w:pStyle w:val="a3"/>
        <w:numPr>
          <w:ilvl w:val="0"/>
          <w:numId w:val="2"/>
        </w:numPr>
        <w:jc w:val="center"/>
        <w:rPr>
          <w:b/>
        </w:rPr>
      </w:pPr>
      <w:r w:rsidRPr="0045610B">
        <w:rPr>
          <w:b/>
        </w:rPr>
        <w:t>Общие положения</w:t>
      </w:r>
    </w:p>
    <w:p w:rsidR="00D665B7" w:rsidRDefault="00D665B7" w:rsidP="00D665B7">
      <w:pPr>
        <w:jc w:val="center"/>
        <w:rPr>
          <w:b/>
        </w:rPr>
      </w:pPr>
    </w:p>
    <w:p w:rsidR="00D665B7" w:rsidRDefault="00D665B7" w:rsidP="00D665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color w:val="000000"/>
          <w:shd w:val="clear" w:color="auto" w:fill="FFFFFF"/>
        </w:rPr>
        <w:t xml:space="preserve">         </w:t>
      </w:r>
      <w:r w:rsidRPr="00D665B7">
        <w:rPr>
          <w:rFonts w:eastAsia="Calibri"/>
          <w:color w:val="000000"/>
          <w:shd w:val="clear" w:color="auto" w:fill="FFFFFF"/>
        </w:rPr>
        <w:t>В соответствии со статьей 16 Федерального закона от 06.10.2003г. 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Theme="minorHAnsi"/>
          <w:lang w:eastAsia="en-US"/>
        </w:rPr>
        <w:t>к вопросам местного значения муниципального, городского округа относится</w:t>
      </w:r>
      <w:r w:rsidRPr="00D665B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владение, пользование и распоряжение имуществом, находящимся в муниципальной собственности муниципального, городского округа.</w:t>
      </w:r>
    </w:p>
    <w:p w:rsidR="0045610B" w:rsidRPr="00D665B7" w:rsidRDefault="00D665B7" w:rsidP="00D665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color w:val="000000"/>
          <w:shd w:val="clear" w:color="auto" w:fill="FFFFFF"/>
        </w:rPr>
        <w:t xml:space="preserve">       </w:t>
      </w:r>
      <w:r w:rsidRPr="00D665B7">
        <w:rPr>
          <w:rFonts w:eastAsia="Calibri"/>
          <w:color w:val="000000"/>
          <w:shd w:val="clear" w:color="auto" w:fill="FFFFFF"/>
        </w:rPr>
        <w:t>В соответствии с</w:t>
      </w:r>
      <w:r>
        <w:rPr>
          <w:rFonts w:eastAsia="Calibri"/>
          <w:color w:val="000000"/>
          <w:shd w:val="clear" w:color="auto" w:fill="FFFFFF"/>
        </w:rPr>
        <w:t>о статьей 35</w:t>
      </w:r>
      <w:r w:rsidRPr="00D665B7">
        <w:rPr>
          <w:rFonts w:eastAsia="Calibri"/>
          <w:color w:val="000000"/>
          <w:shd w:val="clear" w:color="auto" w:fill="FFFFFF"/>
        </w:rPr>
        <w:t xml:space="preserve"> Федерального закона от 06.10.2003г. 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6C58C3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исключительной компетенции представительного органа муниципального образования находится определение порядка управления и распоряжения </w:t>
      </w:r>
      <w:hyperlink r:id="rId9" w:history="1">
        <w:r w:rsidRPr="00D665B7">
          <w:rPr>
            <w:rFonts w:eastAsiaTheme="minorHAnsi"/>
            <w:color w:val="000000" w:themeColor="text1"/>
            <w:lang w:eastAsia="en-US"/>
          </w:rPr>
          <w:t>имуществом</w:t>
        </w:r>
      </w:hyperlink>
      <w:r w:rsidRPr="00D665B7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lang w:eastAsia="en-US"/>
        </w:rPr>
        <w:t xml:space="preserve"> находящимся в муниципальной собственности.</w:t>
      </w:r>
    </w:p>
    <w:p w:rsidR="0045610B" w:rsidRDefault="0045610B" w:rsidP="0045610B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665B7">
        <w:rPr>
          <w:color w:val="000000"/>
        </w:rPr>
        <w:t xml:space="preserve"> </w:t>
      </w:r>
      <w:r w:rsidRPr="0045610B">
        <w:rPr>
          <w:color w:val="000000"/>
        </w:rPr>
        <w:t xml:space="preserve">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 </w:t>
      </w:r>
    </w:p>
    <w:p w:rsidR="00F52807" w:rsidRDefault="00F52807" w:rsidP="0045610B">
      <w:pPr>
        <w:jc w:val="both"/>
        <w:rPr>
          <w:color w:val="000000"/>
        </w:rPr>
      </w:pPr>
      <w:r>
        <w:rPr>
          <w:rFonts w:eastAsia="Calibri"/>
          <w:iCs/>
          <w:color w:val="000000"/>
          <w:shd w:val="clear" w:color="auto" w:fill="FFFFFF"/>
        </w:rPr>
        <w:t xml:space="preserve">       </w:t>
      </w:r>
      <w:r w:rsidRPr="0045610B">
        <w:rPr>
          <w:rFonts w:eastAsia="Calibri"/>
          <w:iCs/>
          <w:color w:val="000000"/>
          <w:shd w:val="clear" w:color="auto" w:fill="FFFFFF"/>
        </w:rPr>
        <w:t>Порядок управления и  распоряжения муниципальной собственностью муниципального образования – «город Тулун</w:t>
      </w:r>
      <w:r w:rsidRPr="0045610B">
        <w:rPr>
          <w:rFonts w:eastAsia="Calibri"/>
          <w:i/>
          <w:iCs/>
          <w:color w:val="000000"/>
          <w:shd w:val="clear" w:color="auto" w:fill="FFFFFF"/>
        </w:rPr>
        <w:t>»</w:t>
      </w:r>
      <w:r w:rsidRPr="0045610B">
        <w:rPr>
          <w:rFonts w:eastAsia="Calibri"/>
          <w:color w:val="000000"/>
          <w:shd w:val="clear" w:color="auto" w:fill="FFFFFF"/>
        </w:rPr>
        <w:t> утвержден решением Думы городского округа от 30.05.2007г.  № 49-ДГО</w:t>
      </w:r>
      <w:r>
        <w:rPr>
          <w:rFonts w:eastAsia="Calibri"/>
          <w:color w:val="000000"/>
          <w:shd w:val="clear" w:color="auto" w:fill="FFFFFF"/>
        </w:rPr>
        <w:t>.</w:t>
      </w:r>
    </w:p>
    <w:p w:rsidR="00803732" w:rsidRPr="00803732" w:rsidRDefault="00803732" w:rsidP="00803732">
      <w:pPr>
        <w:jc w:val="both"/>
        <w:rPr>
          <w:rFonts w:eastAsia="Calibri"/>
          <w:i/>
          <w:color w:val="000000"/>
          <w:shd w:val="clear" w:color="auto" w:fill="FFFFFF"/>
        </w:rPr>
      </w:pPr>
      <w:r>
        <w:rPr>
          <w:rFonts w:eastAsiaTheme="minorHAnsi"/>
          <w:lang w:eastAsia="en-US"/>
        </w:rPr>
        <w:t xml:space="preserve">     </w:t>
      </w:r>
      <w:proofErr w:type="gramStart"/>
      <w:r>
        <w:rPr>
          <w:rFonts w:eastAsiaTheme="minorHAnsi"/>
          <w:lang w:eastAsia="en-US"/>
        </w:rPr>
        <w:t xml:space="preserve">В соответствии с п.1 ст.15 </w:t>
      </w:r>
      <w:r>
        <w:rPr>
          <w:rFonts w:eastAsia="Calibri"/>
          <w:iCs/>
          <w:color w:val="000000"/>
          <w:shd w:val="clear" w:color="auto" w:fill="FFFFFF"/>
        </w:rPr>
        <w:t>Порядка</w:t>
      </w:r>
      <w:r w:rsidRPr="0045610B">
        <w:rPr>
          <w:rFonts w:eastAsia="Calibri"/>
          <w:iCs/>
          <w:color w:val="000000"/>
          <w:shd w:val="clear" w:color="auto" w:fill="FFFFFF"/>
        </w:rPr>
        <w:t xml:space="preserve"> управления и  распоряжения муниципальной собственностью муниципального образования – «город Тулун</w:t>
      </w:r>
      <w:r w:rsidRPr="0045610B">
        <w:rPr>
          <w:rFonts w:eastAsia="Calibri"/>
          <w:i/>
          <w:iCs/>
          <w:color w:val="000000"/>
          <w:shd w:val="clear" w:color="auto" w:fill="FFFFFF"/>
        </w:rPr>
        <w:t>»</w:t>
      </w:r>
      <w:r>
        <w:rPr>
          <w:rFonts w:eastAsia="Calibri"/>
          <w:i/>
          <w:iCs/>
          <w:color w:val="000000"/>
          <w:shd w:val="clear" w:color="auto" w:fill="FFFFFF"/>
        </w:rPr>
        <w:t>,</w:t>
      </w:r>
      <w:r w:rsidRPr="0045610B">
        <w:rPr>
          <w:rFonts w:eastAsia="Calibri"/>
          <w:color w:val="000000"/>
          <w:shd w:val="clear" w:color="auto" w:fill="FFFFFF"/>
        </w:rPr>
        <w:t> утвержден</w:t>
      </w:r>
      <w:r>
        <w:rPr>
          <w:rFonts w:eastAsia="Calibri"/>
          <w:color w:val="000000"/>
          <w:shd w:val="clear" w:color="auto" w:fill="FFFFFF"/>
        </w:rPr>
        <w:t>ного</w:t>
      </w:r>
      <w:r w:rsidRPr="0045610B">
        <w:rPr>
          <w:rFonts w:eastAsia="Calibri"/>
          <w:color w:val="000000"/>
          <w:shd w:val="clear" w:color="auto" w:fill="FFFFFF"/>
        </w:rPr>
        <w:t xml:space="preserve"> решением Думы го</w:t>
      </w:r>
      <w:r>
        <w:rPr>
          <w:rFonts w:eastAsia="Calibri"/>
          <w:color w:val="000000"/>
          <w:shd w:val="clear" w:color="auto" w:fill="FFFFFF"/>
        </w:rPr>
        <w:t>родского округа от 30.05.2007г.</w:t>
      </w:r>
      <w:r w:rsidRPr="0045610B">
        <w:rPr>
          <w:rFonts w:eastAsia="Calibri"/>
          <w:color w:val="000000"/>
          <w:shd w:val="clear" w:color="auto" w:fill="FFFFFF"/>
        </w:rPr>
        <w:t xml:space="preserve"> № 49-ДГО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Pr="00803732">
        <w:rPr>
          <w:rFonts w:eastAsiaTheme="minorHAnsi"/>
          <w:i/>
          <w:lang w:eastAsia="en-US"/>
        </w:rPr>
        <w:t>Передача объектов муниципального нежилого фонда в аренду производится в соответствии с действующим законодательством и Положением о порядке учета и предоставления в аренду объектов муниципального нежилого фонда муниципального образования - "город Тулун", утверждаемым Думой городского округа.</w:t>
      </w:r>
      <w:proofErr w:type="gramEnd"/>
    </w:p>
    <w:p w:rsidR="00E37E31" w:rsidRPr="00803732" w:rsidRDefault="00803732" w:rsidP="0045610B">
      <w:pPr>
        <w:jc w:val="both"/>
        <w:rPr>
          <w:color w:val="000000"/>
        </w:rPr>
      </w:pPr>
      <w:r>
        <w:lastRenderedPageBreak/>
        <w:t xml:space="preserve">      </w:t>
      </w:r>
      <w:r>
        <w:t>Положение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 w:rsidRPr="000F2314">
        <w:rPr>
          <w:b/>
        </w:rPr>
        <w:t xml:space="preserve"> </w:t>
      </w:r>
      <w:r w:rsidR="0045610B" w:rsidRPr="0045610B">
        <w:rPr>
          <w:rFonts w:eastAsia="Calibri"/>
          <w:color w:val="000000"/>
          <w:shd w:val="clear" w:color="auto" w:fill="FFFFFF"/>
        </w:rPr>
        <w:t> утвержден</w:t>
      </w:r>
      <w:r>
        <w:rPr>
          <w:rFonts w:eastAsia="Calibri"/>
          <w:color w:val="000000"/>
          <w:shd w:val="clear" w:color="auto" w:fill="FFFFFF"/>
        </w:rPr>
        <w:t>о</w:t>
      </w:r>
      <w:r w:rsidR="0045610B" w:rsidRPr="0045610B">
        <w:rPr>
          <w:rFonts w:eastAsia="Calibri"/>
          <w:color w:val="000000"/>
          <w:shd w:val="clear" w:color="auto" w:fill="FFFFFF"/>
        </w:rPr>
        <w:t xml:space="preserve"> решен</w:t>
      </w:r>
      <w:r>
        <w:rPr>
          <w:rFonts w:eastAsia="Calibri"/>
          <w:color w:val="000000"/>
          <w:shd w:val="clear" w:color="auto" w:fill="FFFFFF"/>
        </w:rPr>
        <w:t>ием Думы городского округа от 31.08.2010г.  № 41</w:t>
      </w:r>
      <w:r w:rsidR="0045610B" w:rsidRPr="0045610B">
        <w:rPr>
          <w:rFonts w:eastAsia="Calibri"/>
          <w:color w:val="000000"/>
          <w:shd w:val="clear" w:color="auto" w:fill="FFFFFF"/>
        </w:rPr>
        <w:t>-ДГО</w:t>
      </w:r>
      <w:r w:rsidR="00F52807">
        <w:rPr>
          <w:rFonts w:eastAsia="Calibri"/>
          <w:color w:val="000000"/>
          <w:shd w:val="clear" w:color="auto" w:fill="FFFFFF"/>
        </w:rPr>
        <w:t xml:space="preserve"> (далее по тексту – Положение</w:t>
      </w:r>
      <w:r w:rsidR="006C58C3">
        <w:rPr>
          <w:rFonts w:eastAsia="Calibri"/>
          <w:color w:val="000000"/>
          <w:shd w:val="clear" w:color="auto" w:fill="FFFFFF"/>
        </w:rPr>
        <w:t>)</w:t>
      </w:r>
      <w:r w:rsidR="0045610B" w:rsidRPr="0045610B">
        <w:rPr>
          <w:rFonts w:eastAsia="Calibri"/>
          <w:color w:val="000000"/>
          <w:shd w:val="clear" w:color="auto" w:fill="FFFFFF"/>
        </w:rPr>
        <w:t>.</w:t>
      </w:r>
    </w:p>
    <w:p w:rsidR="00AD07FB" w:rsidRDefault="00AD07FB" w:rsidP="0045610B">
      <w:pPr>
        <w:jc w:val="both"/>
        <w:rPr>
          <w:rFonts w:eastAsia="Calibri"/>
          <w:color w:val="000000"/>
          <w:shd w:val="clear" w:color="auto" w:fill="FFFFFF"/>
        </w:rPr>
      </w:pPr>
    </w:p>
    <w:p w:rsidR="00AD07FB" w:rsidRPr="00F52807" w:rsidRDefault="00AD07FB" w:rsidP="00F528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AD07FB">
        <w:rPr>
          <w:b/>
        </w:rPr>
        <w:t>Результаты экспертизы</w:t>
      </w:r>
    </w:p>
    <w:p w:rsidR="00AD07FB" w:rsidRDefault="006C58C3" w:rsidP="0045610B">
      <w:pPr>
        <w:jc w:val="both"/>
        <w:rPr>
          <w:rFonts w:eastAsia="Calibri"/>
          <w:lang w:eastAsia="en-US"/>
        </w:rPr>
      </w:pPr>
      <w:r>
        <w:t xml:space="preserve">      </w:t>
      </w:r>
      <w:proofErr w:type="gramStart"/>
      <w:r w:rsidR="00AD07FB">
        <w:t xml:space="preserve">Представленный  к рассмотрению </w:t>
      </w:r>
      <w:r w:rsidR="00AD07FB" w:rsidRPr="00AD07FB">
        <w:t>Проек</w:t>
      </w:r>
      <w:r w:rsidR="00F52807">
        <w:t>т</w:t>
      </w:r>
      <w:r w:rsidR="00AD07FB" w:rsidRPr="00AD07FB">
        <w:t xml:space="preserve"> </w:t>
      </w:r>
      <w:r w:rsidR="00F52807" w:rsidRPr="00C83984">
        <w:t xml:space="preserve">«О внесении изменений в </w:t>
      </w:r>
      <w:r w:rsidR="00F52807">
        <w:t>Положение</w:t>
      </w:r>
      <w:r w:rsidR="00F52807">
        <w:t xml:space="preserve"> о порядке учета и предоставления в аренду имущества, находящегося в собственности</w:t>
      </w:r>
      <w:r w:rsidR="00F52807" w:rsidRPr="00C83984">
        <w:t xml:space="preserve"> муниципального образования – «город Тулун»</w:t>
      </w:r>
      <w:r w:rsidR="00F52807" w:rsidRPr="000F2314">
        <w:rPr>
          <w:b/>
        </w:rPr>
        <w:t xml:space="preserve"> </w:t>
      </w:r>
      <w:r w:rsidR="00F52807" w:rsidRPr="00F52807">
        <w:t>подготовлен администрацией городского округа</w:t>
      </w:r>
      <w:r w:rsidR="00F52807" w:rsidRPr="00F52807">
        <w:rPr>
          <w:rFonts w:eastAsia="Calibri"/>
          <w:color w:val="000000"/>
          <w:shd w:val="clear" w:color="auto" w:fill="FFFFFF"/>
        </w:rPr>
        <w:t> </w:t>
      </w:r>
      <w:r w:rsidR="00F52807">
        <w:rPr>
          <w:rFonts w:eastAsia="Calibri"/>
          <w:lang w:eastAsia="en-US"/>
        </w:rPr>
        <w:t>в связи с</w:t>
      </w:r>
      <w:r w:rsidR="00F52807" w:rsidRPr="00F52807">
        <w:rPr>
          <w:rFonts w:eastAsia="Calibri"/>
          <w:lang w:eastAsia="en-US"/>
        </w:rPr>
        <w:t xml:space="preserve"> переименованием Управления по муниципальному имуществу и земельным отношениям администрации городского округа в Комитет по управлению муниципальным имуществом администрации городского округа</w:t>
      </w:r>
      <w:r w:rsidR="00F52807">
        <w:rPr>
          <w:rFonts w:eastAsia="Calibri"/>
          <w:lang w:eastAsia="en-US"/>
        </w:rPr>
        <w:t>.</w:t>
      </w:r>
      <w:proofErr w:type="gramEnd"/>
    </w:p>
    <w:p w:rsidR="00F52807" w:rsidRDefault="00F52807" w:rsidP="0045610B">
      <w:pPr>
        <w:jc w:val="both"/>
        <w:rPr>
          <w:rFonts w:eastAsia="Calibri"/>
          <w:lang w:eastAsia="en-US"/>
        </w:rPr>
      </w:pPr>
    </w:p>
    <w:p w:rsidR="00F52807" w:rsidRDefault="00F52807" w:rsidP="0045610B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3104DC">
        <w:rPr>
          <w:rFonts w:eastAsia="Calibri"/>
          <w:lang w:eastAsia="en-US"/>
        </w:rPr>
        <w:t xml:space="preserve"> </w:t>
      </w:r>
      <w:r w:rsidRPr="00F52807">
        <w:rPr>
          <w:rFonts w:eastAsia="Calibri"/>
          <w:b/>
          <w:i/>
          <w:lang w:eastAsia="en-US"/>
        </w:rPr>
        <w:t xml:space="preserve">В </w:t>
      </w:r>
      <w:r>
        <w:rPr>
          <w:rFonts w:eastAsia="Calibri"/>
          <w:b/>
          <w:i/>
          <w:lang w:eastAsia="en-US"/>
        </w:rPr>
        <w:t>пункте 1 Проекта</w:t>
      </w:r>
      <w:r w:rsidRPr="00F52807">
        <w:rPr>
          <w:rFonts w:eastAsia="Calibri"/>
          <w:b/>
          <w:i/>
          <w:lang w:eastAsia="en-US"/>
        </w:rPr>
        <w:t xml:space="preserve"> слова: «</w:t>
      </w:r>
      <w:proofErr w:type="gramStart"/>
      <w:r w:rsidRPr="00F52807">
        <w:rPr>
          <w:rFonts w:eastAsia="Calibri"/>
          <w:b/>
          <w:i/>
          <w:lang w:eastAsia="en-US"/>
        </w:rPr>
        <w:t>утвержденный</w:t>
      </w:r>
      <w:proofErr w:type="gramEnd"/>
      <w:r w:rsidRPr="00F52807">
        <w:rPr>
          <w:rFonts w:eastAsia="Calibri"/>
          <w:b/>
          <w:i/>
          <w:lang w:eastAsia="en-US"/>
        </w:rPr>
        <w:t xml:space="preserve"> решением Думы городского округа от 30 мая 2007г. №49-ДГО</w:t>
      </w:r>
      <w:r w:rsidRPr="00F52807">
        <w:rPr>
          <w:rFonts w:eastAsia="Calibri"/>
          <w:b/>
          <w:i/>
          <w:lang w:eastAsia="en-US"/>
        </w:rPr>
        <w:t xml:space="preserve">» заменить словами: «утвержденное </w:t>
      </w:r>
      <w:r w:rsidRPr="00F52807">
        <w:rPr>
          <w:rFonts w:eastAsia="Calibri"/>
          <w:b/>
          <w:i/>
          <w:lang w:eastAsia="en-US"/>
        </w:rPr>
        <w:t>решен</w:t>
      </w:r>
      <w:r w:rsidRPr="00F52807">
        <w:rPr>
          <w:rFonts w:eastAsia="Calibri"/>
          <w:b/>
          <w:i/>
          <w:lang w:eastAsia="en-US"/>
        </w:rPr>
        <w:t>ием Думы городского округа от 31 августа 2010 года</w:t>
      </w:r>
      <w:r w:rsidRPr="00F52807">
        <w:rPr>
          <w:rFonts w:eastAsia="Calibri"/>
          <w:b/>
          <w:i/>
          <w:lang w:eastAsia="en-US"/>
        </w:rPr>
        <w:t xml:space="preserve"> №</w:t>
      </w:r>
      <w:r w:rsidRPr="00F52807">
        <w:rPr>
          <w:rFonts w:eastAsia="Calibri"/>
          <w:b/>
          <w:i/>
          <w:lang w:eastAsia="en-US"/>
        </w:rPr>
        <w:t xml:space="preserve"> 41</w:t>
      </w:r>
      <w:r w:rsidRPr="00F52807">
        <w:rPr>
          <w:rFonts w:eastAsia="Calibri"/>
          <w:b/>
          <w:i/>
          <w:lang w:eastAsia="en-US"/>
        </w:rPr>
        <w:t>-ДГО</w:t>
      </w:r>
      <w:r w:rsidRPr="00F52807">
        <w:rPr>
          <w:rFonts w:eastAsia="Calibri"/>
          <w:b/>
          <w:i/>
          <w:lang w:eastAsia="en-US"/>
        </w:rPr>
        <w:t>».</w:t>
      </w:r>
    </w:p>
    <w:p w:rsidR="00197B88" w:rsidRPr="00EA1B9A" w:rsidRDefault="00197B88" w:rsidP="00197B8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</w:t>
      </w:r>
      <w:r w:rsidR="00EA1B9A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607C5B">
        <w:rPr>
          <w:rFonts w:eastAsia="Calibri"/>
          <w:lang w:eastAsia="en-US"/>
        </w:rPr>
        <w:t xml:space="preserve">дпунктом 1.7 пункта 1 Проекта </w:t>
      </w:r>
      <w:r>
        <w:rPr>
          <w:rFonts w:eastAsiaTheme="minorHAnsi"/>
          <w:lang w:eastAsia="en-US"/>
        </w:rPr>
        <w:t>слова</w:t>
      </w:r>
      <w:r w:rsidR="00EA1B9A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 xml:space="preserve">Договор аренды Объекта может быть долгосрочным (заключенным на срок от 1 (одного) </w:t>
      </w:r>
      <w:r w:rsidRPr="00EA1B9A">
        <w:rPr>
          <w:rFonts w:eastAsiaTheme="minorHAnsi"/>
          <w:i/>
          <w:lang w:eastAsia="en-US"/>
        </w:rPr>
        <w:t>до 15 (</w:t>
      </w:r>
      <w:proofErr w:type="gramStart"/>
      <w:r w:rsidRPr="00EA1B9A">
        <w:rPr>
          <w:rFonts w:eastAsiaTheme="minorHAnsi"/>
          <w:i/>
          <w:lang w:eastAsia="en-US"/>
        </w:rPr>
        <w:t xml:space="preserve">пятнадцати) </w:t>
      </w:r>
      <w:proofErr w:type="gramEnd"/>
      <w:r w:rsidRPr="00EA1B9A">
        <w:rPr>
          <w:rFonts w:eastAsiaTheme="minorHAnsi"/>
          <w:i/>
          <w:lang w:eastAsia="en-US"/>
        </w:rPr>
        <w:t>лет)</w:t>
      </w:r>
      <w:r w:rsidR="00105B85">
        <w:rPr>
          <w:rFonts w:eastAsiaTheme="minorHAnsi"/>
          <w:lang w:eastAsia="en-US"/>
        </w:rPr>
        <w:t xml:space="preserve"> меняются</w:t>
      </w:r>
      <w:r>
        <w:rPr>
          <w:rFonts w:eastAsiaTheme="minorHAnsi"/>
          <w:lang w:eastAsia="en-US"/>
        </w:rPr>
        <w:t xml:space="preserve"> словами</w:t>
      </w:r>
      <w:r w:rsidR="00EA1B9A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«</w:t>
      </w:r>
      <w:r w:rsidR="00326DF5">
        <w:rPr>
          <w:rFonts w:eastAsiaTheme="minorHAnsi"/>
          <w:lang w:eastAsia="en-US"/>
        </w:rPr>
        <w:t xml:space="preserve">Договор аренды Объекта может быть </w:t>
      </w:r>
      <w:r w:rsidR="00326DF5" w:rsidRPr="00326DF5">
        <w:t xml:space="preserve">долгосрочным (заключенным на срок от 1 (одного) </w:t>
      </w:r>
      <w:r w:rsidR="00326DF5" w:rsidRPr="00EA1B9A">
        <w:rPr>
          <w:i/>
        </w:rPr>
        <w:t>до 10 (десяти) лет включительно</w:t>
      </w:r>
      <w:r w:rsidR="00167B08">
        <w:t xml:space="preserve">», </w:t>
      </w:r>
      <w:r w:rsidR="00167B08" w:rsidRPr="00EA1B9A">
        <w:rPr>
          <w:b/>
          <w:i/>
        </w:rPr>
        <w:t xml:space="preserve">пропущена </w:t>
      </w:r>
      <w:r w:rsidR="00EA1B9A" w:rsidRPr="00EA1B9A">
        <w:rPr>
          <w:b/>
          <w:i/>
        </w:rPr>
        <w:t xml:space="preserve">закрывающая </w:t>
      </w:r>
      <w:r w:rsidR="00167B08" w:rsidRPr="00EA1B9A">
        <w:rPr>
          <w:b/>
          <w:i/>
        </w:rPr>
        <w:t>скобка</w:t>
      </w:r>
      <w:r w:rsidR="00EA1B9A" w:rsidRPr="00EA1B9A">
        <w:rPr>
          <w:b/>
          <w:i/>
        </w:rPr>
        <w:t xml:space="preserve"> «)» после слова «включительно»</w:t>
      </w:r>
      <w:r w:rsidR="00607C5B">
        <w:rPr>
          <w:rFonts w:eastAsia="Calibri"/>
          <w:lang w:eastAsia="en-US"/>
        </w:rPr>
        <w:t>,</w:t>
      </w:r>
      <w:r w:rsidR="00607C5B" w:rsidRPr="00105B85">
        <w:rPr>
          <w:b/>
          <w:i/>
        </w:rPr>
        <w:t xml:space="preserve"> </w:t>
      </w:r>
      <w:r w:rsidR="00734E77">
        <w:rPr>
          <w:b/>
          <w:i/>
        </w:rPr>
        <w:t>а так же</w:t>
      </w:r>
      <w:r w:rsidR="00D6143E">
        <w:rPr>
          <w:b/>
          <w:i/>
        </w:rPr>
        <w:t xml:space="preserve"> после</w:t>
      </w:r>
      <w:r w:rsidR="00D6143E" w:rsidRPr="00D6143E">
        <w:rPr>
          <w:b/>
          <w:i/>
        </w:rPr>
        <w:t xml:space="preserve"> </w:t>
      </w:r>
      <w:r w:rsidR="00D6143E">
        <w:rPr>
          <w:b/>
          <w:i/>
        </w:rPr>
        <w:t>закрывающей</w:t>
      </w:r>
      <w:r w:rsidR="00D6143E" w:rsidRPr="00EA1B9A">
        <w:rPr>
          <w:b/>
          <w:i/>
        </w:rPr>
        <w:t xml:space="preserve"> </w:t>
      </w:r>
      <w:r w:rsidR="00D6143E">
        <w:rPr>
          <w:b/>
          <w:i/>
        </w:rPr>
        <w:t>скобки</w:t>
      </w:r>
      <w:r w:rsidR="00D6143E" w:rsidRPr="00EA1B9A">
        <w:rPr>
          <w:b/>
          <w:i/>
        </w:rPr>
        <w:t xml:space="preserve"> «)»</w:t>
      </w:r>
      <w:r w:rsidR="00734E77">
        <w:rPr>
          <w:b/>
          <w:i/>
        </w:rPr>
        <w:t xml:space="preserve"> должна стоять </w:t>
      </w:r>
      <w:r w:rsidR="00734E77">
        <w:rPr>
          <w:b/>
          <w:i/>
        </w:rPr>
        <w:t>точка</w:t>
      </w:r>
      <w:r w:rsidR="00734E77" w:rsidRPr="00EA1B9A">
        <w:rPr>
          <w:b/>
          <w:i/>
        </w:rPr>
        <w:t xml:space="preserve"> «</w:t>
      </w:r>
      <w:r w:rsidR="00734E77">
        <w:rPr>
          <w:b/>
          <w:i/>
        </w:rPr>
        <w:t>.</w:t>
      </w:r>
      <w:r w:rsidR="00734E77" w:rsidRPr="00EA1B9A">
        <w:rPr>
          <w:b/>
          <w:i/>
        </w:rPr>
        <w:t>»</w:t>
      </w:r>
      <w:r w:rsidR="00D6143E">
        <w:rPr>
          <w:b/>
          <w:i/>
        </w:rPr>
        <w:t>.</w:t>
      </w:r>
      <w:proofErr w:type="gramEnd"/>
    </w:p>
    <w:p w:rsidR="00105B85" w:rsidRDefault="00EA1B9A" w:rsidP="00105B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По</w:t>
      </w:r>
      <w:r w:rsidR="00105B85">
        <w:rPr>
          <w:rFonts w:eastAsia="Calibri"/>
          <w:lang w:eastAsia="en-US"/>
        </w:rPr>
        <w:t xml:space="preserve">дпунктом 1.12 пункта 1 Проекта слова: </w:t>
      </w:r>
      <w:r w:rsidR="00105B85">
        <w:rPr>
          <w:rFonts w:eastAsiaTheme="minorHAnsi"/>
          <w:lang w:eastAsia="en-US"/>
        </w:rPr>
        <w:t>«</w:t>
      </w:r>
      <w:r w:rsidR="00105B85">
        <w:rPr>
          <w:rFonts w:eastAsiaTheme="minorHAnsi"/>
          <w:lang w:eastAsia="en-US"/>
        </w:rPr>
        <w:t xml:space="preserve">На Управление возлагается согласование проекта договора аренды, </w:t>
      </w:r>
      <w:r w:rsidR="00105B85" w:rsidRPr="002B20EF">
        <w:rPr>
          <w:rFonts w:eastAsiaTheme="minorHAnsi"/>
          <w:i/>
          <w:lang w:eastAsia="en-US"/>
        </w:rPr>
        <w:t>акта приема-передачи, расчета арендной платы</w:t>
      </w:r>
      <w:proofErr w:type="gramStart"/>
      <w:r w:rsidR="00105B85" w:rsidRPr="002B20EF">
        <w:rPr>
          <w:rFonts w:eastAsiaTheme="minorHAnsi"/>
          <w:i/>
          <w:lang w:eastAsia="en-US"/>
        </w:rPr>
        <w:t>.</w:t>
      </w:r>
      <w:r w:rsidR="00105B85">
        <w:rPr>
          <w:rFonts w:eastAsiaTheme="minorHAnsi"/>
          <w:lang w:eastAsia="en-US"/>
        </w:rPr>
        <w:t xml:space="preserve">» </w:t>
      </w:r>
      <w:proofErr w:type="gramEnd"/>
      <w:r w:rsidR="00105B85">
        <w:rPr>
          <w:rFonts w:eastAsiaTheme="minorHAnsi"/>
          <w:lang w:eastAsia="en-US"/>
        </w:rPr>
        <w:t>меняются словами: «</w:t>
      </w:r>
      <w:r w:rsidR="00105B85" w:rsidRPr="00105B85">
        <w:rPr>
          <w:rFonts w:eastAsia="Calibri"/>
          <w:lang w:eastAsia="en-US"/>
        </w:rPr>
        <w:t>Комитет согласовывает проект договора аренды»</w:t>
      </w:r>
      <w:r w:rsidR="00105B85">
        <w:rPr>
          <w:rFonts w:eastAsia="Calibri"/>
          <w:lang w:eastAsia="en-US"/>
        </w:rPr>
        <w:t>,</w:t>
      </w:r>
      <w:r w:rsidR="00105B85" w:rsidRPr="00105B85">
        <w:rPr>
          <w:b/>
          <w:i/>
        </w:rPr>
        <w:t xml:space="preserve"> </w:t>
      </w:r>
      <w:r w:rsidR="00105B85" w:rsidRPr="00EA1B9A">
        <w:rPr>
          <w:b/>
          <w:i/>
        </w:rPr>
        <w:t xml:space="preserve">пропущена </w:t>
      </w:r>
      <w:r w:rsidR="00105B85">
        <w:rPr>
          <w:b/>
          <w:i/>
        </w:rPr>
        <w:t>точка</w:t>
      </w:r>
      <w:r w:rsidR="00105B85" w:rsidRPr="00EA1B9A">
        <w:rPr>
          <w:b/>
          <w:i/>
        </w:rPr>
        <w:t xml:space="preserve"> «</w:t>
      </w:r>
      <w:proofErr w:type="gramStart"/>
      <w:r w:rsidR="00105B85">
        <w:rPr>
          <w:b/>
          <w:i/>
        </w:rPr>
        <w:t>.</w:t>
      </w:r>
      <w:r w:rsidR="00105B85" w:rsidRPr="00EA1B9A">
        <w:rPr>
          <w:b/>
          <w:i/>
        </w:rPr>
        <w:t>»</w:t>
      </w:r>
      <w:proofErr w:type="gramEnd"/>
      <w:r w:rsidR="00105B85" w:rsidRPr="00EA1B9A">
        <w:rPr>
          <w:b/>
          <w:i/>
        </w:rPr>
        <w:t xml:space="preserve"> после слова «</w:t>
      </w:r>
      <w:r w:rsidR="00AB440B">
        <w:rPr>
          <w:b/>
          <w:i/>
        </w:rPr>
        <w:t>аренды</w:t>
      </w:r>
      <w:r w:rsidR="00105B85" w:rsidRPr="00EA1B9A">
        <w:rPr>
          <w:b/>
          <w:i/>
        </w:rPr>
        <w:t>».</w:t>
      </w:r>
    </w:p>
    <w:p w:rsidR="003104DC" w:rsidRDefault="003104DC" w:rsidP="0045610B">
      <w:pPr>
        <w:jc w:val="both"/>
        <w:rPr>
          <w:rFonts w:eastAsia="Calibri"/>
          <w:b/>
          <w:i/>
          <w:lang w:eastAsia="en-US"/>
        </w:rPr>
      </w:pPr>
    </w:p>
    <w:p w:rsidR="003104DC" w:rsidRPr="00B20B70" w:rsidRDefault="003104DC" w:rsidP="003104DC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3104DC">
        <w:rPr>
          <w:rFonts w:eastAsiaTheme="minorHAnsi"/>
          <w:b/>
          <w:bCs/>
          <w:i/>
          <w:iCs/>
          <w:lang w:eastAsia="en-US"/>
        </w:rPr>
        <w:t xml:space="preserve">     </w:t>
      </w:r>
      <w:r w:rsidRPr="00B20B70">
        <w:rPr>
          <w:i/>
        </w:rPr>
        <w:t>В</w:t>
      </w:r>
      <w:r w:rsidRPr="00B20B70">
        <w:rPr>
          <w:i/>
        </w:rPr>
        <w:t xml:space="preserve"> </w:t>
      </w:r>
      <w:r w:rsidRPr="00B20B70">
        <w:rPr>
          <w:i/>
        </w:rPr>
        <w:t>Положении</w:t>
      </w:r>
      <w:r w:rsidRPr="00B20B70">
        <w:rPr>
          <w:i/>
        </w:rPr>
        <w:t xml:space="preserve"> о порядке учета и предоставления в аренду имущества, находящегося в собственности муниципального образования – «город Тулун»</w:t>
      </w:r>
      <w:r w:rsidRPr="00B20B70">
        <w:rPr>
          <w:rFonts w:eastAsia="Calibri"/>
          <w:i/>
          <w:color w:val="000000"/>
          <w:shd w:val="clear" w:color="auto" w:fill="FFFFFF"/>
        </w:rPr>
        <w:t xml:space="preserve"> </w:t>
      </w:r>
      <w:r w:rsidRPr="00B20B70">
        <w:rPr>
          <w:rFonts w:eastAsia="Calibri"/>
          <w:i/>
          <w:color w:val="000000"/>
          <w:shd w:val="clear" w:color="auto" w:fill="FFFFFF"/>
        </w:rPr>
        <w:t>утвержден</w:t>
      </w:r>
      <w:r w:rsidRPr="00B20B70">
        <w:rPr>
          <w:rFonts w:eastAsia="Calibri"/>
          <w:i/>
          <w:color w:val="000000"/>
          <w:shd w:val="clear" w:color="auto" w:fill="FFFFFF"/>
        </w:rPr>
        <w:t>ном</w:t>
      </w:r>
      <w:r w:rsidRPr="00B20B70">
        <w:rPr>
          <w:rFonts w:eastAsia="Calibri"/>
          <w:i/>
          <w:color w:val="000000"/>
          <w:shd w:val="clear" w:color="auto" w:fill="FFFFFF"/>
        </w:rPr>
        <w:t xml:space="preserve"> решением Думы городского округа от 31.08.2010</w:t>
      </w:r>
      <w:r w:rsidRPr="00B20B70">
        <w:rPr>
          <w:rFonts w:eastAsia="Calibri"/>
          <w:i/>
          <w:color w:val="000000"/>
          <w:shd w:val="clear" w:color="auto" w:fill="FFFFFF"/>
        </w:rPr>
        <w:t>г.</w:t>
      </w:r>
      <w:r w:rsidRPr="00B20B70">
        <w:rPr>
          <w:rFonts w:eastAsia="Calibri"/>
          <w:i/>
          <w:color w:val="000000"/>
          <w:shd w:val="clear" w:color="auto" w:fill="FFFFFF"/>
        </w:rPr>
        <w:t xml:space="preserve"> № 41-ДГО</w:t>
      </w:r>
      <w:r w:rsidRPr="00B20B70">
        <w:rPr>
          <w:rFonts w:eastAsiaTheme="minorHAnsi"/>
          <w:bCs/>
          <w:i/>
          <w:iCs/>
          <w:lang w:eastAsia="en-US"/>
        </w:rPr>
        <w:t xml:space="preserve"> слова: «</w:t>
      </w:r>
      <w:r w:rsidRPr="00B20B70">
        <w:rPr>
          <w:rFonts w:eastAsiaTheme="minorHAnsi"/>
          <w:bCs/>
          <w:i/>
          <w:iCs/>
          <w:lang w:eastAsia="en-US"/>
        </w:rPr>
        <w:t>Начальник Управления по муниципальному</w:t>
      </w:r>
      <w:r w:rsidRPr="00B20B70">
        <w:rPr>
          <w:rFonts w:eastAsiaTheme="minorHAnsi"/>
          <w:bCs/>
          <w:i/>
          <w:iCs/>
          <w:lang w:eastAsia="en-US"/>
        </w:rPr>
        <w:t xml:space="preserve"> </w:t>
      </w:r>
      <w:r w:rsidRPr="00B20B70">
        <w:rPr>
          <w:rFonts w:eastAsiaTheme="minorHAnsi"/>
          <w:bCs/>
          <w:i/>
          <w:iCs/>
          <w:lang w:eastAsia="en-US"/>
        </w:rPr>
        <w:t>имуществу и земельным</w:t>
      </w:r>
      <w:r w:rsidRPr="00B20B70">
        <w:rPr>
          <w:rFonts w:eastAsiaTheme="minorHAnsi"/>
          <w:bCs/>
          <w:i/>
          <w:iCs/>
          <w:lang w:eastAsia="en-US"/>
        </w:rPr>
        <w:t xml:space="preserve"> отношениям </w:t>
      </w:r>
      <w:r w:rsidRPr="00B20B70">
        <w:rPr>
          <w:rFonts w:eastAsiaTheme="minorHAnsi"/>
          <w:bCs/>
          <w:i/>
          <w:iCs/>
          <w:lang w:eastAsia="en-US"/>
        </w:rPr>
        <w:t>К</w:t>
      </w:r>
      <w:r w:rsidRPr="00B20B70">
        <w:rPr>
          <w:rFonts w:eastAsiaTheme="minorHAnsi"/>
          <w:bCs/>
          <w:i/>
          <w:iCs/>
          <w:lang w:eastAsia="en-US"/>
        </w:rPr>
        <w:t xml:space="preserve">омитета по экономике и финансам администрации городского округа </w:t>
      </w:r>
      <w:r w:rsidRPr="00B20B70">
        <w:rPr>
          <w:rFonts w:eastAsiaTheme="minorHAnsi"/>
          <w:bCs/>
          <w:i/>
          <w:iCs/>
          <w:lang w:eastAsia="en-US"/>
        </w:rPr>
        <w:t>О.В.ВИШНЕВСКАЯ</w:t>
      </w:r>
      <w:r w:rsidRPr="00B20B70">
        <w:rPr>
          <w:rFonts w:eastAsiaTheme="minorHAnsi"/>
          <w:bCs/>
          <w:i/>
          <w:iCs/>
          <w:lang w:eastAsia="en-US"/>
        </w:rPr>
        <w:t xml:space="preserve">» </w:t>
      </w:r>
      <w:r w:rsidR="00B20B70" w:rsidRPr="00B20B70">
        <w:rPr>
          <w:rFonts w:eastAsiaTheme="minorHAnsi"/>
          <w:bCs/>
          <w:i/>
          <w:iCs/>
          <w:lang w:eastAsia="en-US"/>
        </w:rPr>
        <w:t xml:space="preserve">по мнению КСП </w:t>
      </w:r>
      <w:proofErr w:type="spellStart"/>
      <w:r w:rsidR="00B20B70" w:rsidRPr="00B20B70">
        <w:rPr>
          <w:rFonts w:eastAsiaTheme="minorHAnsi"/>
          <w:bCs/>
          <w:i/>
          <w:iCs/>
          <w:lang w:eastAsia="en-US"/>
        </w:rPr>
        <w:t>г</w:t>
      </w:r>
      <w:proofErr w:type="gramStart"/>
      <w:r w:rsidR="00B20B70" w:rsidRPr="00B20B70">
        <w:rPr>
          <w:rFonts w:eastAsiaTheme="minorHAnsi"/>
          <w:bCs/>
          <w:i/>
          <w:iCs/>
          <w:lang w:eastAsia="en-US"/>
        </w:rPr>
        <w:t>.Т</w:t>
      </w:r>
      <w:proofErr w:type="gramEnd"/>
      <w:r w:rsidR="00B20B70" w:rsidRPr="00B20B70">
        <w:rPr>
          <w:rFonts w:eastAsiaTheme="minorHAnsi"/>
          <w:bCs/>
          <w:i/>
          <w:iCs/>
          <w:lang w:eastAsia="en-US"/>
        </w:rPr>
        <w:t>улуна</w:t>
      </w:r>
      <w:proofErr w:type="spellEnd"/>
      <w:r w:rsidR="00B20B70" w:rsidRPr="00B20B70">
        <w:rPr>
          <w:rFonts w:eastAsiaTheme="minorHAnsi"/>
          <w:bCs/>
          <w:i/>
          <w:iCs/>
          <w:lang w:eastAsia="en-US"/>
        </w:rPr>
        <w:t xml:space="preserve"> следует</w:t>
      </w:r>
      <w:r w:rsidR="00F6413C" w:rsidRPr="00B20B70">
        <w:rPr>
          <w:rFonts w:eastAsiaTheme="minorHAnsi"/>
          <w:bCs/>
          <w:i/>
          <w:iCs/>
          <w:lang w:eastAsia="en-US"/>
        </w:rPr>
        <w:t xml:space="preserve"> </w:t>
      </w:r>
      <w:r w:rsidRPr="00B20B70">
        <w:rPr>
          <w:rFonts w:eastAsiaTheme="minorHAnsi"/>
          <w:bCs/>
          <w:i/>
          <w:iCs/>
          <w:lang w:eastAsia="en-US"/>
        </w:rPr>
        <w:t xml:space="preserve">заменить словами: «Председатель </w:t>
      </w:r>
      <w:r w:rsidRPr="00B20B70">
        <w:rPr>
          <w:rFonts w:eastAsia="Calibri"/>
          <w:i/>
          <w:lang w:eastAsia="en-US"/>
        </w:rPr>
        <w:t>Комитет</w:t>
      </w:r>
      <w:r w:rsidRPr="00B20B70">
        <w:rPr>
          <w:rFonts w:eastAsia="Calibri"/>
          <w:i/>
          <w:lang w:eastAsia="en-US"/>
        </w:rPr>
        <w:t>а</w:t>
      </w:r>
      <w:r w:rsidRPr="00B20B70">
        <w:rPr>
          <w:rFonts w:eastAsia="Calibri"/>
          <w:i/>
          <w:lang w:eastAsia="en-US"/>
        </w:rPr>
        <w:t xml:space="preserve"> по управлению муниципальным имуществом администрации городского округа</w:t>
      </w:r>
      <w:r w:rsidR="001E2CFC" w:rsidRPr="00B20B70">
        <w:rPr>
          <w:rFonts w:eastAsia="Calibri"/>
          <w:i/>
          <w:lang w:eastAsia="en-US"/>
        </w:rPr>
        <w:t xml:space="preserve"> </w:t>
      </w:r>
      <w:proofErr w:type="spellStart"/>
      <w:r w:rsidR="001E2CFC" w:rsidRPr="00B20B70">
        <w:rPr>
          <w:rFonts w:eastAsia="Calibri"/>
          <w:i/>
          <w:lang w:eastAsia="en-US"/>
        </w:rPr>
        <w:t>М.В.Миронова</w:t>
      </w:r>
      <w:proofErr w:type="spellEnd"/>
      <w:r w:rsidRPr="00B20B70">
        <w:rPr>
          <w:rFonts w:eastAsia="Calibri"/>
          <w:i/>
          <w:lang w:eastAsia="en-US"/>
        </w:rPr>
        <w:t>».</w:t>
      </w:r>
    </w:p>
    <w:p w:rsidR="00AD07FB" w:rsidRPr="00AD07FB" w:rsidRDefault="00AD07FB" w:rsidP="0045610B">
      <w:pPr>
        <w:jc w:val="both"/>
        <w:rPr>
          <w:rFonts w:eastAsia="Calibri"/>
          <w:color w:val="000000"/>
          <w:shd w:val="clear" w:color="auto" w:fill="FFFFFF"/>
        </w:rPr>
      </w:pPr>
    </w:p>
    <w:p w:rsidR="00816B9A" w:rsidRPr="00AD07FB" w:rsidRDefault="00816B9A" w:rsidP="00AD07FB">
      <w:pPr>
        <w:pStyle w:val="a3"/>
        <w:numPr>
          <w:ilvl w:val="0"/>
          <w:numId w:val="2"/>
        </w:numPr>
        <w:jc w:val="center"/>
        <w:rPr>
          <w:b/>
        </w:rPr>
      </w:pPr>
      <w:r w:rsidRPr="00AD07FB">
        <w:rPr>
          <w:b/>
        </w:rPr>
        <w:t>Выводы и рекомендации</w:t>
      </w:r>
    </w:p>
    <w:p w:rsidR="00816B9A" w:rsidRDefault="00816B9A" w:rsidP="00816B9A">
      <w:pPr>
        <w:pStyle w:val="a3"/>
        <w:jc w:val="center"/>
      </w:pPr>
    </w:p>
    <w:p w:rsidR="00816B9A" w:rsidRDefault="00816B9A" w:rsidP="00816B9A">
      <w:pPr>
        <w:pStyle w:val="a3"/>
        <w:ind w:left="0"/>
        <w:jc w:val="both"/>
      </w:pPr>
      <w:r>
        <w:tab/>
      </w:r>
      <w:r w:rsidR="00607C5B">
        <w:t>П</w:t>
      </w:r>
      <w:r w:rsidR="00607C5B" w:rsidRPr="009C306A">
        <w:t xml:space="preserve">роект решения Думы городского округа </w:t>
      </w:r>
      <w:r w:rsidR="00607C5B" w:rsidRPr="00C83984">
        <w:t xml:space="preserve">«О внесении изменений в </w:t>
      </w:r>
      <w:r w:rsidR="00607C5B">
        <w:t>Положение о порядке учета и предоставления в аренду имущества, находящегося в собственности</w:t>
      </w:r>
      <w:r w:rsidR="00607C5B" w:rsidRPr="00C83984">
        <w:t xml:space="preserve"> муниципального образования – «город Тулун</w:t>
      </w:r>
      <w:r w:rsidR="00607C5B">
        <w:t>» в целом не противоречит действующему законодательству Российской Федерации.</w:t>
      </w:r>
      <w:r w:rsidR="00FD0145">
        <w:t xml:space="preserve"> </w:t>
      </w:r>
    </w:p>
    <w:p w:rsidR="00607C5B" w:rsidRDefault="00607C5B" w:rsidP="00816B9A">
      <w:pPr>
        <w:pStyle w:val="a3"/>
        <w:ind w:left="0"/>
        <w:jc w:val="both"/>
      </w:pPr>
    </w:p>
    <w:p w:rsidR="00413870" w:rsidRDefault="00816B9A" w:rsidP="00816B9A">
      <w:pPr>
        <w:ind w:firstLine="708"/>
        <w:jc w:val="both"/>
        <w:rPr>
          <w:b/>
        </w:rPr>
      </w:pPr>
      <w:r>
        <w:t>На основании вышеизложенн</w:t>
      </w:r>
      <w:r w:rsidR="00413870">
        <w:t xml:space="preserve">ого Контрольно-счетная палата города </w:t>
      </w:r>
      <w:r>
        <w:t xml:space="preserve">Тулуна </w:t>
      </w:r>
      <w:r w:rsidRPr="00413870">
        <w:rPr>
          <w:b/>
        </w:rPr>
        <w:t>рекомендует</w:t>
      </w:r>
      <w:r w:rsidR="00413870">
        <w:rPr>
          <w:b/>
        </w:rPr>
        <w:t>:</w:t>
      </w:r>
    </w:p>
    <w:p w:rsidR="00B542DF" w:rsidRDefault="00B542DF" w:rsidP="00816B9A">
      <w:pPr>
        <w:ind w:firstLine="708"/>
        <w:jc w:val="both"/>
        <w:rPr>
          <w:b/>
        </w:rPr>
      </w:pPr>
    </w:p>
    <w:p w:rsidR="00A746C9" w:rsidRDefault="00413870" w:rsidP="00B542DF">
      <w:pPr>
        <w:ind w:firstLine="708"/>
        <w:jc w:val="both"/>
      </w:pPr>
      <w:r w:rsidRPr="00413870">
        <w:t>Администрации городского округа:</w:t>
      </w:r>
      <w:r w:rsidR="00816B9A" w:rsidRPr="00413870">
        <w:t xml:space="preserve"> </w:t>
      </w:r>
    </w:p>
    <w:p w:rsidR="00413870" w:rsidRDefault="00607C5B" w:rsidP="00607C5B">
      <w:pPr>
        <w:ind w:firstLine="708"/>
        <w:jc w:val="both"/>
      </w:pPr>
      <w:r>
        <w:t xml:space="preserve">Внести в </w:t>
      </w:r>
      <w:r>
        <w:t>П</w:t>
      </w:r>
      <w:r w:rsidRPr="009C306A">
        <w:t xml:space="preserve">роект решения Думы городского округа </w:t>
      </w:r>
      <w:r w:rsidRPr="00C83984">
        <w:t xml:space="preserve">«О внесении изменений в </w:t>
      </w:r>
      <w:r>
        <w:t>Положение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</w:t>
      </w:r>
      <w:r>
        <w:t xml:space="preserve">» </w:t>
      </w:r>
      <w:r>
        <w:t>поправки, в соответствии с замечаниями, указанными в настоящем заключении.</w:t>
      </w:r>
    </w:p>
    <w:p w:rsidR="00607C5B" w:rsidRDefault="00607C5B" w:rsidP="00607C5B">
      <w:pPr>
        <w:ind w:firstLine="708"/>
        <w:jc w:val="both"/>
      </w:pPr>
    </w:p>
    <w:p w:rsidR="00607C5B" w:rsidRDefault="00607C5B" w:rsidP="00607C5B">
      <w:pPr>
        <w:ind w:firstLine="708"/>
        <w:jc w:val="both"/>
      </w:pPr>
    </w:p>
    <w:p w:rsidR="00607C5B" w:rsidRPr="00413870" w:rsidRDefault="00607C5B" w:rsidP="00607C5B">
      <w:pPr>
        <w:ind w:firstLine="708"/>
        <w:jc w:val="both"/>
      </w:pPr>
    </w:p>
    <w:p w:rsidR="00816B9A" w:rsidRDefault="00816B9A" w:rsidP="00816B9A">
      <w:pPr>
        <w:ind w:firstLine="708"/>
        <w:jc w:val="both"/>
      </w:pPr>
      <w:r>
        <w:t xml:space="preserve">Думе городского округа: </w:t>
      </w:r>
    </w:p>
    <w:p w:rsidR="00F411DF" w:rsidRDefault="00413870" w:rsidP="008F328A">
      <w:pPr>
        <w:ind w:firstLine="708"/>
        <w:jc w:val="both"/>
      </w:pPr>
      <w:r>
        <w:t>П</w:t>
      </w:r>
      <w:r w:rsidRPr="009C306A">
        <w:t xml:space="preserve">роект решения Думы городского округа </w:t>
      </w:r>
      <w:r w:rsidR="00F411DF" w:rsidRPr="00C83984">
        <w:t xml:space="preserve">«О внесении изменений в </w:t>
      </w:r>
      <w:r w:rsidR="00F411DF">
        <w:t>Положение о порядке учета и предоставления в аренду имущества, находящегося в собственности</w:t>
      </w:r>
      <w:r w:rsidR="00F411DF" w:rsidRPr="00C83984">
        <w:t xml:space="preserve"> муниципального образования – «город Тулун»</w:t>
      </w:r>
      <w:r w:rsidR="00F411DF" w:rsidRPr="000F2314">
        <w:rPr>
          <w:b/>
        </w:rPr>
        <w:t xml:space="preserve"> </w:t>
      </w:r>
      <w:r w:rsidR="00F411DF">
        <w:t xml:space="preserve"> </w:t>
      </w:r>
      <w:r w:rsidR="00F411DF">
        <w:t xml:space="preserve">принять к рассмотрению после устранения </w:t>
      </w:r>
      <w:r w:rsidR="00607C5B">
        <w:t xml:space="preserve">администрацией городского округа </w:t>
      </w:r>
      <w:r w:rsidR="00F411DF">
        <w:t>замечаний, указанных в настоящем заключении.</w:t>
      </w:r>
    </w:p>
    <w:p w:rsidR="00F411DF" w:rsidRDefault="00F411DF" w:rsidP="008F328A">
      <w:pPr>
        <w:ind w:firstLine="708"/>
        <w:jc w:val="both"/>
      </w:pPr>
    </w:p>
    <w:p w:rsidR="00F411DF" w:rsidRDefault="00F411DF" w:rsidP="008F328A">
      <w:pPr>
        <w:ind w:firstLine="708"/>
        <w:jc w:val="both"/>
      </w:pPr>
    </w:p>
    <w:p w:rsidR="00413870" w:rsidRDefault="00413870" w:rsidP="00816B9A">
      <w:pPr>
        <w:jc w:val="both"/>
      </w:pPr>
    </w:p>
    <w:p w:rsidR="00816B9A" w:rsidRDefault="00816B9A" w:rsidP="00816B9A">
      <w:pPr>
        <w:jc w:val="both"/>
      </w:pPr>
    </w:p>
    <w:p w:rsidR="00413870" w:rsidRDefault="00413870" w:rsidP="00816B9A">
      <w:pPr>
        <w:jc w:val="both"/>
      </w:pPr>
      <w:r>
        <w:t>Председатель</w:t>
      </w:r>
    </w:p>
    <w:p w:rsidR="0022697C" w:rsidRDefault="00816B9A" w:rsidP="00A518A3">
      <w:pPr>
        <w:jc w:val="both"/>
      </w:pPr>
      <w:r>
        <w:t>Контрольно-</w:t>
      </w:r>
      <w:r w:rsidR="00413870">
        <w:t xml:space="preserve">счетной палаты города </w:t>
      </w:r>
      <w:r>
        <w:t xml:space="preserve">Тулуна          </w:t>
      </w:r>
      <w:r w:rsidR="00413870">
        <w:t xml:space="preserve">                           </w:t>
      </w:r>
      <w:r>
        <w:t xml:space="preserve">              </w:t>
      </w:r>
      <w:r w:rsidR="00413870">
        <w:t xml:space="preserve">   </w:t>
      </w:r>
      <w:proofErr w:type="spellStart"/>
      <w:r w:rsidR="00413870">
        <w:t>Л.В.Калинчук</w:t>
      </w:r>
      <w:proofErr w:type="spellEnd"/>
    </w:p>
    <w:sectPr w:rsidR="002269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B7" w:rsidRDefault="00D555B7" w:rsidP="0040595A">
      <w:r>
        <w:separator/>
      </w:r>
    </w:p>
  </w:endnote>
  <w:endnote w:type="continuationSeparator" w:id="0">
    <w:p w:rsidR="00D555B7" w:rsidRDefault="00D555B7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ED">
          <w:rPr>
            <w:noProof/>
          </w:rPr>
          <w:t>3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B7" w:rsidRDefault="00D555B7" w:rsidP="0040595A">
      <w:r>
        <w:separator/>
      </w:r>
    </w:p>
  </w:footnote>
  <w:footnote w:type="continuationSeparator" w:id="0">
    <w:p w:rsidR="00D555B7" w:rsidRDefault="00D555B7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DE96069"/>
    <w:multiLevelType w:val="hybridMultilevel"/>
    <w:tmpl w:val="45A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9"/>
    <w:rsid w:val="00006B81"/>
    <w:rsid w:val="0000731D"/>
    <w:rsid w:val="00017005"/>
    <w:rsid w:val="00027211"/>
    <w:rsid w:val="00027F43"/>
    <w:rsid w:val="0003012D"/>
    <w:rsid w:val="00041D68"/>
    <w:rsid w:val="00054DF6"/>
    <w:rsid w:val="00080B7E"/>
    <w:rsid w:val="00094CFF"/>
    <w:rsid w:val="000A3482"/>
    <w:rsid w:val="000A6A48"/>
    <w:rsid w:val="000B3225"/>
    <w:rsid w:val="000B4F05"/>
    <w:rsid w:val="000C0020"/>
    <w:rsid w:val="000C433F"/>
    <w:rsid w:val="000C4C00"/>
    <w:rsid w:val="000D1CEA"/>
    <w:rsid w:val="000D29E0"/>
    <w:rsid w:val="000E0CD6"/>
    <w:rsid w:val="000E6E96"/>
    <w:rsid w:val="00105B85"/>
    <w:rsid w:val="00113455"/>
    <w:rsid w:val="001136FA"/>
    <w:rsid w:val="00117ACB"/>
    <w:rsid w:val="0012078C"/>
    <w:rsid w:val="00122F58"/>
    <w:rsid w:val="00131265"/>
    <w:rsid w:val="0014078C"/>
    <w:rsid w:val="0014699B"/>
    <w:rsid w:val="0015198F"/>
    <w:rsid w:val="00156BC6"/>
    <w:rsid w:val="001573CD"/>
    <w:rsid w:val="00167B08"/>
    <w:rsid w:val="0017141D"/>
    <w:rsid w:val="0017149D"/>
    <w:rsid w:val="00185434"/>
    <w:rsid w:val="00193F7D"/>
    <w:rsid w:val="00196649"/>
    <w:rsid w:val="00196F65"/>
    <w:rsid w:val="00197B88"/>
    <w:rsid w:val="00197DE2"/>
    <w:rsid w:val="001A0551"/>
    <w:rsid w:val="001A499D"/>
    <w:rsid w:val="001A6B9A"/>
    <w:rsid w:val="001A6C30"/>
    <w:rsid w:val="001A7DCB"/>
    <w:rsid w:val="001B7B79"/>
    <w:rsid w:val="001C0F66"/>
    <w:rsid w:val="001C1C3B"/>
    <w:rsid w:val="001D7C17"/>
    <w:rsid w:val="001E004F"/>
    <w:rsid w:val="001E2BE0"/>
    <w:rsid w:val="001E2CFC"/>
    <w:rsid w:val="001F41E8"/>
    <w:rsid w:val="001F6363"/>
    <w:rsid w:val="001F67AC"/>
    <w:rsid w:val="001F7F57"/>
    <w:rsid w:val="00203BCF"/>
    <w:rsid w:val="00212E9B"/>
    <w:rsid w:val="00214BD0"/>
    <w:rsid w:val="002240AB"/>
    <w:rsid w:val="0022503A"/>
    <w:rsid w:val="0022697C"/>
    <w:rsid w:val="0024016F"/>
    <w:rsid w:val="002507F0"/>
    <w:rsid w:val="00253867"/>
    <w:rsid w:val="00254154"/>
    <w:rsid w:val="00262D55"/>
    <w:rsid w:val="00265B3D"/>
    <w:rsid w:val="00271841"/>
    <w:rsid w:val="002725EA"/>
    <w:rsid w:val="002951F2"/>
    <w:rsid w:val="002A16D9"/>
    <w:rsid w:val="002B20EF"/>
    <w:rsid w:val="002B2F2C"/>
    <w:rsid w:val="002B450D"/>
    <w:rsid w:val="002B4C84"/>
    <w:rsid w:val="002C1397"/>
    <w:rsid w:val="002C518E"/>
    <w:rsid w:val="002D0B7A"/>
    <w:rsid w:val="002E33F6"/>
    <w:rsid w:val="002F4A81"/>
    <w:rsid w:val="003104DC"/>
    <w:rsid w:val="00313A0B"/>
    <w:rsid w:val="00314047"/>
    <w:rsid w:val="0031670F"/>
    <w:rsid w:val="00316CA4"/>
    <w:rsid w:val="003259C0"/>
    <w:rsid w:val="00326DF5"/>
    <w:rsid w:val="00330803"/>
    <w:rsid w:val="00332A07"/>
    <w:rsid w:val="00334E98"/>
    <w:rsid w:val="00335266"/>
    <w:rsid w:val="00337D1B"/>
    <w:rsid w:val="00370BFC"/>
    <w:rsid w:val="003723B6"/>
    <w:rsid w:val="003748E8"/>
    <w:rsid w:val="00377FCB"/>
    <w:rsid w:val="003861D4"/>
    <w:rsid w:val="0039162B"/>
    <w:rsid w:val="00391AAD"/>
    <w:rsid w:val="0039375D"/>
    <w:rsid w:val="003A2015"/>
    <w:rsid w:val="003A50EA"/>
    <w:rsid w:val="003A5189"/>
    <w:rsid w:val="003B4D69"/>
    <w:rsid w:val="003D3C22"/>
    <w:rsid w:val="003E14E8"/>
    <w:rsid w:val="003E4840"/>
    <w:rsid w:val="003E6677"/>
    <w:rsid w:val="003F2654"/>
    <w:rsid w:val="0040595A"/>
    <w:rsid w:val="004068BB"/>
    <w:rsid w:val="004079D0"/>
    <w:rsid w:val="00410728"/>
    <w:rsid w:val="0041100D"/>
    <w:rsid w:val="00413870"/>
    <w:rsid w:val="00424B12"/>
    <w:rsid w:val="004305B3"/>
    <w:rsid w:val="00442075"/>
    <w:rsid w:val="00452CDE"/>
    <w:rsid w:val="0045610B"/>
    <w:rsid w:val="004645E0"/>
    <w:rsid w:val="004647BF"/>
    <w:rsid w:val="00466D05"/>
    <w:rsid w:val="00471EF7"/>
    <w:rsid w:val="004808DE"/>
    <w:rsid w:val="00491674"/>
    <w:rsid w:val="004939DB"/>
    <w:rsid w:val="004A3ADA"/>
    <w:rsid w:val="004A3C48"/>
    <w:rsid w:val="004A4660"/>
    <w:rsid w:val="004B140D"/>
    <w:rsid w:val="004C418D"/>
    <w:rsid w:val="004C5EED"/>
    <w:rsid w:val="004C7362"/>
    <w:rsid w:val="004D4D3F"/>
    <w:rsid w:val="004D55C9"/>
    <w:rsid w:val="004E2311"/>
    <w:rsid w:val="004E3197"/>
    <w:rsid w:val="0050561B"/>
    <w:rsid w:val="00510A21"/>
    <w:rsid w:val="0051530F"/>
    <w:rsid w:val="00516E6A"/>
    <w:rsid w:val="00517E5E"/>
    <w:rsid w:val="0054237B"/>
    <w:rsid w:val="00550509"/>
    <w:rsid w:val="00551757"/>
    <w:rsid w:val="00553429"/>
    <w:rsid w:val="00555702"/>
    <w:rsid w:val="00564CFA"/>
    <w:rsid w:val="0057048C"/>
    <w:rsid w:val="00571C66"/>
    <w:rsid w:val="00573E33"/>
    <w:rsid w:val="00580040"/>
    <w:rsid w:val="00582F3D"/>
    <w:rsid w:val="00586030"/>
    <w:rsid w:val="00587E2F"/>
    <w:rsid w:val="005915F3"/>
    <w:rsid w:val="00596CAE"/>
    <w:rsid w:val="005970ED"/>
    <w:rsid w:val="005972B1"/>
    <w:rsid w:val="005D0C22"/>
    <w:rsid w:val="005D0F51"/>
    <w:rsid w:val="005D11F9"/>
    <w:rsid w:val="005D1607"/>
    <w:rsid w:val="005D25FC"/>
    <w:rsid w:val="005D4422"/>
    <w:rsid w:val="005F3E84"/>
    <w:rsid w:val="005F6959"/>
    <w:rsid w:val="00604399"/>
    <w:rsid w:val="00604BC3"/>
    <w:rsid w:val="00607C5B"/>
    <w:rsid w:val="00610C40"/>
    <w:rsid w:val="0062648F"/>
    <w:rsid w:val="0063434D"/>
    <w:rsid w:val="00634719"/>
    <w:rsid w:val="006539D5"/>
    <w:rsid w:val="00656488"/>
    <w:rsid w:val="00657E6D"/>
    <w:rsid w:val="00664DF8"/>
    <w:rsid w:val="00665E76"/>
    <w:rsid w:val="006770F7"/>
    <w:rsid w:val="00680A7A"/>
    <w:rsid w:val="00687F22"/>
    <w:rsid w:val="006955C8"/>
    <w:rsid w:val="00697A48"/>
    <w:rsid w:val="006A006E"/>
    <w:rsid w:val="006A6D2A"/>
    <w:rsid w:val="006C4201"/>
    <w:rsid w:val="006C58C3"/>
    <w:rsid w:val="006D4A87"/>
    <w:rsid w:val="006E22D4"/>
    <w:rsid w:val="006E3572"/>
    <w:rsid w:val="006E5506"/>
    <w:rsid w:val="006F20C0"/>
    <w:rsid w:val="006F2957"/>
    <w:rsid w:val="006F3CD3"/>
    <w:rsid w:val="00701336"/>
    <w:rsid w:val="007023E7"/>
    <w:rsid w:val="007138F0"/>
    <w:rsid w:val="007230C3"/>
    <w:rsid w:val="0072488B"/>
    <w:rsid w:val="00725782"/>
    <w:rsid w:val="00734E77"/>
    <w:rsid w:val="00743059"/>
    <w:rsid w:val="00744F9E"/>
    <w:rsid w:val="0075215C"/>
    <w:rsid w:val="0076089C"/>
    <w:rsid w:val="007644F5"/>
    <w:rsid w:val="00770D31"/>
    <w:rsid w:val="0077343E"/>
    <w:rsid w:val="0077380F"/>
    <w:rsid w:val="00775DE8"/>
    <w:rsid w:val="00776848"/>
    <w:rsid w:val="00781AA0"/>
    <w:rsid w:val="00784612"/>
    <w:rsid w:val="00796C79"/>
    <w:rsid w:val="007A4DD7"/>
    <w:rsid w:val="007A7334"/>
    <w:rsid w:val="007D21C8"/>
    <w:rsid w:val="007D5640"/>
    <w:rsid w:val="007E2A3F"/>
    <w:rsid w:val="007F0D0C"/>
    <w:rsid w:val="007F7FD9"/>
    <w:rsid w:val="00803732"/>
    <w:rsid w:val="00816B9A"/>
    <w:rsid w:val="008178F2"/>
    <w:rsid w:val="00834D33"/>
    <w:rsid w:val="00850B68"/>
    <w:rsid w:val="00850BE4"/>
    <w:rsid w:val="00853D25"/>
    <w:rsid w:val="0086149B"/>
    <w:rsid w:val="00864969"/>
    <w:rsid w:val="00872094"/>
    <w:rsid w:val="00873F81"/>
    <w:rsid w:val="00883F92"/>
    <w:rsid w:val="008845B2"/>
    <w:rsid w:val="008973DF"/>
    <w:rsid w:val="008A2006"/>
    <w:rsid w:val="008B1EA0"/>
    <w:rsid w:val="008B2DEB"/>
    <w:rsid w:val="008B3D16"/>
    <w:rsid w:val="008C2803"/>
    <w:rsid w:val="008D4C91"/>
    <w:rsid w:val="008F328A"/>
    <w:rsid w:val="00905D97"/>
    <w:rsid w:val="0090648F"/>
    <w:rsid w:val="009342F1"/>
    <w:rsid w:val="00941193"/>
    <w:rsid w:val="009676E8"/>
    <w:rsid w:val="00967E7D"/>
    <w:rsid w:val="0097692F"/>
    <w:rsid w:val="00977F3D"/>
    <w:rsid w:val="009838A1"/>
    <w:rsid w:val="009B517A"/>
    <w:rsid w:val="009C306A"/>
    <w:rsid w:val="009C5AC2"/>
    <w:rsid w:val="00A162A0"/>
    <w:rsid w:val="00A266E9"/>
    <w:rsid w:val="00A3514D"/>
    <w:rsid w:val="00A36588"/>
    <w:rsid w:val="00A36FA2"/>
    <w:rsid w:val="00A518A3"/>
    <w:rsid w:val="00A52092"/>
    <w:rsid w:val="00A5498F"/>
    <w:rsid w:val="00A549EB"/>
    <w:rsid w:val="00A624BA"/>
    <w:rsid w:val="00A633A7"/>
    <w:rsid w:val="00A716E1"/>
    <w:rsid w:val="00A71EE9"/>
    <w:rsid w:val="00A746C9"/>
    <w:rsid w:val="00A761A8"/>
    <w:rsid w:val="00A94DF2"/>
    <w:rsid w:val="00A97052"/>
    <w:rsid w:val="00AA6A58"/>
    <w:rsid w:val="00AA720C"/>
    <w:rsid w:val="00AB2F14"/>
    <w:rsid w:val="00AB440B"/>
    <w:rsid w:val="00AB734C"/>
    <w:rsid w:val="00AC4EA9"/>
    <w:rsid w:val="00AC7A71"/>
    <w:rsid w:val="00AD07FB"/>
    <w:rsid w:val="00AD0992"/>
    <w:rsid w:val="00AD2416"/>
    <w:rsid w:val="00AE65F0"/>
    <w:rsid w:val="00AF30EB"/>
    <w:rsid w:val="00AF532D"/>
    <w:rsid w:val="00AF6406"/>
    <w:rsid w:val="00B0376E"/>
    <w:rsid w:val="00B11640"/>
    <w:rsid w:val="00B13BCE"/>
    <w:rsid w:val="00B17968"/>
    <w:rsid w:val="00B20B70"/>
    <w:rsid w:val="00B40BF0"/>
    <w:rsid w:val="00B542DF"/>
    <w:rsid w:val="00B60282"/>
    <w:rsid w:val="00B62B31"/>
    <w:rsid w:val="00B65AC1"/>
    <w:rsid w:val="00B70130"/>
    <w:rsid w:val="00B774E4"/>
    <w:rsid w:val="00B854D6"/>
    <w:rsid w:val="00B87291"/>
    <w:rsid w:val="00B87E45"/>
    <w:rsid w:val="00B87FF1"/>
    <w:rsid w:val="00B91141"/>
    <w:rsid w:val="00B920C8"/>
    <w:rsid w:val="00B94159"/>
    <w:rsid w:val="00B970E4"/>
    <w:rsid w:val="00B976A5"/>
    <w:rsid w:val="00BA01FE"/>
    <w:rsid w:val="00BB53D1"/>
    <w:rsid w:val="00BB63A0"/>
    <w:rsid w:val="00BB7875"/>
    <w:rsid w:val="00BC2971"/>
    <w:rsid w:val="00BD3AC9"/>
    <w:rsid w:val="00BE08C7"/>
    <w:rsid w:val="00BF417F"/>
    <w:rsid w:val="00C01FE6"/>
    <w:rsid w:val="00C3002B"/>
    <w:rsid w:val="00C316ED"/>
    <w:rsid w:val="00C31CC1"/>
    <w:rsid w:val="00C5453D"/>
    <w:rsid w:val="00C57163"/>
    <w:rsid w:val="00C60F33"/>
    <w:rsid w:val="00C77EDD"/>
    <w:rsid w:val="00C8164C"/>
    <w:rsid w:val="00C83984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CE59F5"/>
    <w:rsid w:val="00D058C3"/>
    <w:rsid w:val="00D14622"/>
    <w:rsid w:val="00D152D4"/>
    <w:rsid w:val="00D174B2"/>
    <w:rsid w:val="00D17996"/>
    <w:rsid w:val="00D22B6A"/>
    <w:rsid w:val="00D27FAF"/>
    <w:rsid w:val="00D36BBE"/>
    <w:rsid w:val="00D409BC"/>
    <w:rsid w:val="00D40F32"/>
    <w:rsid w:val="00D44D8C"/>
    <w:rsid w:val="00D47C19"/>
    <w:rsid w:val="00D50E60"/>
    <w:rsid w:val="00D5125B"/>
    <w:rsid w:val="00D5348D"/>
    <w:rsid w:val="00D555B7"/>
    <w:rsid w:val="00D56AA7"/>
    <w:rsid w:val="00D60404"/>
    <w:rsid w:val="00D6143E"/>
    <w:rsid w:val="00D63D17"/>
    <w:rsid w:val="00D665B7"/>
    <w:rsid w:val="00D70262"/>
    <w:rsid w:val="00D7080E"/>
    <w:rsid w:val="00D8316E"/>
    <w:rsid w:val="00D8509D"/>
    <w:rsid w:val="00D851A8"/>
    <w:rsid w:val="00D8651A"/>
    <w:rsid w:val="00D90DC6"/>
    <w:rsid w:val="00D9712A"/>
    <w:rsid w:val="00DA12D4"/>
    <w:rsid w:val="00DB1D14"/>
    <w:rsid w:val="00DC3FA3"/>
    <w:rsid w:val="00DC7C81"/>
    <w:rsid w:val="00DD129B"/>
    <w:rsid w:val="00DD235D"/>
    <w:rsid w:val="00DE58E6"/>
    <w:rsid w:val="00DE6631"/>
    <w:rsid w:val="00DE6DC4"/>
    <w:rsid w:val="00E003FD"/>
    <w:rsid w:val="00E1099D"/>
    <w:rsid w:val="00E17284"/>
    <w:rsid w:val="00E25565"/>
    <w:rsid w:val="00E37E31"/>
    <w:rsid w:val="00E51768"/>
    <w:rsid w:val="00E609B5"/>
    <w:rsid w:val="00E61AC0"/>
    <w:rsid w:val="00E634F5"/>
    <w:rsid w:val="00E70552"/>
    <w:rsid w:val="00E81C4C"/>
    <w:rsid w:val="00E90BC7"/>
    <w:rsid w:val="00E94417"/>
    <w:rsid w:val="00EA1B9A"/>
    <w:rsid w:val="00EA4B59"/>
    <w:rsid w:val="00EC323F"/>
    <w:rsid w:val="00EC3467"/>
    <w:rsid w:val="00EC4C73"/>
    <w:rsid w:val="00EC64F8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26317"/>
    <w:rsid w:val="00F3116F"/>
    <w:rsid w:val="00F411DF"/>
    <w:rsid w:val="00F451BD"/>
    <w:rsid w:val="00F47832"/>
    <w:rsid w:val="00F5273A"/>
    <w:rsid w:val="00F52807"/>
    <w:rsid w:val="00F54EC8"/>
    <w:rsid w:val="00F56F2F"/>
    <w:rsid w:val="00F6413C"/>
    <w:rsid w:val="00F8400D"/>
    <w:rsid w:val="00F91145"/>
    <w:rsid w:val="00FA0265"/>
    <w:rsid w:val="00FB55FB"/>
    <w:rsid w:val="00FB6DBF"/>
    <w:rsid w:val="00FD0145"/>
    <w:rsid w:val="00FD05D9"/>
    <w:rsid w:val="00FD2312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1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5B33DFC52AEA64752CB875EAFB5A65B043BA6997CFFB9A5AC2F049BC9F3329F1A03D0EBA96B7F251E5137C865E558EF30D8287F842436654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AE78-A42D-483A-A8EC-3766D307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164</cp:revision>
  <cp:lastPrinted>2020-03-19T05:42:00Z</cp:lastPrinted>
  <dcterms:created xsi:type="dcterms:W3CDTF">2018-05-24T03:10:00Z</dcterms:created>
  <dcterms:modified xsi:type="dcterms:W3CDTF">2021-02-15T09:00:00Z</dcterms:modified>
</cp:coreProperties>
</file>