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9716"/>
      </w:tblGrid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BC2D0C" w:rsidP="00D14622">
            <w:pPr>
              <w:ind w:right="317"/>
              <w:jc w:val="center"/>
            </w:pPr>
            <w:r w:rsidRPr="00A57033">
              <w:t>РОССИЙСКАЯ  ФЕДЕРАЦИЯ</w:t>
            </w:r>
          </w:p>
          <w:p w:rsidR="00BC2D0C" w:rsidRPr="00A57033" w:rsidRDefault="00BC2D0C" w:rsidP="00D14622">
            <w:pPr>
              <w:ind w:right="317"/>
              <w:jc w:val="center"/>
            </w:pPr>
            <w:r w:rsidRPr="00A57033">
              <w:t>ИРКУТСКАЯ ОБЛАСТЬ</w:t>
            </w: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BC2D0C" w:rsidP="00D14622">
            <w:pPr>
              <w:jc w:val="center"/>
            </w:pPr>
          </w:p>
          <w:p w:rsidR="00BC2D0C" w:rsidRPr="00A57033" w:rsidRDefault="00BC2D0C" w:rsidP="00D14622">
            <w:pPr>
              <w:jc w:val="center"/>
            </w:pPr>
            <w:r w:rsidRPr="00A57033">
              <w:t xml:space="preserve">МУНИЦИПАЛЬНОЕ  УЧРЕЖДЕНИЕ  «КОНТРОЛЬНО-СЧЕТНАЯ  ПАЛАТА  </w:t>
            </w:r>
          </w:p>
          <w:p w:rsidR="00BC2D0C" w:rsidRPr="00A57033" w:rsidRDefault="00BC2D0C" w:rsidP="00EA4B59">
            <w:pPr>
              <w:jc w:val="center"/>
            </w:pPr>
            <w:r w:rsidRPr="00A57033">
              <w:t>ГОРОДСКОГО  ОКРУГА  МУНИЦИПАЛЬНОГО  ОБРАЗОВАНИЯ – «ГОРОД ТУЛУН»</w:t>
            </w: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BC2D0C" w:rsidP="00D14622">
            <w:pPr>
              <w:jc w:val="center"/>
              <w:rPr>
                <w:b/>
              </w:rPr>
            </w:pP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8A574E" w:rsidP="00D14622">
            <w:pPr>
              <w:ind w:left="-108"/>
            </w:pPr>
            <w:r w:rsidRPr="00A5703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0" allowOverlap="1" wp14:anchorId="1E516CD9" wp14:editId="34C98A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52069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BC2D0C" w:rsidRPr="00A57033" w:rsidRDefault="00BC2D0C" w:rsidP="0022697C">
      <w:pPr>
        <w:jc w:val="both"/>
        <w:rPr>
          <w:rFonts w:ascii="Calibri" w:hAnsi="Calibri"/>
          <w:sz w:val="22"/>
        </w:rPr>
      </w:pPr>
    </w:p>
    <w:p w:rsidR="004A7078" w:rsidRPr="00A57033" w:rsidRDefault="004D5ECD" w:rsidP="004A7078">
      <w:pPr>
        <w:jc w:val="center"/>
        <w:rPr>
          <w:b/>
        </w:rPr>
      </w:pPr>
      <w:r>
        <w:rPr>
          <w:b/>
        </w:rPr>
        <w:t xml:space="preserve">Заключение № </w:t>
      </w:r>
      <w:r w:rsidR="00DC068D">
        <w:rPr>
          <w:b/>
        </w:rPr>
        <w:t>40</w:t>
      </w:r>
      <w:r w:rsidR="004A7078" w:rsidRPr="00A57033">
        <w:rPr>
          <w:b/>
        </w:rPr>
        <w:t>-э</w:t>
      </w:r>
    </w:p>
    <w:p w:rsidR="004A7078" w:rsidRPr="00A57033" w:rsidRDefault="004A7078" w:rsidP="004A7078">
      <w:pPr>
        <w:jc w:val="center"/>
        <w:rPr>
          <w:b/>
        </w:rPr>
      </w:pPr>
      <w:r w:rsidRPr="00A57033">
        <w:rPr>
          <w:b/>
        </w:rPr>
        <w:t>по результатам экспертно-аналитического мероприятия по исполнению бюджета муниципального образования – «город Тулун»</w:t>
      </w:r>
    </w:p>
    <w:p w:rsidR="004A7078" w:rsidRPr="00A57033" w:rsidRDefault="00DC068D" w:rsidP="004A7078">
      <w:pPr>
        <w:jc w:val="center"/>
        <w:rPr>
          <w:b/>
          <w:i/>
        </w:rPr>
      </w:pPr>
      <w:r>
        <w:rPr>
          <w:b/>
        </w:rPr>
        <w:t>за 9 месяцев</w:t>
      </w:r>
      <w:r w:rsidR="004A7078" w:rsidRPr="00A57033">
        <w:rPr>
          <w:b/>
        </w:rPr>
        <w:t xml:space="preserve"> 20</w:t>
      </w:r>
      <w:r w:rsidR="00457402">
        <w:rPr>
          <w:b/>
        </w:rPr>
        <w:t>20</w:t>
      </w:r>
      <w:r w:rsidR="004A7078" w:rsidRPr="00A57033">
        <w:rPr>
          <w:b/>
        </w:rPr>
        <w:t xml:space="preserve"> года</w:t>
      </w:r>
    </w:p>
    <w:p w:rsidR="004A7078" w:rsidRPr="00A57033" w:rsidRDefault="004A7078" w:rsidP="004A7078">
      <w:pPr>
        <w:jc w:val="center"/>
        <w:rPr>
          <w:b/>
        </w:rPr>
      </w:pPr>
    </w:p>
    <w:p w:rsidR="004A7078" w:rsidRPr="00A57033" w:rsidRDefault="00457402" w:rsidP="004A7078">
      <w:pPr>
        <w:jc w:val="both"/>
      </w:pPr>
      <w:r w:rsidRPr="004A2CCC">
        <w:t>«</w:t>
      </w:r>
      <w:r w:rsidR="00C30DC6">
        <w:t>02</w:t>
      </w:r>
      <w:r w:rsidRPr="004A2CCC">
        <w:t>»</w:t>
      </w:r>
      <w:r w:rsidR="00C32DB9">
        <w:t xml:space="preserve"> </w:t>
      </w:r>
      <w:r w:rsidR="00DC068D">
        <w:t>ноября</w:t>
      </w:r>
      <w:r w:rsidR="00B23A44">
        <w:t xml:space="preserve"> 20</w:t>
      </w:r>
      <w:r>
        <w:t>20</w:t>
      </w:r>
      <w:r w:rsidR="004A7078" w:rsidRPr="00A57033">
        <w:t xml:space="preserve"> года                 </w:t>
      </w:r>
      <w:r w:rsidR="00B23A44">
        <w:t xml:space="preserve">      </w:t>
      </w:r>
      <w:r w:rsidR="00893F54">
        <w:t xml:space="preserve">        </w:t>
      </w:r>
      <w:r w:rsidR="004A7078" w:rsidRPr="00A57033">
        <w:t xml:space="preserve">                                         </w:t>
      </w:r>
      <w:r>
        <w:t xml:space="preserve">         </w:t>
      </w:r>
      <w:r w:rsidR="00DC068D">
        <w:t xml:space="preserve">              город </w:t>
      </w:r>
      <w:r w:rsidR="004A7078" w:rsidRPr="00A57033">
        <w:t xml:space="preserve"> Тулун</w:t>
      </w:r>
    </w:p>
    <w:p w:rsidR="004A7078" w:rsidRPr="00A57033" w:rsidRDefault="004A7078" w:rsidP="004A7078">
      <w:pPr>
        <w:jc w:val="both"/>
      </w:pPr>
    </w:p>
    <w:p w:rsidR="004A7078" w:rsidRPr="00A57033" w:rsidRDefault="004A7078" w:rsidP="004A7078">
      <w:pPr>
        <w:jc w:val="both"/>
      </w:pPr>
      <w:r w:rsidRPr="00A57033">
        <w:tab/>
      </w:r>
      <w:proofErr w:type="gramStart"/>
      <w:r w:rsidRPr="00A57033">
        <w:t>Обследование достоверности, полноты и соответствия нормативным требованиям составления и представления от</w:t>
      </w:r>
      <w:r w:rsidR="00DC068D">
        <w:t>чета об исполнении бюджета за 9 месяцев</w:t>
      </w:r>
      <w:r w:rsidRPr="00A57033">
        <w:t xml:space="preserve"> 20</w:t>
      </w:r>
      <w:r w:rsidR="006927A1">
        <w:t>20</w:t>
      </w:r>
      <w:r w:rsidRPr="00A57033">
        <w:t xml:space="preserve"> года подготовлено Контрольно-счетной палатой городского округа муниципального образования </w:t>
      </w:r>
      <w:r w:rsidR="000B3BA8">
        <w:t xml:space="preserve">- </w:t>
      </w:r>
      <w:r w:rsidRPr="00A57033">
        <w:t xml:space="preserve">«город Тулун» </w:t>
      </w:r>
      <w:r w:rsidR="0068154A">
        <w:t xml:space="preserve">в соответствии со статьей </w:t>
      </w:r>
      <w:r w:rsidRPr="00A57033">
        <w:t xml:space="preserve"> 268.1 Бюджетного к</w:t>
      </w:r>
      <w:r w:rsidR="0068154A">
        <w:t xml:space="preserve">одекса Российской Федерации, статьей </w:t>
      </w:r>
      <w:r w:rsidRPr="00A57033">
        <w:t>9 Федерального закона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</w:t>
      </w:r>
      <w:proofErr w:type="gramEnd"/>
      <w:r w:rsidRPr="00A57033">
        <w:t xml:space="preserve"> городского округа муниципального образования </w:t>
      </w:r>
      <w:r w:rsidR="0068154A">
        <w:t>-</w:t>
      </w:r>
      <w:r w:rsidRPr="00A57033">
        <w:t xml:space="preserve"> «город Тулун», утвержденным решением Думы городского округа от 18.12.2013</w:t>
      </w:r>
      <w:r w:rsidR="0068154A">
        <w:t>г</w:t>
      </w:r>
      <w:r w:rsidR="000601F9">
        <w:t xml:space="preserve"> </w:t>
      </w:r>
      <w:r w:rsidRPr="00A57033">
        <w:t>№ 34-ДГО</w:t>
      </w:r>
      <w:r w:rsidR="006927A1">
        <w:t>.</w:t>
      </w:r>
    </w:p>
    <w:p w:rsidR="00893F54" w:rsidRPr="00A57033" w:rsidRDefault="00BC2D0C" w:rsidP="001D7C17">
      <w:pPr>
        <w:jc w:val="both"/>
      </w:pPr>
      <w:r w:rsidRPr="00A57033">
        <w:tab/>
      </w:r>
    </w:p>
    <w:p w:rsidR="00BC2D0C" w:rsidRPr="00A57033" w:rsidRDefault="00BC2D0C" w:rsidP="00B0376E">
      <w:pPr>
        <w:pStyle w:val="a3"/>
        <w:numPr>
          <w:ilvl w:val="0"/>
          <w:numId w:val="2"/>
        </w:numPr>
        <w:jc w:val="center"/>
        <w:rPr>
          <w:b/>
        </w:rPr>
      </w:pPr>
      <w:r w:rsidRPr="00A57033">
        <w:rPr>
          <w:b/>
        </w:rPr>
        <w:t>Общие положения</w:t>
      </w:r>
    </w:p>
    <w:p w:rsidR="00BC2D0C" w:rsidRPr="00A57033" w:rsidRDefault="00BC2D0C" w:rsidP="00DA4D73">
      <w:pPr>
        <w:jc w:val="center"/>
      </w:pPr>
    </w:p>
    <w:p w:rsidR="001B34CB" w:rsidRPr="009758D4" w:rsidRDefault="001B34CB" w:rsidP="001B34CB">
      <w:pPr>
        <w:jc w:val="both"/>
        <w:rPr>
          <w:b/>
          <w:color w:val="000000" w:themeColor="text1"/>
        </w:rPr>
      </w:pPr>
      <w:r w:rsidRPr="009758D4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В соответствие с пунктом </w:t>
      </w:r>
      <w:r w:rsidRPr="009758D4">
        <w:rPr>
          <w:color w:val="000000" w:themeColor="text1"/>
        </w:rPr>
        <w:t>1</w:t>
      </w:r>
      <w:r>
        <w:rPr>
          <w:color w:val="000000" w:themeColor="text1"/>
        </w:rPr>
        <w:t xml:space="preserve"> статьи </w:t>
      </w:r>
      <w:r w:rsidRPr="009758D4">
        <w:rPr>
          <w:color w:val="000000" w:themeColor="text1"/>
        </w:rPr>
        <w:t>268.1 Бюджетного кодекса Р</w:t>
      </w:r>
      <w:r>
        <w:rPr>
          <w:color w:val="000000" w:themeColor="text1"/>
        </w:rPr>
        <w:t xml:space="preserve">оссийской </w:t>
      </w:r>
      <w:r w:rsidRPr="009758D4">
        <w:rPr>
          <w:color w:val="000000" w:themeColor="text1"/>
        </w:rPr>
        <w:t>Ф</w:t>
      </w:r>
      <w:r>
        <w:rPr>
          <w:color w:val="000000" w:themeColor="text1"/>
        </w:rPr>
        <w:t xml:space="preserve">едерации </w:t>
      </w:r>
      <w:r w:rsidRPr="009758D4">
        <w:rPr>
          <w:color w:val="000000" w:themeColor="text1"/>
        </w:rPr>
        <w:t xml:space="preserve"> </w:t>
      </w:r>
      <w:r w:rsidRPr="009758D4">
        <w:rPr>
          <w:color w:val="000000" w:themeColor="text1"/>
          <w:shd w:val="clear" w:color="auto" w:fill="FFFFFF"/>
        </w:rPr>
        <w:t xml:space="preserve">осуществление внешнего государственного (муниципального) финансового </w:t>
      </w:r>
      <w:proofErr w:type="gramStart"/>
      <w:r w:rsidRPr="009758D4">
        <w:rPr>
          <w:color w:val="000000" w:themeColor="text1"/>
          <w:shd w:val="clear" w:color="auto" w:fill="FFFFFF"/>
        </w:rPr>
        <w:t xml:space="preserve">контроля </w:t>
      </w:r>
      <w:r>
        <w:rPr>
          <w:color w:val="000000" w:themeColor="text1"/>
          <w:shd w:val="clear" w:color="auto" w:fill="FFFFFF"/>
        </w:rPr>
        <w:t xml:space="preserve"> </w:t>
      </w:r>
      <w:r w:rsidRPr="009758D4">
        <w:rPr>
          <w:color w:val="000000" w:themeColor="text1"/>
          <w:shd w:val="clear" w:color="auto" w:fill="FFFFFF"/>
        </w:rPr>
        <w:t>за</w:t>
      </w:r>
      <w:proofErr w:type="gramEnd"/>
      <w:r w:rsidRPr="009758D4">
        <w:rPr>
          <w:color w:val="000000" w:themeColor="text1"/>
          <w:shd w:val="clear" w:color="auto" w:fill="FFFFFF"/>
        </w:rPr>
        <w:t xml:space="preserve"> достоверностью, полнотой и соответствием нормативным требованиям составления и представления квартального  отчета об исполнении бюджета является полномочиями органов внешнего государственного (муниципального) финансового контроля.</w:t>
      </w:r>
    </w:p>
    <w:p w:rsidR="00092AB2" w:rsidRDefault="00092AB2" w:rsidP="00092AB2">
      <w:pPr>
        <w:pStyle w:val="a3"/>
        <w:ind w:left="0" w:firstLine="709"/>
        <w:jc w:val="both"/>
      </w:pPr>
      <w:r w:rsidRPr="00A57033">
        <w:t>Бюджет муниципального образования – «город Тулун» на 20</w:t>
      </w:r>
      <w:r w:rsidR="00457402">
        <w:t>20</w:t>
      </w:r>
      <w:r w:rsidRPr="00A57033">
        <w:t xml:space="preserve"> год утвержден решением Думы </w:t>
      </w:r>
      <w:r w:rsidR="0078713A" w:rsidRPr="00A57033">
        <w:t>городского округа</w:t>
      </w:r>
      <w:r w:rsidRPr="00A57033">
        <w:t xml:space="preserve"> от </w:t>
      </w:r>
      <w:r w:rsidRPr="00C04607">
        <w:t>2</w:t>
      </w:r>
      <w:r w:rsidR="00AE4F24">
        <w:t>6</w:t>
      </w:r>
      <w:r w:rsidRPr="00C04607">
        <w:t>.12.201</w:t>
      </w:r>
      <w:r w:rsidR="00AE4F24">
        <w:t>9г</w:t>
      </w:r>
      <w:r w:rsidR="00C04607" w:rsidRPr="00C04607">
        <w:t xml:space="preserve"> № 3</w:t>
      </w:r>
      <w:r w:rsidR="00AE4F24">
        <w:t>1</w:t>
      </w:r>
      <w:r w:rsidR="00C04607" w:rsidRPr="00C04607">
        <w:t>-</w:t>
      </w:r>
      <w:r w:rsidRPr="00C04607">
        <w:t>ДГО</w:t>
      </w:r>
      <w:r w:rsidRPr="00A57033">
        <w:t xml:space="preserve"> «</w:t>
      </w:r>
      <w:r w:rsidR="0078713A" w:rsidRPr="00A57033">
        <w:t>О бюджете муниципального образования – «город Тулун» на 20</w:t>
      </w:r>
      <w:r w:rsidR="00AE4F24">
        <w:t>20</w:t>
      </w:r>
      <w:r w:rsidR="0023098D">
        <w:t xml:space="preserve"> год и на плановый период 202</w:t>
      </w:r>
      <w:r w:rsidR="00AE4F24">
        <w:t>1</w:t>
      </w:r>
      <w:r w:rsidR="0078713A" w:rsidRPr="00A57033">
        <w:t xml:space="preserve"> и 20</w:t>
      </w:r>
      <w:r w:rsidR="00AE4F24">
        <w:t>22</w:t>
      </w:r>
      <w:r w:rsidR="0078713A" w:rsidRPr="00A57033">
        <w:t xml:space="preserve"> годов</w:t>
      </w:r>
      <w:r w:rsidRPr="00A57033">
        <w:t xml:space="preserve">» (далее </w:t>
      </w:r>
      <w:r w:rsidR="001B34CB">
        <w:t xml:space="preserve">по тексту </w:t>
      </w:r>
      <w:r w:rsidR="00375214">
        <w:t>– р</w:t>
      </w:r>
      <w:r w:rsidRPr="00A57033">
        <w:t>ешение о бюджете).</w:t>
      </w:r>
    </w:p>
    <w:p w:rsidR="001B34CB" w:rsidRDefault="001B34CB" w:rsidP="001B34CB">
      <w:pPr>
        <w:pStyle w:val="a3"/>
        <w:ind w:left="0" w:firstLine="720"/>
        <w:jc w:val="both"/>
      </w:pPr>
      <w:r>
        <w:t>В соответствие с пунктом 5 статьи 264.2 Бюджетного кодекса РФ о</w:t>
      </w:r>
      <w:r w:rsidRPr="00A57033">
        <w:t xml:space="preserve">тчет об исполнении бюджета муниципального </w:t>
      </w:r>
      <w:r>
        <w:t>образования – «го</w:t>
      </w:r>
      <w:r w:rsidR="00DC068D">
        <w:t>род Тулун» за 9 месяцев</w:t>
      </w:r>
      <w:r w:rsidRPr="00A57033">
        <w:t xml:space="preserve"> 20</w:t>
      </w:r>
      <w:r w:rsidR="00AE4F24">
        <w:t>20</w:t>
      </w:r>
      <w:r w:rsidR="00375214">
        <w:t xml:space="preserve"> года (далее – о</w:t>
      </w:r>
      <w:r>
        <w:t xml:space="preserve">тчет) </w:t>
      </w:r>
      <w:r w:rsidRPr="00A57033">
        <w:t xml:space="preserve"> утвержден постановлением Администрации городского округа от </w:t>
      </w:r>
      <w:r w:rsidR="00DC068D">
        <w:t>1</w:t>
      </w:r>
      <w:r w:rsidR="004D10CE">
        <w:t>3</w:t>
      </w:r>
      <w:r w:rsidR="00DC068D">
        <w:t>.10</w:t>
      </w:r>
      <w:r w:rsidRPr="00A57033">
        <w:t>.20</w:t>
      </w:r>
      <w:r w:rsidR="00AD30FC">
        <w:t>20</w:t>
      </w:r>
      <w:r w:rsidRPr="00A57033">
        <w:t>г</w:t>
      </w:r>
      <w:r w:rsidR="00AD30FC">
        <w:t xml:space="preserve"> </w:t>
      </w:r>
      <w:r w:rsidRPr="00A57033">
        <w:t xml:space="preserve"> № </w:t>
      </w:r>
      <w:r w:rsidR="00DC068D">
        <w:t>3084</w:t>
      </w:r>
      <w:r>
        <w:t>.</w:t>
      </w:r>
      <w:r w:rsidRPr="00C75177">
        <w:t xml:space="preserve"> </w:t>
      </w:r>
    </w:p>
    <w:p w:rsidR="004A7078" w:rsidRPr="00A57033" w:rsidRDefault="00DC068D" w:rsidP="004A7078">
      <w:pPr>
        <w:pStyle w:val="a3"/>
        <w:ind w:left="0" w:firstLine="720"/>
        <w:jc w:val="both"/>
      </w:pPr>
      <w:r>
        <w:t>Отчет за 9 месяцев</w:t>
      </w:r>
      <w:r w:rsidR="00AD30FC">
        <w:t xml:space="preserve"> 2020</w:t>
      </w:r>
      <w:r w:rsidR="00D14BC4">
        <w:t xml:space="preserve">г </w:t>
      </w:r>
      <w:r w:rsidR="00D14BC4" w:rsidRPr="00D14BC4">
        <w:t xml:space="preserve">представлен Администрацией городского округа  </w:t>
      </w:r>
      <w:r>
        <w:t>в Контрольно-счетную палату города Тулуна 19.10.2020г</w:t>
      </w:r>
      <w:r w:rsidR="00D14BC4" w:rsidRPr="00D14BC4">
        <w:t xml:space="preserve"> в составе следующих форм:</w:t>
      </w:r>
    </w:p>
    <w:p w:rsidR="004A7078" w:rsidRPr="00A57033" w:rsidRDefault="00375214" w:rsidP="004A7078">
      <w:pPr>
        <w:pStyle w:val="a3"/>
        <w:ind w:left="0" w:firstLine="709"/>
        <w:jc w:val="both"/>
      </w:pPr>
      <w:r>
        <w:t>1) о</w:t>
      </w:r>
      <w:r w:rsidR="004A7078" w:rsidRPr="00A57033">
        <w:t>тчет об исполнении бюджета муниципального образования - «город Тул</w:t>
      </w:r>
      <w:r w:rsidR="001B01C6">
        <w:t>ун» по доходам за 9 месяцев</w:t>
      </w:r>
      <w:r w:rsidR="004D5ECD">
        <w:t xml:space="preserve"> 20</w:t>
      </w:r>
      <w:r w:rsidR="00E07489">
        <w:t>20</w:t>
      </w:r>
      <w:r w:rsidR="00731286">
        <w:t xml:space="preserve"> года (п</w:t>
      </w:r>
      <w:r w:rsidR="004A7078" w:rsidRPr="00A57033">
        <w:t>риложение № 1);</w:t>
      </w:r>
    </w:p>
    <w:p w:rsidR="004A7078" w:rsidRPr="00A57033" w:rsidRDefault="00375214" w:rsidP="004A7078">
      <w:pPr>
        <w:pStyle w:val="a3"/>
        <w:ind w:left="0" w:firstLine="709"/>
        <w:jc w:val="both"/>
      </w:pPr>
      <w:r>
        <w:t>2) о</w:t>
      </w:r>
      <w:r w:rsidR="004A7078" w:rsidRPr="00A57033">
        <w:t>тчет об исполнении бюджета муниципального образования -</w:t>
      </w:r>
      <w:r w:rsidR="001B01C6">
        <w:t xml:space="preserve"> «город Тулун» за 9 месяцев</w:t>
      </w:r>
      <w:r w:rsidR="0023098D">
        <w:t xml:space="preserve"> 20</w:t>
      </w:r>
      <w:r w:rsidR="00E07489">
        <w:t>20</w:t>
      </w:r>
      <w:r w:rsidR="00731286">
        <w:t xml:space="preserve"> года по расходам (п</w:t>
      </w:r>
      <w:r w:rsidR="004A7078" w:rsidRPr="00A57033">
        <w:t>риложение № 2);</w:t>
      </w:r>
    </w:p>
    <w:p w:rsidR="004A7078" w:rsidRPr="00A57033" w:rsidRDefault="00375214" w:rsidP="004A7078">
      <w:pPr>
        <w:pStyle w:val="a3"/>
        <w:ind w:left="0" w:firstLine="709"/>
        <w:jc w:val="both"/>
      </w:pPr>
      <w:r>
        <w:t>3) о</w:t>
      </w:r>
      <w:r w:rsidR="004A7078" w:rsidRPr="00A57033">
        <w:t>тчет об исполнении муниципальных программ города Тулуна и непрограммны</w:t>
      </w:r>
      <w:r w:rsidR="001B01C6">
        <w:t>х направлений деятельности за 9 месяцев</w:t>
      </w:r>
      <w:r w:rsidR="004A7078" w:rsidRPr="00A57033">
        <w:t xml:space="preserve"> 20</w:t>
      </w:r>
      <w:r w:rsidR="00E07489">
        <w:t>20</w:t>
      </w:r>
      <w:r w:rsidR="00731286">
        <w:t xml:space="preserve"> года (п</w:t>
      </w:r>
      <w:r w:rsidR="004A7078" w:rsidRPr="00A57033">
        <w:t>риложение № 3);</w:t>
      </w:r>
    </w:p>
    <w:p w:rsidR="004A7078" w:rsidRPr="00A57033" w:rsidRDefault="00375214" w:rsidP="004A7078">
      <w:pPr>
        <w:pStyle w:val="a3"/>
        <w:ind w:left="0" w:firstLine="709"/>
        <w:jc w:val="both"/>
      </w:pPr>
      <w:r>
        <w:t>4) о</w:t>
      </w:r>
      <w:r w:rsidR="004A7078" w:rsidRPr="00A57033">
        <w:t>тчет об использовании бюджетных ассигнований резервного фонда администрации городского округа муниципального образования -</w:t>
      </w:r>
      <w:r w:rsidR="000E6FC3">
        <w:t xml:space="preserve"> «город Тулун» за 9 месяцев</w:t>
      </w:r>
      <w:r w:rsidR="0023098D">
        <w:t xml:space="preserve"> 20</w:t>
      </w:r>
      <w:r w:rsidR="00E07489">
        <w:t>20</w:t>
      </w:r>
      <w:r w:rsidR="00731286">
        <w:t xml:space="preserve"> года (п</w:t>
      </w:r>
      <w:r w:rsidR="004A7078" w:rsidRPr="00A57033">
        <w:t>риложение № 4);</w:t>
      </w:r>
    </w:p>
    <w:p w:rsidR="004A7078" w:rsidRPr="00A57033" w:rsidRDefault="00007F62" w:rsidP="004A7078">
      <w:pPr>
        <w:pStyle w:val="a3"/>
        <w:ind w:left="0" w:firstLine="709"/>
        <w:jc w:val="both"/>
      </w:pPr>
      <w:r>
        <w:t>5) о</w:t>
      </w:r>
      <w:r w:rsidR="004A7078" w:rsidRPr="00A57033">
        <w:t>тчет о состоянии муниципального долга муниципального о</w:t>
      </w:r>
      <w:r w:rsidR="000E6FC3">
        <w:t>бразования - «город Тулун» за 9 месяцев</w:t>
      </w:r>
      <w:r w:rsidR="004A7078" w:rsidRPr="00A57033">
        <w:t xml:space="preserve"> 20</w:t>
      </w:r>
      <w:r w:rsidR="00E07489">
        <w:t>20</w:t>
      </w:r>
      <w:r w:rsidR="00731286">
        <w:t xml:space="preserve"> года (п</w:t>
      </w:r>
      <w:r w:rsidR="004A7078" w:rsidRPr="00A57033">
        <w:t>риложение № 5);</w:t>
      </w:r>
    </w:p>
    <w:p w:rsidR="004A7078" w:rsidRPr="00A57033" w:rsidRDefault="002C78B2" w:rsidP="004A7078">
      <w:pPr>
        <w:pStyle w:val="a3"/>
        <w:ind w:left="0" w:firstLine="709"/>
        <w:jc w:val="both"/>
      </w:pPr>
      <w:r>
        <w:lastRenderedPageBreak/>
        <w:t>6) о</w:t>
      </w:r>
      <w:r w:rsidR="004A7078" w:rsidRPr="00A57033">
        <w:t>тчет об исполнении бюджета муниципального образования - «город Тулун» по источникам внутреннего финан</w:t>
      </w:r>
      <w:r w:rsidR="000E6FC3">
        <w:t>сирования дефицита бюджета за 9 месяцев</w:t>
      </w:r>
      <w:r w:rsidR="004A7078" w:rsidRPr="00A57033">
        <w:t xml:space="preserve"> 20</w:t>
      </w:r>
      <w:r w:rsidR="00F42ADD">
        <w:t>20</w:t>
      </w:r>
      <w:r w:rsidR="00731286">
        <w:t xml:space="preserve"> года (п</w:t>
      </w:r>
      <w:r w:rsidR="004A7078" w:rsidRPr="00A57033">
        <w:t>риложение № 6);</w:t>
      </w:r>
    </w:p>
    <w:p w:rsidR="004A7078" w:rsidRDefault="00731286" w:rsidP="004A7078">
      <w:pPr>
        <w:pStyle w:val="a3"/>
        <w:ind w:left="0" w:firstLine="709"/>
        <w:jc w:val="both"/>
      </w:pPr>
      <w:r>
        <w:t>7) о</w:t>
      </w:r>
      <w:r w:rsidR="004A7078" w:rsidRPr="00A57033">
        <w:t>тчет об исполнении программы муниципальных внутр</w:t>
      </w:r>
      <w:r w:rsidR="000E6FC3">
        <w:t>енних заимствований за 9 месяцев</w:t>
      </w:r>
      <w:r w:rsidR="004A7078" w:rsidRPr="00A57033">
        <w:t xml:space="preserve"> 20</w:t>
      </w:r>
      <w:r w:rsidR="00F42ADD">
        <w:t>20</w:t>
      </w:r>
      <w:r>
        <w:t xml:space="preserve"> года (п</w:t>
      </w:r>
      <w:r w:rsidR="004A7078" w:rsidRPr="00A57033">
        <w:t>риложение № 7).</w:t>
      </w:r>
    </w:p>
    <w:p w:rsidR="000E6FC3" w:rsidRDefault="000E6FC3" w:rsidP="004A7078">
      <w:pPr>
        <w:pStyle w:val="a3"/>
        <w:ind w:left="0" w:firstLine="709"/>
        <w:jc w:val="both"/>
      </w:pPr>
    </w:p>
    <w:p w:rsidR="005421B1" w:rsidRPr="00A57033" w:rsidRDefault="005421B1" w:rsidP="005421B1">
      <w:pPr>
        <w:pStyle w:val="a3"/>
        <w:ind w:left="0" w:firstLine="709"/>
        <w:jc w:val="right"/>
      </w:pPr>
      <w:r w:rsidRPr="00A57033">
        <w:t>Таблица № 1</w:t>
      </w:r>
    </w:p>
    <w:p w:rsidR="00BC2D0C" w:rsidRPr="00A57033" w:rsidRDefault="00BC2D0C" w:rsidP="006E2DC4">
      <w:pPr>
        <w:pStyle w:val="a3"/>
        <w:ind w:left="0" w:firstLine="720"/>
        <w:jc w:val="both"/>
      </w:pPr>
      <w:r w:rsidRPr="00A57033">
        <w:t xml:space="preserve">Общие параметры местного бюджета по состоянию на </w:t>
      </w:r>
      <w:r w:rsidR="00092AB2" w:rsidRPr="00A57033">
        <w:t>0</w:t>
      </w:r>
      <w:r w:rsidRPr="00A57033">
        <w:t>1</w:t>
      </w:r>
      <w:r w:rsidR="006344A9">
        <w:t>.10</w:t>
      </w:r>
      <w:r w:rsidR="00092AB2" w:rsidRPr="00A57033">
        <w:t>.</w:t>
      </w:r>
      <w:r w:rsidRPr="00A57033">
        <w:t>20</w:t>
      </w:r>
      <w:r w:rsidR="00F42ADD">
        <w:t>20</w:t>
      </w:r>
      <w:r w:rsidR="00324595">
        <w:t xml:space="preserve"> </w:t>
      </w:r>
      <w:r w:rsidR="00594832">
        <w:t>г</w:t>
      </w:r>
      <w:r w:rsidR="00324595">
        <w:t>ода</w:t>
      </w:r>
      <w:r w:rsidRPr="00A57033">
        <w:t>:</w:t>
      </w:r>
    </w:p>
    <w:p w:rsidR="00BC2D0C" w:rsidRPr="00A57033" w:rsidRDefault="005421B1" w:rsidP="00982802">
      <w:pPr>
        <w:pStyle w:val="a3"/>
        <w:ind w:left="0" w:firstLine="720"/>
        <w:jc w:val="right"/>
      </w:pPr>
      <w:r>
        <w:t xml:space="preserve">   </w:t>
      </w:r>
      <w:r w:rsidR="00BC2D0C" w:rsidRPr="00A57033">
        <w:t xml:space="preserve"> (тыс</w:t>
      </w:r>
      <w:proofErr w:type="gramStart"/>
      <w:r w:rsidR="00BC2D0C" w:rsidRPr="00A57033">
        <w:t>.р</w:t>
      </w:r>
      <w:proofErr w:type="gramEnd"/>
      <w:r w:rsidR="00BC2D0C" w:rsidRPr="00A57033">
        <w:t>уб</w:t>
      </w:r>
      <w:r w:rsidR="00930CAC">
        <w:t>.</w:t>
      </w:r>
      <w:r w:rsidR="00BC2D0C" w:rsidRPr="00A57033"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3"/>
        <w:gridCol w:w="1701"/>
        <w:gridCol w:w="1701"/>
      </w:tblGrid>
      <w:tr w:rsidR="00BC2D0C" w:rsidRPr="00A57033" w:rsidTr="00C35E64">
        <w:tc>
          <w:tcPr>
            <w:tcW w:w="3544" w:type="dxa"/>
          </w:tcPr>
          <w:p w:rsidR="00BC2D0C" w:rsidRPr="00A57033" w:rsidRDefault="00BC2D0C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</w:tcPr>
          <w:p w:rsidR="008E43AD" w:rsidRDefault="00BC2D0C" w:rsidP="008E43AD">
            <w:pPr>
              <w:pStyle w:val="a3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57033">
              <w:rPr>
                <w:sz w:val="22"/>
                <w:szCs w:val="22"/>
                <w:lang w:eastAsia="en-US"/>
              </w:rPr>
              <w:t>Утвержденные назначения</w:t>
            </w:r>
            <w:r w:rsidR="00092AB2" w:rsidRPr="00A57033">
              <w:rPr>
                <w:sz w:val="22"/>
                <w:szCs w:val="22"/>
                <w:lang w:eastAsia="en-US"/>
              </w:rPr>
              <w:t xml:space="preserve"> </w:t>
            </w:r>
            <w:r w:rsidR="00F80720">
              <w:rPr>
                <w:sz w:val="22"/>
                <w:szCs w:val="22"/>
                <w:lang w:eastAsia="en-US"/>
              </w:rPr>
              <w:t>на 20</w:t>
            </w:r>
            <w:r w:rsidR="00F42ADD">
              <w:rPr>
                <w:sz w:val="22"/>
                <w:szCs w:val="22"/>
                <w:lang w:eastAsia="en-US"/>
              </w:rPr>
              <w:t>20</w:t>
            </w:r>
            <w:r w:rsidR="00F80720">
              <w:rPr>
                <w:sz w:val="22"/>
                <w:szCs w:val="22"/>
                <w:lang w:eastAsia="en-US"/>
              </w:rPr>
              <w:t>г</w:t>
            </w:r>
          </w:p>
          <w:p w:rsidR="00BC2D0C" w:rsidRPr="00A57033" w:rsidRDefault="005563AA" w:rsidP="00177229">
            <w:pPr>
              <w:pStyle w:val="a3"/>
              <w:ind w:left="0"/>
              <w:jc w:val="center"/>
            </w:pPr>
            <w:proofErr w:type="gramStart"/>
            <w:r>
              <w:rPr>
                <w:sz w:val="22"/>
                <w:szCs w:val="22"/>
                <w:lang w:eastAsia="en-US"/>
              </w:rPr>
              <w:t>(с учетом изменений, внесенных в соответствии с п</w:t>
            </w:r>
            <w:r w:rsidR="00C35E64">
              <w:rPr>
                <w:sz w:val="22"/>
                <w:szCs w:val="22"/>
                <w:lang w:eastAsia="en-US"/>
              </w:rPr>
              <w:t>.2</w:t>
            </w:r>
            <w:r w:rsidR="00924B5C">
              <w:rPr>
                <w:sz w:val="22"/>
                <w:szCs w:val="22"/>
                <w:lang w:eastAsia="en-US"/>
              </w:rPr>
              <w:t>4</w:t>
            </w:r>
            <w:r w:rsidR="00C35E64">
              <w:rPr>
                <w:sz w:val="22"/>
                <w:szCs w:val="22"/>
                <w:lang w:eastAsia="en-US"/>
              </w:rPr>
              <w:t xml:space="preserve"> р</w:t>
            </w:r>
            <w:r>
              <w:rPr>
                <w:sz w:val="22"/>
                <w:szCs w:val="22"/>
                <w:lang w:eastAsia="en-US"/>
              </w:rPr>
              <w:t>ешения</w:t>
            </w:r>
            <w:r w:rsidR="00F80720">
              <w:rPr>
                <w:sz w:val="22"/>
                <w:szCs w:val="22"/>
                <w:lang w:eastAsia="en-US"/>
              </w:rPr>
              <w:t xml:space="preserve"> о бюджете на 20</w:t>
            </w:r>
            <w:r w:rsidR="00F42ADD">
              <w:rPr>
                <w:sz w:val="22"/>
                <w:szCs w:val="22"/>
                <w:lang w:eastAsia="en-US"/>
              </w:rPr>
              <w:t>20</w:t>
            </w:r>
            <w:r w:rsidR="00466C7E">
              <w:rPr>
                <w:sz w:val="22"/>
                <w:szCs w:val="22"/>
                <w:lang w:eastAsia="en-US"/>
              </w:rPr>
              <w:t xml:space="preserve"> год</w:t>
            </w:r>
            <w:r w:rsidR="009A5EDD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BC2D0C" w:rsidRPr="00A57033" w:rsidRDefault="00BC2D0C" w:rsidP="00D1593A">
            <w:pPr>
              <w:pStyle w:val="a3"/>
              <w:ind w:left="0"/>
              <w:jc w:val="center"/>
            </w:pPr>
            <w:r w:rsidRPr="00A57033">
              <w:rPr>
                <w:sz w:val="22"/>
                <w:szCs w:val="22"/>
              </w:rPr>
              <w:t>Фактическое исполнение</w:t>
            </w:r>
            <w:r w:rsidR="00D75F2F" w:rsidRPr="00A57033">
              <w:rPr>
                <w:sz w:val="22"/>
                <w:szCs w:val="22"/>
              </w:rPr>
              <w:t xml:space="preserve"> </w:t>
            </w:r>
            <w:r w:rsidR="000E6FC3">
              <w:rPr>
                <w:sz w:val="22"/>
                <w:szCs w:val="22"/>
              </w:rPr>
              <w:t>за 9 месяцев</w:t>
            </w:r>
            <w:r w:rsidR="003371F3">
              <w:rPr>
                <w:sz w:val="22"/>
                <w:szCs w:val="22"/>
              </w:rPr>
              <w:t xml:space="preserve"> 20</w:t>
            </w:r>
            <w:r w:rsidR="00F42ADD">
              <w:rPr>
                <w:sz w:val="22"/>
                <w:szCs w:val="22"/>
              </w:rPr>
              <w:t>20</w:t>
            </w:r>
            <w:r w:rsidR="003371F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</w:tcPr>
          <w:p w:rsidR="00BC2D0C" w:rsidRPr="00A57033" w:rsidRDefault="003371F3" w:rsidP="003371F3">
            <w:pPr>
              <w:pStyle w:val="a3"/>
              <w:ind w:left="0"/>
              <w:jc w:val="center"/>
            </w:pPr>
            <w:r>
              <w:rPr>
                <w:sz w:val="22"/>
                <w:szCs w:val="22"/>
              </w:rPr>
              <w:t>% исполнения</w:t>
            </w:r>
            <w:r w:rsidR="00BC2D0C" w:rsidRPr="00A57033">
              <w:rPr>
                <w:sz w:val="22"/>
                <w:szCs w:val="22"/>
              </w:rPr>
              <w:t xml:space="preserve"> к </w:t>
            </w:r>
            <w:r w:rsidR="005A0B47" w:rsidRPr="00A57033">
              <w:rPr>
                <w:sz w:val="22"/>
                <w:szCs w:val="22"/>
              </w:rPr>
              <w:t>утвержденным назначениям</w:t>
            </w:r>
            <w:r w:rsidR="002F0570">
              <w:rPr>
                <w:sz w:val="22"/>
                <w:szCs w:val="22"/>
              </w:rPr>
              <w:t xml:space="preserve"> на 2020 год</w:t>
            </w:r>
          </w:p>
        </w:tc>
      </w:tr>
      <w:tr w:rsidR="00BC2D0C" w:rsidRPr="00A57033" w:rsidTr="00C35E64">
        <w:trPr>
          <w:trHeight w:val="476"/>
        </w:trPr>
        <w:tc>
          <w:tcPr>
            <w:tcW w:w="3544" w:type="dxa"/>
          </w:tcPr>
          <w:p w:rsidR="00BC2D0C" w:rsidRPr="00A57033" w:rsidRDefault="00BC2D0C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Доходы</w:t>
            </w:r>
          </w:p>
        </w:tc>
        <w:tc>
          <w:tcPr>
            <w:tcW w:w="2693" w:type="dxa"/>
          </w:tcPr>
          <w:p w:rsidR="00AD6D3E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2 192 301,6</w:t>
            </w:r>
          </w:p>
        </w:tc>
        <w:tc>
          <w:tcPr>
            <w:tcW w:w="1701" w:type="dxa"/>
          </w:tcPr>
          <w:p w:rsidR="00BC2D0C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1 278 435,4</w:t>
            </w:r>
          </w:p>
        </w:tc>
        <w:tc>
          <w:tcPr>
            <w:tcW w:w="1701" w:type="dxa"/>
          </w:tcPr>
          <w:p w:rsidR="00BC2D0C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BC2D0C" w:rsidRPr="00A57033" w:rsidTr="00C35E64">
        <w:tc>
          <w:tcPr>
            <w:tcW w:w="3544" w:type="dxa"/>
          </w:tcPr>
          <w:p w:rsidR="00BC2D0C" w:rsidRPr="00A57033" w:rsidRDefault="00BC2D0C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2693" w:type="dxa"/>
          </w:tcPr>
          <w:p w:rsidR="00BC2D0C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2 313 912,2</w:t>
            </w:r>
          </w:p>
        </w:tc>
        <w:tc>
          <w:tcPr>
            <w:tcW w:w="1701" w:type="dxa"/>
          </w:tcPr>
          <w:p w:rsidR="00BC2D0C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1 294 356,0</w:t>
            </w:r>
          </w:p>
        </w:tc>
        <w:tc>
          <w:tcPr>
            <w:tcW w:w="1701" w:type="dxa"/>
          </w:tcPr>
          <w:p w:rsidR="00BC2D0C" w:rsidRPr="00A57033" w:rsidRDefault="009A5ED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</w:tr>
      <w:tr w:rsidR="008F61C4" w:rsidRPr="00A57033" w:rsidTr="00C35E64">
        <w:tc>
          <w:tcPr>
            <w:tcW w:w="3544" w:type="dxa"/>
          </w:tcPr>
          <w:p w:rsidR="008F61C4" w:rsidRPr="00A57033" w:rsidRDefault="008F61C4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Дефицит</w:t>
            </w:r>
            <w:proofErr w:type="gramStart"/>
            <w:r w:rsidRPr="00A57033">
              <w:rPr>
                <w:sz w:val="22"/>
                <w:szCs w:val="22"/>
              </w:rPr>
              <w:t xml:space="preserve"> (-) </w:t>
            </w:r>
            <w:proofErr w:type="gramEnd"/>
            <w:r w:rsidRPr="00A57033">
              <w:rPr>
                <w:sz w:val="22"/>
                <w:szCs w:val="22"/>
              </w:rPr>
              <w:t>профицит (+)</w:t>
            </w:r>
          </w:p>
        </w:tc>
        <w:tc>
          <w:tcPr>
            <w:tcW w:w="2693" w:type="dxa"/>
          </w:tcPr>
          <w:p w:rsidR="008F61C4" w:rsidRPr="008F61C4" w:rsidRDefault="00840AF1" w:rsidP="008F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- 121 610,6</w:t>
            </w:r>
          </w:p>
        </w:tc>
        <w:tc>
          <w:tcPr>
            <w:tcW w:w="1701" w:type="dxa"/>
          </w:tcPr>
          <w:p w:rsidR="008F61C4" w:rsidRPr="008F61C4" w:rsidRDefault="00771B2E" w:rsidP="008F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- 15 920,6</w:t>
            </w:r>
          </w:p>
        </w:tc>
        <w:tc>
          <w:tcPr>
            <w:tcW w:w="1701" w:type="dxa"/>
          </w:tcPr>
          <w:p w:rsidR="008F61C4" w:rsidRPr="00A57033" w:rsidRDefault="00771B2E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</w:tr>
      <w:tr w:rsidR="00BC2D0C" w:rsidRPr="00A57033" w:rsidTr="00A712ED">
        <w:tc>
          <w:tcPr>
            <w:tcW w:w="3544" w:type="dxa"/>
          </w:tcPr>
          <w:p w:rsidR="00BC2D0C" w:rsidRPr="00A57033" w:rsidRDefault="00BC2D0C" w:rsidP="00AD6D3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A57033">
              <w:rPr>
                <w:b/>
                <w:sz w:val="22"/>
                <w:szCs w:val="22"/>
              </w:rPr>
              <w:t xml:space="preserve">Размер дефицита </w:t>
            </w:r>
            <w:r w:rsidRPr="00A57033">
              <w:rPr>
                <w:sz w:val="22"/>
                <w:szCs w:val="22"/>
              </w:rPr>
              <w:t>от общего годового объема доходов бюджета города без утвержденного об</w:t>
            </w:r>
            <w:r w:rsidR="00AD6D3E" w:rsidRPr="00A57033">
              <w:rPr>
                <w:sz w:val="22"/>
                <w:szCs w:val="22"/>
              </w:rPr>
              <w:t>ъема безвозмездных поступлений</w:t>
            </w:r>
            <w:r w:rsidR="008E43AD" w:rsidRPr="00A57033">
              <w:rPr>
                <w:sz w:val="22"/>
                <w:szCs w:val="22"/>
              </w:rPr>
              <w:t>,</w:t>
            </w:r>
          </w:p>
          <w:p w:rsidR="008E43AD" w:rsidRPr="009714AA" w:rsidRDefault="008E43AD" w:rsidP="00AD6D3E">
            <w:pPr>
              <w:pStyle w:val="a3"/>
              <w:ind w:left="0"/>
              <w:jc w:val="both"/>
            </w:pPr>
            <w:r w:rsidRPr="00A57033">
              <w:rPr>
                <w:b/>
                <w:sz w:val="22"/>
                <w:szCs w:val="22"/>
              </w:rPr>
              <w:t>предельное значение – 10%</w:t>
            </w:r>
            <w:r w:rsidR="009714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9714AA">
              <w:rPr>
                <w:sz w:val="22"/>
                <w:szCs w:val="22"/>
              </w:rPr>
              <w:t>в</w:t>
            </w:r>
            <w:proofErr w:type="gramEnd"/>
            <w:r w:rsidR="009714AA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693" w:type="dxa"/>
            <w:shd w:val="clear" w:color="auto" w:fill="FFFFFF" w:themeFill="background1"/>
          </w:tcPr>
          <w:p w:rsidR="0063261D" w:rsidRDefault="0063261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A65AF0" w:rsidRPr="00A712ED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701" w:type="dxa"/>
            <w:shd w:val="clear" w:color="auto" w:fill="FFFFFF" w:themeFill="background1"/>
          </w:tcPr>
          <w:p w:rsidR="0063261D" w:rsidRDefault="0063261D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A65AF0" w:rsidRPr="00A712ED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1" w:type="dxa"/>
          </w:tcPr>
          <w:p w:rsidR="0063261D" w:rsidRDefault="0063261D" w:rsidP="001446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A65AF0" w:rsidRPr="00600C9A" w:rsidRDefault="00A65AF0" w:rsidP="001446A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2D0C" w:rsidRPr="00A57033" w:rsidTr="00C35E64">
        <w:tc>
          <w:tcPr>
            <w:tcW w:w="3544" w:type="dxa"/>
          </w:tcPr>
          <w:p w:rsidR="00BC2D0C" w:rsidRPr="00A57033" w:rsidRDefault="00BC2D0C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2693" w:type="dxa"/>
          </w:tcPr>
          <w:p w:rsidR="00BC2D0C" w:rsidRPr="00A57033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701" w:type="dxa"/>
          </w:tcPr>
          <w:p w:rsidR="00BC2D0C" w:rsidRPr="00A57033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364,9</w:t>
            </w:r>
          </w:p>
        </w:tc>
        <w:tc>
          <w:tcPr>
            <w:tcW w:w="1701" w:type="dxa"/>
          </w:tcPr>
          <w:p w:rsidR="00BC2D0C" w:rsidRPr="00A57033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BC2D0C" w:rsidRPr="00A57033" w:rsidTr="00C35E64">
        <w:tc>
          <w:tcPr>
            <w:tcW w:w="3544" w:type="dxa"/>
          </w:tcPr>
          <w:p w:rsidR="00BC2D0C" w:rsidRPr="00A57033" w:rsidRDefault="00BC2D0C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 xml:space="preserve">Доля резервного фонда от общей суммы расходов, </w:t>
            </w:r>
            <w:r w:rsidRPr="00A57033">
              <w:rPr>
                <w:b/>
                <w:sz w:val="22"/>
                <w:szCs w:val="22"/>
              </w:rPr>
              <w:t>предельное значение – 3%</w:t>
            </w:r>
            <w:r w:rsidR="009714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9714AA" w:rsidRPr="009714AA">
              <w:rPr>
                <w:sz w:val="22"/>
                <w:szCs w:val="22"/>
              </w:rPr>
              <w:t>в</w:t>
            </w:r>
            <w:proofErr w:type="gramEnd"/>
            <w:r w:rsidR="009714AA" w:rsidRPr="009714AA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693" w:type="dxa"/>
          </w:tcPr>
          <w:p w:rsidR="00F42ADD" w:rsidRDefault="00F42ADD" w:rsidP="000065E7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  <w:p w:rsidR="00A65AF0" w:rsidRPr="00102B50" w:rsidRDefault="00A65AF0" w:rsidP="000065E7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A65AF0">
              <w:rPr>
                <w:sz w:val="22"/>
                <w:szCs w:val="22"/>
              </w:rPr>
              <w:t>0,03</w:t>
            </w:r>
          </w:p>
        </w:tc>
        <w:tc>
          <w:tcPr>
            <w:tcW w:w="1701" w:type="dxa"/>
          </w:tcPr>
          <w:p w:rsidR="005E06BB" w:rsidRDefault="005E06BB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A65AF0" w:rsidRPr="00A57033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1701" w:type="dxa"/>
          </w:tcPr>
          <w:p w:rsidR="005E06BB" w:rsidRDefault="005E06BB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A65AF0" w:rsidRPr="00A57033" w:rsidRDefault="00A65AF0" w:rsidP="00102B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2A" w:rsidRPr="00A57033" w:rsidTr="00C35E64">
        <w:trPr>
          <w:trHeight w:val="369"/>
        </w:trPr>
        <w:tc>
          <w:tcPr>
            <w:tcW w:w="3544" w:type="dxa"/>
          </w:tcPr>
          <w:p w:rsidR="008B7C2A" w:rsidRPr="00A57033" w:rsidRDefault="008B7C2A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Муниципальные программы</w:t>
            </w:r>
          </w:p>
        </w:tc>
        <w:tc>
          <w:tcPr>
            <w:tcW w:w="2693" w:type="dxa"/>
          </w:tcPr>
          <w:p w:rsidR="008B7C2A" w:rsidRPr="008B7C2A" w:rsidRDefault="0043110C" w:rsidP="00CF1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2 185 434,1</w:t>
            </w:r>
          </w:p>
        </w:tc>
        <w:tc>
          <w:tcPr>
            <w:tcW w:w="1701" w:type="dxa"/>
          </w:tcPr>
          <w:p w:rsidR="008B7C2A" w:rsidRPr="008B7C2A" w:rsidRDefault="0043110C" w:rsidP="008B7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1 207 961,1</w:t>
            </w:r>
          </w:p>
        </w:tc>
        <w:tc>
          <w:tcPr>
            <w:tcW w:w="1701" w:type="dxa"/>
          </w:tcPr>
          <w:p w:rsidR="008B7C2A" w:rsidRPr="008B7C2A" w:rsidRDefault="009714AA" w:rsidP="005E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</w:tr>
      <w:tr w:rsidR="008B7C2A" w:rsidRPr="00A57033" w:rsidTr="00C35E64">
        <w:tc>
          <w:tcPr>
            <w:tcW w:w="3544" w:type="dxa"/>
          </w:tcPr>
          <w:p w:rsidR="008B7C2A" w:rsidRPr="00A57033" w:rsidRDefault="008B7C2A" w:rsidP="006E0490">
            <w:pPr>
              <w:pStyle w:val="a3"/>
              <w:ind w:left="0"/>
              <w:jc w:val="both"/>
            </w:pPr>
            <w:r w:rsidRPr="00A57033">
              <w:rPr>
                <w:sz w:val="22"/>
                <w:szCs w:val="22"/>
              </w:rPr>
              <w:t>Доля муниципальных программ в общей сумме расходов</w:t>
            </w:r>
            <w:r w:rsidR="009714AA">
              <w:rPr>
                <w:sz w:val="22"/>
                <w:szCs w:val="22"/>
              </w:rPr>
              <w:t xml:space="preserve">, </w:t>
            </w:r>
            <w:proofErr w:type="gramStart"/>
            <w:r w:rsidR="009714AA">
              <w:rPr>
                <w:sz w:val="22"/>
                <w:szCs w:val="22"/>
              </w:rPr>
              <w:t>в</w:t>
            </w:r>
            <w:proofErr w:type="gramEnd"/>
            <w:r w:rsidR="009714AA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693" w:type="dxa"/>
          </w:tcPr>
          <w:p w:rsidR="008B7C2A" w:rsidRPr="008B7C2A" w:rsidRDefault="009714AA" w:rsidP="00D1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701" w:type="dxa"/>
          </w:tcPr>
          <w:p w:rsidR="008B7C2A" w:rsidRPr="008B7C2A" w:rsidRDefault="009714AA" w:rsidP="00D1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701" w:type="dxa"/>
          </w:tcPr>
          <w:p w:rsidR="008B7C2A" w:rsidRPr="008B7C2A" w:rsidRDefault="009714AA" w:rsidP="00D1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55437" w:rsidRDefault="00D55437" w:rsidP="0087599B">
      <w:pPr>
        <w:pStyle w:val="a3"/>
        <w:ind w:left="0" w:firstLine="720"/>
        <w:jc w:val="both"/>
      </w:pPr>
    </w:p>
    <w:p w:rsidR="003C1F18" w:rsidRDefault="008B70F7" w:rsidP="0087599B">
      <w:pPr>
        <w:pStyle w:val="a3"/>
        <w:ind w:left="0" w:firstLine="720"/>
        <w:jc w:val="both"/>
      </w:pPr>
      <w:r w:rsidRPr="00F03278">
        <w:t>И</w:t>
      </w:r>
      <w:r w:rsidR="00BC2D0C" w:rsidRPr="00F03278">
        <w:t>з таблицы</w:t>
      </w:r>
      <w:r w:rsidR="007C0477" w:rsidRPr="00F03278">
        <w:t xml:space="preserve"> № 1</w:t>
      </w:r>
      <w:r w:rsidRPr="00F03278">
        <w:t xml:space="preserve"> видно, что</w:t>
      </w:r>
      <w:r w:rsidR="00BC2D0C" w:rsidRPr="00F03278">
        <w:t xml:space="preserve"> на 01.</w:t>
      </w:r>
      <w:r w:rsidR="006533A4">
        <w:t>10</w:t>
      </w:r>
      <w:r w:rsidR="00BC2D0C" w:rsidRPr="00F03278">
        <w:t>.20</w:t>
      </w:r>
      <w:r w:rsidR="00F223F1">
        <w:t>20</w:t>
      </w:r>
      <w:r w:rsidR="00BC2D0C" w:rsidRPr="00F03278">
        <w:t xml:space="preserve">г </w:t>
      </w:r>
      <w:r w:rsidR="007A6654" w:rsidRPr="00F03278">
        <w:t xml:space="preserve">местный </w:t>
      </w:r>
      <w:r w:rsidR="00BC2D0C" w:rsidRPr="00F03278">
        <w:t>бюджет исполнен</w:t>
      </w:r>
      <w:r w:rsidR="008245CE" w:rsidRPr="00F03278">
        <w:t xml:space="preserve"> </w:t>
      </w:r>
      <w:r w:rsidR="003A449C" w:rsidRPr="00F03278">
        <w:t xml:space="preserve"> </w:t>
      </w:r>
      <w:r w:rsidR="00BC2D0C" w:rsidRPr="00F03278">
        <w:t xml:space="preserve">с </w:t>
      </w:r>
      <w:r w:rsidR="00F03278">
        <w:t>дефицитом</w:t>
      </w:r>
      <w:r w:rsidR="00BC2D0C" w:rsidRPr="00F03278">
        <w:t xml:space="preserve"> в размере </w:t>
      </w:r>
      <w:r w:rsidR="006533A4">
        <w:t>15 920,6</w:t>
      </w:r>
      <w:r w:rsidRPr="00F03278">
        <w:t xml:space="preserve"> </w:t>
      </w:r>
      <w:proofErr w:type="spellStart"/>
      <w:r w:rsidR="00BC2D0C" w:rsidRPr="00F03278">
        <w:t>тыс</w:t>
      </w:r>
      <w:proofErr w:type="gramStart"/>
      <w:r w:rsidR="00BC2D0C" w:rsidRPr="00F03278">
        <w:t>.р</w:t>
      </w:r>
      <w:proofErr w:type="gramEnd"/>
      <w:r w:rsidR="00BC2D0C" w:rsidRPr="00F03278">
        <w:t>уб</w:t>
      </w:r>
      <w:r w:rsidR="003C1F18">
        <w:t>лей</w:t>
      </w:r>
      <w:proofErr w:type="spellEnd"/>
      <w:r w:rsidR="00BC2D0C" w:rsidRPr="00F03278">
        <w:t>.</w:t>
      </w:r>
      <w:r w:rsidR="007309B5" w:rsidRPr="00F03278">
        <w:t xml:space="preserve"> </w:t>
      </w:r>
      <w:r w:rsidR="003C1F18">
        <w:t xml:space="preserve">Источниками внутреннего финансирования дефицита местного бюджета  </w:t>
      </w:r>
      <w:r w:rsidR="00AC3F90">
        <w:t>являлись</w:t>
      </w:r>
      <w:r w:rsidR="003C1F18">
        <w:t xml:space="preserve"> остатки средств на счетах по учету средств бюджета на начало текущего года.</w:t>
      </w:r>
    </w:p>
    <w:p w:rsidR="007309B5" w:rsidRPr="00725D99" w:rsidRDefault="007A6654" w:rsidP="00AF3A1D">
      <w:pPr>
        <w:pStyle w:val="a3"/>
        <w:ind w:left="0" w:firstLine="284"/>
        <w:jc w:val="both"/>
      </w:pPr>
      <w:r w:rsidRPr="00F03278">
        <w:t xml:space="preserve">Доходы исполнены на сумму </w:t>
      </w:r>
      <w:r w:rsidR="006533A4">
        <w:t>1278435,4</w:t>
      </w:r>
      <w:r w:rsidR="00F91CD2" w:rsidRPr="00F03278">
        <w:t xml:space="preserve"> </w:t>
      </w:r>
      <w:proofErr w:type="spellStart"/>
      <w:r w:rsidR="00F91CD2" w:rsidRPr="00F03278">
        <w:t>тыс</w:t>
      </w:r>
      <w:proofErr w:type="gramStart"/>
      <w:r w:rsidR="00F91CD2" w:rsidRPr="00F03278">
        <w:t>.р</w:t>
      </w:r>
      <w:proofErr w:type="gramEnd"/>
      <w:r w:rsidR="00F91CD2" w:rsidRPr="00F03278">
        <w:t>уб</w:t>
      </w:r>
      <w:proofErr w:type="spellEnd"/>
      <w:r w:rsidR="00CF1B80">
        <w:t>.</w:t>
      </w:r>
      <w:r w:rsidR="00F91CD2" w:rsidRPr="00F03278">
        <w:t xml:space="preserve">, или на </w:t>
      </w:r>
      <w:r w:rsidR="006533A4">
        <w:t>58,3</w:t>
      </w:r>
      <w:r w:rsidR="00F91CD2" w:rsidRPr="00F03278">
        <w:t xml:space="preserve"> </w:t>
      </w:r>
      <w:r w:rsidRPr="00F03278">
        <w:t>% от утвержденного объема назначений.</w:t>
      </w:r>
      <w:r w:rsidR="00272280" w:rsidRPr="00F03278">
        <w:t xml:space="preserve"> Исполнение бю</w:t>
      </w:r>
      <w:r w:rsidR="00F91CD2" w:rsidRPr="00F03278">
        <w:t xml:space="preserve">джета по расходам составило </w:t>
      </w:r>
      <w:r w:rsidR="00272280" w:rsidRPr="00F03278">
        <w:t xml:space="preserve"> </w:t>
      </w:r>
      <w:r w:rsidR="006533A4">
        <w:t>1294356,0</w:t>
      </w:r>
      <w:r w:rsidR="003C1F18">
        <w:t xml:space="preserve"> </w:t>
      </w:r>
      <w:proofErr w:type="spellStart"/>
      <w:r w:rsidR="00272280" w:rsidRPr="00F03278">
        <w:t>тыс</w:t>
      </w:r>
      <w:proofErr w:type="gramStart"/>
      <w:r w:rsidR="00272280" w:rsidRPr="00F03278">
        <w:t>.р</w:t>
      </w:r>
      <w:proofErr w:type="gramEnd"/>
      <w:r w:rsidR="00272280" w:rsidRPr="00F03278">
        <w:t>уб</w:t>
      </w:r>
      <w:proofErr w:type="spellEnd"/>
      <w:r w:rsidR="00CF1B80">
        <w:t>.</w:t>
      </w:r>
      <w:r w:rsidR="007D6813">
        <w:t xml:space="preserve"> или </w:t>
      </w:r>
      <w:r w:rsidR="006533A4">
        <w:t>55,9</w:t>
      </w:r>
      <w:r w:rsidR="007D6813" w:rsidRPr="007D6813">
        <w:t xml:space="preserve"> %</w:t>
      </w:r>
      <w:r w:rsidR="007D6813">
        <w:t xml:space="preserve"> </w:t>
      </w:r>
      <w:r w:rsidR="007D6813" w:rsidRPr="00F03278">
        <w:t>от утвержденного объема назначений</w:t>
      </w:r>
      <w:r w:rsidR="00272280" w:rsidRPr="00F03278">
        <w:t xml:space="preserve">. Объем </w:t>
      </w:r>
      <w:r w:rsidR="006533A4">
        <w:t xml:space="preserve">исполненных </w:t>
      </w:r>
      <w:r w:rsidR="00272280" w:rsidRPr="00F03278">
        <w:t xml:space="preserve">программных расходов составил </w:t>
      </w:r>
      <w:r w:rsidR="000065E7">
        <w:t xml:space="preserve"> </w:t>
      </w:r>
      <w:r w:rsidR="006533A4">
        <w:t xml:space="preserve">1207961,1 </w:t>
      </w:r>
      <w:proofErr w:type="spellStart"/>
      <w:r w:rsidR="00272280" w:rsidRPr="00F03278">
        <w:t>тыс</w:t>
      </w:r>
      <w:proofErr w:type="gramStart"/>
      <w:r w:rsidR="00272280" w:rsidRPr="00F03278">
        <w:t>.р</w:t>
      </w:r>
      <w:proofErr w:type="gramEnd"/>
      <w:r w:rsidR="00272280" w:rsidRPr="00F03278">
        <w:t>ублей</w:t>
      </w:r>
      <w:proofErr w:type="spellEnd"/>
      <w:r w:rsidR="00BE6E00">
        <w:t xml:space="preserve"> и в общей сумме</w:t>
      </w:r>
      <w:r w:rsidR="00CF5AF3" w:rsidRPr="00F03278">
        <w:t xml:space="preserve"> расходов</w:t>
      </w:r>
      <w:r w:rsidR="00BE6E00">
        <w:t xml:space="preserve"> составили 93,3%</w:t>
      </w:r>
      <w:r w:rsidR="00272280" w:rsidRPr="00F03278">
        <w:t>.</w:t>
      </w:r>
    </w:p>
    <w:p w:rsidR="00557164" w:rsidRDefault="00557164" w:rsidP="0087599B">
      <w:pPr>
        <w:pStyle w:val="a3"/>
        <w:ind w:left="0" w:firstLine="720"/>
        <w:jc w:val="both"/>
      </w:pPr>
    </w:p>
    <w:p w:rsidR="00BC2D0C" w:rsidRPr="00A57033" w:rsidRDefault="00BC2D0C" w:rsidP="008D3E17">
      <w:pPr>
        <w:numPr>
          <w:ilvl w:val="12"/>
          <w:numId w:val="0"/>
        </w:numPr>
        <w:ind w:right="-99" w:firstLine="567"/>
        <w:jc w:val="center"/>
        <w:rPr>
          <w:b/>
        </w:rPr>
      </w:pPr>
      <w:r w:rsidRPr="00A57033">
        <w:rPr>
          <w:b/>
        </w:rPr>
        <w:t>2.Анализ исполнения доходов  местного бюджета</w:t>
      </w:r>
    </w:p>
    <w:p w:rsidR="00BC2D0C" w:rsidRPr="00A57033" w:rsidRDefault="00BC2D0C" w:rsidP="008D3E17">
      <w:pPr>
        <w:ind w:right="-142" w:firstLine="540"/>
        <w:jc w:val="center"/>
      </w:pPr>
    </w:p>
    <w:p w:rsidR="0082476D" w:rsidRDefault="00022551" w:rsidP="008812D6">
      <w:pPr>
        <w:ind w:right="-142" w:firstLine="540"/>
        <w:jc w:val="both"/>
      </w:pPr>
      <w:r>
        <w:t>Р</w:t>
      </w:r>
      <w:r w:rsidR="00065639" w:rsidRPr="00A57033">
        <w:t>ешени</w:t>
      </w:r>
      <w:r w:rsidR="00D61713">
        <w:t>ем</w:t>
      </w:r>
      <w:r w:rsidR="00065639" w:rsidRPr="00A57033">
        <w:t xml:space="preserve"> о</w:t>
      </w:r>
      <w:r w:rsidR="005563AA">
        <w:t xml:space="preserve"> бюджете муниципального обр</w:t>
      </w:r>
      <w:r w:rsidR="00857DBC">
        <w:t>азования – «город Тулун» на 20</w:t>
      </w:r>
      <w:r>
        <w:t>20</w:t>
      </w:r>
      <w:r w:rsidR="005563AA">
        <w:t xml:space="preserve"> год (решение от 2</w:t>
      </w:r>
      <w:r>
        <w:t>6</w:t>
      </w:r>
      <w:r w:rsidR="005563AA">
        <w:t>.12.201</w:t>
      </w:r>
      <w:r>
        <w:t>9г</w:t>
      </w:r>
      <w:r w:rsidR="005563AA">
        <w:t xml:space="preserve"> № 3</w:t>
      </w:r>
      <w:r>
        <w:t>1</w:t>
      </w:r>
      <w:r w:rsidR="005563AA">
        <w:t>-ДГО)</w:t>
      </w:r>
      <w:r w:rsidR="00CF5AF3" w:rsidRPr="00A57033">
        <w:t xml:space="preserve"> </w:t>
      </w:r>
      <w:r w:rsidR="00BC2D0C" w:rsidRPr="00A57033">
        <w:t xml:space="preserve"> общий объем доходов местного бюджета на 20</w:t>
      </w:r>
      <w:r>
        <w:t>20</w:t>
      </w:r>
      <w:r w:rsidR="00BC2D0C" w:rsidRPr="00A57033">
        <w:t xml:space="preserve"> год утвержден в сумме </w:t>
      </w:r>
      <w:r w:rsidR="00CF5AF3" w:rsidRPr="00A57033">
        <w:t xml:space="preserve"> </w:t>
      </w:r>
      <w:r w:rsidRPr="00022551">
        <w:t>1547804,5</w:t>
      </w:r>
      <w:r>
        <w:t xml:space="preserve"> </w:t>
      </w:r>
      <w:r w:rsidR="00BC2D0C" w:rsidRPr="00A57033">
        <w:t>тыс.руб</w:t>
      </w:r>
      <w:r w:rsidR="00CF5AF3" w:rsidRPr="00A57033">
        <w:t>лей</w:t>
      </w:r>
      <w:r w:rsidR="00BC2D0C" w:rsidRPr="00A57033">
        <w:t>,  из них</w:t>
      </w:r>
      <w:r w:rsidR="00CF5AF3" w:rsidRPr="00A57033">
        <w:t xml:space="preserve"> </w:t>
      </w:r>
      <w:r w:rsidR="008812D6" w:rsidRPr="00A57033">
        <w:t>объем межбюджетных трансфертов, получаемых из других бюджетов бюджетной системы Российской Федерации</w:t>
      </w:r>
      <w:r w:rsidR="00DD4A67">
        <w:t>,</w:t>
      </w:r>
      <w:r w:rsidR="008812D6" w:rsidRPr="00A57033">
        <w:t xml:space="preserve"> в </w:t>
      </w:r>
      <w:r w:rsidR="00CF5AF3" w:rsidRPr="00A57033">
        <w:t>объеме</w:t>
      </w:r>
      <w:r w:rsidR="00BC2D0C" w:rsidRPr="00A57033">
        <w:t xml:space="preserve"> </w:t>
      </w:r>
      <w:r w:rsidRPr="00022551">
        <w:t>1269332,9</w:t>
      </w:r>
      <w:r w:rsidR="00F4160F" w:rsidRPr="00A57033">
        <w:t xml:space="preserve"> </w:t>
      </w:r>
      <w:r w:rsidR="00BC2D0C" w:rsidRPr="00A57033">
        <w:t>тыс.руб</w:t>
      </w:r>
      <w:r w:rsidR="00CF5AF3" w:rsidRPr="00A57033">
        <w:t>лей</w:t>
      </w:r>
      <w:r w:rsidR="00BC2D0C" w:rsidRPr="00A57033">
        <w:t>.</w:t>
      </w:r>
      <w:r w:rsidR="006D4256" w:rsidRPr="00A57033">
        <w:t xml:space="preserve"> </w:t>
      </w:r>
      <w:r w:rsidR="00950F74">
        <w:t xml:space="preserve"> </w:t>
      </w:r>
    </w:p>
    <w:p w:rsidR="00F4375E" w:rsidRDefault="006304CB" w:rsidP="008812D6">
      <w:pPr>
        <w:ind w:right="-142" w:firstLine="540"/>
        <w:jc w:val="both"/>
      </w:pPr>
      <w:r>
        <w:t>Решением</w:t>
      </w:r>
      <w:r w:rsidR="00492355">
        <w:t xml:space="preserve"> Думы городского округа  от 26.06.2020г № 18-ДГО</w:t>
      </w:r>
      <w:r w:rsidR="00320806">
        <w:t xml:space="preserve">, </w:t>
      </w:r>
      <w:r w:rsidR="00492355">
        <w:t xml:space="preserve">в решение о бюджете на </w:t>
      </w:r>
      <w:r w:rsidR="00F4375E">
        <w:t xml:space="preserve">2020 год были внесены изменения, в соответствии с которыми доходы местного бюджета на 2020 </w:t>
      </w:r>
      <w:r w:rsidR="00320806">
        <w:t xml:space="preserve">год </w:t>
      </w:r>
      <w:r w:rsidR="00882671">
        <w:t xml:space="preserve">утверждены в сумме 1735805,9 </w:t>
      </w:r>
      <w:proofErr w:type="spellStart"/>
      <w:r w:rsidR="00882671">
        <w:t>тыс</w:t>
      </w:r>
      <w:proofErr w:type="gramStart"/>
      <w:r w:rsidR="00882671">
        <w:t>.р</w:t>
      </w:r>
      <w:proofErr w:type="gramEnd"/>
      <w:r w:rsidR="00882671">
        <w:t>уб</w:t>
      </w:r>
      <w:proofErr w:type="spellEnd"/>
      <w:r w:rsidR="00882671">
        <w:t>. (</w:t>
      </w:r>
      <w:r w:rsidR="00882671" w:rsidRPr="00A941A4">
        <w:t>в том числе плановый объем межбюджетных трансфертов</w:t>
      </w:r>
      <w:r w:rsidR="00882671">
        <w:t xml:space="preserve"> в сумме 1464140,9 </w:t>
      </w:r>
      <w:proofErr w:type="spellStart"/>
      <w:r w:rsidR="00882671">
        <w:t>тыс.руб</w:t>
      </w:r>
      <w:proofErr w:type="spellEnd"/>
      <w:r w:rsidR="00882671">
        <w:t xml:space="preserve">.), расходы в сумме 1857416,5 </w:t>
      </w:r>
      <w:proofErr w:type="spellStart"/>
      <w:r w:rsidR="00882671">
        <w:t>тыс.руб</w:t>
      </w:r>
      <w:proofErr w:type="spellEnd"/>
      <w:r w:rsidR="00882671">
        <w:t xml:space="preserve">., размер дефицита в сумме 121610,6 </w:t>
      </w:r>
      <w:proofErr w:type="spellStart"/>
      <w:r w:rsidR="00882671">
        <w:t>тыс.рублей</w:t>
      </w:r>
      <w:proofErr w:type="spellEnd"/>
      <w:r w:rsidR="00882671">
        <w:t>.</w:t>
      </w:r>
    </w:p>
    <w:p w:rsidR="0074585C" w:rsidRDefault="00686D8A" w:rsidP="008D3E17">
      <w:pPr>
        <w:ind w:right="-142" w:firstLine="540"/>
        <w:jc w:val="both"/>
      </w:pPr>
      <w:r>
        <w:t>За 9 месяцев</w:t>
      </w:r>
      <w:r w:rsidR="007863E1">
        <w:t xml:space="preserve"> 20</w:t>
      </w:r>
      <w:r w:rsidR="00095F06">
        <w:t>20</w:t>
      </w:r>
      <w:r w:rsidR="00D840B5">
        <w:t xml:space="preserve"> года в</w:t>
      </w:r>
      <w:r w:rsidR="008245CE" w:rsidRPr="00A57033">
        <w:t xml:space="preserve"> </w:t>
      </w:r>
      <w:r w:rsidR="00BC2D0C" w:rsidRPr="00A57033">
        <w:t>местный бюджет поступило</w:t>
      </w:r>
      <w:r w:rsidR="00994781" w:rsidRPr="00A57033">
        <w:t xml:space="preserve"> доходов на общую </w:t>
      </w:r>
      <w:r w:rsidR="00BC2D0C" w:rsidRPr="00A57033">
        <w:t xml:space="preserve"> </w:t>
      </w:r>
      <w:r w:rsidR="00994781" w:rsidRPr="00A57033">
        <w:t xml:space="preserve">сумму </w:t>
      </w:r>
      <w:r w:rsidRPr="00686D8A">
        <w:t>1 278 435,4</w:t>
      </w:r>
      <w:r w:rsidR="00A941A4">
        <w:t xml:space="preserve"> </w:t>
      </w:r>
      <w:proofErr w:type="spellStart"/>
      <w:r w:rsidR="00BC2D0C" w:rsidRPr="00A57033">
        <w:t>тыс</w:t>
      </w:r>
      <w:proofErr w:type="gramStart"/>
      <w:r w:rsidR="00BC2D0C" w:rsidRPr="00A57033">
        <w:t>.р</w:t>
      </w:r>
      <w:proofErr w:type="gramEnd"/>
      <w:r w:rsidR="00BC2D0C" w:rsidRPr="00A57033">
        <w:t>уб</w:t>
      </w:r>
      <w:proofErr w:type="spellEnd"/>
      <w:r w:rsidR="00A329CB">
        <w:t>.</w:t>
      </w:r>
      <w:r w:rsidR="00BC2D0C" w:rsidRPr="00A57033">
        <w:t xml:space="preserve">, что составляет </w:t>
      </w:r>
      <w:r>
        <w:t>58,3</w:t>
      </w:r>
      <w:r w:rsidR="00BC2D0C" w:rsidRPr="00A57033">
        <w:t xml:space="preserve"> % </w:t>
      </w:r>
      <w:r w:rsidR="00095F06">
        <w:t>от</w:t>
      </w:r>
      <w:r w:rsidR="00BC2D0C" w:rsidRPr="00A57033">
        <w:t xml:space="preserve"> </w:t>
      </w:r>
      <w:r w:rsidR="0061486E">
        <w:t>плана на год</w:t>
      </w:r>
      <w:r w:rsidR="00BC2D0C" w:rsidRPr="00A57033">
        <w:t>, из ни</w:t>
      </w:r>
      <w:r w:rsidR="007D404F" w:rsidRPr="00A57033">
        <w:t>х</w:t>
      </w:r>
      <w:r w:rsidR="00BC2D0C" w:rsidRPr="00A57033">
        <w:t xml:space="preserve">  объем безв</w:t>
      </w:r>
      <w:r w:rsidR="00600C9A">
        <w:t xml:space="preserve">озмездных </w:t>
      </w:r>
      <w:r w:rsidR="00600C9A">
        <w:lastRenderedPageBreak/>
        <w:t xml:space="preserve">поступлений от бюджетов других уровней составил </w:t>
      </w:r>
      <w:r>
        <w:t>1063287,5</w:t>
      </w:r>
      <w:r w:rsidR="00BC2D0C" w:rsidRPr="00A57033">
        <w:t xml:space="preserve"> </w:t>
      </w:r>
      <w:proofErr w:type="spellStart"/>
      <w:r w:rsidR="00BC2D0C" w:rsidRPr="00A57033">
        <w:t>тыс.руб</w:t>
      </w:r>
      <w:r>
        <w:t>лей</w:t>
      </w:r>
      <w:proofErr w:type="spellEnd"/>
      <w:r w:rsidR="00BC2D0C" w:rsidRPr="00A57033">
        <w:t xml:space="preserve"> или </w:t>
      </w:r>
      <w:r>
        <w:t>55,7</w:t>
      </w:r>
      <w:r w:rsidR="00B44E38" w:rsidRPr="00A57033">
        <w:t xml:space="preserve"> </w:t>
      </w:r>
      <w:r w:rsidR="00BC2D0C" w:rsidRPr="00A57033">
        <w:t xml:space="preserve">% к </w:t>
      </w:r>
      <w:r w:rsidR="00F91CD2">
        <w:t xml:space="preserve">сумме </w:t>
      </w:r>
      <w:r w:rsidR="00BC2D0C" w:rsidRPr="00A57033">
        <w:t>годовы</w:t>
      </w:r>
      <w:r w:rsidR="00F91CD2">
        <w:t>х</w:t>
      </w:r>
      <w:r w:rsidR="00BC2D0C" w:rsidRPr="00A57033">
        <w:t xml:space="preserve"> бюджетны</w:t>
      </w:r>
      <w:r w:rsidR="00F91CD2">
        <w:t>х</w:t>
      </w:r>
      <w:r w:rsidR="00BC2D0C" w:rsidRPr="00A57033">
        <w:t xml:space="preserve"> назначени</w:t>
      </w:r>
      <w:r w:rsidR="00F91CD2">
        <w:t>й</w:t>
      </w:r>
      <w:r w:rsidR="00347265" w:rsidRPr="00A57033">
        <w:t>.</w:t>
      </w:r>
      <w:r w:rsidR="00D840B5" w:rsidRPr="00D840B5">
        <w:t xml:space="preserve"> </w:t>
      </w:r>
    </w:p>
    <w:p w:rsidR="00BC2D0C" w:rsidRDefault="00594832" w:rsidP="008D3E17">
      <w:pPr>
        <w:ind w:right="-142" w:firstLine="540"/>
        <w:jc w:val="both"/>
      </w:pPr>
      <w:r>
        <w:t>Согласно о</w:t>
      </w:r>
      <w:r w:rsidR="00D840B5" w:rsidRPr="00D840B5">
        <w:t>тчету в структуре  исполнения  бюджета муниципального образова</w:t>
      </w:r>
      <w:r w:rsidR="0074585C">
        <w:t xml:space="preserve">ния – «город Тулун» </w:t>
      </w:r>
      <w:r w:rsidR="00FC479E" w:rsidRPr="00FC479E">
        <w:t xml:space="preserve">по доходам </w:t>
      </w:r>
      <w:r w:rsidR="00F426A5">
        <w:t>за 9 месяцев</w:t>
      </w:r>
      <w:r w:rsidR="00546D4D">
        <w:t xml:space="preserve"> 20</w:t>
      </w:r>
      <w:r w:rsidR="00600C9A">
        <w:t>20</w:t>
      </w:r>
      <w:r w:rsidR="00D840B5" w:rsidRPr="00D840B5">
        <w:t xml:space="preserve"> года основную долю составили безвозмездные поступления от других бюджетов бюджетно</w:t>
      </w:r>
      <w:r w:rsidR="00F91CD2">
        <w:t>й системы</w:t>
      </w:r>
      <w:r w:rsidR="00F80720">
        <w:t xml:space="preserve"> РФ</w:t>
      </w:r>
      <w:r w:rsidR="00F91CD2">
        <w:t xml:space="preserve"> </w:t>
      </w:r>
      <w:r w:rsidR="00F426A5">
        <w:t>84</w:t>
      </w:r>
      <w:r w:rsidR="00D840B5" w:rsidRPr="00D840B5">
        <w:t xml:space="preserve"> %.</w:t>
      </w:r>
      <w:r w:rsidR="008A4BC9">
        <w:t xml:space="preserve"> Доля н</w:t>
      </w:r>
      <w:r w:rsidR="00F91CD2">
        <w:t xml:space="preserve">алоговых доходов составила </w:t>
      </w:r>
      <w:r w:rsidR="00793AF6">
        <w:t>15</w:t>
      </w:r>
      <w:r w:rsidR="00F91CD2">
        <w:t xml:space="preserve"> %, неналоговых доходов </w:t>
      </w:r>
      <w:r w:rsidR="009C7F0F">
        <w:t>2</w:t>
      </w:r>
      <w:r w:rsidR="0090361B">
        <w:t xml:space="preserve"> %, иных безвозмездных поступлений (минус)</w:t>
      </w:r>
      <w:r w:rsidR="00F86C78">
        <w:t xml:space="preserve"> </w:t>
      </w:r>
      <w:r w:rsidR="0090361B">
        <w:t>-</w:t>
      </w:r>
      <w:r w:rsidR="009C7F0F">
        <w:t>1</w:t>
      </w:r>
      <w:r w:rsidR="0090361B">
        <w:t xml:space="preserve"> %.</w:t>
      </w:r>
    </w:p>
    <w:p w:rsidR="005408AD" w:rsidRDefault="005408AD" w:rsidP="008D3E17">
      <w:pPr>
        <w:ind w:right="-142" w:firstLine="540"/>
        <w:jc w:val="both"/>
      </w:pPr>
    </w:p>
    <w:p w:rsidR="00DE0792" w:rsidRDefault="00F91CD2" w:rsidP="00DE0792">
      <w:pPr>
        <w:autoSpaceDE w:val="0"/>
        <w:autoSpaceDN w:val="0"/>
        <w:adjustRightInd w:val="0"/>
        <w:ind w:firstLine="540"/>
        <w:jc w:val="both"/>
      </w:pPr>
      <w:r>
        <w:t xml:space="preserve">Структура доходов </w:t>
      </w:r>
      <w:r w:rsidR="00DE0792" w:rsidRPr="00A57033">
        <w:t>бюджета муниципального образования – «город Тулун»</w:t>
      </w:r>
      <w:r w:rsidR="00DE0792">
        <w:t xml:space="preserve"> </w:t>
      </w:r>
      <w:r w:rsidR="005408AD">
        <w:t>за 9 месяцев</w:t>
      </w:r>
      <w:r w:rsidR="003C500E">
        <w:t xml:space="preserve"> 20</w:t>
      </w:r>
      <w:r w:rsidR="000A0DE2">
        <w:t>20</w:t>
      </w:r>
      <w:r>
        <w:t xml:space="preserve"> года </w:t>
      </w:r>
      <w:r w:rsidR="00DE0792" w:rsidRPr="00A57033">
        <w:t xml:space="preserve"> представлен</w:t>
      </w:r>
      <w:r>
        <w:t>а</w:t>
      </w:r>
      <w:r w:rsidR="00DE0792" w:rsidRPr="00A57033">
        <w:t xml:space="preserve"> на рисунке № 1:</w:t>
      </w:r>
    </w:p>
    <w:p w:rsidR="00186D88" w:rsidRDefault="00186D88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86D88" w:rsidRDefault="00186D88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86D88" w:rsidRDefault="00186D88" w:rsidP="00B36D1C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C969B0E" wp14:editId="18C7485F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6D88" w:rsidRDefault="00186D88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594832" w:rsidRDefault="00DE0792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DE0792">
        <w:rPr>
          <w:sz w:val="20"/>
          <w:szCs w:val="20"/>
        </w:rPr>
        <w:t xml:space="preserve">Рисунок № 1 – Структура доходов бюджета муниципального образования – «город </w:t>
      </w:r>
      <w:r w:rsidR="00546D4D">
        <w:rPr>
          <w:sz w:val="20"/>
          <w:szCs w:val="20"/>
        </w:rPr>
        <w:t>Тулун»,</w:t>
      </w:r>
    </w:p>
    <w:p w:rsidR="00DE0792" w:rsidRPr="00DE0792" w:rsidRDefault="00DA2E66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поступивших за 9 месяцев</w:t>
      </w:r>
      <w:r w:rsidR="00DE0792" w:rsidRPr="00DE0792">
        <w:rPr>
          <w:sz w:val="20"/>
          <w:szCs w:val="20"/>
        </w:rPr>
        <w:t xml:space="preserve"> 20</w:t>
      </w:r>
      <w:r w:rsidR="000A0DE2">
        <w:rPr>
          <w:sz w:val="20"/>
          <w:szCs w:val="20"/>
        </w:rPr>
        <w:t>20</w:t>
      </w:r>
      <w:r w:rsidR="00DE0792" w:rsidRPr="00DE0792">
        <w:rPr>
          <w:sz w:val="20"/>
          <w:szCs w:val="20"/>
        </w:rPr>
        <w:t xml:space="preserve"> года</w:t>
      </w:r>
    </w:p>
    <w:p w:rsidR="002058AC" w:rsidRDefault="002058AC" w:rsidP="008D3E17">
      <w:pPr>
        <w:ind w:right="-142" w:firstLine="540"/>
        <w:jc w:val="right"/>
      </w:pPr>
    </w:p>
    <w:p w:rsidR="005408AD" w:rsidRDefault="005408AD" w:rsidP="008D3E17">
      <w:pPr>
        <w:ind w:right="-142" w:firstLine="540"/>
        <w:jc w:val="right"/>
      </w:pPr>
    </w:p>
    <w:p w:rsidR="00BC2D0C" w:rsidRDefault="005421B1" w:rsidP="008D3E17">
      <w:pPr>
        <w:ind w:right="-142" w:firstLine="540"/>
        <w:jc w:val="right"/>
      </w:pPr>
      <w:r>
        <w:t xml:space="preserve">   </w:t>
      </w:r>
      <w:r w:rsidR="00BC2D0C" w:rsidRPr="00A57033">
        <w:t>Таблица №</w:t>
      </w:r>
      <w:r w:rsidR="00714528" w:rsidRPr="00A57033">
        <w:t xml:space="preserve"> </w:t>
      </w:r>
      <w:r>
        <w:t>2</w:t>
      </w:r>
    </w:p>
    <w:p w:rsidR="007B1479" w:rsidRDefault="004D7495" w:rsidP="00BA50C6">
      <w:pPr>
        <w:ind w:right="-142" w:firstLine="540"/>
        <w:jc w:val="center"/>
      </w:pPr>
      <w:r>
        <w:t>Сравнительный анализ исполнения</w:t>
      </w:r>
      <w:r w:rsidR="00BA50C6">
        <w:t xml:space="preserve"> местного бюджета по доходам </w:t>
      </w:r>
    </w:p>
    <w:p w:rsidR="006E628D" w:rsidRDefault="005408AD" w:rsidP="00BA50C6">
      <w:pPr>
        <w:ind w:right="-142" w:firstLine="540"/>
        <w:jc w:val="center"/>
      </w:pPr>
      <w:r>
        <w:t>за 9</w:t>
      </w:r>
      <w:r w:rsidR="00BA50C6">
        <w:t xml:space="preserve"> </w:t>
      </w:r>
      <w:r>
        <w:t>месяцев</w:t>
      </w:r>
      <w:r w:rsidR="00F64628">
        <w:t xml:space="preserve"> 20</w:t>
      </w:r>
      <w:r w:rsidR="007B1479">
        <w:t>20</w:t>
      </w:r>
      <w:r w:rsidR="00BA50C6">
        <w:t xml:space="preserve"> года</w:t>
      </w:r>
      <w:r w:rsidR="004D7495">
        <w:t xml:space="preserve"> и аналогичный период 201</w:t>
      </w:r>
      <w:r w:rsidR="007B1479">
        <w:t>9</w:t>
      </w:r>
      <w:r w:rsidR="004D7495">
        <w:t xml:space="preserve"> года</w:t>
      </w:r>
    </w:p>
    <w:p w:rsidR="005421B1" w:rsidRDefault="005421B1" w:rsidP="005421B1">
      <w:pPr>
        <w:ind w:right="-142" w:firstLine="540"/>
        <w:jc w:val="right"/>
      </w:pPr>
      <w:r w:rsidRPr="00A57033">
        <w:t>(</w:t>
      </w:r>
      <w:proofErr w:type="spellStart"/>
      <w:r w:rsidRPr="00A57033">
        <w:t>тыс</w:t>
      </w:r>
      <w:proofErr w:type="gramStart"/>
      <w:r w:rsidRPr="00A57033">
        <w:t>.р</w:t>
      </w:r>
      <w:proofErr w:type="gramEnd"/>
      <w:r w:rsidRPr="00A57033">
        <w:t>уб</w:t>
      </w:r>
      <w:proofErr w:type="spellEnd"/>
      <w:r>
        <w:t>.</w:t>
      </w:r>
      <w:r w:rsidRPr="00A57033">
        <w:t>)</w:t>
      </w:r>
    </w:p>
    <w:tbl>
      <w:tblPr>
        <w:tblW w:w="96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701"/>
        <w:gridCol w:w="1162"/>
        <w:gridCol w:w="1332"/>
        <w:gridCol w:w="1333"/>
      </w:tblGrid>
      <w:tr w:rsidR="00F8799E" w:rsidRPr="00A57033" w:rsidTr="008D0706">
        <w:trPr>
          <w:trHeight w:val="1303"/>
        </w:trPr>
        <w:tc>
          <w:tcPr>
            <w:tcW w:w="2969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8799E" w:rsidRPr="00A57033" w:rsidRDefault="00F8799E" w:rsidP="000B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9C7F0F" w:rsidRPr="00A63A90" w:rsidRDefault="009C7F0F" w:rsidP="009C7F0F">
            <w:pPr>
              <w:pStyle w:val="a3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A63A90">
              <w:rPr>
                <w:sz w:val="18"/>
                <w:szCs w:val="18"/>
                <w:lang w:eastAsia="en-US"/>
              </w:rPr>
              <w:t>Утвержденные назначения</w:t>
            </w:r>
          </w:p>
          <w:p w:rsidR="00F8799E" w:rsidRPr="00A57033" w:rsidRDefault="009C7F0F" w:rsidP="009C7F0F">
            <w:pPr>
              <w:jc w:val="center"/>
              <w:rPr>
                <w:sz w:val="20"/>
                <w:szCs w:val="20"/>
              </w:rPr>
            </w:pPr>
            <w:proofErr w:type="gramStart"/>
            <w:r w:rsidRPr="00A63A90">
              <w:rPr>
                <w:sz w:val="18"/>
                <w:szCs w:val="18"/>
                <w:lang w:eastAsia="en-US"/>
              </w:rPr>
              <w:t>(с учет</w:t>
            </w:r>
            <w:r>
              <w:rPr>
                <w:sz w:val="18"/>
                <w:szCs w:val="18"/>
                <w:lang w:eastAsia="en-US"/>
              </w:rPr>
              <w:t>ом  внесенных изменений на 01.10.2020г.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8799E" w:rsidRDefault="00F8799E" w:rsidP="00D907A9">
            <w:pPr>
              <w:jc w:val="center"/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Исполнено</w:t>
            </w:r>
          </w:p>
          <w:p w:rsidR="00F8799E" w:rsidRPr="00A57033" w:rsidRDefault="005408AD" w:rsidP="006B1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9</w:t>
            </w:r>
            <w:r w:rsidR="00F8799E" w:rsidRPr="00A57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месяцев</w:t>
            </w:r>
            <w:r w:rsidR="00F8799E" w:rsidRPr="00A57033">
              <w:rPr>
                <w:sz w:val="20"/>
                <w:szCs w:val="20"/>
              </w:rPr>
              <w:t xml:space="preserve"> 20</w:t>
            </w:r>
            <w:r w:rsidR="007B1479">
              <w:rPr>
                <w:sz w:val="20"/>
                <w:szCs w:val="20"/>
              </w:rPr>
              <w:t>20</w:t>
            </w:r>
            <w:r w:rsidR="0004566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62" w:type="dxa"/>
          </w:tcPr>
          <w:p w:rsidR="00F8799E" w:rsidRPr="00A57033" w:rsidRDefault="00D907A9" w:rsidP="006B1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8799E">
              <w:rPr>
                <w:sz w:val="20"/>
                <w:szCs w:val="20"/>
              </w:rPr>
              <w:t>Исполнено</w:t>
            </w:r>
            <w:r>
              <w:rPr>
                <w:sz w:val="20"/>
                <w:szCs w:val="20"/>
              </w:rPr>
              <w:t xml:space="preserve">  </w:t>
            </w:r>
            <w:r w:rsidR="005408AD">
              <w:rPr>
                <w:sz w:val="20"/>
                <w:szCs w:val="20"/>
              </w:rPr>
              <w:t xml:space="preserve"> за 9 месяцев</w:t>
            </w:r>
            <w:r w:rsidR="00F8799E">
              <w:rPr>
                <w:sz w:val="20"/>
                <w:szCs w:val="20"/>
              </w:rPr>
              <w:t xml:space="preserve"> 20</w:t>
            </w:r>
            <w:r w:rsidR="007B1479">
              <w:rPr>
                <w:sz w:val="20"/>
                <w:szCs w:val="20"/>
              </w:rPr>
              <w:t>19</w:t>
            </w:r>
            <w:r w:rsidR="0004566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32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8799E" w:rsidRDefault="00F8799E" w:rsidP="00D907A9">
            <w:pPr>
              <w:jc w:val="center"/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исполнения</w:t>
            </w:r>
          </w:p>
          <w:p w:rsidR="00F8799E" w:rsidRPr="00A57033" w:rsidRDefault="005408AD" w:rsidP="00D9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плановых показателей за 9</w:t>
            </w:r>
            <w:r w:rsidRPr="00A57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месяцев</w:t>
            </w:r>
            <w:r w:rsidRPr="00A57033">
              <w:rPr>
                <w:sz w:val="20"/>
                <w:szCs w:val="20"/>
              </w:rPr>
              <w:t xml:space="preserve"> 20</w:t>
            </w:r>
            <w:r w:rsidR="000C67A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333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5408AD" w:rsidRDefault="000C67A2" w:rsidP="00540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  <w:r w:rsidR="005408AD">
              <w:rPr>
                <w:sz w:val="20"/>
                <w:szCs w:val="20"/>
              </w:rPr>
              <w:t xml:space="preserve"> </w:t>
            </w:r>
            <w:r w:rsidR="00F64628">
              <w:rPr>
                <w:sz w:val="20"/>
                <w:szCs w:val="20"/>
              </w:rPr>
              <w:t>исполнения</w:t>
            </w:r>
            <w:r>
              <w:rPr>
                <w:sz w:val="20"/>
                <w:szCs w:val="20"/>
              </w:rPr>
              <w:t xml:space="preserve"> плановых</w:t>
            </w:r>
          </w:p>
          <w:p w:rsidR="00F8799E" w:rsidRPr="00A57033" w:rsidRDefault="005408AD" w:rsidP="00540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показателей за 9</w:t>
            </w:r>
            <w:r w:rsidRPr="00A57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месяцев</w:t>
            </w:r>
            <w:r w:rsidRPr="00A57033">
              <w:rPr>
                <w:sz w:val="20"/>
                <w:szCs w:val="20"/>
              </w:rPr>
              <w:t xml:space="preserve"> 20</w:t>
            </w:r>
            <w:r w:rsidR="000C67A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года </w:t>
            </w:r>
            <w:r w:rsidR="00F64628">
              <w:rPr>
                <w:sz w:val="20"/>
                <w:szCs w:val="20"/>
              </w:rPr>
              <w:t xml:space="preserve"> 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5D64E2" w:rsidRPr="00A57033" w:rsidRDefault="005D64E2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284 853,7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215 147,9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198 712,0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764B84" w:rsidP="00146F5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75,5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75,9</w:t>
            </w:r>
          </w:p>
        </w:tc>
      </w:tr>
      <w:tr w:rsidR="005D64E2" w:rsidRPr="00A57033" w:rsidTr="0097057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256 899,2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190 837,9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171 936,9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E371F3" w:rsidP="00146F5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74,2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74,1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169 009,0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130 472,8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107 978,7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77,2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71,9</w:t>
            </w:r>
          </w:p>
        </w:tc>
      </w:tr>
      <w:tr w:rsidR="005D64E2" w:rsidRPr="00A57033" w:rsidTr="008D0706">
        <w:trPr>
          <w:trHeight w:val="780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товары (работы и услуги), реализуемые</w:t>
            </w:r>
            <w:r w:rsidRPr="00A57033">
              <w:rPr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13 475,2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8 940,8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9 931,2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66,4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82,9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38 710,0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34 171,2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30 018,2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88,3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101,2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26 800,0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11 485,0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17 445,2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42,9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57,2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lastRenderedPageBreak/>
              <w:t>Государственная пошлина, сборы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8 905,0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5 768,1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6 563,6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64,8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67,8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5D64E2" w:rsidRPr="00F64628" w:rsidRDefault="005D64E2" w:rsidP="009E44C1">
            <w:pPr>
              <w:rPr>
                <w:bCs/>
                <w:sz w:val="20"/>
                <w:szCs w:val="20"/>
              </w:rPr>
            </w:pPr>
            <w:r w:rsidRPr="00F64628">
              <w:rPr>
                <w:bCs/>
                <w:sz w:val="20"/>
                <w:szCs w:val="20"/>
              </w:rPr>
              <w:t xml:space="preserve">Задолженность </w:t>
            </w:r>
            <w:r>
              <w:rPr>
                <w:bCs/>
                <w:sz w:val="20"/>
                <w:szCs w:val="20"/>
              </w:rPr>
              <w:t>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146F58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27 954,5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A34D23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24 310,0</w:t>
            </w:r>
          </w:p>
        </w:tc>
        <w:tc>
          <w:tcPr>
            <w:tcW w:w="1162" w:type="dxa"/>
          </w:tcPr>
          <w:p w:rsidR="005D64E2" w:rsidRPr="00E371F3" w:rsidRDefault="005D64E2" w:rsidP="00B57FC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26 775,1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E371F3" w:rsidP="00146F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87,0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146F58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17,8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69378E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69378E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21 100,0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17 070,2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15 514,6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80,9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77,4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810,0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763,7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225,7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94,3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35,3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1 700,0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1 729,2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88,1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101,7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88,1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1 900,0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1 997,3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1 655,0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105,1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42,3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2 444,5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2 785,5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3 893,0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764B84" w:rsidRPr="00E371F3" w:rsidRDefault="00764B84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113,9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76,1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944293" w:rsidP="009E4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4293" w:rsidRPr="00E371F3" w:rsidRDefault="00944293" w:rsidP="00944293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5D64E2" w:rsidP="00944293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- 35,9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5D64E2" w:rsidRPr="00E371F3" w:rsidRDefault="00944293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5 382,7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944293" w:rsidRPr="00E371F3" w:rsidRDefault="00944293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944293" w:rsidRPr="00E371F3" w:rsidRDefault="00944293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</w:t>
            </w:r>
          </w:p>
        </w:tc>
      </w:tr>
      <w:tr w:rsidR="005D64E2" w:rsidRPr="00A57033" w:rsidTr="008D0706">
        <w:trPr>
          <w:trHeight w:val="525"/>
        </w:trPr>
        <w:tc>
          <w:tcPr>
            <w:tcW w:w="2969" w:type="dxa"/>
            <w:shd w:val="clear" w:color="auto" w:fill="auto"/>
            <w:vAlign w:val="center"/>
          </w:tcPr>
          <w:p w:rsidR="005D64E2" w:rsidRPr="00A57033" w:rsidRDefault="00944293" w:rsidP="009E4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sz w:val="22"/>
                <w:szCs w:val="22"/>
              </w:rPr>
            </w:pPr>
          </w:p>
          <w:p w:rsidR="00944293" w:rsidRPr="00E371F3" w:rsidRDefault="00944293" w:rsidP="008F237C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16,0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944293" w:rsidRPr="00E371F3" w:rsidRDefault="00944293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944293" w:rsidRPr="00E371F3" w:rsidRDefault="00944293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100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1 907 447,9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1 063 287,5</w:t>
            </w:r>
          </w:p>
        </w:tc>
        <w:tc>
          <w:tcPr>
            <w:tcW w:w="1162" w:type="dxa"/>
          </w:tcPr>
          <w:p w:rsidR="005D64E2" w:rsidRPr="00E371F3" w:rsidRDefault="00FE5991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986 936,7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123F3C" w:rsidP="00A74DD9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55,7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FE5991" w:rsidP="00970576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37,8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5D64E2" w:rsidRPr="00277807" w:rsidRDefault="005D64E2" w:rsidP="009E44C1">
            <w:pPr>
              <w:rPr>
                <w:bCs/>
                <w:sz w:val="20"/>
                <w:szCs w:val="20"/>
              </w:rPr>
            </w:pPr>
            <w:r w:rsidRPr="00277807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1 923 130,1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</w:p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1 078 962,8</w:t>
            </w:r>
          </w:p>
        </w:tc>
        <w:tc>
          <w:tcPr>
            <w:tcW w:w="1162" w:type="dxa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</w:p>
          <w:p w:rsidR="00FE5991" w:rsidRPr="00E371F3" w:rsidRDefault="00FE5991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988 697,6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5D64E2" w:rsidP="00A74DD9">
            <w:pPr>
              <w:jc w:val="center"/>
              <w:rPr>
                <w:sz w:val="22"/>
                <w:szCs w:val="22"/>
              </w:rPr>
            </w:pPr>
          </w:p>
          <w:p w:rsidR="00123F3C" w:rsidRPr="00E371F3" w:rsidRDefault="00123F3C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56,1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5D64E2" w:rsidP="00970576">
            <w:pPr>
              <w:jc w:val="center"/>
              <w:rPr>
                <w:sz w:val="22"/>
                <w:szCs w:val="22"/>
              </w:rPr>
            </w:pPr>
          </w:p>
          <w:p w:rsidR="00FE5991" w:rsidRPr="00E371F3" w:rsidRDefault="00FE5991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37,8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5D64E2" w:rsidRPr="00277807" w:rsidRDefault="005D64E2" w:rsidP="009E44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безвозмездные поступления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- 15 682,2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F23BE2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- 15 675,3</w:t>
            </w:r>
          </w:p>
        </w:tc>
        <w:tc>
          <w:tcPr>
            <w:tcW w:w="1162" w:type="dxa"/>
          </w:tcPr>
          <w:p w:rsidR="005D64E2" w:rsidRPr="00E371F3" w:rsidRDefault="00FE5991" w:rsidP="008F237C">
            <w:pPr>
              <w:jc w:val="center"/>
              <w:rPr>
                <w:bCs/>
                <w:sz w:val="22"/>
                <w:szCs w:val="22"/>
              </w:rPr>
            </w:pPr>
            <w:r w:rsidRPr="00E371F3">
              <w:rPr>
                <w:bCs/>
                <w:sz w:val="22"/>
                <w:szCs w:val="22"/>
              </w:rPr>
              <w:t>- 1 760,9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123F3C" w:rsidP="00A74DD9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99,9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FE5991" w:rsidP="00970576">
            <w:pPr>
              <w:jc w:val="center"/>
              <w:rPr>
                <w:sz w:val="22"/>
                <w:szCs w:val="22"/>
              </w:rPr>
            </w:pPr>
            <w:r w:rsidRPr="00E371F3">
              <w:rPr>
                <w:sz w:val="22"/>
                <w:szCs w:val="22"/>
              </w:rPr>
              <w:t>100</w:t>
            </w:r>
          </w:p>
        </w:tc>
      </w:tr>
      <w:tr w:rsidR="005D64E2" w:rsidRPr="00A57033" w:rsidTr="008D0706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5D64E2" w:rsidRPr="00A57033" w:rsidRDefault="005D64E2" w:rsidP="009E44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2 192 301,6</w:t>
            </w:r>
          </w:p>
        </w:tc>
        <w:tc>
          <w:tcPr>
            <w:tcW w:w="1701" w:type="dxa"/>
            <w:shd w:val="clear" w:color="auto" w:fill="auto"/>
          </w:tcPr>
          <w:p w:rsidR="005D64E2" w:rsidRPr="00E371F3" w:rsidRDefault="005D64E2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1 278 435,4</w:t>
            </w:r>
          </w:p>
        </w:tc>
        <w:tc>
          <w:tcPr>
            <w:tcW w:w="1162" w:type="dxa"/>
          </w:tcPr>
          <w:p w:rsidR="005D64E2" w:rsidRPr="00E371F3" w:rsidRDefault="00FE5991" w:rsidP="008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371F3">
              <w:rPr>
                <w:b/>
                <w:bCs/>
                <w:sz w:val="22"/>
                <w:szCs w:val="22"/>
              </w:rPr>
              <w:t>1 185 648,7</w:t>
            </w:r>
          </w:p>
        </w:tc>
        <w:tc>
          <w:tcPr>
            <w:tcW w:w="1332" w:type="dxa"/>
            <w:shd w:val="clear" w:color="auto" w:fill="auto"/>
          </w:tcPr>
          <w:p w:rsidR="005D64E2" w:rsidRPr="00E371F3" w:rsidRDefault="00123F3C" w:rsidP="00A74DD9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333" w:type="dxa"/>
            <w:shd w:val="clear" w:color="auto" w:fill="auto"/>
          </w:tcPr>
          <w:p w:rsidR="005D64E2" w:rsidRPr="00E371F3" w:rsidRDefault="003A69E9" w:rsidP="00970576">
            <w:pPr>
              <w:jc w:val="center"/>
              <w:rPr>
                <w:b/>
                <w:sz w:val="22"/>
                <w:szCs w:val="22"/>
              </w:rPr>
            </w:pPr>
            <w:r w:rsidRPr="00E371F3">
              <w:rPr>
                <w:b/>
                <w:sz w:val="22"/>
                <w:szCs w:val="22"/>
              </w:rPr>
              <w:t>41,2</w:t>
            </w:r>
          </w:p>
        </w:tc>
      </w:tr>
    </w:tbl>
    <w:p w:rsidR="0033564A" w:rsidRDefault="0033564A" w:rsidP="008D3E17">
      <w:pPr>
        <w:autoSpaceDE w:val="0"/>
        <w:autoSpaceDN w:val="0"/>
        <w:adjustRightInd w:val="0"/>
        <w:ind w:firstLine="540"/>
        <w:jc w:val="both"/>
      </w:pPr>
    </w:p>
    <w:p w:rsidR="00A47EF9" w:rsidRDefault="0039402B" w:rsidP="008D3E17">
      <w:pPr>
        <w:autoSpaceDE w:val="0"/>
        <w:autoSpaceDN w:val="0"/>
        <w:adjustRightInd w:val="0"/>
        <w:ind w:firstLine="540"/>
        <w:jc w:val="both"/>
      </w:pPr>
      <w:r>
        <w:t>П</w:t>
      </w:r>
      <w:r w:rsidR="00A47EF9">
        <w:t>о</w:t>
      </w:r>
      <w:r w:rsidR="00E371F3">
        <w:t>ступление налоговых доходов за 9 месяцев</w:t>
      </w:r>
      <w:r w:rsidR="00A47EF9">
        <w:t xml:space="preserve"> 20</w:t>
      </w:r>
      <w:r w:rsidR="0012558B">
        <w:t>20</w:t>
      </w:r>
      <w:r w:rsidR="00A47EF9">
        <w:t xml:space="preserve"> года </w:t>
      </w:r>
      <w:r w:rsidR="0012558B">
        <w:t xml:space="preserve">составило </w:t>
      </w:r>
      <w:r w:rsidR="00E371F3" w:rsidRPr="00E371F3">
        <w:t>190 837,</w:t>
      </w:r>
      <w:r w:rsidR="00E371F3">
        <w:t>9</w:t>
      </w:r>
      <w:r w:rsidR="00A47EF9">
        <w:t xml:space="preserve"> </w:t>
      </w:r>
      <w:proofErr w:type="spellStart"/>
      <w:r w:rsidR="00A47EF9">
        <w:t>тыс</w:t>
      </w:r>
      <w:proofErr w:type="gramStart"/>
      <w:r w:rsidR="00A47EF9">
        <w:t>.р</w:t>
      </w:r>
      <w:proofErr w:type="gramEnd"/>
      <w:r w:rsidR="00A47EF9">
        <w:t>уб</w:t>
      </w:r>
      <w:proofErr w:type="spellEnd"/>
      <w:r w:rsidR="00A47EF9">
        <w:t>.</w:t>
      </w:r>
      <w:r w:rsidR="00B27AE9">
        <w:t xml:space="preserve"> или </w:t>
      </w:r>
      <w:r w:rsidR="00E371F3">
        <w:t>74,2</w:t>
      </w:r>
      <w:r w:rsidR="00B27AE9">
        <w:t xml:space="preserve"> % от плана на год</w:t>
      </w:r>
      <w:r w:rsidR="00C35E64">
        <w:t xml:space="preserve"> (см. таблицу 2)</w:t>
      </w:r>
      <w:r w:rsidR="00B27AE9">
        <w:t>.</w:t>
      </w:r>
      <w:r w:rsidR="00DA0B97">
        <w:t xml:space="preserve"> Наиболее высокий процент исполнения </w:t>
      </w:r>
      <w:r w:rsidR="004C1274">
        <w:t>88,3</w:t>
      </w:r>
      <w:r w:rsidR="00DA0B97">
        <w:t xml:space="preserve"> % наблюдается по налогам на совокупный доход</w:t>
      </w:r>
      <w:r w:rsidR="00086F77">
        <w:t>,</w:t>
      </w:r>
      <w:r w:rsidR="00DA0B97">
        <w:t xml:space="preserve"> наиболее низкий </w:t>
      </w:r>
      <w:r w:rsidR="0061486E">
        <w:t xml:space="preserve">-   </w:t>
      </w:r>
      <w:r w:rsidR="004C1274">
        <w:t>42</w:t>
      </w:r>
      <w:r w:rsidR="00B81798">
        <w:t>,9</w:t>
      </w:r>
      <w:r w:rsidR="00DA0B97">
        <w:t xml:space="preserve"> % - по налогам на имущество.</w:t>
      </w:r>
    </w:p>
    <w:p w:rsidR="00F64F3F" w:rsidRPr="00F64F3F" w:rsidRDefault="0093795A" w:rsidP="00F64F3F">
      <w:pPr>
        <w:autoSpaceDE w:val="0"/>
        <w:autoSpaceDN w:val="0"/>
        <w:adjustRightInd w:val="0"/>
        <w:ind w:firstLine="540"/>
        <w:jc w:val="both"/>
      </w:pPr>
      <w:r>
        <w:t>Низкий процент исполнения поступлений</w:t>
      </w:r>
      <w:r w:rsidR="00B81798">
        <w:t xml:space="preserve"> </w:t>
      </w:r>
      <w:r w:rsidR="00FB1D12">
        <w:t xml:space="preserve">по </w:t>
      </w:r>
      <w:r>
        <w:t>нало</w:t>
      </w:r>
      <w:r w:rsidR="00FB1D12">
        <w:t>г</w:t>
      </w:r>
      <w:r w:rsidR="00DA0B97">
        <w:t>ам</w:t>
      </w:r>
      <w:r>
        <w:t xml:space="preserve"> на имущество</w:t>
      </w:r>
      <w:r w:rsidR="00DA0B97">
        <w:t xml:space="preserve"> (налогу на имущество физических лиц, земельному налогу с физических лиц, земельному налогу с организаций) </w:t>
      </w:r>
      <w:r>
        <w:t xml:space="preserve"> объясняется тем, что </w:t>
      </w:r>
      <w:r w:rsidR="00D937A5">
        <w:t>налог</w:t>
      </w:r>
      <w:r w:rsidR="00DA0B97">
        <w:t>и на имущество уплачиваю</w:t>
      </w:r>
      <w:r w:rsidR="00D937A5">
        <w:t>тся</w:t>
      </w:r>
      <w:r w:rsidR="00DA0B97">
        <w:t xml:space="preserve"> физическими лицами</w:t>
      </w:r>
      <w:r w:rsidR="00D937A5">
        <w:t xml:space="preserve"> не позднее</w:t>
      </w:r>
      <w:r>
        <w:t xml:space="preserve"> 0</w:t>
      </w:r>
      <w:r w:rsidR="00086F77">
        <w:t>1</w:t>
      </w:r>
      <w:r>
        <w:t xml:space="preserve"> декабря</w:t>
      </w:r>
      <w:r w:rsidR="00DA0B97">
        <w:t>, т.е. срок уплаты налогов для физических лиц</w:t>
      </w:r>
      <w:r w:rsidR="00D937A5">
        <w:t xml:space="preserve"> в отчетном периоде не наступил. </w:t>
      </w:r>
      <w:r>
        <w:t xml:space="preserve">  </w:t>
      </w:r>
    </w:p>
    <w:p w:rsidR="00B41B18" w:rsidRDefault="004B7C4B" w:rsidP="00186D8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430CF">
        <w:t>В общей структуре поступивших налоговых доходов</w:t>
      </w:r>
      <w:r w:rsidR="004C1274">
        <w:t xml:space="preserve"> за 9 месяцев</w:t>
      </w:r>
      <w:r w:rsidR="00254711">
        <w:t xml:space="preserve"> 20</w:t>
      </w:r>
      <w:r w:rsidR="003E4D69">
        <w:t>20</w:t>
      </w:r>
      <w:r w:rsidR="00254711">
        <w:t xml:space="preserve"> года</w:t>
      </w:r>
      <w:r w:rsidRPr="00A430CF">
        <w:t xml:space="preserve"> наибольший  удельный вес</w:t>
      </w:r>
      <w:r w:rsidR="00254711">
        <w:t>, как и в предыдущие годы,</w:t>
      </w:r>
      <w:r w:rsidRPr="00A430CF">
        <w:t xml:space="preserve"> составляют поступления</w:t>
      </w:r>
      <w:r w:rsidR="0061430D" w:rsidRPr="00A430CF">
        <w:t xml:space="preserve"> налога на доходы физических лиц </w:t>
      </w:r>
      <w:r w:rsidR="004C1274">
        <w:t>–</w:t>
      </w:r>
      <w:r w:rsidR="009F0CA1">
        <w:t xml:space="preserve"> </w:t>
      </w:r>
      <w:r w:rsidR="004C1274">
        <w:t>68</w:t>
      </w:r>
      <w:r w:rsidR="009F0CA1">
        <w:t xml:space="preserve"> </w:t>
      </w:r>
      <w:r w:rsidR="00A430CF" w:rsidRPr="00A430CF">
        <w:t>%</w:t>
      </w:r>
      <w:r w:rsidR="00A430CF">
        <w:t>.</w:t>
      </w:r>
      <w:r w:rsidR="00B41B18">
        <w:t xml:space="preserve"> Поступления налогов на совокупный доход составля</w:t>
      </w:r>
      <w:r w:rsidR="009F0CA1">
        <w:t xml:space="preserve">ют </w:t>
      </w:r>
      <w:r w:rsidR="004C1274">
        <w:t xml:space="preserve">  18</w:t>
      </w:r>
      <w:r w:rsidR="009F0CA1">
        <w:t xml:space="preserve"> %, налогов на имущество </w:t>
      </w:r>
      <w:r w:rsidR="004C1274">
        <w:t>6</w:t>
      </w:r>
      <w:r w:rsidR="009F0CA1">
        <w:t xml:space="preserve"> %, </w:t>
      </w:r>
      <w:r w:rsidR="00696442">
        <w:t xml:space="preserve">акцизов </w:t>
      </w:r>
      <w:r w:rsidR="004C1274">
        <w:t>5</w:t>
      </w:r>
      <w:r w:rsidR="009F0CA1">
        <w:t xml:space="preserve"> %, государственной пошлины, сборов </w:t>
      </w:r>
      <w:r w:rsidR="00810D48">
        <w:t>3</w:t>
      </w:r>
      <w:r w:rsidR="009F0CA1">
        <w:t xml:space="preserve"> %</w:t>
      </w:r>
      <w:r w:rsidR="00186D88">
        <w:t>.</w:t>
      </w:r>
    </w:p>
    <w:p w:rsidR="000551EB" w:rsidRDefault="000551EB" w:rsidP="00B41B1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91263" w:rsidRPr="00091263" w:rsidRDefault="00124BAB" w:rsidP="00091263">
      <w:pPr>
        <w:autoSpaceDE w:val="0"/>
        <w:autoSpaceDN w:val="0"/>
        <w:adjustRightInd w:val="0"/>
        <w:ind w:firstLine="540"/>
        <w:jc w:val="both"/>
      </w:pPr>
      <w:r>
        <w:t>За 9 месяцев</w:t>
      </w:r>
      <w:r w:rsidR="00091263" w:rsidRPr="00091263">
        <w:t xml:space="preserve"> 2020 года поступление нен</w:t>
      </w:r>
      <w:r>
        <w:t xml:space="preserve">алоговых доходов составило 24 310,0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87</w:t>
      </w:r>
      <w:r w:rsidR="00091263" w:rsidRPr="00091263">
        <w:t xml:space="preserve"> % от плана на год. </w:t>
      </w:r>
    </w:p>
    <w:p w:rsidR="00146F58" w:rsidRDefault="00091263" w:rsidP="00197156">
      <w:pPr>
        <w:autoSpaceDE w:val="0"/>
        <w:autoSpaceDN w:val="0"/>
        <w:adjustRightInd w:val="0"/>
        <w:ind w:firstLine="540"/>
        <w:jc w:val="both"/>
      </w:pPr>
      <w:r w:rsidRPr="00091263">
        <w:t xml:space="preserve">Наибольший процент исполнения наблюдается по </w:t>
      </w:r>
      <w:r w:rsidR="00124BAB">
        <w:t>штрафам, санкциям, возмещению</w:t>
      </w:r>
      <w:r w:rsidR="00124BAB" w:rsidRPr="00124BAB">
        <w:t xml:space="preserve"> ущерба</w:t>
      </w:r>
      <w:r w:rsidR="00124BAB">
        <w:t xml:space="preserve"> – 113,9%, наименьший по </w:t>
      </w:r>
      <w:r w:rsidR="00124BAB" w:rsidRPr="00124BAB">
        <w:t>доходам от использования имущества, находящегося в муниципальной собственности -</w:t>
      </w:r>
      <w:r w:rsidR="00124BAB">
        <w:t xml:space="preserve"> </w:t>
      </w:r>
      <w:r w:rsidR="00124BAB" w:rsidRPr="00124BAB">
        <w:t>80,9%</w:t>
      </w:r>
      <w:r w:rsidR="00124BAB">
        <w:t xml:space="preserve">. </w:t>
      </w:r>
      <w:r w:rsidR="00124BAB" w:rsidRPr="00124BAB">
        <w:t>Доходы от продажи материальных и нематериальных активов</w:t>
      </w:r>
      <w:r w:rsidR="00124BAB" w:rsidRPr="00091263">
        <w:t xml:space="preserve"> </w:t>
      </w:r>
      <w:r w:rsidR="00124BAB">
        <w:t xml:space="preserve">составили 105,1%, </w:t>
      </w:r>
      <w:r w:rsidR="00124BAB" w:rsidRPr="00124BAB">
        <w:t>Доходы от оказания платных услуг и компенсации затрат государства</w:t>
      </w:r>
      <w:r w:rsidR="00124BAB" w:rsidRPr="00091263">
        <w:t xml:space="preserve"> </w:t>
      </w:r>
      <w:r w:rsidR="00124BAB">
        <w:t>– 101,7%, п</w:t>
      </w:r>
      <w:r w:rsidRPr="00091263">
        <w:t>оступление платежей при пользовании природными ресурсами составил</w:t>
      </w:r>
      <w:r w:rsidR="00124BAB">
        <w:t>о</w:t>
      </w:r>
      <w:r w:rsidR="00E85B16">
        <w:t xml:space="preserve"> 94,3% от плана</w:t>
      </w:r>
      <w:r w:rsidRPr="00091263">
        <w:t xml:space="preserve">. </w:t>
      </w:r>
    </w:p>
    <w:p w:rsidR="00146F58" w:rsidRPr="00091263" w:rsidRDefault="00146F58" w:rsidP="00091263">
      <w:pPr>
        <w:autoSpaceDE w:val="0"/>
        <w:autoSpaceDN w:val="0"/>
        <w:adjustRightInd w:val="0"/>
        <w:ind w:firstLine="540"/>
        <w:jc w:val="both"/>
      </w:pPr>
    </w:p>
    <w:p w:rsidR="0033564A" w:rsidRDefault="0000406A" w:rsidP="00DA3467">
      <w:pPr>
        <w:autoSpaceDE w:val="0"/>
        <w:autoSpaceDN w:val="0"/>
        <w:adjustRightInd w:val="0"/>
        <w:jc w:val="both"/>
      </w:pPr>
      <w:r>
        <w:tab/>
      </w:r>
      <w:r w:rsidR="003E4D69">
        <w:t>П</w:t>
      </w:r>
      <w:r w:rsidR="00C87492">
        <w:t>о сравнению с соответствующим периодом</w:t>
      </w:r>
      <w:r w:rsidR="00DA3467">
        <w:t xml:space="preserve"> 201</w:t>
      </w:r>
      <w:r w:rsidR="003E4D69">
        <w:t>9</w:t>
      </w:r>
      <w:r w:rsidR="00DA3467">
        <w:t xml:space="preserve"> года поступление доходов в местный бюджет </w:t>
      </w:r>
      <w:r w:rsidR="008A4AF6">
        <w:t xml:space="preserve">в отчетном периоде </w:t>
      </w:r>
      <w:r w:rsidR="00C87492">
        <w:t xml:space="preserve">2020 года </w:t>
      </w:r>
      <w:r w:rsidR="00DA3467">
        <w:t xml:space="preserve">увеличилось </w:t>
      </w:r>
      <w:r w:rsidR="001446AA">
        <w:t xml:space="preserve">на </w:t>
      </w:r>
      <w:r w:rsidR="00C87492">
        <w:t>7,8</w:t>
      </w:r>
      <w:r w:rsidR="003E4D69">
        <w:t xml:space="preserve"> %</w:t>
      </w:r>
      <w:r w:rsidR="00C35E64">
        <w:t xml:space="preserve"> или</w:t>
      </w:r>
      <w:r w:rsidR="00C35E64" w:rsidRPr="00C35E64">
        <w:t xml:space="preserve"> </w:t>
      </w:r>
      <w:r w:rsidR="00640AA6">
        <w:t xml:space="preserve">на </w:t>
      </w:r>
      <w:r w:rsidR="00C87492">
        <w:t>92 786,7</w:t>
      </w:r>
      <w:r w:rsidR="00C35E64" w:rsidRPr="00C35E64">
        <w:t xml:space="preserve"> </w:t>
      </w:r>
      <w:proofErr w:type="spellStart"/>
      <w:r w:rsidR="00C35E64" w:rsidRPr="00C35E64">
        <w:lastRenderedPageBreak/>
        <w:t>тыс</w:t>
      </w:r>
      <w:proofErr w:type="gramStart"/>
      <w:r w:rsidR="00C35E64" w:rsidRPr="00C35E64">
        <w:t>.р</w:t>
      </w:r>
      <w:proofErr w:type="gramEnd"/>
      <w:r w:rsidR="00C35E64" w:rsidRPr="00C35E64">
        <w:t>уб</w:t>
      </w:r>
      <w:proofErr w:type="spellEnd"/>
      <w:r w:rsidR="001446AA">
        <w:t>.</w:t>
      </w:r>
      <w:r w:rsidR="00640AA6">
        <w:t>, р</w:t>
      </w:r>
      <w:r w:rsidR="00DA3467">
        <w:t xml:space="preserve">ост доходов наблюдается по налоговым </w:t>
      </w:r>
      <w:r w:rsidR="00640AA6">
        <w:t>доходам на 11</w:t>
      </w:r>
      <w:r w:rsidR="00FB02FB">
        <w:t xml:space="preserve"> %, </w:t>
      </w:r>
      <w:r w:rsidR="008D1607">
        <w:t xml:space="preserve"> </w:t>
      </w:r>
      <w:r w:rsidR="00640AA6">
        <w:t xml:space="preserve">по </w:t>
      </w:r>
      <w:r w:rsidR="008A4AF6">
        <w:t>безвозмездным поступлениям</w:t>
      </w:r>
      <w:r w:rsidR="003E4D69">
        <w:t xml:space="preserve"> </w:t>
      </w:r>
      <w:r w:rsidR="00640AA6">
        <w:t>на 8 %, по</w:t>
      </w:r>
      <w:r w:rsidR="00640AA6" w:rsidRPr="00640AA6">
        <w:t xml:space="preserve"> </w:t>
      </w:r>
      <w:r w:rsidR="00640AA6">
        <w:t>неналоговым доходам наблюдается снижение на 9 %</w:t>
      </w:r>
      <w:r w:rsidR="00672B8A">
        <w:t>.</w:t>
      </w:r>
    </w:p>
    <w:p w:rsidR="00F15EF2" w:rsidRDefault="00F15EF2" w:rsidP="000F7C5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52A99" w:rsidRDefault="00A52A99" w:rsidP="000B3BA8">
      <w:pPr>
        <w:autoSpaceDE w:val="0"/>
        <w:autoSpaceDN w:val="0"/>
        <w:adjustRightInd w:val="0"/>
        <w:jc w:val="center"/>
        <w:rPr>
          <w:b/>
        </w:rPr>
      </w:pPr>
    </w:p>
    <w:p w:rsidR="00BC2D0C" w:rsidRPr="00A57033" w:rsidRDefault="00BC2D0C" w:rsidP="000B3BA8">
      <w:pPr>
        <w:autoSpaceDE w:val="0"/>
        <w:autoSpaceDN w:val="0"/>
        <w:adjustRightInd w:val="0"/>
        <w:jc w:val="center"/>
        <w:rPr>
          <w:b/>
        </w:rPr>
      </w:pPr>
      <w:r w:rsidRPr="00A57033">
        <w:rPr>
          <w:b/>
        </w:rPr>
        <w:t>3.Анализ исполнения расходов местного бюджета</w:t>
      </w:r>
    </w:p>
    <w:p w:rsidR="00BC2D0C" w:rsidRPr="00A57033" w:rsidRDefault="00BC2D0C" w:rsidP="0089377F">
      <w:pPr>
        <w:numPr>
          <w:ilvl w:val="12"/>
          <w:numId w:val="0"/>
        </w:numPr>
        <w:ind w:right="-99" w:firstLine="567"/>
        <w:jc w:val="center"/>
        <w:rPr>
          <w:b/>
        </w:rPr>
      </w:pPr>
    </w:p>
    <w:p w:rsidR="00C6552C" w:rsidRDefault="00F22AF0" w:rsidP="005A2849">
      <w:pPr>
        <w:ind w:firstLine="540"/>
        <w:jc w:val="both"/>
      </w:pPr>
      <w:r>
        <w:t>Первоначально</w:t>
      </w:r>
      <w:r w:rsidR="00BC2D0C" w:rsidRPr="00A57033">
        <w:t xml:space="preserve"> </w:t>
      </w:r>
      <w:r w:rsidR="00BC0C25">
        <w:t xml:space="preserve">решением о бюджете </w:t>
      </w:r>
      <w:r w:rsidR="00BC0C25" w:rsidRPr="00BC0C25">
        <w:t xml:space="preserve">муниципального образования – «город Тулун» на 2020 год (решение от 26.12.2019г № 31-ДГО) </w:t>
      </w:r>
      <w:r w:rsidR="00BC0C25">
        <w:t xml:space="preserve"> </w:t>
      </w:r>
      <w:r w:rsidR="00BC2D0C" w:rsidRPr="00A57033">
        <w:t>общий объем расходов местного бюджета на 20</w:t>
      </w:r>
      <w:r w:rsidR="00B921D6">
        <w:t>20</w:t>
      </w:r>
      <w:r w:rsidR="00BC2D0C" w:rsidRPr="00A57033">
        <w:t xml:space="preserve"> год утвержден в </w:t>
      </w:r>
      <w:r w:rsidR="004A4152" w:rsidRPr="00A57033">
        <w:t>размере</w:t>
      </w:r>
      <w:r w:rsidR="00BC2D0C" w:rsidRPr="00A57033">
        <w:t xml:space="preserve"> </w:t>
      </w:r>
      <w:r w:rsidR="00B921D6" w:rsidRPr="00B921D6">
        <w:t>1568689,8</w:t>
      </w:r>
      <w:r w:rsidR="00E72AD7">
        <w:t xml:space="preserve"> </w:t>
      </w:r>
      <w:r w:rsidR="00BC2D0C" w:rsidRPr="00A57033">
        <w:t>тыс</w:t>
      </w:r>
      <w:proofErr w:type="gramStart"/>
      <w:r w:rsidR="00BC2D0C" w:rsidRPr="00A57033">
        <w:t>.р</w:t>
      </w:r>
      <w:proofErr w:type="gramEnd"/>
      <w:r w:rsidR="00BC2D0C" w:rsidRPr="00A57033">
        <w:t>уб</w:t>
      </w:r>
      <w:r w:rsidR="004A4152" w:rsidRPr="00A57033">
        <w:t>лей</w:t>
      </w:r>
      <w:r w:rsidR="00BC2D0C" w:rsidRPr="00A57033">
        <w:t>.</w:t>
      </w:r>
      <w:r w:rsidR="00725D99">
        <w:t xml:space="preserve"> </w:t>
      </w:r>
      <w:r w:rsidRPr="00F22AF0">
        <w:t xml:space="preserve">Решением Думы городского округа  от 26.06.2020г № 18-ДГО в решение о бюджете на 2020 год были внесены изменения, в соответствии с которыми расходы </w:t>
      </w:r>
      <w:r>
        <w:t xml:space="preserve">местного бюджета на 2020 год утверждены </w:t>
      </w:r>
      <w:r w:rsidRPr="00F22AF0">
        <w:t>в сумме 1857416,5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5A2849" w:rsidRDefault="005A2849" w:rsidP="005A2849">
      <w:pPr>
        <w:ind w:firstLine="540"/>
        <w:jc w:val="both"/>
      </w:pPr>
      <w:r>
        <w:t xml:space="preserve">В связи с </w:t>
      </w:r>
      <w:r w:rsidRPr="005A2849">
        <w:t xml:space="preserve"> </w:t>
      </w:r>
      <w:r w:rsidR="00F53973">
        <w:t>предоставлением муниципальному образованию – «город Тулун»</w:t>
      </w:r>
      <w:r w:rsidRPr="005A2849">
        <w:t xml:space="preserve"> межбюджетных трансфертов</w:t>
      </w:r>
      <w:r>
        <w:t>,</w:t>
      </w:r>
      <w:r w:rsidRPr="005A2849">
        <w:t xml:space="preserve"> имеющих целевое назначение, сверх объемов, утвержденных решением о  бюджете, </w:t>
      </w:r>
      <w:r>
        <w:t xml:space="preserve">на основании решений руководителя </w:t>
      </w:r>
      <w:r w:rsidRPr="005A2849">
        <w:t>финансового органа в сводную бюджетную роспись бы</w:t>
      </w:r>
      <w:r>
        <w:t>ли</w:t>
      </w:r>
      <w:r w:rsidRPr="005A2849">
        <w:t xml:space="preserve"> внесены изменения </w:t>
      </w:r>
      <w:r>
        <w:t xml:space="preserve">в части увеличения доходной и расходной части </w:t>
      </w:r>
      <w:r w:rsidR="00F53973">
        <w:t xml:space="preserve">местного </w:t>
      </w:r>
      <w:r>
        <w:t xml:space="preserve">бюджета </w:t>
      </w:r>
      <w:r w:rsidR="00F53973">
        <w:t xml:space="preserve">на 2020 год </w:t>
      </w:r>
      <w:r>
        <w:t xml:space="preserve">на сумму </w:t>
      </w:r>
      <w:r w:rsidR="0015711B" w:rsidRPr="00BC0C25">
        <w:t>126166,</w:t>
      </w:r>
      <w:r w:rsidR="00A52A99">
        <w:t>6</w:t>
      </w:r>
      <w:r>
        <w:t xml:space="preserve"> тыс.рублей. </w:t>
      </w:r>
      <w:r w:rsidR="00F53973">
        <w:t xml:space="preserve">Таким образом </w:t>
      </w:r>
      <w:r>
        <w:t>расходная часть местного бюджета</w:t>
      </w:r>
      <w:r w:rsidR="0015711B">
        <w:t xml:space="preserve"> на 2020 год сост</w:t>
      </w:r>
      <w:r>
        <w:t xml:space="preserve">авила </w:t>
      </w:r>
      <w:r w:rsidR="0015711B">
        <w:t>1983583,</w:t>
      </w:r>
      <w:r w:rsidR="00A52A99">
        <w:t>1</w:t>
      </w:r>
      <w:r w:rsidRPr="005A2849">
        <w:t xml:space="preserve"> </w:t>
      </w:r>
      <w:proofErr w:type="spellStart"/>
      <w:r w:rsidRPr="005A2849">
        <w:t>тыс</w:t>
      </w:r>
      <w:proofErr w:type="gramStart"/>
      <w:r w:rsidRPr="005A2849">
        <w:t>.р</w:t>
      </w:r>
      <w:proofErr w:type="gramEnd"/>
      <w:r w:rsidRPr="005A2849">
        <w:t>ублей</w:t>
      </w:r>
      <w:proofErr w:type="spellEnd"/>
      <w:r w:rsidRPr="005A2849">
        <w:t>.</w:t>
      </w:r>
    </w:p>
    <w:p w:rsidR="005421B1" w:rsidRDefault="005421B1" w:rsidP="005A2849">
      <w:pPr>
        <w:ind w:firstLine="540"/>
        <w:jc w:val="both"/>
      </w:pPr>
    </w:p>
    <w:p w:rsidR="005421B1" w:rsidRPr="005A2849" w:rsidRDefault="005421B1" w:rsidP="005421B1">
      <w:pPr>
        <w:ind w:firstLine="540"/>
        <w:jc w:val="right"/>
      </w:pPr>
      <w:r>
        <w:t>Таблица № 3</w:t>
      </w:r>
    </w:p>
    <w:p w:rsidR="00C9664A" w:rsidRPr="00A57033" w:rsidRDefault="00C9664A" w:rsidP="005029D5">
      <w:pPr>
        <w:autoSpaceDE w:val="0"/>
        <w:autoSpaceDN w:val="0"/>
        <w:adjustRightInd w:val="0"/>
        <w:ind w:firstLine="709"/>
        <w:jc w:val="both"/>
      </w:pPr>
      <w:r w:rsidRPr="00A57033">
        <w:t xml:space="preserve">Исполнение </w:t>
      </w:r>
      <w:r w:rsidR="008F29C4">
        <w:t>расход</w:t>
      </w:r>
      <w:r w:rsidR="00AA2FBF">
        <w:t>ной части местного бюджета за 9 месяцев</w:t>
      </w:r>
      <w:r w:rsidR="008F29C4">
        <w:t xml:space="preserve"> 2020 года </w:t>
      </w:r>
      <w:r w:rsidRPr="00A57033">
        <w:t>с детализацией по функциональной структуре:</w:t>
      </w:r>
    </w:p>
    <w:p w:rsidR="00D833BF" w:rsidRDefault="003A1C33" w:rsidP="007519F0">
      <w:pPr>
        <w:tabs>
          <w:tab w:val="left" w:pos="2024"/>
        </w:tabs>
        <w:autoSpaceDE w:val="0"/>
        <w:autoSpaceDN w:val="0"/>
        <w:adjustRightInd w:val="0"/>
        <w:ind w:firstLine="709"/>
        <w:jc w:val="right"/>
        <w:rPr>
          <w:b/>
        </w:rPr>
      </w:pPr>
      <w:r w:rsidRPr="00A57033">
        <w:rPr>
          <w:b/>
          <w:i/>
        </w:rPr>
        <w:tab/>
      </w:r>
    </w:p>
    <w:p w:rsidR="00BC2D0C" w:rsidRDefault="00BC2D0C" w:rsidP="007519F0">
      <w:pPr>
        <w:tabs>
          <w:tab w:val="left" w:pos="2024"/>
        </w:tabs>
        <w:autoSpaceDE w:val="0"/>
        <w:autoSpaceDN w:val="0"/>
        <w:adjustRightInd w:val="0"/>
        <w:ind w:firstLine="709"/>
        <w:jc w:val="right"/>
      </w:pPr>
      <w:r w:rsidRPr="00A57033">
        <w:t xml:space="preserve"> (тыс</w:t>
      </w:r>
      <w:proofErr w:type="gramStart"/>
      <w:r w:rsidRPr="00A57033">
        <w:t>.р</w:t>
      </w:r>
      <w:proofErr w:type="gramEnd"/>
      <w:r w:rsidRPr="00A57033">
        <w:t>уб</w:t>
      </w:r>
      <w:r w:rsidR="00930CAC">
        <w:t>.</w:t>
      </w:r>
      <w:r w:rsidRPr="00A57033">
        <w:t>)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2934"/>
        <w:gridCol w:w="1814"/>
        <w:gridCol w:w="1878"/>
        <w:gridCol w:w="1281"/>
        <w:gridCol w:w="948"/>
      </w:tblGrid>
      <w:tr w:rsidR="00A73F14" w:rsidRPr="00A57033" w:rsidTr="00A73F14">
        <w:tc>
          <w:tcPr>
            <w:tcW w:w="663" w:type="dxa"/>
            <w:vMerge w:val="restart"/>
          </w:tcPr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 xml:space="preserve">№ </w:t>
            </w:r>
            <w:proofErr w:type="gramStart"/>
            <w:r w:rsidRPr="00711FF1">
              <w:rPr>
                <w:sz w:val="22"/>
                <w:szCs w:val="22"/>
              </w:rPr>
              <w:t>п</w:t>
            </w:r>
            <w:proofErr w:type="gramEnd"/>
            <w:r w:rsidRPr="00711FF1">
              <w:rPr>
                <w:sz w:val="22"/>
                <w:szCs w:val="22"/>
              </w:rPr>
              <w:t>/п</w:t>
            </w:r>
          </w:p>
        </w:tc>
        <w:tc>
          <w:tcPr>
            <w:tcW w:w="2981" w:type="dxa"/>
            <w:vMerge w:val="restart"/>
          </w:tcPr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69" w:type="dxa"/>
            <w:vMerge w:val="restart"/>
          </w:tcPr>
          <w:p w:rsidR="00D96F2C" w:rsidRPr="00711FF1" w:rsidRDefault="00BC0C25" w:rsidP="00BC0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Первоначальный п</w:t>
            </w:r>
            <w:r w:rsidR="00D96F2C" w:rsidRPr="00711FF1">
              <w:rPr>
                <w:sz w:val="22"/>
                <w:szCs w:val="22"/>
              </w:rPr>
              <w:t xml:space="preserve">лан на 2020 год </w:t>
            </w:r>
          </w:p>
        </w:tc>
        <w:tc>
          <w:tcPr>
            <w:tcW w:w="1917" w:type="dxa"/>
            <w:vMerge w:val="restart"/>
          </w:tcPr>
          <w:p w:rsidR="003A28FA" w:rsidRPr="00711FF1" w:rsidRDefault="00BC0C25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Уточненный п</w:t>
            </w:r>
            <w:r w:rsidR="00D96F2C" w:rsidRPr="00711FF1">
              <w:rPr>
                <w:sz w:val="22"/>
                <w:szCs w:val="22"/>
              </w:rPr>
              <w:t>лан на 2020 год</w:t>
            </w:r>
          </w:p>
          <w:p w:rsidR="003A28FA" w:rsidRPr="00711FF1" w:rsidRDefault="003A28FA" w:rsidP="00924B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2"/>
          </w:tcPr>
          <w:p w:rsidR="00D96F2C" w:rsidRPr="00711FF1" w:rsidRDefault="00DA2E66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за 9</w:t>
            </w:r>
            <w:r w:rsidR="00D96F2C" w:rsidRPr="00711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месяцев</w:t>
            </w:r>
          </w:p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2020 года</w:t>
            </w:r>
          </w:p>
        </w:tc>
      </w:tr>
      <w:tr w:rsidR="00BC0C25" w:rsidRPr="00A57033" w:rsidTr="00A73F14">
        <w:tc>
          <w:tcPr>
            <w:tcW w:w="663" w:type="dxa"/>
            <w:vMerge/>
          </w:tcPr>
          <w:p w:rsidR="00D96F2C" w:rsidRPr="00711FF1" w:rsidRDefault="00D96F2C" w:rsidP="003A2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D96F2C" w:rsidRPr="00711FF1" w:rsidRDefault="00D96F2C" w:rsidP="003A2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D96F2C" w:rsidRPr="00711FF1" w:rsidRDefault="00D96F2C" w:rsidP="003A2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</w:tcPr>
          <w:p w:rsidR="00D96F2C" w:rsidRPr="00711FF1" w:rsidRDefault="00D96F2C" w:rsidP="003A2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</w:tcPr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В  сумме</w:t>
            </w:r>
          </w:p>
        </w:tc>
        <w:tc>
          <w:tcPr>
            <w:tcW w:w="976" w:type="dxa"/>
          </w:tcPr>
          <w:p w:rsidR="00D96F2C" w:rsidRPr="00711FF1" w:rsidRDefault="00D96F2C" w:rsidP="003A28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%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150675,0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147488</w:t>
            </w:r>
            <w:r w:rsidR="00A73F14" w:rsidRPr="00711FF1">
              <w:rPr>
                <w:sz w:val="22"/>
                <w:szCs w:val="22"/>
              </w:rPr>
              <w:t>,6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98477,2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2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5644,2</w:t>
            </w:r>
          </w:p>
        </w:tc>
        <w:tc>
          <w:tcPr>
            <w:tcW w:w="1917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7084,5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4205,6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3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392492,3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765111,7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317541,3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41,5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4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113838,8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332734,8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166386,2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5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0</w:t>
            </w:r>
          </w:p>
        </w:tc>
        <w:tc>
          <w:tcPr>
            <w:tcW w:w="1917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24380,2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6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705513,8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813554,4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552961,9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7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065F30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48174,1</w:t>
            </w:r>
          </w:p>
        </w:tc>
        <w:tc>
          <w:tcPr>
            <w:tcW w:w="1917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49820,8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35269,0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70,8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8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350,0</w:t>
            </w:r>
          </w:p>
        </w:tc>
        <w:tc>
          <w:tcPr>
            <w:tcW w:w="1917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350,0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9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125466,8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133164,5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90039,4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67,6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10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Физическая  культура и спорт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23632,1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37032,7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26694,5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11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2902,7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3189,9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2472,9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E72AD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12</w:t>
            </w: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</w:p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0,0</w:t>
            </w:r>
          </w:p>
        </w:tc>
        <w:tc>
          <w:tcPr>
            <w:tcW w:w="1917" w:type="dxa"/>
          </w:tcPr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</w:p>
          <w:p w:rsidR="00A73F14" w:rsidRPr="00711FF1" w:rsidRDefault="00A73F14" w:rsidP="00EF7EA7">
            <w:pPr>
              <w:jc w:val="center"/>
              <w:rPr>
                <w:sz w:val="22"/>
                <w:szCs w:val="22"/>
              </w:rPr>
            </w:pPr>
            <w:r w:rsidRPr="00711FF1">
              <w:rPr>
                <w:sz w:val="22"/>
                <w:szCs w:val="22"/>
              </w:rPr>
              <w:t>0,0</w:t>
            </w:r>
          </w:p>
        </w:tc>
        <w:tc>
          <w:tcPr>
            <w:tcW w:w="1301" w:type="dxa"/>
          </w:tcPr>
          <w:p w:rsidR="00A73F14" w:rsidRDefault="00A73F14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A2FBF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73F14" w:rsidRPr="00A57033" w:rsidTr="00A73F14">
        <w:tc>
          <w:tcPr>
            <w:tcW w:w="663" w:type="dxa"/>
          </w:tcPr>
          <w:p w:rsidR="00A73F14" w:rsidRPr="00711FF1" w:rsidRDefault="00A73F14" w:rsidP="00785733">
            <w:pPr>
              <w:rPr>
                <w:b/>
                <w:sz w:val="22"/>
                <w:szCs w:val="22"/>
              </w:rPr>
            </w:pPr>
          </w:p>
        </w:tc>
        <w:tc>
          <w:tcPr>
            <w:tcW w:w="2981" w:type="dxa"/>
            <w:vAlign w:val="center"/>
          </w:tcPr>
          <w:p w:rsidR="00A73F14" w:rsidRPr="00711FF1" w:rsidRDefault="00A73F14" w:rsidP="00785733">
            <w:pPr>
              <w:rPr>
                <w:b/>
                <w:sz w:val="22"/>
                <w:szCs w:val="22"/>
              </w:rPr>
            </w:pPr>
            <w:r w:rsidRPr="00711F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669" w:type="dxa"/>
          </w:tcPr>
          <w:p w:rsidR="00A73F14" w:rsidRPr="00711FF1" w:rsidRDefault="00A73F14" w:rsidP="00EF7EA7">
            <w:pPr>
              <w:jc w:val="center"/>
              <w:rPr>
                <w:b/>
                <w:sz w:val="22"/>
                <w:szCs w:val="22"/>
              </w:rPr>
            </w:pPr>
            <w:r w:rsidRPr="00711FF1">
              <w:rPr>
                <w:b/>
                <w:sz w:val="22"/>
                <w:szCs w:val="22"/>
              </w:rPr>
              <w:t>1568689,8</w:t>
            </w:r>
          </w:p>
        </w:tc>
        <w:tc>
          <w:tcPr>
            <w:tcW w:w="1917" w:type="dxa"/>
          </w:tcPr>
          <w:p w:rsidR="00A73F14" w:rsidRPr="00711FF1" w:rsidRDefault="00AA2FBF" w:rsidP="00EF7E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2 313 912,2</w:t>
            </w:r>
          </w:p>
        </w:tc>
        <w:tc>
          <w:tcPr>
            <w:tcW w:w="1301" w:type="dxa"/>
          </w:tcPr>
          <w:p w:rsidR="00A73F14" w:rsidRPr="00711FF1" w:rsidRDefault="00AA2FBF" w:rsidP="00EF7EA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1 294 356,0</w:t>
            </w:r>
          </w:p>
        </w:tc>
        <w:tc>
          <w:tcPr>
            <w:tcW w:w="976" w:type="dxa"/>
            <w:vAlign w:val="bottom"/>
          </w:tcPr>
          <w:p w:rsidR="00A73F14" w:rsidRPr="00711FF1" w:rsidRDefault="00AA2FBF" w:rsidP="00AA2F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55,9</w:t>
            </w:r>
          </w:p>
        </w:tc>
      </w:tr>
    </w:tbl>
    <w:p w:rsidR="00BC2D0C" w:rsidRPr="00A57033" w:rsidRDefault="00BC2D0C" w:rsidP="0089377F">
      <w:pPr>
        <w:ind w:firstLine="567"/>
        <w:jc w:val="both"/>
        <w:rPr>
          <w:b/>
        </w:rPr>
      </w:pPr>
    </w:p>
    <w:p w:rsidR="00C10C97" w:rsidRDefault="00BC2D0C" w:rsidP="007F24D4">
      <w:pPr>
        <w:autoSpaceDE w:val="0"/>
        <w:autoSpaceDN w:val="0"/>
        <w:adjustRightInd w:val="0"/>
        <w:ind w:firstLine="709"/>
        <w:jc w:val="both"/>
      </w:pPr>
      <w:r w:rsidRPr="00A57033">
        <w:t xml:space="preserve">Анализ исполнения местного бюджета за </w:t>
      </w:r>
      <w:r w:rsidR="001C1661">
        <w:t>9 месяцев</w:t>
      </w:r>
      <w:r w:rsidR="006676CF">
        <w:t xml:space="preserve"> </w:t>
      </w:r>
      <w:r w:rsidR="00065639" w:rsidRPr="00A57033">
        <w:t>20</w:t>
      </w:r>
      <w:r w:rsidR="006676CF">
        <w:t>20</w:t>
      </w:r>
      <w:r w:rsidRPr="00A57033">
        <w:t xml:space="preserve"> года показал, что расхо</w:t>
      </w:r>
      <w:r w:rsidR="001C1661">
        <w:t>дная часть бюджета исполнена на 55,9</w:t>
      </w:r>
      <w:r w:rsidR="00D57392" w:rsidRPr="00A57033">
        <w:t xml:space="preserve"> </w:t>
      </w:r>
      <w:r w:rsidRPr="00A57033">
        <w:t xml:space="preserve">% </w:t>
      </w:r>
      <w:r w:rsidR="009577C8">
        <w:t xml:space="preserve">от </w:t>
      </w:r>
      <w:r w:rsidR="006B4FB2">
        <w:t xml:space="preserve">уточненных </w:t>
      </w:r>
      <w:r w:rsidR="009577C8">
        <w:t>годовых назначений</w:t>
      </w:r>
      <w:r w:rsidRPr="00A57033">
        <w:t xml:space="preserve"> или </w:t>
      </w:r>
      <w:r w:rsidR="009577C8">
        <w:t xml:space="preserve">на сумму </w:t>
      </w:r>
      <w:r w:rsidR="001C1661">
        <w:t>1294356,0</w:t>
      </w:r>
      <w:r w:rsidR="006B4FB2">
        <w:t xml:space="preserve"> </w:t>
      </w:r>
      <w:proofErr w:type="spellStart"/>
      <w:r w:rsidRPr="00A57033">
        <w:t>тыс</w:t>
      </w:r>
      <w:proofErr w:type="gramStart"/>
      <w:r w:rsidRPr="00A57033">
        <w:t>.р</w:t>
      </w:r>
      <w:proofErr w:type="gramEnd"/>
      <w:r w:rsidRPr="00A57033">
        <w:t>уб</w:t>
      </w:r>
      <w:r w:rsidR="00065F30" w:rsidRPr="00A57033">
        <w:t>лей</w:t>
      </w:r>
      <w:proofErr w:type="spellEnd"/>
      <w:r w:rsidRPr="00A57033">
        <w:t xml:space="preserve">. </w:t>
      </w:r>
    </w:p>
    <w:p w:rsidR="00BC2D0C" w:rsidRDefault="00D62E80" w:rsidP="007F24D4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По сравнению с аналогичным периодом прошлого года расходы местного бюджета увеличились на </w:t>
      </w:r>
      <w:r w:rsidR="001C1661">
        <w:t>12,1</w:t>
      </w:r>
      <w:r w:rsidR="00573248">
        <w:t xml:space="preserve"> % или </w:t>
      </w:r>
      <w:r w:rsidR="001C1661">
        <w:t>на 139597,1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2D171F">
        <w:t xml:space="preserve"> (исполнение расход</w:t>
      </w:r>
      <w:r w:rsidR="001C1661">
        <w:t>ной части местного бюджета за 9 месяцев</w:t>
      </w:r>
      <w:r w:rsidR="006676CF">
        <w:t xml:space="preserve"> </w:t>
      </w:r>
      <w:r w:rsidR="002D171F">
        <w:t xml:space="preserve"> 20</w:t>
      </w:r>
      <w:r w:rsidR="009E3FDE">
        <w:t>19</w:t>
      </w:r>
      <w:r w:rsidR="002D171F">
        <w:t xml:space="preserve"> года составило </w:t>
      </w:r>
      <w:r w:rsidR="001C1661">
        <w:t>1154758,9</w:t>
      </w:r>
      <w:r w:rsidR="002D171F">
        <w:t xml:space="preserve"> </w:t>
      </w:r>
      <w:proofErr w:type="spellStart"/>
      <w:r w:rsidR="002D171F">
        <w:t>тыс.руб</w:t>
      </w:r>
      <w:proofErr w:type="spellEnd"/>
      <w:r w:rsidR="002D171F">
        <w:t>.).</w:t>
      </w:r>
    </w:p>
    <w:p w:rsidR="006676CF" w:rsidRDefault="00BC2D0C" w:rsidP="00935D16">
      <w:pPr>
        <w:ind w:firstLine="709"/>
        <w:jc w:val="both"/>
      </w:pPr>
      <w:r w:rsidRPr="00A57033">
        <w:t>Как видно из таблицы №</w:t>
      </w:r>
      <w:r w:rsidR="00D57392" w:rsidRPr="00A57033">
        <w:t xml:space="preserve"> </w:t>
      </w:r>
      <w:r w:rsidR="00173939">
        <w:t>3</w:t>
      </w:r>
      <w:r w:rsidRPr="00A57033">
        <w:t xml:space="preserve">  </w:t>
      </w:r>
      <w:r w:rsidR="0099726F">
        <w:t>н</w:t>
      </w:r>
      <w:r w:rsidR="0074289B" w:rsidRPr="00A57033">
        <w:t xml:space="preserve">аибольшее исполнение </w:t>
      </w:r>
      <w:r w:rsidR="00C85F0C">
        <w:t xml:space="preserve">в разрезе функциональной структуры расходов </w:t>
      </w:r>
      <w:r w:rsidR="0074289B" w:rsidRPr="00A57033">
        <w:t>сложилось по разделу «</w:t>
      </w:r>
      <w:r w:rsidR="003210D8">
        <w:t>Здравоохранение</w:t>
      </w:r>
      <w:r w:rsidR="0074289B" w:rsidRPr="00A57033">
        <w:t>»</w:t>
      </w:r>
      <w:r w:rsidR="00C85F0C">
        <w:t xml:space="preserve"> </w:t>
      </w:r>
      <w:r w:rsidR="001B248C">
        <w:t>88</w:t>
      </w:r>
      <w:r w:rsidR="006676CF">
        <w:t>,</w:t>
      </w:r>
      <w:r w:rsidR="003210D8">
        <w:t>0</w:t>
      </w:r>
      <w:r w:rsidR="00C85F0C" w:rsidRPr="00C85F0C">
        <w:t xml:space="preserve"> %</w:t>
      </w:r>
      <w:r w:rsidR="00D57392" w:rsidRPr="00A57033">
        <w:t>, наименьшее по раздел</w:t>
      </w:r>
      <w:r w:rsidR="0099726F">
        <w:t>у</w:t>
      </w:r>
      <w:r w:rsidR="00D57392" w:rsidRPr="00A57033">
        <w:t xml:space="preserve"> </w:t>
      </w:r>
      <w:r w:rsidR="00DE0F4C" w:rsidRPr="00A57033">
        <w:t>«Национальная</w:t>
      </w:r>
      <w:r w:rsidR="006676CF">
        <w:t xml:space="preserve"> экономика</w:t>
      </w:r>
      <w:r w:rsidR="00DE0F4C" w:rsidRPr="00A57033">
        <w:t xml:space="preserve">» </w:t>
      </w:r>
      <w:r w:rsidR="001B248C">
        <w:t>41</w:t>
      </w:r>
      <w:r w:rsidR="003210D8">
        <w:t>,5</w:t>
      </w:r>
      <w:r w:rsidR="0099726F">
        <w:t xml:space="preserve"> </w:t>
      </w:r>
      <w:r w:rsidR="00DE0F4C" w:rsidRPr="00A57033">
        <w:t>%</w:t>
      </w:r>
      <w:r w:rsidR="009E638D">
        <w:t>. В связи с отсутствием муниципального долга р</w:t>
      </w:r>
      <w:r w:rsidR="00C85F0C">
        <w:t>асходы на обслуживание муниципального долга в отчетном периоде</w:t>
      </w:r>
      <w:r w:rsidR="009E638D">
        <w:t xml:space="preserve"> не производились.</w:t>
      </w:r>
    </w:p>
    <w:p w:rsidR="00E830C5" w:rsidRDefault="00451BF8" w:rsidP="00935D16">
      <w:pPr>
        <w:ind w:firstLine="709"/>
        <w:jc w:val="both"/>
      </w:pPr>
      <w:r w:rsidRPr="00451BF8">
        <w:t>В общей сумме расхо</w:t>
      </w:r>
      <w:r w:rsidR="00BE023B">
        <w:t>дов местного бюджета за 9 месяцев</w:t>
      </w:r>
      <w:r w:rsidRPr="00451BF8">
        <w:t xml:space="preserve"> 2020 года, как и в предыдущие периоды, занимают расходы на образование, которые составили за отчетны</w:t>
      </w:r>
      <w:r w:rsidR="001B248C">
        <w:t xml:space="preserve">й период </w:t>
      </w:r>
      <w:r w:rsidRPr="00451BF8">
        <w:t xml:space="preserve"> </w:t>
      </w:r>
      <w:r w:rsidR="001B248C" w:rsidRPr="001B248C">
        <w:t>552961,9</w:t>
      </w:r>
      <w:r w:rsidR="001B248C">
        <w:t xml:space="preserve"> </w:t>
      </w:r>
      <w:proofErr w:type="spellStart"/>
      <w:r w:rsidR="001B248C">
        <w:t>тыс</w:t>
      </w:r>
      <w:proofErr w:type="gramStart"/>
      <w:r w:rsidR="001B248C">
        <w:t>.р</w:t>
      </w:r>
      <w:proofErr w:type="gramEnd"/>
      <w:r w:rsidR="001B248C">
        <w:t>уб</w:t>
      </w:r>
      <w:proofErr w:type="spellEnd"/>
      <w:r w:rsidR="001B248C">
        <w:t>. или 42,7</w:t>
      </w:r>
      <w:r w:rsidRPr="00451BF8">
        <w:t xml:space="preserve"> %  от общег</w:t>
      </w:r>
      <w:r w:rsidR="0045633A">
        <w:t>о объема расходов (см. рисунок 2</w:t>
      </w:r>
      <w:r w:rsidRPr="00451BF8">
        <w:t>).</w:t>
      </w:r>
    </w:p>
    <w:p w:rsidR="006676CF" w:rsidRDefault="009E638D" w:rsidP="00711FF1">
      <w:pPr>
        <w:ind w:firstLine="142"/>
        <w:jc w:val="both"/>
        <w:rPr>
          <w:sz w:val="20"/>
          <w:szCs w:val="20"/>
        </w:rPr>
      </w:pPr>
      <w:r w:rsidRPr="000F4B65">
        <w:rPr>
          <w:noProof/>
        </w:rPr>
        <w:drawing>
          <wp:inline distT="0" distB="0" distL="0" distR="0" wp14:anchorId="5D9970BF" wp14:editId="628745D9">
            <wp:extent cx="5775960" cy="3192780"/>
            <wp:effectExtent l="38100" t="57150" r="53340" b="457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69A0" w:rsidRDefault="00256DA2" w:rsidP="00935D16">
      <w:pPr>
        <w:ind w:firstLine="709"/>
        <w:jc w:val="both"/>
        <w:rPr>
          <w:sz w:val="20"/>
          <w:szCs w:val="20"/>
        </w:rPr>
      </w:pPr>
      <w:r w:rsidRPr="00B01EE3">
        <w:rPr>
          <w:sz w:val="20"/>
          <w:szCs w:val="20"/>
        </w:rPr>
        <w:t xml:space="preserve">Рисунок № </w:t>
      </w:r>
      <w:r w:rsidR="00B36D1C">
        <w:rPr>
          <w:sz w:val="20"/>
          <w:szCs w:val="20"/>
        </w:rPr>
        <w:t>2</w:t>
      </w:r>
      <w:r w:rsidRPr="00B01EE3">
        <w:rPr>
          <w:sz w:val="20"/>
          <w:szCs w:val="20"/>
        </w:rPr>
        <w:t xml:space="preserve"> – Структура </w:t>
      </w:r>
      <w:r w:rsidR="00B01EE3">
        <w:rPr>
          <w:sz w:val="20"/>
          <w:szCs w:val="20"/>
        </w:rPr>
        <w:t>расходов</w:t>
      </w:r>
      <w:r w:rsidR="002328DA">
        <w:rPr>
          <w:sz w:val="20"/>
          <w:szCs w:val="20"/>
        </w:rPr>
        <w:t xml:space="preserve"> местного бюджета за 9 месяцев</w:t>
      </w:r>
      <w:r w:rsidRPr="00B01EE3">
        <w:rPr>
          <w:sz w:val="20"/>
          <w:szCs w:val="20"/>
        </w:rPr>
        <w:t xml:space="preserve"> 20</w:t>
      </w:r>
      <w:r w:rsidR="00D833BF">
        <w:rPr>
          <w:sz w:val="20"/>
          <w:szCs w:val="20"/>
        </w:rPr>
        <w:t>20</w:t>
      </w:r>
      <w:r w:rsidRPr="00B01EE3">
        <w:rPr>
          <w:sz w:val="20"/>
          <w:szCs w:val="20"/>
        </w:rPr>
        <w:t xml:space="preserve"> года</w:t>
      </w:r>
    </w:p>
    <w:p w:rsidR="00221A7C" w:rsidRPr="00B01EE3" w:rsidRDefault="00221A7C" w:rsidP="00935D16">
      <w:pPr>
        <w:ind w:firstLine="709"/>
        <w:jc w:val="both"/>
        <w:rPr>
          <w:sz w:val="20"/>
          <w:szCs w:val="20"/>
        </w:rPr>
      </w:pPr>
    </w:p>
    <w:p w:rsidR="00451BF8" w:rsidRDefault="00451BF8" w:rsidP="00935D16">
      <w:pPr>
        <w:ind w:firstLine="709"/>
        <w:jc w:val="both"/>
      </w:pPr>
    </w:p>
    <w:p w:rsidR="005421B1" w:rsidRDefault="0000507A" w:rsidP="00935D16">
      <w:pPr>
        <w:ind w:firstLine="709"/>
        <w:jc w:val="both"/>
      </w:pPr>
      <w:r>
        <w:t>Н</w:t>
      </w:r>
      <w:r w:rsidRPr="0000507A">
        <w:t>ачиная с 2014 года</w:t>
      </w:r>
      <w:r>
        <w:t>,</w:t>
      </w:r>
      <w:r w:rsidRPr="0000507A">
        <w:t xml:space="preserve"> местный бюджет формируется по программно-целевому принципу. </w:t>
      </w:r>
      <w:r w:rsidR="002D60C1">
        <w:t xml:space="preserve"> </w:t>
      </w:r>
      <w:r>
        <w:t xml:space="preserve">В общем объеме </w:t>
      </w:r>
      <w:r w:rsidRPr="0000507A">
        <w:t xml:space="preserve">расходов </w:t>
      </w:r>
      <w:r w:rsidR="001B248C">
        <w:t>местного бюджета за 9 месяцев</w:t>
      </w:r>
      <w:r>
        <w:t xml:space="preserve"> 20</w:t>
      </w:r>
      <w:r w:rsidR="00EC48DA">
        <w:t>20</w:t>
      </w:r>
      <w:r>
        <w:t xml:space="preserve"> года расходы в рамках исполнения</w:t>
      </w:r>
      <w:r w:rsidRPr="0000507A">
        <w:t xml:space="preserve"> муниципальных программ города Тулуна</w:t>
      </w:r>
      <w:r>
        <w:t xml:space="preserve"> составили </w:t>
      </w:r>
      <w:r w:rsidR="001B248C">
        <w:t>93,3</w:t>
      </w:r>
      <w:r w:rsidRPr="0000507A">
        <w:t xml:space="preserve"> %</w:t>
      </w:r>
      <w:r w:rsidR="001B248C">
        <w:t>, непрограммные расходы составили 6,7%.</w:t>
      </w:r>
    </w:p>
    <w:p w:rsidR="005421B1" w:rsidRDefault="005421B1" w:rsidP="00935D16">
      <w:pPr>
        <w:ind w:firstLine="709"/>
        <w:jc w:val="both"/>
      </w:pPr>
    </w:p>
    <w:p w:rsidR="005421B1" w:rsidRDefault="006C2E56" w:rsidP="006C2E56">
      <w:pPr>
        <w:ind w:firstLine="709"/>
        <w:jc w:val="right"/>
      </w:pPr>
      <w:r>
        <w:t>Таблица № 4</w:t>
      </w:r>
    </w:p>
    <w:p w:rsidR="00A71776" w:rsidRDefault="0000507A" w:rsidP="00935D16">
      <w:pPr>
        <w:ind w:firstLine="709"/>
        <w:jc w:val="both"/>
      </w:pPr>
      <w:r>
        <w:tab/>
      </w:r>
      <w:r w:rsidR="005A0F30" w:rsidRPr="00A57033">
        <w:t xml:space="preserve">Анализ исполнения муниципальных программ города </w:t>
      </w:r>
      <w:r w:rsidR="0099726F">
        <w:t>Тулуна</w:t>
      </w:r>
      <w:r w:rsidR="00A71776">
        <w:t xml:space="preserve"> </w:t>
      </w:r>
    </w:p>
    <w:p w:rsidR="005A0F30" w:rsidRPr="00A57033" w:rsidRDefault="00A71776" w:rsidP="00935D16">
      <w:pPr>
        <w:ind w:firstLine="709"/>
        <w:jc w:val="both"/>
      </w:pPr>
      <w:r>
        <w:t>за 9 месяцев 2020 года</w:t>
      </w:r>
      <w:r w:rsidR="005A0F30" w:rsidRPr="00A57033">
        <w:t>:</w:t>
      </w:r>
    </w:p>
    <w:p w:rsidR="005A0F30" w:rsidRPr="00A57033" w:rsidRDefault="005A0F30" w:rsidP="005A0F30">
      <w:pPr>
        <w:ind w:firstLine="567"/>
        <w:jc w:val="right"/>
      </w:pPr>
      <w:r w:rsidRPr="00A57033">
        <w:t xml:space="preserve"> (тыс</w:t>
      </w:r>
      <w:proofErr w:type="gramStart"/>
      <w:r w:rsidRPr="00A57033">
        <w:t>.р</w:t>
      </w:r>
      <w:proofErr w:type="gramEnd"/>
      <w:r w:rsidRPr="00A57033">
        <w:t>уб</w:t>
      </w:r>
      <w:r w:rsidR="00930CAC">
        <w:t>.</w:t>
      </w:r>
      <w:r w:rsidRPr="00A57033">
        <w:t>)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58"/>
        <w:gridCol w:w="1293"/>
        <w:gridCol w:w="1293"/>
        <w:gridCol w:w="1293"/>
      </w:tblGrid>
      <w:tr w:rsidR="006B255A" w:rsidRPr="00A57033" w:rsidTr="0032244A">
        <w:trPr>
          <w:trHeight w:val="900"/>
        </w:trPr>
        <w:tc>
          <w:tcPr>
            <w:tcW w:w="567" w:type="dxa"/>
          </w:tcPr>
          <w:p w:rsidR="006B255A" w:rsidRPr="00D416E7" w:rsidRDefault="006B255A" w:rsidP="00AB5549">
            <w:pPr>
              <w:jc w:val="center"/>
              <w:rPr>
                <w:sz w:val="20"/>
                <w:szCs w:val="20"/>
              </w:rPr>
            </w:pPr>
          </w:p>
          <w:p w:rsidR="006B255A" w:rsidRPr="00D416E7" w:rsidRDefault="006B255A" w:rsidP="00AB5549">
            <w:pPr>
              <w:jc w:val="center"/>
              <w:rPr>
                <w:sz w:val="20"/>
                <w:szCs w:val="20"/>
              </w:rPr>
            </w:pPr>
            <w:r w:rsidRPr="00D416E7">
              <w:rPr>
                <w:sz w:val="20"/>
                <w:szCs w:val="20"/>
              </w:rPr>
              <w:t xml:space="preserve">№ </w:t>
            </w:r>
            <w:proofErr w:type="gramStart"/>
            <w:r w:rsidRPr="00D416E7">
              <w:rPr>
                <w:sz w:val="20"/>
                <w:szCs w:val="20"/>
              </w:rPr>
              <w:t>п</w:t>
            </w:r>
            <w:proofErr w:type="gramEnd"/>
            <w:r w:rsidRPr="00D416E7">
              <w:rPr>
                <w:sz w:val="20"/>
                <w:szCs w:val="20"/>
              </w:rPr>
              <w:t>/п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B255A" w:rsidRPr="00D416E7" w:rsidRDefault="006B255A" w:rsidP="00AB5549">
            <w:pPr>
              <w:jc w:val="center"/>
              <w:rPr>
                <w:sz w:val="20"/>
                <w:szCs w:val="20"/>
              </w:rPr>
            </w:pPr>
            <w:r w:rsidRPr="00D416E7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6B255A" w:rsidRPr="00D416E7" w:rsidRDefault="006B255A" w:rsidP="00EC48DA">
            <w:pPr>
              <w:jc w:val="center"/>
              <w:rPr>
                <w:sz w:val="20"/>
                <w:szCs w:val="20"/>
              </w:rPr>
            </w:pPr>
            <w:r w:rsidRPr="00D416E7">
              <w:rPr>
                <w:sz w:val="20"/>
                <w:szCs w:val="20"/>
              </w:rPr>
              <w:t>План на 20</w:t>
            </w:r>
            <w:r w:rsidR="00EC48DA" w:rsidRPr="00D416E7">
              <w:rPr>
                <w:sz w:val="20"/>
                <w:szCs w:val="20"/>
              </w:rPr>
              <w:t>20</w:t>
            </w:r>
            <w:r w:rsidRPr="00D416E7">
              <w:rPr>
                <w:sz w:val="20"/>
                <w:szCs w:val="20"/>
              </w:rPr>
              <w:t xml:space="preserve"> год</w:t>
            </w:r>
            <w:r w:rsidR="00F03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6B255A" w:rsidRPr="00D416E7" w:rsidRDefault="001B248C" w:rsidP="00F0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9 месяцев</w:t>
            </w:r>
            <w:r w:rsidR="006B255A" w:rsidRPr="00D416E7">
              <w:rPr>
                <w:sz w:val="20"/>
                <w:szCs w:val="20"/>
              </w:rPr>
              <w:t xml:space="preserve"> 20</w:t>
            </w:r>
            <w:r w:rsidR="00EC48DA" w:rsidRPr="00D416E7">
              <w:rPr>
                <w:sz w:val="20"/>
                <w:szCs w:val="20"/>
              </w:rPr>
              <w:t>20</w:t>
            </w:r>
            <w:r w:rsidR="002F0570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6B255A" w:rsidRPr="00D416E7" w:rsidRDefault="006B255A" w:rsidP="00AB5549">
            <w:pPr>
              <w:jc w:val="center"/>
              <w:rPr>
                <w:sz w:val="20"/>
                <w:szCs w:val="20"/>
              </w:rPr>
            </w:pPr>
            <w:r w:rsidRPr="00D416E7">
              <w:rPr>
                <w:sz w:val="20"/>
                <w:szCs w:val="20"/>
              </w:rPr>
              <w:t>% исполнения</w:t>
            </w:r>
          </w:p>
        </w:tc>
      </w:tr>
      <w:tr w:rsidR="00254594" w:rsidRPr="00A57033" w:rsidTr="007430A4">
        <w:trPr>
          <w:trHeight w:val="763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58" w:type="dxa"/>
            <w:shd w:val="clear" w:color="auto" w:fill="auto"/>
            <w:hideMark/>
          </w:tcPr>
          <w:p w:rsidR="00254594" w:rsidRPr="00E344BA" w:rsidRDefault="00254594" w:rsidP="00D416E7">
            <w:pPr>
              <w:jc w:val="both"/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«Совершенствование механизмов экономического развития муниципального образования – «город Тулун»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24285,5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17467,5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«Труд»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680,9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451,8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66,4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«Образование»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795845,5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536895,9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«Культура»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58692,0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40997,4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«Молодежь»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315,0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93" w:type="dxa"/>
            <w:shd w:val="clear" w:color="auto" w:fill="auto"/>
          </w:tcPr>
          <w:p w:rsidR="00254594" w:rsidRPr="005C4A29" w:rsidRDefault="0016730B" w:rsidP="00743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4A29">
              <w:rPr>
                <w:b/>
                <w:color w:val="000000"/>
                <w:sz w:val="22"/>
                <w:szCs w:val="22"/>
              </w:rPr>
              <w:t>15,6</w:t>
            </w:r>
          </w:p>
        </w:tc>
      </w:tr>
      <w:tr w:rsidR="00254594" w:rsidRPr="00A57033" w:rsidTr="007430A4">
        <w:trPr>
          <w:trHeight w:val="425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«Доступное жилье»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19265,5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4235,7</w:t>
            </w:r>
          </w:p>
        </w:tc>
        <w:tc>
          <w:tcPr>
            <w:tcW w:w="1293" w:type="dxa"/>
            <w:shd w:val="clear" w:color="auto" w:fill="auto"/>
          </w:tcPr>
          <w:p w:rsidR="00254594" w:rsidRPr="005C4A29" w:rsidRDefault="0016730B" w:rsidP="00743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4A29">
              <w:rPr>
                <w:b/>
                <w:color w:val="000000"/>
                <w:sz w:val="22"/>
                <w:szCs w:val="22"/>
              </w:rPr>
              <w:t>22,0</w:t>
            </w:r>
          </w:p>
        </w:tc>
      </w:tr>
      <w:tr w:rsidR="00254594" w:rsidRPr="00A57033" w:rsidTr="007430A4">
        <w:trPr>
          <w:trHeight w:val="376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«Физическая культура и спорт»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32659,0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25538,7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16730B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</w:t>
            </w:r>
          </w:p>
        </w:tc>
      </w:tr>
      <w:tr w:rsidR="00254594" w:rsidRPr="00A57033" w:rsidTr="007430A4">
        <w:trPr>
          <w:trHeight w:val="48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«Охрана здоровья населения»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977,9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254594" w:rsidRPr="00A57033" w:rsidTr="007430A4">
        <w:trPr>
          <w:trHeight w:val="559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«Обеспечение комплексных мер безопасности»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90453,6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29978,0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33,1</w:t>
            </w:r>
          </w:p>
        </w:tc>
      </w:tr>
      <w:tr w:rsidR="00254594" w:rsidRPr="00A57033" w:rsidTr="007430A4">
        <w:trPr>
          <w:trHeight w:val="695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«Поддержка отдельных категорий граждан и социально ориентированных некоммерческих организаций»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134454,4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86128,9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64,1</w:t>
            </w:r>
          </w:p>
        </w:tc>
      </w:tr>
      <w:tr w:rsidR="00254594" w:rsidRPr="00A57033" w:rsidTr="007430A4">
        <w:trPr>
          <w:trHeight w:val="42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«Транспортное обслуживание населения»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4575,5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4332,4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94,7</w:t>
            </w:r>
          </w:p>
        </w:tc>
      </w:tr>
      <w:tr w:rsidR="00254594" w:rsidRPr="00A57033" w:rsidTr="007430A4">
        <w:trPr>
          <w:trHeight w:val="37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«Жилищно-коммунальное хозяйство»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88219,4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55646,5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63,1</w:t>
            </w:r>
          </w:p>
        </w:tc>
      </w:tr>
      <w:tr w:rsidR="00254594" w:rsidRPr="00A57033" w:rsidTr="007430A4">
        <w:trPr>
          <w:trHeight w:val="42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«Охрана окружающей среды»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80497,3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17220,7</w:t>
            </w:r>
          </w:p>
        </w:tc>
        <w:tc>
          <w:tcPr>
            <w:tcW w:w="1293" w:type="dxa"/>
            <w:shd w:val="clear" w:color="auto" w:fill="auto"/>
          </w:tcPr>
          <w:p w:rsidR="00254594" w:rsidRPr="005C4A29" w:rsidRDefault="00A172F7" w:rsidP="00743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4A29">
              <w:rPr>
                <w:b/>
                <w:color w:val="000000"/>
                <w:sz w:val="22"/>
                <w:szCs w:val="22"/>
              </w:rPr>
              <w:t>21,4</w:t>
            </w:r>
          </w:p>
        </w:tc>
      </w:tr>
      <w:tr w:rsidR="00254594" w:rsidRPr="00A57033" w:rsidTr="007430A4">
        <w:trPr>
          <w:trHeight w:val="415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«Городские дороги»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602132,8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258651,1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254594" w:rsidRPr="00A57033" w:rsidTr="007430A4">
        <w:trPr>
          <w:trHeight w:val="409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города Тулуна «Градостроительство»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3500,5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2438,2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69,7</w:t>
            </w:r>
          </w:p>
        </w:tc>
      </w:tr>
      <w:tr w:rsidR="00254594" w:rsidRPr="00A57033" w:rsidTr="007430A4">
        <w:trPr>
          <w:trHeight w:val="50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Pr="00E344BA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58" w:type="dxa"/>
            <w:shd w:val="clear" w:color="auto" w:fill="auto"/>
            <w:vAlign w:val="bottom"/>
          </w:tcPr>
          <w:p w:rsidR="00254594" w:rsidRPr="00E344BA" w:rsidRDefault="00254594" w:rsidP="0022671D">
            <w:pPr>
              <w:rPr>
                <w:sz w:val="20"/>
                <w:szCs w:val="20"/>
              </w:rPr>
            </w:pPr>
            <w:r w:rsidRPr="00E344BA">
              <w:rPr>
                <w:sz w:val="20"/>
                <w:szCs w:val="20"/>
              </w:rPr>
              <w:t>Муниципальная программа г</w:t>
            </w:r>
            <w:r>
              <w:rPr>
                <w:sz w:val="20"/>
                <w:szCs w:val="20"/>
              </w:rPr>
              <w:t>орода Тулуна «Формирование современной городской среды</w:t>
            </w:r>
            <w:r w:rsidRPr="00E344BA">
              <w:rPr>
                <w:sz w:val="20"/>
                <w:szCs w:val="20"/>
              </w:rPr>
              <w:t>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149800,6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91961,7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</w:tr>
      <w:tr w:rsidR="00254594" w:rsidRPr="00A57033" w:rsidTr="007430A4">
        <w:trPr>
          <w:trHeight w:val="50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58" w:type="dxa"/>
            <w:shd w:val="clear" w:color="auto" w:fill="auto"/>
          </w:tcPr>
          <w:p w:rsidR="00254594" w:rsidRPr="00E344BA" w:rsidRDefault="00254594" w:rsidP="00685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города Тулуна «Управление  имуществом и земельными ресурсами»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98967,0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35355,4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</w:tc>
      </w:tr>
      <w:tr w:rsidR="00254594" w:rsidRPr="00A57033" w:rsidTr="007430A4">
        <w:trPr>
          <w:trHeight w:val="501"/>
        </w:trPr>
        <w:tc>
          <w:tcPr>
            <w:tcW w:w="567" w:type="dxa"/>
          </w:tcPr>
          <w:p w:rsidR="00254594" w:rsidRDefault="00254594" w:rsidP="0022671D">
            <w:pPr>
              <w:rPr>
                <w:sz w:val="20"/>
                <w:szCs w:val="20"/>
              </w:rPr>
            </w:pPr>
          </w:p>
          <w:p w:rsidR="00254594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58" w:type="dxa"/>
            <w:shd w:val="clear" w:color="auto" w:fill="auto"/>
          </w:tcPr>
          <w:p w:rsidR="00254594" w:rsidRDefault="00254594" w:rsidP="00685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города Тулуна «Газификация»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254594" w:rsidP="007430A4">
            <w:pPr>
              <w:jc w:val="center"/>
              <w:rPr>
                <w:sz w:val="22"/>
                <w:szCs w:val="22"/>
              </w:rPr>
            </w:pPr>
            <w:r w:rsidRPr="007430A4">
              <w:rPr>
                <w:sz w:val="22"/>
                <w:szCs w:val="22"/>
              </w:rPr>
              <w:t>111,6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973B46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430A4" w:rsidRPr="007430A4" w:rsidTr="00517117">
        <w:trPr>
          <w:trHeight w:val="300"/>
        </w:trPr>
        <w:tc>
          <w:tcPr>
            <w:tcW w:w="567" w:type="dxa"/>
          </w:tcPr>
          <w:p w:rsidR="007430A4" w:rsidRPr="00E344BA" w:rsidRDefault="007430A4" w:rsidP="0022671D">
            <w:pPr>
              <w:rPr>
                <w:b/>
                <w:sz w:val="20"/>
                <w:szCs w:val="20"/>
              </w:rPr>
            </w:pPr>
          </w:p>
        </w:tc>
        <w:tc>
          <w:tcPr>
            <w:tcW w:w="5158" w:type="dxa"/>
            <w:shd w:val="clear" w:color="auto" w:fill="auto"/>
            <w:vAlign w:val="bottom"/>
            <w:hideMark/>
          </w:tcPr>
          <w:p w:rsidR="007430A4" w:rsidRPr="00E344BA" w:rsidRDefault="007430A4" w:rsidP="0022671D">
            <w:pPr>
              <w:rPr>
                <w:b/>
                <w:sz w:val="20"/>
                <w:szCs w:val="20"/>
              </w:rPr>
            </w:pPr>
            <w:r w:rsidRPr="00E344B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430A4" w:rsidRPr="00A172F7" w:rsidRDefault="00A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2F7">
              <w:rPr>
                <w:b/>
                <w:bCs/>
                <w:color w:val="000000"/>
                <w:sz w:val="22"/>
                <w:szCs w:val="22"/>
              </w:rPr>
              <w:t>2185434,1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430A4" w:rsidRPr="00A172F7" w:rsidRDefault="00A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2F7">
              <w:rPr>
                <w:b/>
                <w:bCs/>
                <w:color w:val="000000"/>
                <w:sz w:val="22"/>
                <w:szCs w:val="22"/>
              </w:rPr>
              <w:t>1207961,1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7430A4" w:rsidRPr="00A172F7" w:rsidRDefault="00A172F7" w:rsidP="00743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55,3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7F7307" w:rsidRDefault="00254594" w:rsidP="002F0570">
            <w:pPr>
              <w:rPr>
                <w:sz w:val="20"/>
                <w:szCs w:val="20"/>
              </w:rPr>
            </w:pPr>
            <w:r w:rsidRPr="007F73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158" w:type="dxa"/>
            <w:shd w:val="clear" w:color="auto" w:fill="auto"/>
            <w:vAlign w:val="bottom"/>
          </w:tcPr>
          <w:p w:rsidR="00254594" w:rsidRPr="007F7307" w:rsidRDefault="00254594" w:rsidP="0022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128478,1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86394,9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</w:tr>
      <w:tr w:rsidR="00254594" w:rsidRPr="00A57033" w:rsidTr="007430A4">
        <w:trPr>
          <w:trHeight w:val="300"/>
        </w:trPr>
        <w:tc>
          <w:tcPr>
            <w:tcW w:w="567" w:type="dxa"/>
          </w:tcPr>
          <w:p w:rsidR="00254594" w:rsidRPr="00E344BA" w:rsidRDefault="00254594" w:rsidP="0022671D">
            <w:pPr>
              <w:rPr>
                <w:b/>
                <w:sz w:val="20"/>
                <w:szCs w:val="20"/>
              </w:rPr>
            </w:pPr>
          </w:p>
        </w:tc>
        <w:tc>
          <w:tcPr>
            <w:tcW w:w="5158" w:type="dxa"/>
            <w:shd w:val="clear" w:color="auto" w:fill="auto"/>
            <w:vAlign w:val="bottom"/>
          </w:tcPr>
          <w:p w:rsidR="00254594" w:rsidRPr="00E344BA" w:rsidRDefault="00254594" w:rsidP="00226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2 313 912,2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A172F7" w:rsidP="00743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1 294 356,0</w:t>
            </w:r>
          </w:p>
        </w:tc>
        <w:tc>
          <w:tcPr>
            <w:tcW w:w="1293" w:type="dxa"/>
            <w:shd w:val="clear" w:color="auto" w:fill="auto"/>
          </w:tcPr>
          <w:p w:rsidR="00254594" w:rsidRPr="007430A4" w:rsidRDefault="00394354" w:rsidP="00743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55,9</w:t>
            </w:r>
          </w:p>
        </w:tc>
      </w:tr>
    </w:tbl>
    <w:p w:rsidR="002E1AEF" w:rsidRDefault="002E1AEF" w:rsidP="002D60C1">
      <w:pPr>
        <w:ind w:firstLine="709"/>
        <w:jc w:val="both"/>
      </w:pPr>
    </w:p>
    <w:p w:rsidR="00D033D6" w:rsidRDefault="002D60C1" w:rsidP="002D60C1">
      <w:pPr>
        <w:ind w:firstLine="709"/>
        <w:jc w:val="both"/>
      </w:pPr>
      <w:r>
        <w:t xml:space="preserve">Муниципальные программы города Тулуна </w:t>
      </w:r>
      <w:r w:rsidR="005C4A29">
        <w:t>за 9 месяцев</w:t>
      </w:r>
      <w:r w:rsidR="00973AA5">
        <w:t xml:space="preserve"> 2020 года </w:t>
      </w:r>
      <w:r>
        <w:t xml:space="preserve">исполнены на </w:t>
      </w:r>
      <w:r w:rsidR="005C4A29">
        <w:t>55,3</w:t>
      </w:r>
      <w:r>
        <w:t xml:space="preserve"> %  или </w:t>
      </w:r>
      <w:r w:rsidR="005C4A29">
        <w:rPr>
          <w:bCs/>
        </w:rPr>
        <w:t>1207961,1</w:t>
      </w:r>
      <w:r w:rsidR="00973AA5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Наибольшее исполнение сложилось по муниципальной программе </w:t>
      </w:r>
      <w:r w:rsidR="005C4A29" w:rsidRPr="005C4A29">
        <w:t>«Транспортное обслуживание населения»</w:t>
      </w:r>
      <w:r w:rsidR="00973AA5">
        <w:t xml:space="preserve"> </w:t>
      </w:r>
      <w:r w:rsidR="005C4A29">
        <w:t>94,7</w:t>
      </w:r>
      <w:r w:rsidR="00FC479E">
        <w:t xml:space="preserve"> %</w:t>
      </w:r>
      <w:r w:rsidR="005C4A29">
        <w:t>, наименьшее по программам</w:t>
      </w:r>
      <w:r>
        <w:t xml:space="preserve"> </w:t>
      </w:r>
      <w:r w:rsidR="005C4A29" w:rsidRPr="005C4A29">
        <w:t>«Молодежь»</w:t>
      </w:r>
      <w:r w:rsidR="005C4A29">
        <w:t xml:space="preserve"> </w:t>
      </w:r>
      <w:r w:rsidR="00973B46">
        <w:t>15,6%,</w:t>
      </w:r>
      <w:r w:rsidR="005C4A29">
        <w:t xml:space="preserve"> </w:t>
      </w:r>
      <w:r w:rsidR="005C4A29" w:rsidRPr="005C4A29">
        <w:t xml:space="preserve">«Охрана окружающей среды» </w:t>
      </w:r>
      <w:r w:rsidR="005C4A29">
        <w:t>21,4%</w:t>
      </w:r>
      <w:r w:rsidR="00973B46">
        <w:t xml:space="preserve">, </w:t>
      </w:r>
      <w:r w:rsidR="00973B46" w:rsidRPr="005C4A29">
        <w:t>«Доступное жилье»</w:t>
      </w:r>
      <w:r w:rsidR="00973B46" w:rsidRPr="00125AFD">
        <w:t xml:space="preserve"> </w:t>
      </w:r>
      <w:r w:rsidR="00973B46">
        <w:t>22,0%</w:t>
      </w:r>
      <w:r w:rsidR="005C4A29">
        <w:t xml:space="preserve">. </w:t>
      </w:r>
      <w:r w:rsidR="003C3DDB">
        <w:t>Р</w:t>
      </w:r>
      <w:r w:rsidR="00FC479E">
        <w:t>асходы по программ</w:t>
      </w:r>
      <w:r w:rsidR="00125AFD">
        <w:t>е</w:t>
      </w:r>
      <w:r w:rsidR="00702B3C">
        <w:t xml:space="preserve"> </w:t>
      </w:r>
      <w:r w:rsidR="00FC479E">
        <w:t xml:space="preserve"> «Г</w:t>
      </w:r>
      <w:r w:rsidR="00125AFD">
        <w:t>азификация</w:t>
      </w:r>
      <w:r w:rsidR="00FC479E">
        <w:t>»</w:t>
      </w:r>
      <w:r w:rsidR="00125AFD">
        <w:t xml:space="preserve"> </w:t>
      </w:r>
      <w:r w:rsidR="00FC479E">
        <w:t>не производились.</w:t>
      </w:r>
    </w:p>
    <w:p w:rsidR="00880E6E" w:rsidRDefault="00E41CA7" w:rsidP="00564BD1">
      <w:pPr>
        <w:ind w:firstLine="709"/>
        <w:jc w:val="both"/>
      </w:pPr>
      <w:proofErr w:type="gramStart"/>
      <w:r w:rsidRPr="00E41CA7">
        <w:t xml:space="preserve">Согласно  пояснениям Комитета по финансам администрации городского округа </w:t>
      </w:r>
      <w:r w:rsidR="00564BD1">
        <w:t>по</w:t>
      </w:r>
      <w:r w:rsidR="00880E6E">
        <w:t xml:space="preserve"> муниципальным программам</w:t>
      </w:r>
      <w:r w:rsidR="00564BD1">
        <w:t xml:space="preserve"> </w:t>
      </w:r>
      <w:r w:rsidR="00564BD1" w:rsidRPr="00564BD1">
        <w:t>«Управление имуществом и земельными ресурсами»</w:t>
      </w:r>
      <w:r w:rsidR="00564BD1">
        <w:t>,</w:t>
      </w:r>
      <w:r w:rsidR="00564BD1" w:rsidRPr="00564BD1">
        <w:t xml:space="preserve"> </w:t>
      </w:r>
      <w:r w:rsidR="00880E6E">
        <w:t xml:space="preserve"> «Доступное жильё», «Обеспечение</w:t>
      </w:r>
      <w:r w:rsidR="003C2B41">
        <w:t xml:space="preserve"> комплексных мер безопасности», </w:t>
      </w:r>
      <w:r w:rsidR="00880E6E">
        <w:t xml:space="preserve">«Охрана окружающей среды», </w:t>
      </w:r>
      <w:r w:rsidR="000063F4">
        <w:t>наибольшую долю занимают целевые субсидии на реализацию мероприятий, связанных с ликвидацией последствий чрезвычайной ситуации в связи с паводком, вызванным сильными дождями, прошедшими в июне, июле 2019 года на территории Иркутской области</w:t>
      </w:r>
      <w:r w:rsidR="003C2B41">
        <w:t>.</w:t>
      </w:r>
      <w:proofErr w:type="gramEnd"/>
      <w:r w:rsidR="003C2B41">
        <w:t xml:space="preserve"> </w:t>
      </w:r>
      <w:r w:rsidR="000063F4">
        <w:t xml:space="preserve">Причиной низкого исполнения является </w:t>
      </w:r>
      <w:r w:rsidR="00564BD1">
        <w:t xml:space="preserve"> длительный период выполнения работ, в св</w:t>
      </w:r>
      <w:r w:rsidR="003C2B41">
        <w:t>язи с этим по состоянию на 01.10</w:t>
      </w:r>
      <w:r w:rsidR="00564BD1">
        <w:t>.2020г большая часть областн</w:t>
      </w:r>
      <w:r w:rsidR="003C2B41">
        <w:t>ых средств остается неосвоенной, исполнение планируется в 4 квартале 2020 года.</w:t>
      </w:r>
    </w:p>
    <w:p w:rsidR="00564BD1" w:rsidRPr="00564BD1" w:rsidRDefault="00564BD1" w:rsidP="00564BD1">
      <w:pPr>
        <w:ind w:firstLine="709"/>
        <w:jc w:val="both"/>
      </w:pPr>
      <w:r>
        <w:t>П</w:t>
      </w:r>
      <w:r w:rsidRPr="00564BD1">
        <w:t>ричиной низкого исполнения плановых назначений по программам «Молодежь</w:t>
      </w:r>
      <w:r w:rsidR="003C2B41">
        <w:t>»</w:t>
      </w:r>
      <w:r w:rsidRPr="00564BD1">
        <w:t xml:space="preserve"> является отмена проведения общегородских мероприятий в связи с распространением </w:t>
      </w:r>
      <w:proofErr w:type="spellStart"/>
      <w:r w:rsidRPr="00564BD1">
        <w:t>коронавирусной</w:t>
      </w:r>
      <w:proofErr w:type="spellEnd"/>
      <w:r w:rsidRPr="00564BD1">
        <w:t xml:space="preserve"> инфекции </w:t>
      </w:r>
      <w:r w:rsidR="003C2B41">
        <w:t>на территории Иркутской области, планируется перераспределение бюджетных ассигнований.</w:t>
      </w:r>
    </w:p>
    <w:p w:rsidR="00564BD1" w:rsidRDefault="00564BD1" w:rsidP="00564BD1">
      <w:pPr>
        <w:ind w:firstLine="709"/>
        <w:jc w:val="both"/>
      </w:pPr>
      <w:r>
        <w:t xml:space="preserve">По муниципальной программе «Газификация» предусмотрены средства местного бюджета на </w:t>
      </w:r>
      <w:proofErr w:type="spellStart"/>
      <w:r>
        <w:t>софинансирование</w:t>
      </w:r>
      <w:proofErr w:type="spellEnd"/>
      <w:r>
        <w:t xml:space="preserve"> расходных обязательств на приобретение автобусов и </w:t>
      </w:r>
      <w:r w:rsidR="00F31DFD">
        <w:t>специализированной техники, использующих прир</w:t>
      </w:r>
      <w:r w:rsidR="00973B46">
        <w:t>одный газ. По состоянию на 01.10</w:t>
      </w:r>
      <w:r w:rsidR="00F31DFD">
        <w:t>.2020г муниципальному образованию – «город Тулун» не предоставлена целевая субсидия из областного бюджета на реализацию данного мероприятия, в связи с этим исполнение составляет 0 %.</w:t>
      </w:r>
    </w:p>
    <w:p w:rsidR="0022671D" w:rsidRDefault="00D033D6" w:rsidP="0089377F">
      <w:pPr>
        <w:ind w:firstLine="567"/>
        <w:jc w:val="both"/>
      </w:pPr>
      <w:r>
        <w:tab/>
      </w:r>
      <w:r w:rsidR="00731195">
        <w:t>Не</w:t>
      </w:r>
      <w:r w:rsidR="00C10C97">
        <w:t>программные расходы за 9 месяцев</w:t>
      </w:r>
      <w:r w:rsidR="00731195">
        <w:t xml:space="preserve"> 20</w:t>
      </w:r>
      <w:r w:rsidR="00E613E3">
        <w:t>20</w:t>
      </w:r>
      <w:r w:rsidR="00731195">
        <w:t xml:space="preserve"> года </w:t>
      </w:r>
      <w:r w:rsidR="00FD6AD6">
        <w:t>составили</w:t>
      </w:r>
      <w:r w:rsidR="00731195">
        <w:t xml:space="preserve"> </w:t>
      </w:r>
      <w:r w:rsidR="00C10C97">
        <w:t>86394,9</w:t>
      </w:r>
      <w:r w:rsidR="00D60390">
        <w:t xml:space="preserve"> </w:t>
      </w:r>
      <w:proofErr w:type="spellStart"/>
      <w:r w:rsidR="00731195">
        <w:t>тыс</w:t>
      </w:r>
      <w:proofErr w:type="gramStart"/>
      <w:r w:rsidR="00731195">
        <w:t>.р</w:t>
      </w:r>
      <w:proofErr w:type="gramEnd"/>
      <w:r w:rsidR="00731195">
        <w:t>уб</w:t>
      </w:r>
      <w:proofErr w:type="spellEnd"/>
      <w:r w:rsidR="00731195">
        <w:t>.</w:t>
      </w:r>
      <w:r w:rsidR="00FD6AD6">
        <w:t xml:space="preserve"> или </w:t>
      </w:r>
      <w:r w:rsidR="00C10C97">
        <w:t>67,2</w:t>
      </w:r>
      <w:r w:rsidR="008B2E6C">
        <w:t xml:space="preserve"> </w:t>
      </w:r>
      <w:r w:rsidR="000D31B7">
        <w:t>% от плана на 20</w:t>
      </w:r>
      <w:r w:rsidR="00E613E3">
        <w:t>20</w:t>
      </w:r>
      <w:r w:rsidR="00FD6AD6">
        <w:t xml:space="preserve"> год.</w:t>
      </w:r>
    </w:p>
    <w:p w:rsidR="009F331D" w:rsidRDefault="00D033D6" w:rsidP="0089377F">
      <w:pPr>
        <w:ind w:firstLine="567"/>
        <w:jc w:val="both"/>
      </w:pPr>
      <w:r>
        <w:tab/>
      </w:r>
    </w:p>
    <w:p w:rsidR="00BC2D0C" w:rsidRDefault="00D033D6" w:rsidP="0089377F">
      <w:pPr>
        <w:ind w:firstLine="567"/>
        <w:jc w:val="both"/>
      </w:pPr>
      <w:r>
        <w:lastRenderedPageBreak/>
        <w:tab/>
      </w:r>
    </w:p>
    <w:p w:rsidR="00703A93" w:rsidRDefault="00703A93" w:rsidP="00EC35DC">
      <w:pPr>
        <w:ind w:right="-5" w:firstLine="567"/>
        <w:jc w:val="center"/>
        <w:rPr>
          <w:rFonts w:cs="Arial"/>
          <w:b/>
        </w:rPr>
      </w:pPr>
      <w:r>
        <w:rPr>
          <w:rFonts w:cs="Arial"/>
          <w:b/>
        </w:rPr>
        <w:t>4. Использование бюджетных ассигнований резервного фонда</w:t>
      </w:r>
    </w:p>
    <w:p w:rsidR="00703A93" w:rsidRDefault="00703A93" w:rsidP="00703A93">
      <w:pPr>
        <w:ind w:right="-5" w:firstLine="567"/>
        <w:jc w:val="center"/>
        <w:rPr>
          <w:rFonts w:cs="Arial"/>
          <w:b/>
        </w:rPr>
      </w:pPr>
      <w:r>
        <w:rPr>
          <w:rFonts w:cs="Arial"/>
          <w:b/>
        </w:rPr>
        <w:t xml:space="preserve"> Администрации городского округа </w:t>
      </w:r>
    </w:p>
    <w:p w:rsidR="00703A93" w:rsidRDefault="00703A93" w:rsidP="00703A93">
      <w:pPr>
        <w:ind w:right="-5" w:firstLine="567"/>
        <w:jc w:val="center"/>
        <w:rPr>
          <w:rFonts w:cs="Arial"/>
          <w:b/>
        </w:rPr>
      </w:pPr>
      <w:r>
        <w:rPr>
          <w:rFonts w:cs="Arial"/>
          <w:b/>
        </w:rPr>
        <w:t>муниципального образования – «город Тулун»</w:t>
      </w:r>
    </w:p>
    <w:p w:rsidR="00DA4815" w:rsidRDefault="00DA4815" w:rsidP="00703A93">
      <w:pPr>
        <w:ind w:right="-5" w:firstLine="567"/>
        <w:jc w:val="center"/>
        <w:rPr>
          <w:rFonts w:cs="Arial"/>
          <w:b/>
        </w:rPr>
      </w:pPr>
    </w:p>
    <w:p w:rsidR="00DA4815" w:rsidRDefault="00DA4815" w:rsidP="00DA4815">
      <w:pPr>
        <w:ind w:right="-5" w:firstLine="567"/>
        <w:jc w:val="both"/>
        <w:rPr>
          <w:rFonts w:cs="Arial"/>
        </w:rPr>
      </w:pPr>
      <w:r>
        <w:rPr>
          <w:rFonts w:cs="Arial"/>
        </w:rPr>
        <w:t xml:space="preserve">На 2020 год </w:t>
      </w:r>
      <w:r>
        <w:rPr>
          <w:bCs/>
        </w:rPr>
        <w:t>р</w:t>
      </w:r>
      <w:r w:rsidRPr="00B26995">
        <w:rPr>
          <w:bCs/>
        </w:rPr>
        <w:t xml:space="preserve">ешением о бюджете (решение от 26.12.2019г № 31-ДГО) </w:t>
      </w:r>
      <w:r>
        <w:rPr>
          <w:bCs/>
        </w:rPr>
        <w:t xml:space="preserve"> </w:t>
      </w:r>
      <w:r>
        <w:rPr>
          <w:rFonts w:cs="Arial"/>
        </w:rPr>
        <w:t>бюджетные ассигнования</w:t>
      </w:r>
      <w:r w:rsidRPr="00DA4815">
        <w:rPr>
          <w:rFonts w:cs="Arial"/>
        </w:rPr>
        <w:t xml:space="preserve"> резервного фонда</w:t>
      </w:r>
      <w:r>
        <w:rPr>
          <w:rFonts w:cs="Arial"/>
        </w:rPr>
        <w:t xml:space="preserve"> утверждены в объеме 500,0 тыс. рублей. За 9 месяцев 2020 года исполнение составило 364,9 </w:t>
      </w:r>
      <w:proofErr w:type="spellStart"/>
      <w:r>
        <w:rPr>
          <w:rFonts w:cs="Arial"/>
        </w:rPr>
        <w:t>тыс</w:t>
      </w:r>
      <w:proofErr w:type="gramStart"/>
      <w:r>
        <w:rPr>
          <w:rFonts w:cs="Arial"/>
        </w:rPr>
        <w:t>.р</w:t>
      </w:r>
      <w:proofErr w:type="gramEnd"/>
      <w:r>
        <w:rPr>
          <w:rFonts w:cs="Arial"/>
        </w:rPr>
        <w:t>ублей</w:t>
      </w:r>
      <w:proofErr w:type="spellEnd"/>
      <w:r>
        <w:rPr>
          <w:rFonts w:cs="Arial"/>
        </w:rPr>
        <w:t xml:space="preserve"> или 73%</w:t>
      </w:r>
      <w:r w:rsidR="002D00B8">
        <w:rPr>
          <w:rFonts w:cs="Arial"/>
        </w:rPr>
        <w:t xml:space="preserve"> от утвержденных бюджетных назначений</w:t>
      </w:r>
      <w:r>
        <w:rPr>
          <w:rFonts w:cs="Arial"/>
        </w:rPr>
        <w:t>. Средства направлены:</w:t>
      </w:r>
    </w:p>
    <w:p w:rsidR="008921B2" w:rsidRDefault="00DA4815" w:rsidP="00DA4815">
      <w:pPr>
        <w:ind w:firstLine="567"/>
        <w:jc w:val="both"/>
      </w:pPr>
      <w:r>
        <w:rPr>
          <w:rFonts w:cs="Arial"/>
        </w:rPr>
        <w:t xml:space="preserve">- </w:t>
      </w:r>
      <w:r w:rsidR="008921B2">
        <w:rPr>
          <w:rFonts w:cs="Arial"/>
        </w:rPr>
        <w:t xml:space="preserve">285,1 </w:t>
      </w:r>
      <w:proofErr w:type="spellStart"/>
      <w:r w:rsidR="008921B2">
        <w:rPr>
          <w:rFonts w:cs="Arial"/>
        </w:rPr>
        <w:t>тыс.рублей</w:t>
      </w:r>
      <w:proofErr w:type="spellEnd"/>
      <w:r w:rsidR="008921B2">
        <w:rPr>
          <w:rFonts w:cs="Arial"/>
        </w:rPr>
        <w:t xml:space="preserve"> </w:t>
      </w:r>
      <w:r>
        <w:rPr>
          <w:rFonts w:cs="Arial"/>
        </w:rPr>
        <w:t>на проведение мероприятий, направленных на предупреждение чрезвычайной ситуации, вызванной повышенным льдообразованием и угрозой затопления ул.</w:t>
      </w:r>
      <w:r w:rsidRPr="00DA4815">
        <w:t xml:space="preserve"> </w:t>
      </w:r>
      <w:r>
        <w:t xml:space="preserve">Луговая, </w:t>
      </w:r>
      <w:proofErr w:type="spellStart"/>
      <w:r w:rsidR="00866EAD">
        <w:t>ул</w:t>
      </w:r>
      <w:proofErr w:type="gramStart"/>
      <w:r w:rsidR="00866EAD">
        <w:t>.</w:t>
      </w:r>
      <w:r>
        <w:t>Б</w:t>
      </w:r>
      <w:proofErr w:type="gramEnd"/>
      <w:r>
        <w:t>ратс</w:t>
      </w:r>
      <w:r w:rsidR="008921B2">
        <w:t>кая</w:t>
      </w:r>
      <w:proofErr w:type="spellEnd"/>
      <w:r w:rsidR="008921B2">
        <w:t xml:space="preserve">, </w:t>
      </w:r>
      <w:proofErr w:type="spellStart"/>
      <w:r w:rsidR="00866EAD">
        <w:t>ул.</w:t>
      </w:r>
      <w:r w:rsidR="008921B2">
        <w:t>Виноградова</w:t>
      </w:r>
      <w:proofErr w:type="spellEnd"/>
      <w:r w:rsidR="008921B2">
        <w:t xml:space="preserve"> рекой </w:t>
      </w:r>
      <w:proofErr w:type="spellStart"/>
      <w:r w:rsidR="008921B2">
        <w:t>Тулунчик</w:t>
      </w:r>
      <w:proofErr w:type="spellEnd"/>
      <w:r w:rsidR="008921B2">
        <w:t>;</w:t>
      </w:r>
    </w:p>
    <w:p w:rsidR="008921B2" w:rsidRDefault="008921B2" w:rsidP="00DA4815">
      <w:pPr>
        <w:ind w:firstLine="567"/>
        <w:jc w:val="both"/>
      </w:pPr>
      <w:r>
        <w:t>-</w:t>
      </w:r>
      <w:r w:rsidR="00866EAD">
        <w:t xml:space="preserve"> </w:t>
      </w:r>
      <w:r>
        <w:t xml:space="preserve"> 8,6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утилизацию бал</w:t>
      </w:r>
      <w:r w:rsidR="00273392">
        <w:t>л</w:t>
      </w:r>
      <w:r>
        <w:t>онов с ртутью;</w:t>
      </w:r>
    </w:p>
    <w:p w:rsidR="00451BF8" w:rsidRPr="00B07362" w:rsidRDefault="008921B2" w:rsidP="00B07362">
      <w:pPr>
        <w:ind w:firstLine="567"/>
        <w:jc w:val="both"/>
      </w:pPr>
      <w:r>
        <w:t xml:space="preserve">- 71,2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</w:t>
      </w:r>
      <w:r w:rsidR="00DA4815">
        <w:t xml:space="preserve"> </w:t>
      </w:r>
      <w:r>
        <w:rPr>
          <w:rFonts w:cs="Arial"/>
        </w:rPr>
        <w:t xml:space="preserve">на проведение мероприятий, направленных на предупреждение чрезвычайной ситуации – устройство и расчистка водопропускного канала по </w:t>
      </w:r>
      <w:proofErr w:type="spellStart"/>
      <w:r>
        <w:rPr>
          <w:rFonts w:cs="Arial"/>
        </w:rPr>
        <w:t>Анганорской</w:t>
      </w:r>
      <w:proofErr w:type="spellEnd"/>
      <w:r>
        <w:rPr>
          <w:rFonts w:cs="Arial"/>
        </w:rPr>
        <w:t xml:space="preserve"> низменности.</w:t>
      </w:r>
    </w:p>
    <w:p w:rsidR="009E3FDE" w:rsidRDefault="009E3FDE" w:rsidP="008921B2">
      <w:pPr>
        <w:ind w:right="-5"/>
        <w:rPr>
          <w:rFonts w:cs="Arial"/>
          <w:b/>
        </w:rPr>
      </w:pPr>
    </w:p>
    <w:p w:rsidR="00BC2D0C" w:rsidRPr="00A57033" w:rsidRDefault="00DA4815" w:rsidP="00EC35DC">
      <w:pPr>
        <w:ind w:right="-5" w:firstLine="567"/>
        <w:jc w:val="center"/>
        <w:rPr>
          <w:b/>
        </w:rPr>
      </w:pPr>
      <w:r>
        <w:rPr>
          <w:rFonts w:cs="Arial"/>
          <w:b/>
        </w:rPr>
        <w:t>5</w:t>
      </w:r>
      <w:r w:rsidR="00BC2D0C" w:rsidRPr="00A57033">
        <w:rPr>
          <w:rFonts w:cs="Arial"/>
          <w:b/>
        </w:rPr>
        <w:t>.</w:t>
      </w:r>
      <w:r w:rsidR="00466C7E">
        <w:rPr>
          <w:rFonts w:cs="Arial"/>
          <w:b/>
        </w:rPr>
        <w:t xml:space="preserve"> </w:t>
      </w:r>
      <w:r w:rsidR="00BC2D0C" w:rsidRPr="00A57033">
        <w:rPr>
          <w:rFonts w:cs="Arial"/>
          <w:b/>
        </w:rPr>
        <w:t>Муниципальный</w:t>
      </w:r>
      <w:r w:rsidR="00BC2D0C" w:rsidRPr="00A57033">
        <w:rPr>
          <w:b/>
        </w:rPr>
        <w:t xml:space="preserve"> долг</w:t>
      </w:r>
    </w:p>
    <w:p w:rsidR="004A4910" w:rsidRDefault="004A4910" w:rsidP="00EC35DC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CD5229" w:rsidRDefault="00BC2D0C" w:rsidP="003E2D3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A57033">
        <w:rPr>
          <w:rFonts w:cs="Arial"/>
        </w:rPr>
        <w:t xml:space="preserve">По состоянию на </w:t>
      </w:r>
      <w:r w:rsidR="0030664E">
        <w:rPr>
          <w:rFonts w:cs="Arial"/>
        </w:rPr>
        <w:t>01.10</w:t>
      </w:r>
      <w:r w:rsidR="00720D07">
        <w:rPr>
          <w:rFonts w:cs="Arial"/>
        </w:rPr>
        <w:t>.2020г</w:t>
      </w:r>
      <w:r w:rsidR="00171D19" w:rsidRPr="00A57033">
        <w:rPr>
          <w:rFonts w:cs="Arial"/>
        </w:rPr>
        <w:t xml:space="preserve"> </w:t>
      </w:r>
      <w:r w:rsidRPr="00A57033">
        <w:rPr>
          <w:rFonts w:cs="Arial"/>
        </w:rPr>
        <w:t>муниципальн</w:t>
      </w:r>
      <w:r w:rsidR="00720D07">
        <w:rPr>
          <w:rFonts w:cs="Arial"/>
        </w:rPr>
        <w:t>ый</w:t>
      </w:r>
      <w:r w:rsidRPr="00A57033">
        <w:rPr>
          <w:rFonts w:cs="Arial"/>
        </w:rPr>
        <w:t xml:space="preserve"> </w:t>
      </w:r>
      <w:r w:rsidR="004A4910">
        <w:rPr>
          <w:rFonts w:cs="Arial"/>
        </w:rPr>
        <w:t xml:space="preserve">долг </w:t>
      </w:r>
      <w:r w:rsidR="003E2D36">
        <w:rPr>
          <w:rFonts w:cs="Arial"/>
        </w:rPr>
        <w:t xml:space="preserve">муниципального образования – «город Тулун» </w:t>
      </w:r>
      <w:r w:rsidR="00BD55A7">
        <w:rPr>
          <w:rFonts w:cs="Arial"/>
        </w:rPr>
        <w:t xml:space="preserve">отсутствует. </w:t>
      </w:r>
    </w:p>
    <w:p w:rsidR="00171D19" w:rsidRPr="00A57033" w:rsidRDefault="0030664E" w:rsidP="003E2D3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В отчетном периоде</w:t>
      </w:r>
      <w:r w:rsidR="000765D8">
        <w:rPr>
          <w:rFonts w:cs="Arial"/>
        </w:rPr>
        <w:t xml:space="preserve"> 2020 года бюджетные кредиты, а также кредиты кредитных организаций муниципальным образованием – «город Тулун» не  привлекались.</w:t>
      </w:r>
    </w:p>
    <w:p w:rsidR="00D16C01" w:rsidRDefault="00D16C01" w:rsidP="00EC35DC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b/>
        </w:rPr>
      </w:pPr>
    </w:p>
    <w:p w:rsidR="009E3FDE" w:rsidRDefault="009E3FDE" w:rsidP="00EC35DC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b/>
        </w:rPr>
      </w:pPr>
    </w:p>
    <w:p w:rsidR="00BC2D0C" w:rsidRPr="00A57033" w:rsidRDefault="00DA4815" w:rsidP="00EC35DC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>
        <w:rPr>
          <w:b/>
          <w:bCs/>
        </w:rPr>
        <w:t>6</w:t>
      </w:r>
      <w:r w:rsidR="00BC2D0C" w:rsidRPr="00A57033">
        <w:rPr>
          <w:b/>
          <w:bCs/>
        </w:rPr>
        <w:t>.</w:t>
      </w:r>
      <w:r w:rsidR="00466C7E">
        <w:rPr>
          <w:b/>
          <w:bCs/>
        </w:rPr>
        <w:t xml:space="preserve"> </w:t>
      </w:r>
      <w:r w:rsidR="00BC2D0C" w:rsidRPr="00A57033">
        <w:rPr>
          <w:b/>
          <w:bCs/>
        </w:rPr>
        <w:t>Дефицит  местного бюджета и источники внутреннего финансирования  дефицита местного  бюджета</w:t>
      </w: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EB3E46" w:rsidRDefault="00ED5451" w:rsidP="00EC35DC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Первоначально р</w:t>
      </w:r>
      <w:r w:rsidR="00B26995" w:rsidRPr="00B26995">
        <w:rPr>
          <w:bCs/>
        </w:rPr>
        <w:t xml:space="preserve">ешением о бюджете (решение от 26.12.2019г № 31-ДГО) </w:t>
      </w:r>
      <w:r w:rsidR="00B26995">
        <w:rPr>
          <w:bCs/>
        </w:rPr>
        <w:t xml:space="preserve"> б</w:t>
      </w:r>
      <w:r w:rsidR="00BC2D0C" w:rsidRPr="00A57033">
        <w:rPr>
          <w:bCs/>
        </w:rPr>
        <w:t xml:space="preserve">юджет </w:t>
      </w:r>
      <w:r w:rsidR="000663F6">
        <w:rPr>
          <w:bCs/>
        </w:rPr>
        <w:t>муниципального обр</w:t>
      </w:r>
      <w:r w:rsidR="00456852">
        <w:rPr>
          <w:bCs/>
        </w:rPr>
        <w:t>азования – «город Тулун» на 20</w:t>
      </w:r>
      <w:r w:rsidR="00B26995">
        <w:rPr>
          <w:bCs/>
        </w:rPr>
        <w:t>20</w:t>
      </w:r>
      <w:r w:rsidR="000663F6">
        <w:rPr>
          <w:bCs/>
        </w:rPr>
        <w:t xml:space="preserve"> год </w:t>
      </w:r>
      <w:r w:rsidR="00BC2D0C" w:rsidRPr="00A57033">
        <w:rPr>
          <w:bCs/>
        </w:rPr>
        <w:t xml:space="preserve"> </w:t>
      </w:r>
      <w:r w:rsidR="00EB3E46">
        <w:rPr>
          <w:bCs/>
        </w:rPr>
        <w:t xml:space="preserve"> был </w:t>
      </w:r>
      <w:r w:rsidR="00BC2D0C" w:rsidRPr="00A57033">
        <w:rPr>
          <w:bCs/>
        </w:rPr>
        <w:t>утвержден  с дефицитом в сумме</w:t>
      </w:r>
      <w:r w:rsidR="00B26995">
        <w:rPr>
          <w:bCs/>
        </w:rPr>
        <w:t xml:space="preserve"> 20885,3</w:t>
      </w:r>
      <w:r w:rsidR="00BC2D0C" w:rsidRPr="00A57033">
        <w:rPr>
          <w:sz w:val="22"/>
          <w:szCs w:val="22"/>
        </w:rPr>
        <w:t xml:space="preserve"> </w:t>
      </w:r>
      <w:r w:rsidR="00BC2D0C" w:rsidRPr="00A57033">
        <w:rPr>
          <w:bCs/>
        </w:rPr>
        <w:t>тыс.руб.</w:t>
      </w:r>
      <w:r w:rsidR="0010652F" w:rsidRPr="00A57033">
        <w:rPr>
          <w:bCs/>
        </w:rPr>
        <w:t xml:space="preserve"> </w:t>
      </w:r>
      <w:r w:rsidR="00EB3E46">
        <w:rPr>
          <w:bCs/>
        </w:rPr>
        <w:t xml:space="preserve">или 7,5 % </w:t>
      </w:r>
      <w:r w:rsidR="00EB3E46" w:rsidRPr="00EB3E46">
        <w:rPr>
          <w:bCs/>
        </w:rPr>
        <w:t>от утвержденного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67EDF" w:rsidRDefault="00A67EDF" w:rsidP="00EC35D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45633A">
        <w:rPr>
          <w:bCs/>
        </w:rPr>
        <w:t>Решением Думы городского округа  от 26.06.2020г № 18-ДГО «О внесении изменений в решение Думы городского округа от 26.12.2019г № 31-ДГО «О бюджете муниципального образования – «город Тулун» на 2020 год и на плановый период 2021 и 2022 годов»</w:t>
      </w:r>
      <w:r w:rsidR="00924B5C" w:rsidRPr="0045633A">
        <w:rPr>
          <w:bCs/>
        </w:rPr>
        <w:t xml:space="preserve"> </w:t>
      </w:r>
      <w:r w:rsidR="0010652F" w:rsidRPr="00A57033">
        <w:rPr>
          <w:bCs/>
        </w:rPr>
        <w:t xml:space="preserve"> </w:t>
      </w:r>
      <w:r w:rsidRPr="00A67EDF">
        <w:rPr>
          <w:bCs/>
        </w:rPr>
        <w:t xml:space="preserve">дефицит </w:t>
      </w:r>
      <w:r w:rsidR="00ED5451">
        <w:rPr>
          <w:bCs/>
        </w:rPr>
        <w:t xml:space="preserve">местного бюджета </w:t>
      </w:r>
      <w:r w:rsidRPr="00A67EDF">
        <w:rPr>
          <w:bCs/>
        </w:rPr>
        <w:t xml:space="preserve">на 2020 год  </w:t>
      </w:r>
      <w:r>
        <w:rPr>
          <w:bCs/>
        </w:rPr>
        <w:t xml:space="preserve">утвержден </w:t>
      </w:r>
      <w:r w:rsidRPr="00A67EDF">
        <w:rPr>
          <w:bCs/>
        </w:rPr>
        <w:t>в объеме 121610,6 тыс</w:t>
      </w:r>
      <w:proofErr w:type="gramStart"/>
      <w:r w:rsidRPr="00A67EDF">
        <w:rPr>
          <w:bCs/>
        </w:rPr>
        <w:t>.р</w:t>
      </w:r>
      <w:proofErr w:type="gramEnd"/>
      <w:r w:rsidRPr="00A67EDF">
        <w:rPr>
          <w:bCs/>
        </w:rPr>
        <w:t>уб. или 42,7</w:t>
      </w:r>
      <w:r>
        <w:rPr>
          <w:bCs/>
        </w:rPr>
        <w:t xml:space="preserve"> </w:t>
      </w:r>
      <w:r w:rsidRPr="00A67EDF">
        <w:rPr>
          <w:bCs/>
        </w:rPr>
        <w:t>% от утвержденного объема доходов местного бюджета без учета утвержденного объема безвозмездных поступлений и (или) поступлений налоговых доходов по допол</w:t>
      </w:r>
      <w:r>
        <w:rPr>
          <w:bCs/>
        </w:rPr>
        <w:t>нительным нормативам отчислений. С</w:t>
      </w:r>
      <w:r w:rsidRPr="00A67EDF">
        <w:rPr>
          <w:bCs/>
        </w:rPr>
        <w:t xml:space="preserve"> учетом снижения остатков средств на счетах по учету средств местного бюджета в сумме 100 288,2 тыс</w:t>
      </w:r>
      <w:proofErr w:type="gramStart"/>
      <w:r w:rsidRPr="00A67EDF">
        <w:rPr>
          <w:bCs/>
        </w:rPr>
        <w:t>.р</w:t>
      </w:r>
      <w:proofErr w:type="gramEnd"/>
      <w:r w:rsidRPr="00A67EDF">
        <w:rPr>
          <w:bCs/>
        </w:rPr>
        <w:t>уб. дефицит бюджета на 2020 год составит 7,5</w:t>
      </w:r>
      <w:r w:rsidR="008C3BE7">
        <w:rPr>
          <w:bCs/>
        </w:rPr>
        <w:t xml:space="preserve"> </w:t>
      </w:r>
      <w:r w:rsidRPr="00A67EDF">
        <w:rPr>
          <w:bCs/>
        </w:rPr>
        <w:t>% от утвержденного объема доходов местного бюджета без учета утвержденного объема безвозмездных поступлений и (или) поступлений налоговых доходов по допол</w:t>
      </w:r>
      <w:r w:rsidR="0030664E">
        <w:rPr>
          <w:bCs/>
        </w:rPr>
        <w:t>нительным нормативам отчислений.</w:t>
      </w:r>
    </w:p>
    <w:p w:rsidR="0030664E" w:rsidRDefault="0030664E" w:rsidP="00EC35DC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30664E" w:rsidRDefault="0030664E" w:rsidP="00EC35DC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BC2D0C" w:rsidRDefault="00BC2D0C" w:rsidP="00EC35D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57033">
        <w:rPr>
          <w:bCs/>
        </w:rPr>
        <w:t xml:space="preserve">По данным </w:t>
      </w:r>
      <w:r w:rsidR="00456852">
        <w:rPr>
          <w:bCs/>
        </w:rPr>
        <w:t>о</w:t>
      </w:r>
      <w:r w:rsidRPr="00A57033">
        <w:rPr>
          <w:bCs/>
        </w:rPr>
        <w:t xml:space="preserve">тчета за </w:t>
      </w:r>
      <w:r w:rsidR="0030664E">
        <w:rPr>
          <w:bCs/>
        </w:rPr>
        <w:t>9 месяцев</w:t>
      </w:r>
      <w:r w:rsidR="00C547AE" w:rsidRPr="00A57033">
        <w:rPr>
          <w:bCs/>
        </w:rPr>
        <w:t xml:space="preserve"> 20</w:t>
      </w:r>
      <w:r w:rsidR="00924B5C">
        <w:rPr>
          <w:bCs/>
        </w:rPr>
        <w:t>20</w:t>
      </w:r>
      <w:r w:rsidRPr="00A57033">
        <w:rPr>
          <w:bCs/>
        </w:rPr>
        <w:t xml:space="preserve"> г</w:t>
      </w:r>
      <w:r w:rsidR="009464C4" w:rsidRPr="00A57033">
        <w:rPr>
          <w:bCs/>
        </w:rPr>
        <w:t>ода</w:t>
      </w:r>
      <w:r w:rsidRPr="00A57033">
        <w:rPr>
          <w:bCs/>
        </w:rPr>
        <w:t xml:space="preserve"> </w:t>
      </w:r>
      <w:r w:rsidRPr="00A57033">
        <w:t xml:space="preserve"> бюджет </w:t>
      </w:r>
      <w:r w:rsidR="00ED5451" w:rsidRPr="00ED5451">
        <w:t>муниципального образования – «город Тулун» на 2020 год</w:t>
      </w:r>
      <w:r w:rsidRPr="00A57033">
        <w:t xml:space="preserve">  исполнен </w:t>
      </w:r>
      <w:r w:rsidRPr="00A57033">
        <w:rPr>
          <w:bCs/>
        </w:rPr>
        <w:t xml:space="preserve">с  </w:t>
      </w:r>
      <w:r w:rsidR="00456852">
        <w:rPr>
          <w:bCs/>
        </w:rPr>
        <w:t xml:space="preserve">дефицитом </w:t>
      </w:r>
      <w:r w:rsidRPr="00A57033">
        <w:rPr>
          <w:bCs/>
        </w:rPr>
        <w:t xml:space="preserve"> в сумме </w:t>
      </w:r>
      <w:r w:rsidR="0030664E" w:rsidRPr="0030664E">
        <w:t>15 920,6</w:t>
      </w:r>
      <w:r w:rsidRPr="00A57033">
        <w:rPr>
          <w:sz w:val="22"/>
          <w:szCs w:val="22"/>
        </w:rPr>
        <w:t xml:space="preserve"> </w:t>
      </w:r>
      <w:proofErr w:type="spellStart"/>
      <w:r w:rsidRPr="00A57033">
        <w:rPr>
          <w:bCs/>
        </w:rPr>
        <w:t>тыс</w:t>
      </w:r>
      <w:proofErr w:type="gramStart"/>
      <w:r w:rsidRPr="00A57033">
        <w:rPr>
          <w:bCs/>
        </w:rPr>
        <w:t>.р</w:t>
      </w:r>
      <w:proofErr w:type="gramEnd"/>
      <w:r w:rsidRPr="00A57033">
        <w:rPr>
          <w:bCs/>
        </w:rPr>
        <w:t>уб</w:t>
      </w:r>
      <w:r w:rsidR="00456852">
        <w:rPr>
          <w:bCs/>
        </w:rPr>
        <w:t>лей</w:t>
      </w:r>
      <w:proofErr w:type="spellEnd"/>
      <w:r w:rsidRPr="00A57033">
        <w:rPr>
          <w:bCs/>
        </w:rPr>
        <w:t xml:space="preserve">. </w:t>
      </w:r>
    </w:p>
    <w:p w:rsidR="00324595" w:rsidRDefault="00324595" w:rsidP="00EC35DC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324595" w:rsidRPr="00A57033" w:rsidRDefault="00324595" w:rsidP="00324595">
      <w:pPr>
        <w:autoSpaceDE w:val="0"/>
        <w:autoSpaceDN w:val="0"/>
        <w:adjustRightInd w:val="0"/>
        <w:ind w:firstLine="708"/>
        <w:jc w:val="right"/>
        <w:rPr>
          <w:bCs/>
        </w:rPr>
      </w:pPr>
      <w:r w:rsidRPr="00A57033">
        <w:t xml:space="preserve">Таблица № </w:t>
      </w:r>
      <w:r>
        <w:t>5</w:t>
      </w:r>
    </w:p>
    <w:p w:rsidR="005A0670" w:rsidRDefault="00BC2D0C" w:rsidP="00324595">
      <w:pPr>
        <w:autoSpaceDE w:val="0"/>
        <w:autoSpaceDN w:val="0"/>
        <w:adjustRightInd w:val="0"/>
        <w:ind w:firstLine="708"/>
        <w:jc w:val="both"/>
      </w:pPr>
      <w:r w:rsidRPr="00A57033">
        <w:t xml:space="preserve">Анализ исполнения  бюджета муниципального образования – «город Тулун»  по  источникам внутреннего финансирования дефицита местного  бюджета за </w:t>
      </w:r>
      <w:r w:rsidR="006D50E4">
        <w:t>9 месяцев</w:t>
      </w:r>
      <w:r w:rsidR="00C547AE" w:rsidRPr="00A57033">
        <w:t xml:space="preserve"> 20</w:t>
      </w:r>
      <w:r w:rsidR="00924B5C">
        <w:t>20</w:t>
      </w:r>
      <w:r w:rsidRPr="00A57033">
        <w:t xml:space="preserve"> года:</w:t>
      </w:r>
    </w:p>
    <w:p w:rsidR="0045633A" w:rsidRPr="00A57033" w:rsidRDefault="0045633A" w:rsidP="00324595">
      <w:pPr>
        <w:autoSpaceDE w:val="0"/>
        <w:autoSpaceDN w:val="0"/>
        <w:adjustRightInd w:val="0"/>
        <w:ind w:firstLine="708"/>
        <w:jc w:val="both"/>
      </w:pP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right"/>
      </w:pPr>
      <w:r w:rsidRPr="00A57033">
        <w:lastRenderedPageBreak/>
        <w:t xml:space="preserve"> (тыс</w:t>
      </w:r>
      <w:proofErr w:type="gramStart"/>
      <w:r w:rsidRPr="00A57033">
        <w:t>.р</w:t>
      </w:r>
      <w:proofErr w:type="gramEnd"/>
      <w:r w:rsidRPr="00A57033">
        <w:t>уб</w:t>
      </w:r>
      <w:r w:rsidR="00930CAC">
        <w:t>.</w:t>
      </w:r>
      <w:r w:rsidRPr="00A57033"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1560"/>
        <w:gridCol w:w="1559"/>
      </w:tblGrid>
      <w:tr w:rsidR="00BC2D0C" w:rsidRPr="00A57033" w:rsidTr="00ED5451">
        <w:tc>
          <w:tcPr>
            <w:tcW w:w="6345" w:type="dxa"/>
            <w:vAlign w:val="center"/>
          </w:tcPr>
          <w:p w:rsidR="00BC2D0C" w:rsidRPr="006D0AFD" w:rsidRDefault="00BC2D0C" w:rsidP="006823BE">
            <w:pPr>
              <w:jc w:val="center"/>
              <w:rPr>
                <w:sz w:val="20"/>
                <w:szCs w:val="20"/>
              </w:rPr>
            </w:pPr>
            <w:r w:rsidRPr="006D0A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BC2D0C" w:rsidRPr="006D0AFD" w:rsidRDefault="00456852" w:rsidP="0092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</w:t>
            </w:r>
            <w:r w:rsidR="00924B5C">
              <w:rPr>
                <w:sz w:val="20"/>
                <w:szCs w:val="20"/>
              </w:rPr>
              <w:t>20</w:t>
            </w:r>
            <w:r w:rsidR="006D0AF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BC2D0C" w:rsidRPr="006D0AFD" w:rsidRDefault="006D50E4" w:rsidP="00924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9 месяцев </w:t>
            </w:r>
            <w:r w:rsidR="006D0AFD">
              <w:rPr>
                <w:sz w:val="20"/>
                <w:szCs w:val="20"/>
              </w:rPr>
              <w:t>20</w:t>
            </w:r>
            <w:r w:rsidR="00924B5C">
              <w:rPr>
                <w:sz w:val="20"/>
                <w:szCs w:val="20"/>
              </w:rPr>
              <w:t>20</w:t>
            </w:r>
            <w:r w:rsidR="006D0AFD">
              <w:rPr>
                <w:sz w:val="20"/>
                <w:szCs w:val="20"/>
              </w:rPr>
              <w:t xml:space="preserve"> года</w:t>
            </w:r>
          </w:p>
        </w:tc>
      </w:tr>
      <w:tr w:rsidR="00BC2D0C" w:rsidRPr="00A57033" w:rsidTr="00ED5451">
        <w:tc>
          <w:tcPr>
            <w:tcW w:w="6345" w:type="dxa"/>
          </w:tcPr>
          <w:p w:rsidR="00BC2D0C" w:rsidRPr="006D0AFD" w:rsidRDefault="00BC2D0C">
            <w:pPr>
              <w:jc w:val="both"/>
              <w:rPr>
                <w:iCs/>
                <w:sz w:val="20"/>
                <w:szCs w:val="20"/>
              </w:rPr>
            </w:pPr>
            <w:r w:rsidRPr="006D0AFD">
              <w:rPr>
                <w:iCs/>
                <w:sz w:val="20"/>
                <w:szCs w:val="20"/>
              </w:rPr>
              <w:t>Получение  кредитов от кредитных организаций  в валюте Российской Федерации</w:t>
            </w:r>
          </w:p>
        </w:tc>
        <w:tc>
          <w:tcPr>
            <w:tcW w:w="1560" w:type="dxa"/>
            <w:vAlign w:val="center"/>
          </w:tcPr>
          <w:p w:rsidR="00BC2D0C" w:rsidRPr="006D0AFD" w:rsidRDefault="00D1761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21322,4</w:t>
            </w:r>
          </w:p>
        </w:tc>
        <w:tc>
          <w:tcPr>
            <w:tcW w:w="1559" w:type="dxa"/>
            <w:vAlign w:val="center"/>
          </w:tcPr>
          <w:p w:rsidR="00BC2D0C" w:rsidRPr="006D0AFD" w:rsidRDefault="00924B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C2D0C" w:rsidRPr="00A57033" w:rsidTr="00ED5451">
        <w:tc>
          <w:tcPr>
            <w:tcW w:w="6345" w:type="dxa"/>
          </w:tcPr>
          <w:p w:rsidR="00BC2D0C" w:rsidRPr="006D0AFD" w:rsidRDefault="00BC2D0C" w:rsidP="00DE533C">
            <w:pPr>
              <w:jc w:val="both"/>
              <w:rPr>
                <w:iCs/>
                <w:sz w:val="20"/>
                <w:szCs w:val="20"/>
              </w:rPr>
            </w:pPr>
            <w:r w:rsidRPr="006D0AFD">
              <w:rPr>
                <w:iCs/>
                <w:sz w:val="20"/>
                <w:szCs w:val="20"/>
              </w:rPr>
              <w:t>Погашение бюджетных кредитов, полученных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560" w:type="dxa"/>
            <w:vAlign w:val="center"/>
          </w:tcPr>
          <w:p w:rsidR="00BC2D0C" w:rsidRPr="006D0AFD" w:rsidRDefault="00D1761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BC2D0C" w:rsidRPr="006D0AFD" w:rsidRDefault="00D176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C2D0C" w:rsidRPr="00A57033" w:rsidTr="00ED5451">
        <w:tc>
          <w:tcPr>
            <w:tcW w:w="6345" w:type="dxa"/>
          </w:tcPr>
          <w:p w:rsidR="00BC2D0C" w:rsidRPr="006D0AFD" w:rsidRDefault="00BC2D0C">
            <w:pPr>
              <w:jc w:val="both"/>
              <w:rPr>
                <w:bCs/>
                <w:iCs/>
                <w:sz w:val="20"/>
                <w:szCs w:val="20"/>
              </w:rPr>
            </w:pPr>
            <w:r w:rsidRPr="006D0AFD">
              <w:rPr>
                <w:bCs/>
                <w:i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center"/>
          </w:tcPr>
          <w:p w:rsidR="00BC2D0C" w:rsidRPr="006D0AFD" w:rsidRDefault="00D17616" w:rsidP="001870A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100288,2</w:t>
            </w:r>
          </w:p>
        </w:tc>
        <w:tc>
          <w:tcPr>
            <w:tcW w:w="1559" w:type="dxa"/>
            <w:vAlign w:val="center"/>
          </w:tcPr>
          <w:p w:rsidR="00BC2D0C" w:rsidRPr="006D0AFD" w:rsidRDefault="0030664E" w:rsidP="006D0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15 920,6</w:t>
            </w:r>
          </w:p>
        </w:tc>
      </w:tr>
      <w:tr w:rsidR="00A870AC" w:rsidRPr="00A57033" w:rsidTr="00ED545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AC" w:rsidRPr="006D0AFD" w:rsidRDefault="00A870AC" w:rsidP="00116DD5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D0AFD">
              <w:rPr>
                <w:b/>
                <w:bCs/>
                <w:iCs/>
                <w:sz w:val="20"/>
                <w:szCs w:val="20"/>
              </w:rPr>
              <w:t>Всего источников внутреннего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C" w:rsidRPr="00456852" w:rsidRDefault="00D17616" w:rsidP="00116DD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121610,6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C" w:rsidRPr="0030664E" w:rsidRDefault="0030664E" w:rsidP="00116D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0664E">
              <w:rPr>
                <w:b/>
                <w:sz w:val="22"/>
                <w:szCs w:val="22"/>
              </w:rPr>
              <w:t>15 920,6</w:t>
            </w:r>
          </w:p>
        </w:tc>
      </w:tr>
    </w:tbl>
    <w:p w:rsidR="00BC2D0C" w:rsidRPr="00A57033" w:rsidRDefault="00BC2D0C" w:rsidP="00EC35DC">
      <w:pPr>
        <w:autoSpaceDE w:val="0"/>
        <w:autoSpaceDN w:val="0"/>
        <w:adjustRightInd w:val="0"/>
        <w:ind w:firstLine="708"/>
        <w:jc w:val="both"/>
      </w:pPr>
    </w:p>
    <w:p w:rsidR="00451BF8" w:rsidRPr="005421B1" w:rsidRDefault="00BC2D0C" w:rsidP="005421B1">
      <w:pPr>
        <w:autoSpaceDE w:val="0"/>
        <w:autoSpaceDN w:val="0"/>
        <w:adjustRightInd w:val="0"/>
        <w:ind w:firstLine="708"/>
        <w:jc w:val="both"/>
      </w:pPr>
      <w:r w:rsidRPr="00A57033">
        <w:t>Источник</w:t>
      </w:r>
      <w:r w:rsidR="00456852">
        <w:t>ами</w:t>
      </w:r>
      <w:r w:rsidRPr="00A57033">
        <w:t xml:space="preserve">  внутреннего финансирования дефицита местного бюджета </w:t>
      </w:r>
      <w:r w:rsidR="00466C7E">
        <w:t>в</w:t>
      </w:r>
      <w:r w:rsidRPr="00A57033">
        <w:t xml:space="preserve"> </w:t>
      </w:r>
      <w:r w:rsidR="0030664E">
        <w:t>отчетном периоде</w:t>
      </w:r>
      <w:r w:rsidR="00C547AE" w:rsidRPr="00A57033">
        <w:t xml:space="preserve"> </w:t>
      </w:r>
      <w:r w:rsidR="006B640F">
        <w:t xml:space="preserve"> </w:t>
      </w:r>
      <w:r w:rsidR="00C547AE" w:rsidRPr="00A57033">
        <w:t>20</w:t>
      </w:r>
      <w:r w:rsidR="006B640F">
        <w:t>20</w:t>
      </w:r>
      <w:r w:rsidRPr="00A57033">
        <w:t xml:space="preserve"> года </w:t>
      </w:r>
      <w:r w:rsidR="0030664E">
        <w:t>являлись</w:t>
      </w:r>
      <w:r w:rsidRPr="00A57033">
        <w:t xml:space="preserve"> остатк</w:t>
      </w:r>
      <w:r w:rsidR="00456852">
        <w:t>и</w:t>
      </w:r>
      <w:r w:rsidRPr="00A57033">
        <w:t xml:space="preserve"> средств на </w:t>
      </w:r>
      <w:r w:rsidR="00493754" w:rsidRPr="00A57033">
        <w:t xml:space="preserve">счетах </w:t>
      </w:r>
      <w:r w:rsidR="00D31E37">
        <w:t xml:space="preserve">бюджета </w:t>
      </w:r>
      <w:r w:rsidR="00456852">
        <w:t xml:space="preserve">на начало текущего года </w:t>
      </w:r>
      <w:r w:rsidRPr="00A57033">
        <w:t xml:space="preserve">в сумме </w:t>
      </w:r>
      <w:r w:rsidR="00197156">
        <w:rPr>
          <w:bCs/>
        </w:rPr>
        <w:t>100288,2</w:t>
      </w:r>
      <w:r w:rsidR="008A574E" w:rsidRPr="00A57033">
        <w:t xml:space="preserve"> </w:t>
      </w:r>
      <w:proofErr w:type="spellStart"/>
      <w:r w:rsidRPr="00A57033">
        <w:t>тыс</w:t>
      </w:r>
      <w:proofErr w:type="gramStart"/>
      <w:r w:rsidRPr="00A57033">
        <w:t>.р</w:t>
      </w:r>
      <w:proofErr w:type="gramEnd"/>
      <w:r w:rsidRPr="00A57033">
        <w:t>уб</w:t>
      </w:r>
      <w:r w:rsidR="006D0AFD">
        <w:t>лей</w:t>
      </w:r>
      <w:proofErr w:type="spellEnd"/>
      <w:r w:rsidRPr="00A57033">
        <w:t>.</w:t>
      </w:r>
    </w:p>
    <w:p w:rsidR="009E3FDE" w:rsidRDefault="009E3FDE" w:rsidP="0005715F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9E3FDE" w:rsidRDefault="009E3FDE" w:rsidP="0005715F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C2D0C" w:rsidRDefault="0045633A" w:rsidP="0005715F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7</w:t>
      </w:r>
      <w:bookmarkStart w:id="0" w:name="_GoBack"/>
      <w:bookmarkEnd w:id="0"/>
      <w:r w:rsidR="00BC2D0C" w:rsidRPr="00A57033">
        <w:rPr>
          <w:b/>
        </w:rPr>
        <w:t>. ВЫВОДЫ</w:t>
      </w:r>
    </w:p>
    <w:p w:rsidR="003371F3" w:rsidRPr="00A57033" w:rsidRDefault="003371F3" w:rsidP="0005715F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882671" w:rsidRDefault="007E6F03" w:rsidP="0088267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57033">
        <w:t xml:space="preserve">За </w:t>
      </w:r>
      <w:r w:rsidR="00882671">
        <w:t>9 месяцев</w:t>
      </w:r>
      <w:r w:rsidRPr="00A57033">
        <w:t xml:space="preserve"> 20</w:t>
      </w:r>
      <w:r w:rsidR="00402B60">
        <w:t>20</w:t>
      </w:r>
      <w:r w:rsidRPr="00A57033">
        <w:t xml:space="preserve"> года бюджет муниципального образования – «город Тулун» исполнен  с</w:t>
      </w:r>
      <w:r w:rsidR="006D6456">
        <w:t xml:space="preserve"> дефицитом </w:t>
      </w:r>
      <w:r w:rsidRPr="00A57033">
        <w:t xml:space="preserve"> в размере </w:t>
      </w:r>
      <w:r w:rsidR="00882671">
        <w:rPr>
          <w:bCs/>
        </w:rPr>
        <w:t>15 920,6</w:t>
      </w:r>
      <w:r w:rsidR="006D6456">
        <w:t xml:space="preserve"> </w:t>
      </w:r>
      <w:proofErr w:type="spellStart"/>
      <w:r w:rsidR="006D6456">
        <w:t>т</w:t>
      </w:r>
      <w:r w:rsidRPr="00A57033">
        <w:t>ыс</w:t>
      </w:r>
      <w:proofErr w:type="gramStart"/>
      <w:r w:rsidRPr="00A57033">
        <w:t>.р</w:t>
      </w:r>
      <w:proofErr w:type="gramEnd"/>
      <w:r w:rsidRPr="00A57033">
        <w:t>уб</w:t>
      </w:r>
      <w:proofErr w:type="spellEnd"/>
      <w:r w:rsidRPr="00A57033">
        <w:t>.</w:t>
      </w:r>
      <w:r w:rsidR="00882671" w:rsidRPr="00882671">
        <w:rPr>
          <w:bCs/>
        </w:rPr>
        <w:t xml:space="preserve"> </w:t>
      </w:r>
      <w:r w:rsidR="00882671">
        <w:rPr>
          <w:bCs/>
        </w:rPr>
        <w:t xml:space="preserve">или 7,4 </w:t>
      </w:r>
      <w:r w:rsidR="00882671" w:rsidRPr="00A67EDF">
        <w:rPr>
          <w:bCs/>
        </w:rPr>
        <w:t>% от утвержденного объема доходов местного бюджета без учета утвержденного объема безвозмездных поступлений и (или) поступлений налоговых доходов по допол</w:t>
      </w:r>
      <w:r w:rsidR="00882671">
        <w:rPr>
          <w:bCs/>
        </w:rPr>
        <w:t>нительным нормативам отчислений.</w:t>
      </w:r>
    </w:p>
    <w:p w:rsidR="006D6456" w:rsidRDefault="007E6F03" w:rsidP="0077013F">
      <w:pPr>
        <w:autoSpaceDE w:val="0"/>
        <w:autoSpaceDN w:val="0"/>
        <w:adjustRightInd w:val="0"/>
        <w:ind w:firstLine="708"/>
        <w:jc w:val="both"/>
      </w:pPr>
      <w:r w:rsidRPr="00A57033">
        <w:t xml:space="preserve"> </w:t>
      </w:r>
      <w:r w:rsidR="00F359CD" w:rsidRPr="00A57033">
        <w:t xml:space="preserve">Доходы исполнены на сумму </w:t>
      </w:r>
      <w:r w:rsidR="00882671" w:rsidRPr="00882671">
        <w:t>1 278 435,4</w:t>
      </w:r>
      <w:r w:rsidR="00F359CD" w:rsidRPr="00A57033">
        <w:t xml:space="preserve"> </w:t>
      </w:r>
      <w:proofErr w:type="spellStart"/>
      <w:r w:rsidR="00F359CD" w:rsidRPr="00A57033">
        <w:t>тыс</w:t>
      </w:r>
      <w:proofErr w:type="gramStart"/>
      <w:r w:rsidR="00F359CD" w:rsidRPr="00A57033">
        <w:t>.р</w:t>
      </w:r>
      <w:proofErr w:type="gramEnd"/>
      <w:r w:rsidR="00F359CD" w:rsidRPr="00A57033">
        <w:t>уб</w:t>
      </w:r>
      <w:proofErr w:type="spellEnd"/>
      <w:r w:rsidR="0021267D">
        <w:t>.</w:t>
      </w:r>
      <w:r w:rsidR="00F359CD" w:rsidRPr="00A57033">
        <w:t xml:space="preserve"> или на </w:t>
      </w:r>
      <w:r w:rsidR="00882671">
        <w:t>58,3</w:t>
      </w:r>
      <w:r w:rsidR="004E42C5">
        <w:t xml:space="preserve"> %</w:t>
      </w:r>
      <w:r w:rsidR="00F359CD" w:rsidRPr="00A57033">
        <w:t xml:space="preserve"> от утвержденного объема назначений. </w:t>
      </w:r>
    </w:p>
    <w:p w:rsidR="00ED5451" w:rsidRPr="00ED5451" w:rsidRDefault="00ED5451" w:rsidP="00ED5451">
      <w:pPr>
        <w:autoSpaceDE w:val="0"/>
        <w:autoSpaceDN w:val="0"/>
        <w:adjustRightInd w:val="0"/>
        <w:ind w:firstLine="708"/>
        <w:jc w:val="both"/>
      </w:pPr>
      <w:r w:rsidRPr="00ED5451">
        <w:t>В структуре  исполнения местного бюджета по доходам основную долю составляют безвозмездные поступлен</w:t>
      </w:r>
      <w:r w:rsidR="00882671">
        <w:t>ия от бюджетов других уровней 84</w:t>
      </w:r>
      <w:r w:rsidRPr="00ED5451">
        <w:t xml:space="preserve"> %. </w:t>
      </w:r>
    </w:p>
    <w:p w:rsidR="00594832" w:rsidRPr="00594832" w:rsidRDefault="00647097" w:rsidP="00647097">
      <w:pPr>
        <w:autoSpaceDE w:val="0"/>
        <w:autoSpaceDN w:val="0"/>
        <w:adjustRightInd w:val="0"/>
        <w:jc w:val="both"/>
      </w:pPr>
      <w:r>
        <w:t xml:space="preserve">         </w:t>
      </w:r>
      <w:r w:rsidR="00882671">
        <w:t xml:space="preserve"> </w:t>
      </w:r>
      <w:r w:rsidR="00F359CD" w:rsidRPr="00A57033">
        <w:t xml:space="preserve">Исполнение бюджета по расходам составило </w:t>
      </w:r>
      <w:r>
        <w:t>1</w:t>
      </w:r>
      <w:r w:rsidR="007B60D8">
        <w:t> </w:t>
      </w:r>
      <w:r>
        <w:t>294</w:t>
      </w:r>
      <w:r w:rsidR="007B60D8">
        <w:t xml:space="preserve"> </w:t>
      </w:r>
      <w:r>
        <w:t>356,0</w:t>
      </w:r>
      <w:r w:rsidR="004E42C5">
        <w:t xml:space="preserve"> </w:t>
      </w:r>
      <w:proofErr w:type="spellStart"/>
      <w:r w:rsidR="0021267D">
        <w:t>тыс</w:t>
      </w:r>
      <w:proofErr w:type="gramStart"/>
      <w:r w:rsidR="0021267D">
        <w:t>.р</w:t>
      </w:r>
      <w:proofErr w:type="gramEnd"/>
      <w:r w:rsidR="0021267D">
        <w:t>уб</w:t>
      </w:r>
      <w:proofErr w:type="spellEnd"/>
      <w:r w:rsidR="0021267D">
        <w:t xml:space="preserve">. или </w:t>
      </w:r>
      <w:r>
        <w:t>55,9</w:t>
      </w:r>
      <w:r w:rsidR="0021267D">
        <w:t xml:space="preserve"> </w:t>
      </w:r>
      <w:r w:rsidR="00F359CD" w:rsidRPr="00A57033">
        <w:t>%</w:t>
      </w:r>
      <w:r w:rsidR="0021267D">
        <w:t xml:space="preserve"> от утвержденного объема назначений</w:t>
      </w:r>
      <w:r w:rsidR="00F359CD" w:rsidRPr="00A57033">
        <w:t xml:space="preserve">. </w:t>
      </w:r>
      <w:r w:rsidR="00594832" w:rsidRPr="00594832">
        <w:t xml:space="preserve">Объем программных расходов составил </w:t>
      </w:r>
      <w:r>
        <w:t>1</w:t>
      </w:r>
      <w:r w:rsidR="007B60D8">
        <w:t> </w:t>
      </w:r>
      <w:r>
        <w:t>207</w:t>
      </w:r>
      <w:r w:rsidR="007B60D8">
        <w:t xml:space="preserve"> </w:t>
      </w:r>
      <w:r w:rsidR="00882293">
        <w:t>961,1</w:t>
      </w:r>
      <w:r w:rsidR="00594832" w:rsidRPr="00594832">
        <w:t xml:space="preserve"> </w:t>
      </w:r>
      <w:proofErr w:type="spellStart"/>
      <w:r w:rsidR="00594832" w:rsidRPr="00594832">
        <w:t>тыс</w:t>
      </w:r>
      <w:proofErr w:type="gramStart"/>
      <w:r w:rsidR="00594832" w:rsidRPr="00594832">
        <w:t>.р</w:t>
      </w:r>
      <w:proofErr w:type="gramEnd"/>
      <w:r w:rsidR="00594832" w:rsidRPr="00594832">
        <w:t>ублей</w:t>
      </w:r>
      <w:proofErr w:type="spellEnd"/>
      <w:r w:rsidR="00594832" w:rsidRPr="00594832">
        <w:t xml:space="preserve"> или </w:t>
      </w:r>
      <w:r w:rsidR="00882293">
        <w:t>93,3</w:t>
      </w:r>
      <w:r w:rsidR="00882671">
        <w:t xml:space="preserve"> % в  общей сумме</w:t>
      </w:r>
      <w:r w:rsidR="00594832" w:rsidRPr="00594832">
        <w:t xml:space="preserve"> расходов.</w:t>
      </w:r>
    </w:p>
    <w:p w:rsidR="000065EB" w:rsidRPr="00A57033" w:rsidRDefault="00717914" w:rsidP="005A1A8D">
      <w:pPr>
        <w:autoSpaceDE w:val="0"/>
        <w:autoSpaceDN w:val="0"/>
        <w:adjustRightInd w:val="0"/>
        <w:ind w:firstLine="708"/>
        <w:jc w:val="both"/>
      </w:pPr>
      <w:r w:rsidRPr="00A57033">
        <w:t>Сравнительный анализ показал, что об</w:t>
      </w:r>
      <w:r w:rsidR="00882671">
        <w:t>ъем доходов местного бюджета в отчетном периоде</w:t>
      </w:r>
      <w:r w:rsidRPr="00A57033">
        <w:t xml:space="preserve"> 20</w:t>
      </w:r>
      <w:r w:rsidR="00402B60">
        <w:t>20</w:t>
      </w:r>
      <w:r w:rsidR="0021267D">
        <w:t xml:space="preserve"> года больше</w:t>
      </w:r>
      <w:r w:rsidRPr="00A57033">
        <w:t xml:space="preserve"> объема </w:t>
      </w:r>
      <w:r w:rsidR="0021267D">
        <w:t>доходов за</w:t>
      </w:r>
      <w:r w:rsidRPr="00A57033">
        <w:t xml:space="preserve"> аналогичн</w:t>
      </w:r>
      <w:r w:rsidR="0021267D">
        <w:t>ый</w:t>
      </w:r>
      <w:r w:rsidRPr="00A57033">
        <w:t xml:space="preserve"> период 201</w:t>
      </w:r>
      <w:r w:rsidR="00402B60">
        <w:t>9</w:t>
      </w:r>
      <w:r w:rsidR="00882671">
        <w:t xml:space="preserve"> года на 92 786,7 </w:t>
      </w:r>
      <w:r w:rsidR="0021267D">
        <w:t xml:space="preserve"> </w:t>
      </w:r>
      <w:proofErr w:type="spellStart"/>
      <w:r w:rsidR="0021267D">
        <w:t>тыс</w:t>
      </w:r>
      <w:proofErr w:type="gramStart"/>
      <w:r w:rsidR="0021267D">
        <w:t>.р</w:t>
      </w:r>
      <w:proofErr w:type="gramEnd"/>
      <w:r w:rsidR="0021267D">
        <w:t>уб</w:t>
      </w:r>
      <w:proofErr w:type="spellEnd"/>
      <w:r w:rsidR="0021267D">
        <w:t>.</w:t>
      </w:r>
      <w:r w:rsidR="005A1A8D">
        <w:t xml:space="preserve"> или </w:t>
      </w:r>
      <w:r w:rsidR="00882671">
        <w:t>на 7,8</w:t>
      </w:r>
      <w:r w:rsidR="005A1A8D">
        <w:t xml:space="preserve"> %. </w:t>
      </w:r>
      <w:r w:rsidR="00D62E80">
        <w:t xml:space="preserve">Расходы местного бюджета </w:t>
      </w:r>
      <w:r w:rsidR="00882671">
        <w:t>за 9 месяцев</w:t>
      </w:r>
      <w:r w:rsidR="00D62E80">
        <w:t xml:space="preserve"> 20</w:t>
      </w:r>
      <w:r w:rsidR="00402B60">
        <w:t>20</w:t>
      </w:r>
      <w:r w:rsidR="00D62E80">
        <w:t xml:space="preserve"> года увеличились по сравнению с аналогичным периодом прошлого года на </w:t>
      </w:r>
      <w:r w:rsidR="00882293">
        <w:t>139597,1</w:t>
      </w:r>
      <w:r w:rsidR="001446AA" w:rsidRPr="001446AA">
        <w:t xml:space="preserve"> </w:t>
      </w:r>
      <w:proofErr w:type="spellStart"/>
      <w:r w:rsidR="00466C7E">
        <w:t>тыс.руб</w:t>
      </w:r>
      <w:proofErr w:type="spellEnd"/>
      <w:r w:rsidR="00466C7E">
        <w:t>.</w:t>
      </w:r>
      <w:r w:rsidR="002E238F">
        <w:t xml:space="preserve"> или </w:t>
      </w:r>
      <w:r w:rsidR="007F5515">
        <w:t xml:space="preserve">на </w:t>
      </w:r>
      <w:r w:rsidR="00882293">
        <w:t>12,1</w:t>
      </w:r>
      <w:r w:rsidR="002E238F">
        <w:t xml:space="preserve"> %.</w:t>
      </w:r>
    </w:p>
    <w:p w:rsidR="00466C7E" w:rsidRDefault="00466C7E" w:rsidP="001E78B9">
      <w:pPr>
        <w:autoSpaceDE w:val="0"/>
        <w:autoSpaceDN w:val="0"/>
        <w:adjustRightInd w:val="0"/>
        <w:jc w:val="both"/>
      </w:pPr>
    </w:p>
    <w:p w:rsidR="002E238F" w:rsidRDefault="002E238F" w:rsidP="001E78B9">
      <w:pPr>
        <w:autoSpaceDE w:val="0"/>
        <w:autoSpaceDN w:val="0"/>
        <w:adjustRightInd w:val="0"/>
        <w:jc w:val="both"/>
      </w:pPr>
    </w:p>
    <w:p w:rsidR="00882293" w:rsidRDefault="00882293" w:rsidP="007D5F83">
      <w:pPr>
        <w:autoSpaceDE w:val="0"/>
        <w:autoSpaceDN w:val="0"/>
        <w:adjustRightInd w:val="0"/>
        <w:jc w:val="both"/>
      </w:pPr>
    </w:p>
    <w:p w:rsidR="007F5515" w:rsidRDefault="007F5515" w:rsidP="007D5F83">
      <w:pPr>
        <w:autoSpaceDE w:val="0"/>
        <w:autoSpaceDN w:val="0"/>
        <w:adjustRightInd w:val="0"/>
        <w:jc w:val="both"/>
      </w:pPr>
      <w:r>
        <w:t>Председатель</w:t>
      </w:r>
    </w:p>
    <w:p w:rsidR="00BC2D0C" w:rsidRPr="00A57033" w:rsidRDefault="0005715F" w:rsidP="007D5F83">
      <w:pPr>
        <w:autoSpaceDE w:val="0"/>
        <w:autoSpaceDN w:val="0"/>
        <w:adjustRightInd w:val="0"/>
        <w:jc w:val="both"/>
      </w:pPr>
      <w:r>
        <w:t>К</w:t>
      </w:r>
      <w:r w:rsidR="00BC2D0C" w:rsidRPr="00A57033">
        <w:t>онтрольно-счетной палаты</w:t>
      </w:r>
      <w:r w:rsidR="001C5863" w:rsidRPr="00A57033">
        <w:t xml:space="preserve"> </w:t>
      </w:r>
      <w:r w:rsidR="0063455A">
        <w:t>города</w:t>
      </w:r>
      <w:r w:rsidR="00BC2D0C" w:rsidRPr="00A57033">
        <w:t xml:space="preserve"> Тулуна                       </w:t>
      </w:r>
      <w:r w:rsidR="00E861C3">
        <w:t xml:space="preserve">         </w:t>
      </w:r>
      <w:r w:rsidR="00BC2D0C" w:rsidRPr="00A57033">
        <w:t xml:space="preserve">            </w:t>
      </w:r>
      <w:r w:rsidR="001446AA">
        <w:t xml:space="preserve"> </w:t>
      </w:r>
      <w:r w:rsidR="007F5515">
        <w:t xml:space="preserve">        Л.В.Калинчук</w:t>
      </w:r>
    </w:p>
    <w:sectPr w:rsidR="00BC2D0C" w:rsidRPr="00A57033" w:rsidSect="00A52A99">
      <w:footerReference w:type="default" r:id="rId11"/>
      <w:pgSz w:w="11906" w:h="16838"/>
      <w:pgMar w:top="1134" w:right="991" w:bottom="567" w:left="1560" w:header="73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1F" w:rsidRDefault="0067311F" w:rsidP="0040595A">
      <w:r>
        <w:separator/>
      </w:r>
    </w:p>
  </w:endnote>
  <w:endnote w:type="continuationSeparator" w:id="0">
    <w:p w:rsidR="0067311F" w:rsidRDefault="0067311F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F7" w:rsidRDefault="00A172F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5633A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1F" w:rsidRDefault="0067311F" w:rsidP="0040595A">
      <w:r>
        <w:separator/>
      </w:r>
    </w:p>
  </w:footnote>
  <w:footnote w:type="continuationSeparator" w:id="0">
    <w:p w:rsidR="0067311F" w:rsidRDefault="0067311F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5A"/>
    <w:multiLevelType w:val="hybridMultilevel"/>
    <w:tmpl w:val="E9CCE65A"/>
    <w:lvl w:ilvl="0" w:tplc="6182325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>
    <w:nsid w:val="0DF77C7B"/>
    <w:multiLevelType w:val="hybridMultilevel"/>
    <w:tmpl w:val="95987A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B1480"/>
    <w:multiLevelType w:val="hybridMultilevel"/>
    <w:tmpl w:val="6192B5B2"/>
    <w:lvl w:ilvl="0" w:tplc="E75A17B0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501066B"/>
    <w:multiLevelType w:val="hybridMultilevel"/>
    <w:tmpl w:val="05ACD5EA"/>
    <w:lvl w:ilvl="0" w:tplc="EA00BC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B15632"/>
    <w:multiLevelType w:val="hybridMultilevel"/>
    <w:tmpl w:val="58FA0B4C"/>
    <w:lvl w:ilvl="0" w:tplc="DC6E0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E1477B1"/>
    <w:multiLevelType w:val="hybridMultilevel"/>
    <w:tmpl w:val="6D9ED68A"/>
    <w:lvl w:ilvl="0" w:tplc="587266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A2D0DF8"/>
    <w:multiLevelType w:val="hybridMultilevel"/>
    <w:tmpl w:val="59B87F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A1962"/>
    <w:multiLevelType w:val="hybridMultilevel"/>
    <w:tmpl w:val="B7BE8C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31F34"/>
    <w:multiLevelType w:val="hybridMultilevel"/>
    <w:tmpl w:val="14E6F9D2"/>
    <w:lvl w:ilvl="0" w:tplc="160C074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36575E0"/>
    <w:multiLevelType w:val="hybridMultilevel"/>
    <w:tmpl w:val="BF00E3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1C3F1C"/>
    <w:multiLevelType w:val="hybridMultilevel"/>
    <w:tmpl w:val="BF88580A"/>
    <w:lvl w:ilvl="0" w:tplc="D1B0F5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4D6EB7"/>
    <w:multiLevelType w:val="hybridMultilevel"/>
    <w:tmpl w:val="7206E4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353C5"/>
    <w:multiLevelType w:val="hybridMultilevel"/>
    <w:tmpl w:val="D5781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00D3"/>
    <w:rsid w:val="000007BF"/>
    <w:rsid w:val="000034B4"/>
    <w:rsid w:val="0000406A"/>
    <w:rsid w:val="0000507A"/>
    <w:rsid w:val="000063F4"/>
    <w:rsid w:val="000065E7"/>
    <w:rsid w:val="000065EB"/>
    <w:rsid w:val="0000731D"/>
    <w:rsid w:val="00007F62"/>
    <w:rsid w:val="00010FF4"/>
    <w:rsid w:val="000125C6"/>
    <w:rsid w:val="000155E2"/>
    <w:rsid w:val="00016211"/>
    <w:rsid w:val="00017005"/>
    <w:rsid w:val="00021A4D"/>
    <w:rsid w:val="00022551"/>
    <w:rsid w:val="0002255D"/>
    <w:rsid w:val="000230DA"/>
    <w:rsid w:val="00024192"/>
    <w:rsid w:val="00025C90"/>
    <w:rsid w:val="00027F43"/>
    <w:rsid w:val="00030AEC"/>
    <w:rsid w:val="00031559"/>
    <w:rsid w:val="0003195E"/>
    <w:rsid w:val="00031B5D"/>
    <w:rsid w:val="00034F58"/>
    <w:rsid w:val="00037DFE"/>
    <w:rsid w:val="0004022F"/>
    <w:rsid w:val="0004085C"/>
    <w:rsid w:val="00040AA6"/>
    <w:rsid w:val="0004274C"/>
    <w:rsid w:val="00043E2E"/>
    <w:rsid w:val="00043E7B"/>
    <w:rsid w:val="0004429F"/>
    <w:rsid w:val="00044A02"/>
    <w:rsid w:val="00045669"/>
    <w:rsid w:val="00052EAA"/>
    <w:rsid w:val="00052FAB"/>
    <w:rsid w:val="00054DF6"/>
    <w:rsid w:val="000551EB"/>
    <w:rsid w:val="0005715F"/>
    <w:rsid w:val="000572A8"/>
    <w:rsid w:val="000601F9"/>
    <w:rsid w:val="00060711"/>
    <w:rsid w:val="00061968"/>
    <w:rsid w:val="00065639"/>
    <w:rsid w:val="00065F30"/>
    <w:rsid w:val="000663F6"/>
    <w:rsid w:val="00066544"/>
    <w:rsid w:val="000673D7"/>
    <w:rsid w:val="00067AD5"/>
    <w:rsid w:val="000737B2"/>
    <w:rsid w:val="000755EB"/>
    <w:rsid w:val="000765D8"/>
    <w:rsid w:val="0007718D"/>
    <w:rsid w:val="0008024F"/>
    <w:rsid w:val="00081044"/>
    <w:rsid w:val="000820C1"/>
    <w:rsid w:val="00086F77"/>
    <w:rsid w:val="0008717B"/>
    <w:rsid w:val="00090E64"/>
    <w:rsid w:val="00091263"/>
    <w:rsid w:val="00092AB2"/>
    <w:rsid w:val="00094CFF"/>
    <w:rsid w:val="00095F06"/>
    <w:rsid w:val="00097234"/>
    <w:rsid w:val="00097767"/>
    <w:rsid w:val="000A0DE2"/>
    <w:rsid w:val="000A3B57"/>
    <w:rsid w:val="000A595F"/>
    <w:rsid w:val="000A5A02"/>
    <w:rsid w:val="000B1943"/>
    <w:rsid w:val="000B3225"/>
    <w:rsid w:val="000B3BA8"/>
    <w:rsid w:val="000B4F05"/>
    <w:rsid w:val="000B50A8"/>
    <w:rsid w:val="000C0020"/>
    <w:rsid w:val="000C258A"/>
    <w:rsid w:val="000C2B4E"/>
    <w:rsid w:val="000C363C"/>
    <w:rsid w:val="000C4897"/>
    <w:rsid w:val="000C659C"/>
    <w:rsid w:val="000C67A2"/>
    <w:rsid w:val="000C7A1D"/>
    <w:rsid w:val="000D31B7"/>
    <w:rsid w:val="000D4EA3"/>
    <w:rsid w:val="000D599A"/>
    <w:rsid w:val="000D767A"/>
    <w:rsid w:val="000D7C0B"/>
    <w:rsid w:val="000E02FD"/>
    <w:rsid w:val="000E27CF"/>
    <w:rsid w:val="000E32B3"/>
    <w:rsid w:val="000E54F2"/>
    <w:rsid w:val="000E5689"/>
    <w:rsid w:val="000E5BD3"/>
    <w:rsid w:val="000E6FC3"/>
    <w:rsid w:val="000E76D1"/>
    <w:rsid w:val="000F15F1"/>
    <w:rsid w:val="000F2126"/>
    <w:rsid w:val="000F23E3"/>
    <w:rsid w:val="000F27AB"/>
    <w:rsid w:val="000F32AD"/>
    <w:rsid w:val="000F4739"/>
    <w:rsid w:val="000F4B65"/>
    <w:rsid w:val="000F558B"/>
    <w:rsid w:val="000F5823"/>
    <w:rsid w:val="000F5F1D"/>
    <w:rsid w:val="000F63CB"/>
    <w:rsid w:val="000F7C52"/>
    <w:rsid w:val="00102B50"/>
    <w:rsid w:val="00103227"/>
    <w:rsid w:val="001040E3"/>
    <w:rsid w:val="00104829"/>
    <w:rsid w:val="0010651C"/>
    <w:rsid w:val="0010652F"/>
    <w:rsid w:val="00106AC2"/>
    <w:rsid w:val="00112E3F"/>
    <w:rsid w:val="00113D59"/>
    <w:rsid w:val="00115023"/>
    <w:rsid w:val="00116DD5"/>
    <w:rsid w:val="00120331"/>
    <w:rsid w:val="00120FB9"/>
    <w:rsid w:val="00123F3C"/>
    <w:rsid w:val="001246A8"/>
    <w:rsid w:val="00124BAB"/>
    <w:rsid w:val="0012558B"/>
    <w:rsid w:val="00125AFD"/>
    <w:rsid w:val="001300F0"/>
    <w:rsid w:val="00130915"/>
    <w:rsid w:val="00131265"/>
    <w:rsid w:val="00132A90"/>
    <w:rsid w:val="00133477"/>
    <w:rsid w:val="00133728"/>
    <w:rsid w:val="0013639C"/>
    <w:rsid w:val="0014078C"/>
    <w:rsid w:val="00141352"/>
    <w:rsid w:val="001446AA"/>
    <w:rsid w:val="0014604D"/>
    <w:rsid w:val="00146F58"/>
    <w:rsid w:val="00150C7E"/>
    <w:rsid w:val="00150FFB"/>
    <w:rsid w:val="0015198F"/>
    <w:rsid w:val="00152713"/>
    <w:rsid w:val="0015335F"/>
    <w:rsid w:val="00153450"/>
    <w:rsid w:val="001535BC"/>
    <w:rsid w:val="00153E61"/>
    <w:rsid w:val="0015711B"/>
    <w:rsid w:val="00163205"/>
    <w:rsid w:val="001634D1"/>
    <w:rsid w:val="00165962"/>
    <w:rsid w:val="0016730B"/>
    <w:rsid w:val="00170681"/>
    <w:rsid w:val="00171D19"/>
    <w:rsid w:val="0017335C"/>
    <w:rsid w:val="00173939"/>
    <w:rsid w:val="0017514D"/>
    <w:rsid w:val="00175E33"/>
    <w:rsid w:val="001765D7"/>
    <w:rsid w:val="00176859"/>
    <w:rsid w:val="00177229"/>
    <w:rsid w:val="00181300"/>
    <w:rsid w:val="00186D06"/>
    <w:rsid w:val="00186D88"/>
    <w:rsid w:val="001870A3"/>
    <w:rsid w:val="001877CB"/>
    <w:rsid w:val="00193725"/>
    <w:rsid w:val="00194685"/>
    <w:rsid w:val="00195F3B"/>
    <w:rsid w:val="00197156"/>
    <w:rsid w:val="00197DE2"/>
    <w:rsid w:val="001A1030"/>
    <w:rsid w:val="001A1A39"/>
    <w:rsid w:val="001A5134"/>
    <w:rsid w:val="001A53DC"/>
    <w:rsid w:val="001A607F"/>
    <w:rsid w:val="001A6B9A"/>
    <w:rsid w:val="001B01C6"/>
    <w:rsid w:val="001B248C"/>
    <w:rsid w:val="001B2766"/>
    <w:rsid w:val="001B34CB"/>
    <w:rsid w:val="001B4DEB"/>
    <w:rsid w:val="001B6B80"/>
    <w:rsid w:val="001B76E2"/>
    <w:rsid w:val="001B7B79"/>
    <w:rsid w:val="001C1661"/>
    <w:rsid w:val="001C3DF3"/>
    <w:rsid w:val="001C522C"/>
    <w:rsid w:val="001C5863"/>
    <w:rsid w:val="001C6A70"/>
    <w:rsid w:val="001C6D39"/>
    <w:rsid w:val="001C7C03"/>
    <w:rsid w:val="001D0182"/>
    <w:rsid w:val="001D09D7"/>
    <w:rsid w:val="001D0BFF"/>
    <w:rsid w:val="001D171E"/>
    <w:rsid w:val="001D5794"/>
    <w:rsid w:val="001D7C17"/>
    <w:rsid w:val="001E004F"/>
    <w:rsid w:val="001E0F21"/>
    <w:rsid w:val="001E3A8C"/>
    <w:rsid w:val="001E4151"/>
    <w:rsid w:val="001E58E3"/>
    <w:rsid w:val="001E78B9"/>
    <w:rsid w:val="001F194E"/>
    <w:rsid w:val="001F3711"/>
    <w:rsid w:val="001F41E8"/>
    <w:rsid w:val="001F4D66"/>
    <w:rsid w:val="001F7323"/>
    <w:rsid w:val="00200C0F"/>
    <w:rsid w:val="0020362C"/>
    <w:rsid w:val="00203D6B"/>
    <w:rsid w:val="002058AC"/>
    <w:rsid w:val="00210CF1"/>
    <w:rsid w:val="0021139D"/>
    <w:rsid w:val="00211435"/>
    <w:rsid w:val="00211696"/>
    <w:rsid w:val="00211E1C"/>
    <w:rsid w:val="0021267D"/>
    <w:rsid w:val="00212AC4"/>
    <w:rsid w:val="00215752"/>
    <w:rsid w:val="00215839"/>
    <w:rsid w:val="00216215"/>
    <w:rsid w:val="00216645"/>
    <w:rsid w:val="00220F26"/>
    <w:rsid w:val="00221A7C"/>
    <w:rsid w:val="00223615"/>
    <w:rsid w:val="0022671D"/>
    <w:rsid w:val="00226897"/>
    <w:rsid w:val="0022697C"/>
    <w:rsid w:val="00226980"/>
    <w:rsid w:val="00227CBA"/>
    <w:rsid w:val="0023098D"/>
    <w:rsid w:val="002318AA"/>
    <w:rsid w:val="002328DA"/>
    <w:rsid w:val="00236D5A"/>
    <w:rsid w:val="0024058E"/>
    <w:rsid w:val="002432B9"/>
    <w:rsid w:val="002471EA"/>
    <w:rsid w:val="0024794B"/>
    <w:rsid w:val="002507F0"/>
    <w:rsid w:val="00251034"/>
    <w:rsid w:val="00254154"/>
    <w:rsid w:val="00254594"/>
    <w:rsid w:val="00254711"/>
    <w:rsid w:val="002550A7"/>
    <w:rsid w:val="00256DA2"/>
    <w:rsid w:val="002570BC"/>
    <w:rsid w:val="002612FC"/>
    <w:rsid w:val="002632FD"/>
    <w:rsid w:val="00263676"/>
    <w:rsid w:val="002638F7"/>
    <w:rsid w:val="00264561"/>
    <w:rsid w:val="00265B3D"/>
    <w:rsid w:val="00270B08"/>
    <w:rsid w:val="002716ED"/>
    <w:rsid w:val="00271841"/>
    <w:rsid w:val="00272280"/>
    <w:rsid w:val="002725EA"/>
    <w:rsid w:val="00273392"/>
    <w:rsid w:val="00276274"/>
    <w:rsid w:val="00276716"/>
    <w:rsid w:val="00277807"/>
    <w:rsid w:val="0028029B"/>
    <w:rsid w:val="002853AD"/>
    <w:rsid w:val="002855A3"/>
    <w:rsid w:val="00285C27"/>
    <w:rsid w:val="002918AD"/>
    <w:rsid w:val="0029409D"/>
    <w:rsid w:val="00295945"/>
    <w:rsid w:val="00297FCC"/>
    <w:rsid w:val="002A168C"/>
    <w:rsid w:val="002A3374"/>
    <w:rsid w:val="002A4B81"/>
    <w:rsid w:val="002A53A9"/>
    <w:rsid w:val="002A7B8B"/>
    <w:rsid w:val="002B2F2C"/>
    <w:rsid w:val="002B47E7"/>
    <w:rsid w:val="002C0A8F"/>
    <w:rsid w:val="002C166F"/>
    <w:rsid w:val="002C333B"/>
    <w:rsid w:val="002C365B"/>
    <w:rsid w:val="002C3B4E"/>
    <w:rsid w:val="002C3F89"/>
    <w:rsid w:val="002C518E"/>
    <w:rsid w:val="002C78B2"/>
    <w:rsid w:val="002C7BA5"/>
    <w:rsid w:val="002D00B8"/>
    <w:rsid w:val="002D04FC"/>
    <w:rsid w:val="002D0B7A"/>
    <w:rsid w:val="002D171F"/>
    <w:rsid w:val="002D27E4"/>
    <w:rsid w:val="002D2D8B"/>
    <w:rsid w:val="002D4023"/>
    <w:rsid w:val="002D5E43"/>
    <w:rsid w:val="002D60C1"/>
    <w:rsid w:val="002E07EB"/>
    <w:rsid w:val="002E1AEF"/>
    <w:rsid w:val="002E238F"/>
    <w:rsid w:val="002E267F"/>
    <w:rsid w:val="002E33F6"/>
    <w:rsid w:val="002E373E"/>
    <w:rsid w:val="002E4875"/>
    <w:rsid w:val="002E51F0"/>
    <w:rsid w:val="002E774B"/>
    <w:rsid w:val="002F0570"/>
    <w:rsid w:val="002F0DE6"/>
    <w:rsid w:val="002F117C"/>
    <w:rsid w:val="002F2555"/>
    <w:rsid w:val="002F277D"/>
    <w:rsid w:val="002F3B39"/>
    <w:rsid w:val="002F455D"/>
    <w:rsid w:val="002F4908"/>
    <w:rsid w:val="00300524"/>
    <w:rsid w:val="003011D0"/>
    <w:rsid w:val="00303E43"/>
    <w:rsid w:val="00305803"/>
    <w:rsid w:val="0030664E"/>
    <w:rsid w:val="00306FC4"/>
    <w:rsid w:val="003072F7"/>
    <w:rsid w:val="00313249"/>
    <w:rsid w:val="00313652"/>
    <w:rsid w:val="0031458C"/>
    <w:rsid w:val="003155E8"/>
    <w:rsid w:val="00316030"/>
    <w:rsid w:val="0031670F"/>
    <w:rsid w:val="00316CA4"/>
    <w:rsid w:val="0031731D"/>
    <w:rsid w:val="003206FE"/>
    <w:rsid w:val="0032077B"/>
    <w:rsid w:val="00320806"/>
    <w:rsid w:val="00320CE0"/>
    <w:rsid w:val="003210D8"/>
    <w:rsid w:val="0032244A"/>
    <w:rsid w:val="00323455"/>
    <w:rsid w:val="00324595"/>
    <w:rsid w:val="00324C20"/>
    <w:rsid w:val="003276F3"/>
    <w:rsid w:val="00330803"/>
    <w:rsid w:val="00330E55"/>
    <w:rsid w:val="00332589"/>
    <w:rsid w:val="00333C2F"/>
    <w:rsid w:val="00334E98"/>
    <w:rsid w:val="00335266"/>
    <w:rsid w:val="0033564A"/>
    <w:rsid w:val="00335B1B"/>
    <w:rsid w:val="00336453"/>
    <w:rsid w:val="00336A71"/>
    <w:rsid w:val="003371F3"/>
    <w:rsid w:val="00337A7C"/>
    <w:rsid w:val="0034059D"/>
    <w:rsid w:val="003446AF"/>
    <w:rsid w:val="00347265"/>
    <w:rsid w:val="00356E71"/>
    <w:rsid w:val="00361961"/>
    <w:rsid w:val="00361C98"/>
    <w:rsid w:val="003631BD"/>
    <w:rsid w:val="0036628E"/>
    <w:rsid w:val="0037194E"/>
    <w:rsid w:val="003723B6"/>
    <w:rsid w:val="003748E8"/>
    <w:rsid w:val="0037496F"/>
    <w:rsid w:val="00375214"/>
    <w:rsid w:val="00375230"/>
    <w:rsid w:val="00375A38"/>
    <w:rsid w:val="0037687C"/>
    <w:rsid w:val="00377408"/>
    <w:rsid w:val="003774EF"/>
    <w:rsid w:val="00377FCB"/>
    <w:rsid w:val="0038052C"/>
    <w:rsid w:val="00380A98"/>
    <w:rsid w:val="00383D2F"/>
    <w:rsid w:val="00384BCB"/>
    <w:rsid w:val="00386C5B"/>
    <w:rsid w:val="00387653"/>
    <w:rsid w:val="0039402B"/>
    <w:rsid w:val="00394354"/>
    <w:rsid w:val="003A1C33"/>
    <w:rsid w:val="003A28FA"/>
    <w:rsid w:val="003A43E3"/>
    <w:rsid w:val="003A449C"/>
    <w:rsid w:val="003A5189"/>
    <w:rsid w:val="003A60FC"/>
    <w:rsid w:val="003A69E9"/>
    <w:rsid w:val="003B1CFD"/>
    <w:rsid w:val="003B46A1"/>
    <w:rsid w:val="003B4D69"/>
    <w:rsid w:val="003B542A"/>
    <w:rsid w:val="003B54D5"/>
    <w:rsid w:val="003B5DEF"/>
    <w:rsid w:val="003B65BE"/>
    <w:rsid w:val="003B684D"/>
    <w:rsid w:val="003B7231"/>
    <w:rsid w:val="003B74CB"/>
    <w:rsid w:val="003C1F18"/>
    <w:rsid w:val="003C2B41"/>
    <w:rsid w:val="003C2F83"/>
    <w:rsid w:val="003C3DDB"/>
    <w:rsid w:val="003C3DFA"/>
    <w:rsid w:val="003C3E6A"/>
    <w:rsid w:val="003C4734"/>
    <w:rsid w:val="003C500E"/>
    <w:rsid w:val="003D4CDD"/>
    <w:rsid w:val="003D6176"/>
    <w:rsid w:val="003E2D36"/>
    <w:rsid w:val="003E4840"/>
    <w:rsid w:val="003E4D69"/>
    <w:rsid w:val="003E5655"/>
    <w:rsid w:val="003F1988"/>
    <w:rsid w:val="003F2654"/>
    <w:rsid w:val="003F297B"/>
    <w:rsid w:val="003F614B"/>
    <w:rsid w:val="003F6BD0"/>
    <w:rsid w:val="003F6DA0"/>
    <w:rsid w:val="003F784C"/>
    <w:rsid w:val="00402B60"/>
    <w:rsid w:val="00402EA0"/>
    <w:rsid w:val="00404CAB"/>
    <w:rsid w:val="0040595A"/>
    <w:rsid w:val="00406782"/>
    <w:rsid w:val="0041100D"/>
    <w:rsid w:val="004123BC"/>
    <w:rsid w:val="00412DC6"/>
    <w:rsid w:val="00415208"/>
    <w:rsid w:val="004161F6"/>
    <w:rsid w:val="00416ADC"/>
    <w:rsid w:val="00417016"/>
    <w:rsid w:val="00422F9A"/>
    <w:rsid w:val="004262F9"/>
    <w:rsid w:val="0043110C"/>
    <w:rsid w:val="004343BD"/>
    <w:rsid w:val="00437471"/>
    <w:rsid w:val="00437C00"/>
    <w:rsid w:val="00442075"/>
    <w:rsid w:val="004420DD"/>
    <w:rsid w:val="00445964"/>
    <w:rsid w:val="0044699B"/>
    <w:rsid w:val="004510A3"/>
    <w:rsid w:val="00451BF8"/>
    <w:rsid w:val="004547CB"/>
    <w:rsid w:val="00454E05"/>
    <w:rsid w:val="00455A24"/>
    <w:rsid w:val="0045633A"/>
    <w:rsid w:val="00456852"/>
    <w:rsid w:val="00457402"/>
    <w:rsid w:val="00460EDD"/>
    <w:rsid w:val="00462EE3"/>
    <w:rsid w:val="004636E4"/>
    <w:rsid w:val="00463755"/>
    <w:rsid w:val="004641C9"/>
    <w:rsid w:val="00466C7E"/>
    <w:rsid w:val="00466D05"/>
    <w:rsid w:val="00466F60"/>
    <w:rsid w:val="004677F1"/>
    <w:rsid w:val="00472702"/>
    <w:rsid w:val="0047411B"/>
    <w:rsid w:val="00474BBA"/>
    <w:rsid w:val="0047736F"/>
    <w:rsid w:val="004802AF"/>
    <w:rsid w:val="004808DE"/>
    <w:rsid w:val="00484CD0"/>
    <w:rsid w:val="00492355"/>
    <w:rsid w:val="00493754"/>
    <w:rsid w:val="004939DB"/>
    <w:rsid w:val="00496BD7"/>
    <w:rsid w:val="004A12CC"/>
    <w:rsid w:val="004A178F"/>
    <w:rsid w:val="004A256C"/>
    <w:rsid w:val="004A2CCC"/>
    <w:rsid w:val="004A2F98"/>
    <w:rsid w:val="004A36F3"/>
    <w:rsid w:val="004A4152"/>
    <w:rsid w:val="004A4910"/>
    <w:rsid w:val="004A49A4"/>
    <w:rsid w:val="004A4A19"/>
    <w:rsid w:val="004A5C1C"/>
    <w:rsid w:val="004A6DF7"/>
    <w:rsid w:val="004A7078"/>
    <w:rsid w:val="004B00F1"/>
    <w:rsid w:val="004B1CC5"/>
    <w:rsid w:val="004B23FF"/>
    <w:rsid w:val="004B38D3"/>
    <w:rsid w:val="004B5036"/>
    <w:rsid w:val="004B7035"/>
    <w:rsid w:val="004B7C4B"/>
    <w:rsid w:val="004C0D40"/>
    <w:rsid w:val="004C1274"/>
    <w:rsid w:val="004C169F"/>
    <w:rsid w:val="004C3267"/>
    <w:rsid w:val="004C3D24"/>
    <w:rsid w:val="004C418D"/>
    <w:rsid w:val="004C419E"/>
    <w:rsid w:val="004C58D6"/>
    <w:rsid w:val="004C7362"/>
    <w:rsid w:val="004D0300"/>
    <w:rsid w:val="004D10CE"/>
    <w:rsid w:val="004D3286"/>
    <w:rsid w:val="004D4D3F"/>
    <w:rsid w:val="004D5D5C"/>
    <w:rsid w:val="004D5ECD"/>
    <w:rsid w:val="004D7495"/>
    <w:rsid w:val="004E00F4"/>
    <w:rsid w:val="004E0754"/>
    <w:rsid w:val="004E3197"/>
    <w:rsid w:val="004E3EC4"/>
    <w:rsid w:val="004E42C5"/>
    <w:rsid w:val="004E529E"/>
    <w:rsid w:val="004F1169"/>
    <w:rsid w:val="004F2B25"/>
    <w:rsid w:val="004F2BC2"/>
    <w:rsid w:val="004F32BA"/>
    <w:rsid w:val="004F37CD"/>
    <w:rsid w:val="004F5B97"/>
    <w:rsid w:val="004F6216"/>
    <w:rsid w:val="004F7E1F"/>
    <w:rsid w:val="005029D5"/>
    <w:rsid w:val="0050360C"/>
    <w:rsid w:val="00503F45"/>
    <w:rsid w:val="0050523F"/>
    <w:rsid w:val="00506272"/>
    <w:rsid w:val="0050637A"/>
    <w:rsid w:val="00507C6E"/>
    <w:rsid w:val="0051016D"/>
    <w:rsid w:val="005120E7"/>
    <w:rsid w:val="00512154"/>
    <w:rsid w:val="00513386"/>
    <w:rsid w:val="00514A77"/>
    <w:rsid w:val="00514A82"/>
    <w:rsid w:val="00516E08"/>
    <w:rsid w:val="00516E6A"/>
    <w:rsid w:val="00517117"/>
    <w:rsid w:val="00520C7A"/>
    <w:rsid w:val="00522689"/>
    <w:rsid w:val="005305E6"/>
    <w:rsid w:val="00530CF4"/>
    <w:rsid w:val="00534DE0"/>
    <w:rsid w:val="00535377"/>
    <w:rsid w:val="00537617"/>
    <w:rsid w:val="00537F6C"/>
    <w:rsid w:val="005408AD"/>
    <w:rsid w:val="0054162F"/>
    <w:rsid w:val="005421B1"/>
    <w:rsid w:val="005430C1"/>
    <w:rsid w:val="005434BF"/>
    <w:rsid w:val="00546D4D"/>
    <w:rsid w:val="00550509"/>
    <w:rsid w:val="005528CB"/>
    <w:rsid w:val="00553429"/>
    <w:rsid w:val="005563AA"/>
    <w:rsid w:val="005565DE"/>
    <w:rsid w:val="00557164"/>
    <w:rsid w:val="00560103"/>
    <w:rsid w:val="00561EB6"/>
    <w:rsid w:val="00564444"/>
    <w:rsid w:val="00564BD1"/>
    <w:rsid w:val="005655E7"/>
    <w:rsid w:val="00567770"/>
    <w:rsid w:val="00567A05"/>
    <w:rsid w:val="0057048C"/>
    <w:rsid w:val="00572ABB"/>
    <w:rsid w:val="00572BA3"/>
    <w:rsid w:val="00573248"/>
    <w:rsid w:val="00573E33"/>
    <w:rsid w:val="005751F2"/>
    <w:rsid w:val="0057722A"/>
    <w:rsid w:val="00580040"/>
    <w:rsid w:val="005817EC"/>
    <w:rsid w:val="005838E2"/>
    <w:rsid w:val="00584879"/>
    <w:rsid w:val="0058489E"/>
    <w:rsid w:val="005856DC"/>
    <w:rsid w:val="00586030"/>
    <w:rsid w:val="0058618C"/>
    <w:rsid w:val="00586DB3"/>
    <w:rsid w:val="00590D03"/>
    <w:rsid w:val="005915F3"/>
    <w:rsid w:val="00594832"/>
    <w:rsid w:val="005A0670"/>
    <w:rsid w:val="005A0AF6"/>
    <w:rsid w:val="005A0B47"/>
    <w:rsid w:val="005A0F30"/>
    <w:rsid w:val="005A1A8D"/>
    <w:rsid w:val="005A2849"/>
    <w:rsid w:val="005A2FB5"/>
    <w:rsid w:val="005A2FC1"/>
    <w:rsid w:val="005A3CC2"/>
    <w:rsid w:val="005B0316"/>
    <w:rsid w:val="005B2E99"/>
    <w:rsid w:val="005B3262"/>
    <w:rsid w:val="005B35B3"/>
    <w:rsid w:val="005B3B7B"/>
    <w:rsid w:val="005B4151"/>
    <w:rsid w:val="005B4A3D"/>
    <w:rsid w:val="005B68D1"/>
    <w:rsid w:val="005B7048"/>
    <w:rsid w:val="005B784F"/>
    <w:rsid w:val="005B7DC3"/>
    <w:rsid w:val="005C211B"/>
    <w:rsid w:val="005C4524"/>
    <w:rsid w:val="005C4A29"/>
    <w:rsid w:val="005C51AB"/>
    <w:rsid w:val="005D1607"/>
    <w:rsid w:val="005D4422"/>
    <w:rsid w:val="005D49AC"/>
    <w:rsid w:val="005D5343"/>
    <w:rsid w:val="005D64E2"/>
    <w:rsid w:val="005D6BEE"/>
    <w:rsid w:val="005D7E88"/>
    <w:rsid w:val="005E06BB"/>
    <w:rsid w:val="005E27C9"/>
    <w:rsid w:val="005E3F14"/>
    <w:rsid w:val="005F0A8E"/>
    <w:rsid w:val="005F205B"/>
    <w:rsid w:val="005F3EA2"/>
    <w:rsid w:val="005F6146"/>
    <w:rsid w:val="00600059"/>
    <w:rsid w:val="00600C9A"/>
    <w:rsid w:val="00602CD3"/>
    <w:rsid w:val="006046D6"/>
    <w:rsid w:val="00604BC3"/>
    <w:rsid w:val="00605A20"/>
    <w:rsid w:val="0061175D"/>
    <w:rsid w:val="0061430D"/>
    <w:rsid w:val="0061486E"/>
    <w:rsid w:val="00616A84"/>
    <w:rsid w:val="00616FD1"/>
    <w:rsid w:val="0062648F"/>
    <w:rsid w:val="006304CB"/>
    <w:rsid w:val="0063261D"/>
    <w:rsid w:val="006344A9"/>
    <w:rsid w:val="0063455A"/>
    <w:rsid w:val="00634719"/>
    <w:rsid w:val="0064074F"/>
    <w:rsid w:val="00640AA6"/>
    <w:rsid w:val="00643610"/>
    <w:rsid w:val="00646176"/>
    <w:rsid w:val="00646F9C"/>
    <w:rsid w:val="00647097"/>
    <w:rsid w:val="006479C0"/>
    <w:rsid w:val="00650957"/>
    <w:rsid w:val="00650FD8"/>
    <w:rsid w:val="00651847"/>
    <w:rsid w:val="006524CF"/>
    <w:rsid w:val="006533A4"/>
    <w:rsid w:val="00657728"/>
    <w:rsid w:val="00657E6D"/>
    <w:rsid w:val="0066719E"/>
    <w:rsid w:val="006676CF"/>
    <w:rsid w:val="00670795"/>
    <w:rsid w:val="00670D98"/>
    <w:rsid w:val="00672B8A"/>
    <w:rsid w:val="00673108"/>
    <w:rsid w:val="0067311F"/>
    <w:rsid w:val="00673AA9"/>
    <w:rsid w:val="00673CE0"/>
    <w:rsid w:val="00680459"/>
    <w:rsid w:val="0068117C"/>
    <w:rsid w:val="00681311"/>
    <w:rsid w:val="006814D6"/>
    <w:rsid w:val="0068154A"/>
    <w:rsid w:val="006823BE"/>
    <w:rsid w:val="0068296B"/>
    <w:rsid w:val="006841DD"/>
    <w:rsid w:val="00685A9C"/>
    <w:rsid w:val="006864ED"/>
    <w:rsid w:val="00686D8A"/>
    <w:rsid w:val="00687646"/>
    <w:rsid w:val="006905E9"/>
    <w:rsid w:val="006927A1"/>
    <w:rsid w:val="0069378E"/>
    <w:rsid w:val="006955C8"/>
    <w:rsid w:val="00695CE7"/>
    <w:rsid w:val="00696442"/>
    <w:rsid w:val="006A063C"/>
    <w:rsid w:val="006A3A21"/>
    <w:rsid w:val="006A46F9"/>
    <w:rsid w:val="006A57E4"/>
    <w:rsid w:val="006A7EE6"/>
    <w:rsid w:val="006B196A"/>
    <w:rsid w:val="006B255A"/>
    <w:rsid w:val="006B3277"/>
    <w:rsid w:val="006B4348"/>
    <w:rsid w:val="006B4ED2"/>
    <w:rsid w:val="006B4FB2"/>
    <w:rsid w:val="006B640F"/>
    <w:rsid w:val="006C1080"/>
    <w:rsid w:val="006C2E56"/>
    <w:rsid w:val="006C536F"/>
    <w:rsid w:val="006C5CE7"/>
    <w:rsid w:val="006C6C4F"/>
    <w:rsid w:val="006C787C"/>
    <w:rsid w:val="006C7B52"/>
    <w:rsid w:val="006C7DF5"/>
    <w:rsid w:val="006D0AFD"/>
    <w:rsid w:val="006D2243"/>
    <w:rsid w:val="006D4256"/>
    <w:rsid w:val="006D50E4"/>
    <w:rsid w:val="006D5978"/>
    <w:rsid w:val="006D5CBC"/>
    <w:rsid w:val="006D6456"/>
    <w:rsid w:val="006E0488"/>
    <w:rsid w:val="006E0490"/>
    <w:rsid w:val="006E16E3"/>
    <w:rsid w:val="006E22D4"/>
    <w:rsid w:val="006E2DC4"/>
    <w:rsid w:val="006E43F4"/>
    <w:rsid w:val="006E567B"/>
    <w:rsid w:val="006E628D"/>
    <w:rsid w:val="006E6D98"/>
    <w:rsid w:val="006E7D3B"/>
    <w:rsid w:val="006F129A"/>
    <w:rsid w:val="006F1545"/>
    <w:rsid w:val="006F20C0"/>
    <w:rsid w:val="006F4639"/>
    <w:rsid w:val="006F4E5E"/>
    <w:rsid w:val="006F735A"/>
    <w:rsid w:val="00701336"/>
    <w:rsid w:val="00702816"/>
    <w:rsid w:val="00702B3C"/>
    <w:rsid w:val="00702FE6"/>
    <w:rsid w:val="007032C7"/>
    <w:rsid w:val="00703791"/>
    <w:rsid w:val="00703A93"/>
    <w:rsid w:val="00704CB7"/>
    <w:rsid w:val="00706631"/>
    <w:rsid w:val="00711FF1"/>
    <w:rsid w:val="00712BD1"/>
    <w:rsid w:val="00714528"/>
    <w:rsid w:val="00716256"/>
    <w:rsid w:val="00716779"/>
    <w:rsid w:val="00717914"/>
    <w:rsid w:val="00720D07"/>
    <w:rsid w:val="00721439"/>
    <w:rsid w:val="00721AAA"/>
    <w:rsid w:val="00725066"/>
    <w:rsid w:val="00725D99"/>
    <w:rsid w:val="007309B5"/>
    <w:rsid w:val="00731195"/>
    <w:rsid w:val="00731286"/>
    <w:rsid w:val="00731774"/>
    <w:rsid w:val="00733B89"/>
    <w:rsid w:val="007344DE"/>
    <w:rsid w:val="0074057C"/>
    <w:rsid w:val="0074289B"/>
    <w:rsid w:val="00742B1D"/>
    <w:rsid w:val="007430A4"/>
    <w:rsid w:val="0074585C"/>
    <w:rsid w:val="00746AF5"/>
    <w:rsid w:val="00750A10"/>
    <w:rsid w:val="007511AC"/>
    <w:rsid w:val="007519A2"/>
    <w:rsid w:val="007519F0"/>
    <w:rsid w:val="007525A5"/>
    <w:rsid w:val="0075306E"/>
    <w:rsid w:val="00753FE7"/>
    <w:rsid w:val="007546D5"/>
    <w:rsid w:val="00756ECD"/>
    <w:rsid w:val="00760993"/>
    <w:rsid w:val="0076140C"/>
    <w:rsid w:val="007644F5"/>
    <w:rsid w:val="00764B84"/>
    <w:rsid w:val="0077013F"/>
    <w:rsid w:val="00771B08"/>
    <w:rsid w:val="00771B2E"/>
    <w:rsid w:val="00773685"/>
    <w:rsid w:val="0077380F"/>
    <w:rsid w:val="007752C0"/>
    <w:rsid w:val="00775B84"/>
    <w:rsid w:val="007826D4"/>
    <w:rsid w:val="007843AA"/>
    <w:rsid w:val="00784612"/>
    <w:rsid w:val="00785733"/>
    <w:rsid w:val="007863E1"/>
    <w:rsid w:val="00786907"/>
    <w:rsid w:val="0078713A"/>
    <w:rsid w:val="007875DE"/>
    <w:rsid w:val="0078785D"/>
    <w:rsid w:val="00790981"/>
    <w:rsid w:val="007922A6"/>
    <w:rsid w:val="00793AF6"/>
    <w:rsid w:val="007940AA"/>
    <w:rsid w:val="007947D9"/>
    <w:rsid w:val="0079555E"/>
    <w:rsid w:val="007A0398"/>
    <w:rsid w:val="007A10D6"/>
    <w:rsid w:val="007A1F4C"/>
    <w:rsid w:val="007A2871"/>
    <w:rsid w:val="007A478D"/>
    <w:rsid w:val="007A6654"/>
    <w:rsid w:val="007B1479"/>
    <w:rsid w:val="007B1B46"/>
    <w:rsid w:val="007B4873"/>
    <w:rsid w:val="007B5DE0"/>
    <w:rsid w:val="007B60D8"/>
    <w:rsid w:val="007C0477"/>
    <w:rsid w:val="007C115C"/>
    <w:rsid w:val="007C19D7"/>
    <w:rsid w:val="007C4233"/>
    <w:rsid w:val="007C4D80"/>
    <w:rsid w:val="007C50CE"/>
    <w:rsid w:val="007C5E40"/>
    <w:rsid w:val="007C6FD2"/>
    <w:rsid w:val="007D1F69"/>
    <w:rsid w:val="007D2A98"/>
    <w:rsid w:val="007D404F"/>
    <w:rsid w:val="007D5640"/>
    <w:rsid w:val="007D5F83"/>
    <w:rsid w:val="007D6813"/>
    <w:rsid w:val="007E2333"/>
    <w:rsid w:val="007E2A3F"/>
    <w:rsid w:val="007E319B"/>
    <w:rsid w:val="007E697B"/>
    <w:rsid w:val="007E6F03"/>
    <w:rsid w:val="007E7F9E"/>
    <w:rsid w:val="007F1DC0"/>
    <w:rsid w:val="007F24D4"/>
    <w:rsid w:val="007F2524"/>
    <w:rsid w:val="007F3774"/>
    <w:rsid w:val="007F4894"/>
    <w:rsid w:val="007F5515"/>
    <w:rsid w:val="007F6A41"/>
    <w:rsid w:val="007F7307"/>
    <w:rsid w:val="007F7539"/>
    <w:rsid w:val="007F7FD9"/>
    <w:rsid w:val="008000E9"/>
    <w:rsid w:val="00800574"/>
    <w:rsid w:val="0080068B"/>
    <w:rsid w:val="008008E5"/>
    <w:rsid w:val="00801DE1"/>
    <w:rsid w:val="008033E0"/>
    <w:rsid w:val="00803829"/>
    <w:rsid w:val="00807E4A"/>
    <w:rsid w:val="00810B30"/>
    <w:rsid w:val="00810D48"/>
    <w:rsid w:val="00810E04"/>
    <w:rsid w:val="008151C0"/>
    <w:rsid w:val="008178F2"/>
    <w:rsid w:val="00822745"/>
    <w:rsid w:val="00822EA5"/>
    <w:rsid w:val="008245CE"/>
    <w:rsid w:val="0082476D"/>
    <w:rsid w:val="00826843"/>
    <w:rsid w:val="0082693D"/>
    <w:rsid w:val="008317D5"/>
    <w:rsid w:val="00831F1E"/>
    <w:rsid w:val="00832343"/>
    <w:rsid w:val="00832B4C"/>
    <w:rsid w:val="00832DD1"/>
    <w:rsid w:val="00833BE0"/>
    <w:rsid w:val="0083477A"/>
    <w:rsid w:val="00840448"/>
    <w:rsid w:val="008407A4"/>
    <w:rsid w:val="008408EA"/>
    <w:rsid w:val="00840AF1"/>
    <w:rsid w:val="00846256"/>
    <w:rsid w:val="00846330"/>
    <w:rsid w:val="00851563"/>
    <w:rsid w:val="00853D25"/>
    <w:rsid w:val="0085492B"/>
    <w:rsid w:val="0085674C"/>
    <w:rsid w:val="00857DBC"/>
    <w:rsid w:val="00857EFD"/>
    <w:rsid w:val="008607A3"/>
    <w:rsid w:val="0086149B"/>
    <w:rsid w:val="008619D4"/>
    <w:rsid w:val="00866EAD"/>
    <w:rsid w:val="00872094"/>
    <w:rsid w:val="00872FF5"/>
    <w:rsid w:val="00873F81"/>
    <w:rsid w:val="0087599B"/>
    <w:rsid w:val="00877669"/>
    <w:rsid w:val="00877A27"/>
    <w:rsid w:val="00880E6E"/>
    <w:rsid w:val="008812D6"/>
    <w:rsid w:val="00882293"/>
    <w:rsid w:val="00882671"/>
    <w:rsid w:val="00882D3B"/>
    <w:rsid w:val="00883F92"/>
    <w:rsid w:val="0088423B"/>
    <w:rsid w:val="00885E1B"/>
    <w:rsid w:val="00885F84"/>
    <w:rsid w:val="0089029C"/>
    <w:rsid w:val="00891D8C"/>
    <w:rsid w:val="008921B2"/>
    <w:rsid w:val="0089370C"/>
    <w:rsid w:val="0089377F"/>
    <w:rsid w:val="00893F54"/>
    <w:rsid w:val="008979AB"/>
    <w:rsid w:val="008A4AF6"/>
    <w:rsid w:val="008A4BC9"/>
    <w:rsid w:val="008A574E"/>
    <w:rsid w:val="008B2DEB"/>
    <w:rsid w:val="008B2E6C"/>
    <w:rsid w:val="008B3D16"/>
    <w:rsid w:val="008B70F7"/>
    <w:rsid w:val="008B7B7D"/>
    <w:rsid w:val="008B7C2A"/>
    <w:rsid w:val="008C0B16"/>
    <w:rsid w:val="008C0B47"/>
    <w:rsid w:val="008C0FF5"/>
    <w:rsid w:val="008C2C6E"/>
    <w:rsid w:val="008C341B"/>
    <w:rsid w:val="008C3BE7"/>
    <w:rsid w:val="008C3E8F"/>
    <w:rsid w:val="008C3F3B"/>
    <w:rsid w:val="008C5853"/>
    <w:rsid w:val="008C632A"/>
    <w:rsid w:val="008D0706"/>
    <w:rsid w:val="008D1607"/>
    <w:rsid w:val="008D2918"/>
    <w:rsid w:val="008D3E17"/>
    <w:rsid w:val="008D4486"/>
    <w:rsid w:val="008D5B84"/>
    <w:rsid w:val="008D7E24"/>
    <w:rsid w:val="008E0380"/>
    <w:rsid w:val="008E1ADA"/>
    <w:rsid w:val="008E311B"/>
    <w:rsid w:val="008E324F"/>
    <w:rsid w:val="008E43AD"/>
    <w:rsid w:val="008E4BD4"/>
    <w:rsid w:val="008F0AE3"/>
    <w:rsid w:val="008F237C"/>
    <w:rsid w:val="008F29C4"/>
    <w:rsid w:val="008F3B74"/>
    <w:rsid w:val="008F61C4"/>
    <w:rsid w:val="0090361B"/>
    <w:rsid w:val="00903F12"/>
    <w:rsid w:val="009057A6"/>
    <w:rsid w:val="00905855"/>
    <w:rsid w:val="00907A0F"/>
    <w:rsid w:val="00907F68"/>
    <w:rsid w:val="009104FC"/>
    <w:rsid w:val="00910BC8"/>
    <w:rsid w:val="00911352"/>
    <w:rsid w:val="00916667"/>
    <w:rsid w:val="00916A9F"/>
    <w:rsid w:val="00921741"/>
    <w:rsid w:val="00921F45"/>
    <w:rsid w:val="009227C8"/>
    <w:rsid w:val="00923FD9"/>
    <w:rsid w:val="00924B5C"/>
    <w:rsid w:val="009272E3"/>
    <w:rsid w:val="00930466"/>
    <w:rsid w:val="00930CAC"/>
    <w:rsid w:val="00931B52"/>
    <w:rsid w:val="00932ADB"/>
    <w:rsid w:val="009342F1"/>
    <w:rsid w:val="0093520D"/>
    <w:rsid w:val="00935D16"/>
    <w:rsid w:val="0093795A"/>
    <w:rsid w:val="00941B0A"/>
    <w:rsid w:val="0094254F"/>
    <w:rsid w:val="00942B91"/>
    <w:rsid w:val="00944293"/>
    <w:rsid w:val="009463D3"/>
    <w:rsid w:val="009464C4"/>
    <w:rsid w:val="0094730C"/>
    <w:rsid w:val="00950B4C"/>
    <w:rsid w:val="00950F74"/>
    <w:rsid w:val="00951814"/>
    <w:rsid w:val="0095485F"/>
    <w:rsid w:val="00954F38"/>
    <w:rsid w:val="00955BC1"/>
    <w:rsid w:val="00956E54"/>
    <w:rsid w:val="009577C8"/>
    <w:rsid w:val="00963003"/>
    <w:rsid w:val="00963ABC"/>
    <w:rsid w:val="009676E8"/>
    <w:rsid w:val="00970576"/>
    <w:rsid w:val="009714AA"/>
    <w:rsid w:val="00972F1F"/>
    <w:rsid w:val="00973A12"/>
    <w:rsid w:val="00973AA5"/>
    <w:rsid w:val="00973B46"/>
    <w:rsid w:val="00976352"/>
    <w:rsid w:val="0097692F"/>
    <w:rsid w:val="009800D4"/>
    <w:rsid w:val="00982802"/>
    <w:rsid w:val="00987123"/>
    <w:rsid w:val="009940B6"/>
    <w:rsid w:val="00994781"/>
    <w:rsid w:val="0099726F"/>
    <w:rsid w:val="0099798A"/>
    <w:rsid w:val="009A0B46"/>
    <w:rsid w:val="009A278C"/>
    <w:rsid w:val="009A5EDD"/>
    <w:rsid w:val="009A604B"/>
    <w:rsid w:val="009A7042"/>
    <w:rsid w:val="009A7C70"/>
    <w:rsid w:val="009B0AA6"/>
    <w:rsid w:val="009B3B1C"/>
    <w:rsid w:val="009B3BA6"/>
    <w:rsid w:val="009B4816"/>
    <w:rsid w:val="009B63EE"/>
    <w:rsid w:val="009B6E3D"/>
    <w:rsid w:val="009B76B9"/>
    <w:rsid w:val="009C093A"/>
    <w:rsid w:val="009C56C1"/>
    <w:rsid w:val="009C5AC2"/>
    <w:rsid w:val="009C5B0A"/>
    <w:rsid w:val="009C7F0F"/>
    <w:rsid w:val="009D194E"/>
    <w:rsid w:val="009D282F"/>
    <w:rsid w:val="009D2F2C"/>
    <w:rsid w:val="009D533C"/>
    <w:rsid w:val="009D6045"/>
    <w:rsid w:val="009D6E94"/>
    <w:rsid w:val="009E1AF6"/>
    <w:rsid w:val="009E2FE5"/>
    <w:rsid w:val="009E36B0"/>
    <w:rsid w:val="009E3F06"/>
    <w:rsid w:val="009E3FDE"/>
    <w:rsid w:val="009E44C1"/>
    <w:rsid w:val="009E638D"/>
    <w:rsid w:val="009E6F78"/>
    <w:rsid w:val="009F0CA1"/>
    <w:rsid w:val="009F331D"/>
    <w:rsid w:val="009F5E87"/>
    <w:rsid w:val="00A0050B"/>
    <w:rsid w:val="00A0074C"/>
    <w:rsid w:val="00A041B5"/>
    <w:rsid w:val="00A102AD"/>
    <w:rsid w:val="00A110DF"/>
    <w:rsid w:val="00A11193"/>
    <w:rsid w:val="00A12585"/>
    <w:rsid w:val="00A126CD"/>
    <w:rsid w:val="00A15A71"/>
    <w:rsid w:val="00A163C3"/>
    <w:rsid w:val="00A16DAD"/>
    <w:rsid w:val="00A172F7"/>
    <w:rsid w:val="00A236A5"/>
    <w:rsid w:val="00A25373"/>
    <w:rsid w:val="00A254F2"/>
    <w:rsid w:val="00A2676A"/>
    <w:rsid w:val="00A26AE3"/>
    <w:rsid w:val="00A26B24"/>
    <w:rsid w:val="00A2784B"/>
    <w:rsid w:val="00A27BF4"/>
    <w:rsid w:val="00A3226B"/>
    <w:rsid w:val="00A329CB"/>
    <w:rsid w:val="00A34D23"/>
    <w:rsid w:val="00A3647F"/>
    <w:rsid w:val="00A405E2"/>
    <w:rsid w:val="00A430CF"/>
    <w:rsid w:val="00A43C17"/>
    <w:rsid w:val="00A44258"/>
    <w:rsid w:val="00A4599A"/>
    <w:rsid w:val="00A45A5F"/>
    <w:rsid w:val="00A45EDD"/>
    <w:rsid w:val="00A47EF9"/>
    <w:rsid w:val="00A51A19"/>
    <w:rsid w:val="00A51DD4"/>
    <w:rsid w:val="00A52808"/>
    <w:rsid w:val="00A52A99"/>
    <w:rsid w:val="00A5300C"/>
    <w:rsid w:val="00A53818"/>
    <w:rsid w:val="00A53FE0"/>
    <w:rsid w:val="00A54920"/>
    <w:rsid w:val="00A56026"/>
    <w:rsid w:val="00A57033"/>
    <w:rsid w:val="00A57074"/>
    <w:rsid w:val="00A60282"/>
    <w:rsid w:val="00A65AF0"/>
    <w:rsid w:val="00A664C7"/>
    <w:rsid w:val="00A677A0"/>
    <w:rsid w:val="00A67EDF"/>
    <w:rsid w:val="00A71113"/>
    <w:rsid w:val="00A712ED"/>
    <w:rsid w:val="00A71776"/>
    <w:rsid w:val="00A73F14"/>
    <w:rsid w:val="00A7457A"/>
    <w:rsid w:val="00A74ACA"/>
    <w:rsid w:val="00A74DD9"/>
    <w:rsid w:val="00A74FEC"/>
    <w:rsid w:val="00A761A8"/>
    <w:rsid w:val="00A80A74"/>
    <w:rsid w:val="00A81991"/>
    <w:rsid w:val="00A83BCC"/>
    <w:rsid w:val="00A84AD5"/>
    <w:rsid w:val="00A86EC4"/>
    <w:rsid w:val="00A870AC"/>
    <w:rsid w:val="00A91508"/>
    <w:rsid w:val="00A91714"/>
    <w:rsid w:val="00A93876"/>
    <w:rsid w:val="00A94155"/>
    <w:rsid w:val="00A941A4"/>
    <w:rsid w:val="00A94FCB"/>
    <w:rsid w:val="00A962B3"/>
    <w:rsid w:val="00A9689B"/>
    <w:rsid w:val="00A97052"/>
    <w:rsid w:val="00AA26BF"/>
    <w:rsid w:val="00AA2E71"/>
    <w:rsid w:val="00AA2FBF"/>
    <w:rsid w:val="00AA4051"/>
    <w:rsid w:val="00AA58D4"/>
    <w:rsid w:val="00AA6FB2"/>
    <w:rsid w:val="00AA6FF9"/>
    <w:rsid w:val="00AA720C"/>
    <w:rsid w:val="00AB3B8D"/>
    <w:rsid w:val="00AB5549"/>
    <w:rsid w:val="00AB667D"/>
    <w:rsid w:val="00AC0CB3"/>
    <w:rsid w:val="00AC1E50"/>
    <w:rsid w:val="00AC2883"/>
    <w:rsid w:val="00AC30E1"/>
    <w:rsid w:val="00AC3F90"/>
    <w:rsid w:val="00AC6147"/>
    <w:rsid w:val="00AC6590"/>
    <w:rsid w:val="00AC6E89"/>
    <w:rsid w:val="00AC7A71"/>
    <w:rsid w:val="00AD00E1"/>
    <w:rsid w:val="00AD2F64"/>
    <w:rsid w:val="00AD30FC"/>
    <w:rsid w:val="00AD354F"/>
    <w:rsid w:val="00AD5365"/>
    <w:rsid w:val="00AD63A9"/>
    <w:rsid w:val="00AD6D3E"/>
    <w:rsid w:val="00AE0D42"/>
    <w:rsid w:val="00AE36B4"/>
    <w:rsid w:val="00AE37DE"/>
    <w:rsid w:val="00AE4F24"/>
    <w:rsid w:val="00AE5D98"/>
    <w:rsid w:val="00AE65F0"/>
    <w:rsid w:val="00AE6A30"/>
    <w:rsid w:val="00AF26D1"/>
    <w:rsid w:val="00AF391C"/>
    <w:rsid w:val="00AF3A1D"/>
    <w:rsid w:val="00AF4C30"/>
    <w:rsid w:val="00AF565E"/>
    <w:rsid w:val="00B01EE3"/>
    <w:rsid w:val="00B034C5"/>
    <w:rsid w:val="00B0376E"/>
    <w:rsid w:val="00B04883"/>
    <w:rsid w:val="00B057BA"/>
    <w:rsid w:val="00B059BE"/>
    <w:rsid w:val="00B06CA8"/>
    <w:rsid w:val="00B07362"/>
    <w:rsid w:val="00B102D1"/>
    <w:rsid w:val="00B13BCE"/>
    <w:rsid w:val="00B1416F"/>
    <w:rsid w:val="00B22FCC"/>
    <w:rsid w:val="00B23A44"/>
    <w:rsid w:val="00B24F5A"/>
    <w:rsid w:val="00B26995"/>
    <w:rsid w:val="00B27AE9"/>
    <w:rsid w:val="00B307AB"/>
    <w:rsid w:val="00B30A8E"/>
    <w:rsid w:val="00B31180"/>
    <w:rsid w:val="00B331FB"/>
    <w:rsid w:val="00B33CBC"/>
    <w:rsid w:val="00B3598A"/>
    <w:rsid w:val="00B3618A"/>
    <w:rsid w:val="00B36D1C"/>
    <w:rsid w:val="00B37D6F"/>
    <w:rsid w:val="00B41B18"/>
    <w:rsid w:val="00B436A9"/>
    <w:rsid w:val="00B44E38"/>
    <w:rsid w:val="00B54925"/>
    <w:rsid w:val="00B54D40"/>
    <w:rsid w:val="00B54FCD"/>
    <w:rsid w:val="00B57F88"/>
    <w:rsid w:val="00B57FC8"/>
    <w:rsid w:val="00B63099"/>
    <w:rsid w:val="00B63B1F"/>
    <w:rsid w:val="00B649C3"/>
    <w:rsid w:val="00B67A87"/>
    <w:rsid w:val="00B71BEC"/>
    <w:rsid w:val="00B722C8"/>
    <w:rsid w:val="00B7279B"/>
    <w:rsid w:val="00B74ED3"/>
    <w:rsid w:val="00B771FE"/>
    <w:rsid w:val="00B81798"/>
    <w:rsid w:val="00B83D0A"/>
    <w:rsid w:val="00B83FA1"/>
    <w:rsid w:val="00B87155"/>
    <w:rsid w:val="00B90433"/>
    <w:rsid w:val="00B91141"/>
    <w:rsid w:val="00B9154B"/>
    <w:rsid w:val="00B917F3"/>
    <w:rsid w:val="00B921D6"/>
    <w:rsid w:val="00B93FAE"/>
    <w:rsid w:val="00B946E0"/>
    <w:rsid w:val="00B965CE"/>
    <w:rsid w:val="00B976A5"/>
    <w:rsid w:val="00B97821"/>
    <w:rsid w:val="00B97D16"/>
    <w:rsid w:val="00BA0D81"/>
    <w:rsid w:val="00BA1E14"/>
    <w:rsid w:val="00BA2FE1"/>
    <w:rsid w:val="00BA311F"/>
    <w:rsid w:val="00BA3643"/>
    <w:rsid w:val="00BA4494"/>
    <w:rsid w:val="00BA4E91"/>
    <w:rsid w:val="00BA50C6"/>
    <w:rsid w:val="00BA5536"/>
    <w:rsid w:val="00BA7E38"/>
    <w:rsid w:val="00BB0B3C"/>
    <w:rsid w:val="00BB2068"/>
    <w:rsid w:val="00BB2890"/>
    <w:rsid w:val="00BB33CA"/>
    <w:rsid w:val="00BC0C25"/>
    <w:rsid w:val="00BC1A38"/>
    <w:rsid w:val="00BC279F"/>
    <w:rsid w:val="00BC2971"/>
    <w:rsid w:val="00BC2D0C"/>
    <w:rsid w:val="00BC2E9F"/>
    <w:rsid w:val="00BC31A1"/>
    <w:rsid w:val="00BC5540"/>
    <w:rsid w:val="00BD0654"/>
    <w:rsid w:val="00BD1008"/>
    <w:rsid w:val="00BD1E97"/>
    <w:rsid w:val="00BD55A7"/>
    <w:rsid w:val="00BD7461"/>
    <w:rsid w:val="00BE023B"/>
    <w:rsid w:val="00BE1EA9"/>
    <w:rsid w:val="00BE2229"/>
    <w:rsid w:val="00BE5408"/>
    <w:rsid w:val="00BE6868"/>
    <w:rsid w:val="00BE6E00"/>
    <w:rsid w:val="00BE7CDF"/>
    <w:rsid w:val="00BE7F1F"/>
    <w:rsid w:val="00BF10D1"/>
    <w:rsid w:val="00BF2998"/>
    <w:rsid w:val="00BF340A"/>
    <w:rsid w:val="00BF7A96"/>
    <w:rsid w:val="00C0031F"/>
    <w:rsid w:val="00C01D51"/>
    <w:rsid w:val="00C01E66"/>
    <w:rsid w:val="00C02261"/>
    <w:rsid w:val="00C02285"/>
    <w:rsid w:val="00C02C46"/>
    <w:rsid w:val="00C0323C"/>
    <w:rsid w:val="00C039C1"/>
    <w:rsid w:val="00C03F92"/>
    <w:rsid w:val="00C04607"/>
    <w:rsid w:val="00C04733"/>
    <w:rsid w:val="00C04B70"/>
    <w:rsid w:val="00C068FC"/>
    <w:rsid w:val="00C07336"/>
    <w:rsid w:val="00C10C97"/>
    <w:rsid w:val="00C14CD4"/>
    <w:rsid w:val="00C2087A"/>
    <w:rsid w:val="00C21723"/>
    <w:rsid w:val="00C30DC6"/>
    <w:rsid w:val="00C32BF6"/>
    <w:rsid w:val="00C32DB9"/>
    <w:rsid w:val="00C33A0E"/>
    <w:rsid w:val="00C347B2"/>
    <w:rsid w:val="00C35E64"/>
    <w:rsid w:val="00C369A0"/>
    <w:rsid w:val="00C378E9"/>
    <w:rsid w:val="00C4113B"/>
    <w:rsid w:val="00C412F0"/>
    <w:rsid w:val="00C44A1C"/>
    <w:rsid w:val="00C45AF5"/>
    <w:rsid w:val="00C45BEB"/>
    <w:rsid w:val="00C46F11"/>
    <w:rsid w:val="00C50ED4"/>
    <w:rsid w:val="00C53B7B"/>
    <w:rsid w:val="00C547AE"/>
    <w:rsid w:val="00C56F1D"/>
    <w:rsid w:val="00C57163"/>
    <w:rsid w:val="00C6135C"/>
    <w:rsid w:val="00C61A88"/>
    <w:rsid w:val="00C636A4"/>
    <w:rsid w:val="00C6552C"/>
    <w:rsid w:val="00C66CC4"/>
    <w:rsid w:val="00C67E1B"/>
    <w:rsid w:val="00C703B3"/>
    <w:rsid w:val="00C729F6"/>
    <w:rsid w:val="00C755AC"/>
    <w:rsid w:val="00C7614D"/>
    <w:rsid w:val="00C77DC2"/>
    <w:rsid w:val="00C81207"/>
    <w:rsid w:val="00C8164C"/>
    <w:rsid w:val="00C816DA"/>
    <w:rsid w:val="00C81FFB"/>
    <w:rsid w:val="00C82D4F"/>
    <w:rsid w:val="00C82D5A"/>
    <w:rsid w:val="00C82F7A"/>
    <w:rsid w:val="00C83D0F"/>
    <w:rsid w:val="00C83FBA"/>
    <w:rsid w:val="00C84770"/>
    <w:rsid w:val="00C85F0C"/>
    <w:rsid w:val="00C86EE8"/>
    <w:rsid w:val="00C87492"/>
    <w:rsid w:val="00C87688"/>
    <w:rsid w:val="00C90BBB"/>
    <w:rsid w:val="00C9148B"/>
    <w:rsid w:val="00C9251F"/>
    <w:rsid w:val="00C938D3"/>
    <w:rsid w:val="00C93D63"/>
    <w:rsid w:val="00C95260"/>
    <w:rsid w:val="00C9664A"/>
    <w:rsid w:val="00C96CF0"/>
    <w:rsid w:val="00CA0BB8"/>
    <w:rsid w:val="00CA296E"/>
    <w:rsid w:val="00CA40E6"/>
    <w:rsid w:val="00CA4D9E"/>
    <w:rsid w:val="00CA6354"/>
    <w:rsid w:val="00CA7AD6"/>
    <w:rsid w:val="00CB1F13"/>
    <w:rsid w:val="00CB50E4"/>
    <w:rsid w:val="00CC0EC0"/>
    <w:rsid w:val="00CC1431"/>
    <w:rsid w:val="00CC576C"/>
    <w:rsid w:val="00CC6D8E"/>
    <w:rsid w:val="00CD0421"/>
    <w:rsid w:val="00CD1330"/>
    <w:rsid w:val="00CD2F7F"/>
    <w:rsid w:val="00CD32F3"/>
    <w:rsid w:val="00CD3AA3"/>
    <w:rsid w:val="00CD5229"/>
    <w:rsid w:val="00CD66BC"/>
    <w:rsid w:val="00CE4138"/>
    <w:rsid w:val="00CE45FE"/>
    <w:rsid w:val="00CE6060"/>
    <w:rsid w:val="00CF1B80"/>
    <w:rsid w:val="00CF2047"/>
    <w:rsid w:val="00CF59D6"/>
    <w:rsid w:val="00CF5AF3"/>
    <w:rsid w:val="00CF60C3"/>
    <w:rsid w:val="00CF728D"/>
    <w:rsid w:val="00CF7D94"/>
    <w:rsid w:val="00D00E33"/>
    <w:rsid w:val="00D016D2"/>
    <w:rsid w:val="00D033D6"/>
    <w:rsid w:val="00D05519"/>
    <w:rsid w:val="00D058C3"/>
    <w:rsid w:val="00D07B2A"/>
    <w:rsid w:val="00D11240"/>
    <w:rsid w:val="00D12314"/>
    <w:rsid w:val="00D130AE"/>
    <w:rsid w:val="00D14622"/>
    <w:rsid w:val="00D1474B"/>
    <w:rsid w:val="00D14BC4"/>
    <w:rsid w:val="00D1593A"/>
    <w:rsid w:val="00D16C01"/>
    <w:rsid w:val="00D16E6D"/>
    <w:rsid w:val="00D174B2"/>
    <w:rsid w:val="00D17616"/>
    <w:rsid w:val="00D2146B"/>
    <w:rsid w:val="00D31E37"/>
    <w:rsid w:val="00D3443A"/>
    <w:rsid w:val="00D34CF6"/>
    <w:rsid w:val="00D36BBE"/>
    <w:rsid w:val="00D40048"/>
    <w:rsid w:val="00D41505"/>
    <w:rsid w:val="00D416E7"/>
    <w:rsid w:val="00D41DFD"/>
    <w:rsid w:val="00D46B12"/>
    <w:rsid w:val="00D47C19"/>
    <w:rsid w:val="00D5023E"/>
    <w:rsid w:val="00D50B7D"/>
    <w:rsid w:val="00D50D2B"/>
    <w:rsid w:val="00D50E60"/>
    <w:rsid w:val="00D52A7A"/>
    <w:rsid w:val="00D5446E"/>
    <w:rsid w:val="00D55437"/>
    <w:rsid w:val="00D55D20"/>
    <w:rsid w:val="00D5633A"/>
    <w:rsid w:val="00D56AA7"/>
    <w:rsid w:val="00D56DDD"/>
    <w:rsid w:val="00D57392"/>
    <w:rsid w:val="00D60390"/>
    <w:rsid w:val="00D60613"/>
    <w:rsid w:val="00D61713"/>
    <w:rsid w:val="00D62B7E"/>
    <w:rsid w:val="00D62E80"/>
    <w:rsid w:val="00D63432"/>
    <w:rsid w:val="00D639E8"/>
    <w:rsid w:val="00D7080E"/>
    <w:rsid w:val="00D75F2F"/>
    <w:rsid w:val="00D77AF8"/>
    <w:rsid w:val="00D809AC"/>
    <w:rsid w:val="00D833BF"/>
    <w:rsid w:val="00D83900"/>
    <w:rsid w:val="00D840B5"/>
    <w:rsid w:val="00D84A93"/>
    <w:rsid w:val="00D8509D"/>
    <w:rsid w:val="00D901CA"/>
    <w:rsid w:val="00D907A9"/>
    <w:rsid w:val="00D922D9"/>
    <w:rsid w:val="00D936AD"/>
    <w:rsid w:val="00D937A5"/>
    <w:rsid w:val="00D93A2B"/>
    <w:rsid w:val="00D93D4B"/>
    <w:rsid w:val="00D93DF4"/>
    <w:rsid w:val="00D9611E"/>
    <w:rsid w:val="00D96242"/>
    <w:rsid w:val="00D96F2C"/>
    <w:rsid w:val="00DA0B97"/>
    <w:rsid w:val="00DA1815"/>
    <w:rsid w:val="00DA1CC7"/>
    <w:rsid w:val="00DA24A7"/>
    <w:rsid w:val="00DA2E66"/>
    <w:rsid w:val="00DA3467"/>
    <w:rsid w:val="00DA39E6"/>
    <w:rsid w:val="00DA4815"/>
    <w:rsid w:val="00DA4D73"/>
    <w:rsid w:val="00DB043C"/>
    <w:rsid w:val="00DB0C5F"/>
    <w:rsid w:val="00DB133A"/>
    <w:rsid w:val="00DB13EA"/>
    <w:rsid w:val="00DB671C"/>
    <w:rsid w:val="00DC068D"/>
    <w:rsid w:val="00DC1D68"/>
    <w:rsid w:val="00DC3FED"/>
    <w:rsid w:val="00DC4758"/>
    <w:rsid w:val="00DC7C81"/>
    <w:rsid w:val="00DD235D"/>
    <w:rsid w:val="00DD4774"/>
    <w:rsid w:val="00DD4A67"/>
    <w:rsid w:val="00DD745F"/>
    <w:rsid w:val="00DD7544"/>
    <w:rsid w:val="00DE0792"/>
    <w:rsid w:val="00DE0861"/>
    <w:rsid w:val="00DE0F4C"/>
    <w:rsid w:val="00DE51B2"/>
    <w:rsid w:val="00DE533C"/>
    <w:rsid w:val="00DE58E6"/>
    <w:rsid w:val="00DE6631"/>
    <w:rsid w:val="00DE78D2"/>
    <w:rsid w:val="00DE7FE9"/>
    <w:rsid w:val="00DF1A7C"/>
    <w:rsid w:val="00DF3E9B"/>
    <w:rsid w:val="00DF64B3"/>
    <w:rsid w:val="00DF7C13"/>
    <w:rsid w:val="00E003FC"/>
    <w:rsid w:val="00E003FD"/>
    <w:rsid w:val="00E0331D"/>
    <w:rsid w:val="00E042AE"/>
    <w:rsid w:val="00E04A9E"/>
    <w:rsid w:val="00E05A2D"/>
    <w:rsid w:val="00E05D63"/>
    <w:rsid w:val="00E06099"/>
    <w:rsid w:val="00E06C97"/>
    <w:rsid w:val="00E07489"/>
    <w:rsid w:val="00E114F3"/>
    <w:rsid w:val="00E14D1B"/>
    <w:rsid w:val="00E15653"/>
    <w:rsid w:val="00E15AB6"/>
    <w:rsid w:val="00E16652"/>
    <w:rsid w:val="00E17284"/>
    <w:rsid w:val="00E21D57"/>
    <w:rsid w:val="00E254E7"/>
    <w:rsid w:val="00E27759"/>
    <w:rsid w:val="00E3074E"/>
    <w:rsid w:val="00E30BCC"/>
    <w:rsid w:val="00E32039"/>
    <w:rsid w:val="00E33673"/>
    <w:rsid w:val="00E337EF"/>
    <w:rsid w:val="00E33D5A"/>
    <w:rsid w:val="00E344BA"/>
    <w:rsid w:val="00E34FFB"/>
    <w:rsid w:val="00E356B6"/>
    <w:rsid w:val="00E371F3"/>
    <w:rsid w:val="00E41CA7"/>
    <w:rsid w:val="00E42FA4"/>
    <w:rsid w:val="00E44A77"/>
    <w:rsid w:val="00E522A3"/>
    <w:rsid w:val="00E5295E"/>
    <w:rsid w:val="00E5486E"/>
    <w:rsid w:val="00E55A60"/>
    <w:rsid w:val="00E6020E"/>
    <w:rsid w:val="00E613E3"/>
    <w:rsid w:val="00E61AC0"/>
    <w:rsid w:val="00E61B70"/>
    <w:rsid w:val="00E65E29"/>
    <w:rsid w:val="00E72AD7"/>
    <w:rsid w:val="00E7384D"/>
    <w:rsid w:val="00E830C5"/>
    <w:rsid w:val="00E832A8"/>
    <w:rsid w:val="00E84B56"/>
    <w:rsid w:val="00E85B16"/>
    <w:rsid w:val="00E861C3"/>
    <w:rsid w:val="00E87115"/>
    <w:rsid w:val="00E87E0A"/>
    <w:rsid w:val="00E9137A"/>
    <w:rsid w:val="00E93820"/>
    <w:rsid w:val="00E94417"/>
    <w:rsid w:val="00E952F5"/>
    <w:rsid w:val="00EA2B26"/>
    <w:rsid w:val="00EA4B59"/>
    <w:rsid w:val="00EA662D"/>
    <w:rsid w:val="00EA7D19"/>
    <w:rsid w:val="00EB151F"/>
    <w:rsid w:val="00EB1B03"/>
    <w:rsid w:val="00EB241A"/>
    <w:rsid w:val="00EB3E46"/>
    <w:rsid w:val="00EB78C0"/>
    <w:rsid w:val="00EC0B2E"/>
    <w:rsid w:val="00EC1285"/>
    <w:rsid w:val="00EC323F"/>
    <w:rsid w:val="00EC35DC"/>
    <w:rsid w:val="00EC43F1"/>
    <w:rsid w:val="00EC48DA"/>
    <w:rsid w:val="00EC4C73"/>
    <w:rsid w:val="00EC5678"/>
    <w:rsid w:val="00EC66D7"/>
    <w:rsid w:val="00EC6EE1"/>
    <w:rsid w:val="00ED4638"/>
    <w:rsid w:val="00ED5451"/>
    <w:rsid w:val="00ED6669"/>
    <w:rsid w:val="00ED77C4"/>
    <w:rsid w:val="00EE095B"/>
    <w:rsid w:val="00EE0980"/>
    <w:rsid w:val="00EE0ED2"/>
    <w:rsid w:val="00EE1FC0"/>
    <w:rsid w:val="00EE3D08"/>
    <w:rsid w:val="00EE40CD"/>
    <w:rsid w:val="00EE5952"/>
    <w:rsid w:val="00EE6B68"/>
    <w:rsid w:val="00EF46B9"/>
    <w:rsid w:val="00EF6790"/>
    <w:rsid w:val="00EF7EA7"/>
    <w:rsid w:val="00F00874"/>
    <w:rsid w:val="00F0323A"/>
    <w:rsid w:val="00F03278"/>
    <w:rsid w:val="00F0395D"/>
    <w:rsid w:val="00F052F7"/>
    <w:rsid w:val="00F06498"/>
    <w:rsid w:val="00F0715C"/>
    <w:rsid w:val="00F101C3"/>
    <w:rsid w:val="00F13C8A"/>
    <w:rsid w:val="00F143BC"/>
    <w:rsid w:val="00F1540D"/>
    <w:rsid w:val="00F15EF2"/>
    <w:rsid w:val="00F1765E"/>
    <w:rsid w:val="00F1798C"/>
    <w:rsid w:val="00F2135C"/>
    <w:rsid w:val="00F222FF"/>
    <w:rsid w:val="00F223F1"/>
    <w:rsid w:val="00F2291D"/>
    <w:rsid w:val="00F22AF0"/>
    <w:rsid w:val="00F23BE2"/>
    <w:rsid w:val="00F27A2E"/>
    <w:rsid w:val="00F30956"/>
    <w:rsid w:val="00F3116F"/>
    <w:rsid w:val="00F31DFD"/>
    <w:rsid w:val="00F34016"/>
    <w:rsid w:val="00F3466D"/>
    <w:rsid w:val="00F35437"/>
    <w:rsid w:val="00F35807"/>
    <w:rsid w:val="00F359CD"/>
    <w:rsid w:val="00F40D42"/>
    <w:rsid w:val="00F4160F"/>
    <w:rsid w:val="00F425F1"/>
    <w:rsid w:val="00F426A5"/>
    <w:rsid w:val="00F42ADD"/>
    <w:rsid w:val="00F4375E"/>
    <w:rsid w:val="00F4637F"/>
    <w:rsid w:val="00F466C8"/>
    <w:rsid w:val="00F47832"/>
    <w:rsid w:val="00F53973"/>
    <w:rsid w:val="00F53BAF"/>
    <w:rsid w:val="00F541D1"/>
    <w:rsid w:val="00F54A25"/>
    <w:rsid w:val="00F55935"/>
    <w:rsid w:val="00F561DF"/>
    <w:rsid w:val="00F6083B"/>
    <w:rsid w:val="00F637FD"/>
    <w:rsid w:val="00F6447D"/>
    <w:rsid w:val="00F64628"/>
    <w:rsid w:val="00F64F3F"/>
    <w:rsid w:val="00F70FEA"/>
    <w:rsid w:val="00F728BA"/>
    <w:rsid w:val="00F729D4"/>
    <w:rsid w:val="00F74242"/>
    <w:rsid w:val="00F80720"/>
    <w:rsid w:val="00F82461"/>
    <w:rsid w:val="00F86C78"/>
    <w:rsid w:val="00F8799E"/>
    <w:rsid w:val="00F90857"/>
    <w:rsid w:val="00F91CD2"/>
    <w:rsid w:val="00F91E14"/>
    <w:rsid w:val="00F92CE8"/>
    <w:rsid w:val="00F93839"/>
    <w:rsid w:val="00F93942"/>
    <w:rsid w:val="00F94017"/>
    <w:rsid w:val="00FA0C09"/>
    <w:rsid w:val="00FA12AD"/>
    <w:rsid w:val="00FA3034"/>
    <w:rsid w:val="00FA357B"/>
    <w:rsid w:val="00FA4D15"/>
    <w:rsid w:val="00FA4E60"/>
    <w:rsid w:val="00FA5558"/>
    <w:rsid w:val="00FA6116"/>
    <w:rsid w:val="00FA6663"/>
    <w:rsid w:val="00FB0127"/>
    <w:rsid w:val="00FB02FB"/>
    <w:rsid w:val="00FB08C7"/>
    <w:rsid w:val="00FB1D12"/>
    <w:rsid w:val="00FB47A5"/>
    <w:rsid w:val="00FB6DBF"/>
    <w:rsid w:val="00FC0BB1"/>
    <w:rsid w:val="00FC479E"/>
    <w:rsid w:val="00FD0BF2"/>
    <w:rsid w:val="00FD3213"/>
    <w:rsid w:val="00FD6274"/>
    <w:rsid w:val="00FD6AD6"/>
    <w:rsid w:val="00FD729D"/>
    <w:rsid w:val="00FE30B0"/>
    <w:rsid w:val="00FE5991"/>
    <w:rsid w:val="00FE5E3F"/>
    <w:rsid w:val="00FE6947"/>
    <w:rsid w:val="00FE7550"/>
    <w:rsid w:val="00FF0F38"/>
    <w:rsid w:val="00FF4491"/>
    <w:rsid w:val="00FF530E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64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6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Налоговые доходы 15%</c:v>
                </c:pt>
                <c:pt idx="1">
                  <c:v>Неналоговые доходы 2%</c:v>
                </c:pt>
                <c:pt idx="2">
                  <c:v>Безвозмездные поступления 84%</c:v>
                </c:pt>
                <c:pt idx="3">
                  <c:v>Иные поступления -1%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0.02</c:v>
                </c:pt>
                <c:pt idx="2">
                  <c:v>0.84</c:v>
                </c:pt>
                <c:pt idx="3">
                  <c:v>-0.01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669255384172866"/>
          <c:y val="0.24503976476624634"/>
          <c:w val="0.39930555555555558"/>
          <c:h val="0.6845238095238095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местного бюджета за 1 полугодие 2020 года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Pt>
            <c:idx val="2"/>
            <c:bubble3D val="0"/>
            <c:spPr>
              <a:pattFill prst="narVert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divot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pattFill prst="ltDn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pattFill prst="lgConfetti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pattFill prst="dotDmn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pattFill prst="zigZ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delete val="1"/>
            </c:dLbl>
            <c:dLbl>
              <c:idx val="3"/>
              <c:layout>
                <c:manualLayout>
                  <c:x val="6.4635213281266674E-2"/>
                  <c:y val="0.1234279511357376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9431641166805368E-2"/>
                  <c:y val="-0.1553394251644470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7843667979002625"/>
                  <c:y val="0.1938392075990501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delete val="1"/>
            </c:dLbl>
            <c:dLbl>
              <c:idx val="7"/>
              <c:layout>
                <c:manualLayout>
                  <c:x val="-3.5151374307378247E-2"/>
                  <c:y val="-3.079115110611173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ln w="0" cap="rnd">
                <a:prstDash val="solid"/>
                <a:round/>
              </a:ln>
            </c:spPr>
            <c:txPr>
              <a:bodyPr/>
              <a:lstStyle/>
              <a:p>
                <a:pPr>
                  <a:defRPr sz="1000" baseline="0">
                    <a:ln w="3175">
                      <a:noFill/>
                    </a:ln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и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98477.2</c:v>
                </c:pt>
                <c:pt idx="1">
                  <c:v>4205.6000000000004</c:v>
                </c:pt>
                <c:pt idx="2">
                  <c:v>317541.3</c:v>
                </c:pt>
                <c:pt idx="3">
                  <c:v>166386.20000000001</c:v>
                </c:pt>
                <c:pt idx="4">
                  <c:v>552961.9</c:v>
                </c:pt>
                <c:pt idx="5">
                  <c:v>35269</c:v>
                </c:pt>
                <c:pt idx="6">
                  <c:v>308</c:v>
                </c:pt>
                <c:pt idx="7">
                  <c:v>90039.4</c:v>
                </c:pt>
                <c:pt idx="8">
                  <c:v>26694.5</c:v>
                </c:pt>
                <c:pt idx="9">
                  <c:v>2472.9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effectLst/>
    <a:scene3d>
      <a:camera prst="orthographicFront"/>
      <a:lightRig rig="threePt" dir="t"/>
    </a:scene3d>
    <a:sp3d/>
  </c:spPr>
  <c:txPr>
    <a:bodyPr/>
    <a:lstStyle/>
    <a:p>
      <a:pPr>
        <a:defRPr>
          <a:ln w="3175">
            <a:solidFill>
              <a:schemeClr val="tx1"/>
            </a:solidFill>
          </a:ln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E4CC-E216-4166-8365-9540B281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9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ksp</cp:lastModifiedBy>
  <cp:revision>320</cp:revision>
  <cp:lastPrinted>2020-08-06T06:28:00Z</cp:lastPrinted>
  <dcterms:created xsi:type="dcterms:W3CDTF">2018-05-17T08:47:00Z</dcterms:created>
  <dcterms:modified xsi:type="dcterms:W3CDTF">2020-11-02T03:03:00Z</dcterms:modified>
</cp:coreProperties>
</file>