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</w:t>
      </w:r>
      <w:r w:rsidRPr="00661CFE">
        <w:rPr>
          <w:b/>
        </w:rPr>
        <w:t xml:space="preserve">№ </w:t>
      </w:r>
      <w:r w:rsidR="000F0632">
        <w:rPr>
          <w:b/>
        </w:rPr>
        <w:t>17</w:t>
      </w:r>
      <w:r w:rsidRPr="00661CFE">
        <w:rPr>
          <w:b/>
        </w:rPr>
        <w:t>-э</w:t>
      </w:r>
    </w:p>
    <w:p w:rsidR="004C7362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</w:t>
      </w:r>
      <w:r w:rsidR="000F0632">
        <w:t>Об отдельных мерах поддержки субъектов малого и среднего предпринимательства на территории муниципального образования – «город Тулун</w:t>
      </w:r>
      <w:r w:rsidR="00F74F39">
        <w:t>»</w:t>
      </w:r>
      <w:r w:rsidR="000F0632">
        <w:t>»</w:t>
      </w:r>
      <w:r w:rsidR="00AA720C" w:rsidRPr="00AA720C">
        <w:t xml:space="preserve"> </w:t>
      </w:r>
    </w:p>
    <w:p w:rsidR="00AA720C" w:rsidRPr="00AA720C" w:rsidRDefault="00AA720C" w:rsidP="0022697C">
      <w:pPr>
        <w:jc w:val="center"/>
      </w:pPr>
    </w:p>
    <w:p w:rsidR="004C7362" w:rsidRDefault="00F74F39" w:rsidP="004C7362">
      <w:pPr>
        <w:jc w:val="both"/>
      </w:pPr>
      <w:r>
        <w:t xml:space="preserve">город </w:t>
      </w:r>
      <w:r w:rsidR="004C7362">
        <w:t xml:space="preserve">Тулун                                                                                               </w:t>
      </w:r>
      <w:r w:rsidR="00D40F32">
        <w:t xml:space="preserve"> </w:t>
      </w:r>
      <w:r w:rsidR="00FD048F">
        <w:t>«2</w:t>
      </w:r>
      <w:r w:rsidR="006446EE">
        <w:t>3</w:t>
      </w:r>
      <w:r w:rsidRPr="007F5260">
        <w:t>»</w:t>
      </w:r>
      <w:r w:rsidR="004C7362">
        <w:t xml:space="preserve"> </w:t>
      </w:r>
      <w:r>
        <w:t>апреля</w:t>
      </w:r>
      <w:r w:rsidR="004C7362">
        <w:t xml:space="preserve"> 20</w:t>
      </w:r>
      <w:r>
        <w:t>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2E62A9" w:rsidRDefault="002E62A9" w:rsidP="004C7362">
      <w:pPr>
        <w:jc w:val="both"/>
      </w:pPr>
    </w:p>
    <w:p w:rsidR="00FE7550" w:rsidRDefault="0022697C" w:rsidP="002B2C8E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0F0632" w:rsidRPr="000F0632">
        <w:rPr>
          <w:i/>
        </w:rPr>
        <w:t>«Об отдельных мерах поддержки субъектов малого и среднего предпринимательства на территории муниципального образования – «город Тулун»»</w:t>
      </w:r>
      <w:r w:rsidR="00565A20" w:rsidRPr="00565A20">
        <w:rPr>
          <w:i/>
        </w:rPr>
        <w:t xml:space="preserve">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 в соответствии с запросом Думы городского округа от </w:t>
      </w:r>
      <w:r w:rsidR="00F74F39">
        <w:t>2</w:t>
      </w:r>
      <w:r w:rsidR="000F0632">
        <w:t>2</w:t>
      </w:r>
      <w:r w:rsidR="009C306A">
        <w:t>.0</w:t>
      </w:r>
      <w:r w:rsidR="00F74F39">
        <w:t>4</w:t>
      </w:r>
      <w:r w:rsidR="00571C66">
        <w:t>.20</w:t>
      </w:r>
      <w:r w:rsidR="00F74F39">
        <w:t>20</w:t>
      </w:r>
      <w:r w:rsidR="00AB3A3E">
        <w:t>г</w:t>
      </w:r>
      <w:r w:rsidR="00B0376E">
        <w:t xml:space="preserve"> № </w:t>
      </w:r>
      <w:r w:rsidR="00F51B96">
        <w:t>1</w:t>
      </w:r>
      <w:r w:rsidR="000F0632">
        <w:t>40</w:t>
      </w:r>
      <w:r w:rsidR="00F51B96">
        <w:t>.</w:t>
      </w: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181F3B" w:rsidRPr="00181F3B" w:rsidRDefault="00181F3B" w:rsidP="00181F3B">
      <w:pPr>
        <w:jc w:val="both"/>
      </w:pPr>
      <w:r>
        <w:tab/>
      </w:r>
    </w:p>
    <w:p w:rsidR="00E34114" w:rsidRPr="00E34114" w:rsidRDefault="00B774E4" w:rsidP="00E34114">
      <w:pPr>
        <w:jc w:val="both"/>
      </w:pPr>
      <w:r>
        <w:tab/>
      </w:r>
      <w:r w:rsidR="00E34114">
        <w:t>С</w:t>
      </w:r>
      <w:r w:rsidR="00370BFC">
        <w:t>тать</w:t>
      </w:r>
      <w:r w:rsidR="00E34114">
        <w:t>ей</w:t>
      </w:r>
      <w:r w:rsidR="00370BFC">
        <w:t xml:space="preserve"> </w:t>
      </w:r>
      <w:r w:rsidR="00AC535F">
        <w:t>1</w:t>
      </w:r>
      <w:r w:rsidR="00E34114">
        <w:t>5</w:t>
      </w:r>
      <w:r w:rsidR="00370BFC">
        <w:t xml:space="preserve"> </w:t>
      </w:r>
      <w:r w:rsidR="00F13FC0" w:rsidRPr="0072488B">
        <w:rPr>
          <w:i/>
        </w:rPr>
        <w:t xml:space="preserve">Порядка управления и распоряжения муниципальной собственностью муниципального образования – «город Тулун», утвержденного решением Думы городского </w:t>
      </w:r>
      <w:r w:rsidR="003D6E85">
        <w:rPr>
          <w:i/>
        </w:rPr>
        <w:t>округа от 30.05.2007г № 49-ДГО</w:t>
      </w:r>
      <w:r w:rsidR="0072488B" w:rsidRPr="0072488B">
        <w:rPr>
          <w:i/>
        </w:rPr>
        <w:t>,</w:t>
      </w:r>
      <w:r w:rsidR="00E34114">
        <w:t xml:space="preserve"> установлено следующее: «</w:t>
      </w:r>
      <w:r w:rsidR="00E34114" w:rsidRPr="00E34114">
        <w:t>Передача объектов муниципального нежилого фонда в аренду производится в соответствии с действующим законодательством и Положением о порядке учета и предоставления в аренду объектов муниципального нежилого фонда муниципального образования - "город Тулун", утверждаемым Думой городского округа</w:t>
      </w:r>
      <w:r w:rsidR="00E34114">
        <w:t>».</w:t>
      </w:r>
    </w:p>
    <w:p w:rsidR="00BC768A" w:rsidRPr="00BC768A" w:rsidRDefault="00E34114" w:rsidP="00BC768A">
      <w:pPr>
        <w:jc w:val="both"/>
      </w:pPr>
      <w:r>
        <w:tab/>
      </w:r>
      <w:r w:rsidRPr="00E34114">
        <w:t>Положени</w:t>
      </w:r>
      <w:r>
        <w:t>е</w:t>
      </w:r>
      <w:r w:rsidRPr="00E34114">
        <w:t xml:space="preserve"> о порядке учета и предоставления в аренду имущества, находящегося в собственност</w:t>
      </w:r>
      <w:r>
        <w:t>и муниципального образования – «город Тулун», утверждено р</w:t>
      </w:r>
      <w:r w:rsidRPr="00E34114">
        <w:t>ешение</w:t>
      </w:r>
      <w:r>
        <w:t>м</w:t>
      </w:r>
      <w:r w:rsidRPr="00E34114">
        <w:t xml:space="preserve"> Думы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</w:t>
      </w:r>
      <w:r w:rsidRPr="00E34114">
        <w:t xml:space="preserve"> от 31.08.2010</w:t>
      </w:r>
      <w:r>
        <w:t xml:space="preserve">г № </w:t>
      </w:r>
      <w:r w:rsidRPr="00E34114">
        <w:t>41-ДГО</w:t>
      </w:r>
      <w:r>
        <w:t xml:space="preserve">. </w:t>
      </w:r>
      <w:r w:rsidR="00B02E11">
        <w:t xml:space="preserve">В соответствии с пунктом </w:t>
      </w:r>
      <w:r w:rsidR="00B02E11" w:rsidRPr="00B02E11">
        <w:t xml:space="preserve">7.1. </w:t>
      </w:r>
      <w:r w:rsidR="00B02E11">
        <w:t>названного Положения з</w:t>
      </w:r>
      <w:r w:rsidR="00B02E11" w:rsidRPr="00B02E11">
        <w:t>а п</w:t>
      </w:r>
      <w:r w:rsidR="00B02E11">
        <w:t>ользование о</w:t>
      </w:r>
      <w:r w:rsidR="00B02E11" w:rsidRPr="00B02E11">
        <w:t>бъек</w:t>
      </w:r>
      <w:r w:rsidR="00B02E11">
        <w:t>том, предоставляемым в аренду, а</w:t>
      </w:r>
      <w:r w:rsidR="00B02E11" w:rsidRPr="00B02E11">
        <w:t>рендатор уплачивает арендную плату.</w:t>
      </w:r>
      <w:r w:rsidR="00B02E11">
        <w:t xml:space="preserve"> </w:t>
      </w:r>
      <w:r w:rsidR="00BC768A" w:rsidRPr="00BC768A">
        <w:t>За несвоев</w:t>
      </w:r>
      <w:r w:rsidR="00BC768A">
        <w:t>ременную оплату аренды объекта арендодатель взыскивает с а</w:t>
      </w:r>
      <w:r w:rsidR="00BC768A" w:rsidRPr="00BC768A">
        <w:t>рендатора пеню. Начисление пени за просрочку платежей за пользование объектами муниципального нежилого фонда производится в размере, установленном договором аренды</w:t>
      </w:r>
      <w:r w:rsidR="00BC768A">
        <w:t xml:space="preserve"> (пункт 8.3 Положения)</w:t>
      </w:r>
      <w:r w:rsidR="00BC768A" w:rsidRPr="00BC768A">
        <w:t>.</w:t>
      </w:r>
    </w:p>
    <w:p w:rsidR="00BC768A" w:rsidRDefault="00BC768A" w:rsidP="00BC768A">
      <w:pPr>
        <w:jc w:val="both"/>
      </w:pPr>
      <w:r>
        <w:tab/>
      </w:r>
      <w:proofErr w:type="gramStart"/>
      <w:r>
        <w:t>Согласно пункту 3 статьи 19</w:t>
      </w:r>
      <w:r w:rsidRPr="00BC768A">
        <w:rPr>
          <w:rFonts w:eastAsiaTheme="minorHAnsi"/>
          <w:lang w:eastAsia="en-US"/>
        </w:rPr>
        <w:t xml:space="preserve"> </w:t>
      </w:r>
      <w:r w:rsidRPr="00BC768A">
        <w:t>Федеральн</w:t>
      </w:r>
      <w:r>
        <w:t>ого</w:t>
      </w:r>
      <w:r w:rsidRPr="00BC768A">
        <w:t xml:space="preserve"> закон</w:t>
      </w:r>
      <w:r>
        <w:t>а</w:t>
      </w:r>
      <w:r w:rsidRPr="00BC768A">
        <w:t xml:space="preserve"> от 01.04.2020</w:t>
      </w:r>
      <w:r>
        <w:t>г</w:t>
      </w:r>
      <w:r w:rsidRPr="00BC768A">
        <w:t xml:space="preserve"> </w:t>
      </w:r>
      <w:r>
        <w:t>№</w:t>
      </w:r>
      <w:r w:rsidRPr="00BC768A">
        <w:t xml:space="preserve"> 98-ФЗ</w:t>
      </w:r>
      <w:r>
        <w:t xml:space="preserve"> </w:t>
      </w:r>
      <w:r w:rsidRPr="00FB2E72">
        <w:rPr>
          <w:i/>
        </w:rPr>
        <w:t>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>
        <w:t xml:space="preserve"> </w:t>
      </w:r>
      <w:r w:rsidR="00FB2E72">
        <w:t>а</w:t>
      </w:r>
      <w:r w:rsidRPr="00BC768A">
        <w:t xml:space="preserve">рендатор по договорам </w:t>
      </w:r>
      <w:r w:rsidRPr="00FB455A">
        <w:rPr>
          <w:u w:val="single"/>
        </w:rPr>
        <w:t>аренды недвижимого имущества вправе потребовать уменьшения арендной платы за период 2020 года в связи с невозможностью использования имущества</w:t>
      </w:r>
      <w:r w:rsidRPr="00BC768A">
        <w:t>, связанной с принятием органом государственной власти субъекта Р</w:t>
      </w:r>
      <w:r w:rsidR="00FB2E72">
        <w:t xml:space="preserve">Ф </w:t>
      </w:r>
      <w:r w:rsidRPr="00BC768A">
        <w:t xml:space="preserve">в соответствии со </w:t>
      </w:r>
      <w:hyperlink r:id="rId9" w:history="1">
        <w:r w:rsidRPr="00BC768A">
          <w:rPr>
            <w:rStyle w:val="ab"/>
            <w:color w:val="auto"/>
            <w:u w:val="none"/>
          </w:rPr>
          <w:t>статьей</w:t>
        </w:r>
        <w:proofErr w:type="gramEnd"/>
        <w:r w:rsidRPr="00BC768A">
          <w:rPr>
            <w:rStyle w:val="ab"/>
            <w:color w:val="auto"/>
            <w:u w:val="none"/>
          </w:rPr>
          <w:t xml:space="preserve"> 11</w:t>
        </w:r>
      </w:hyperlink>
      <w:r w:rsidRPr="00BC768A">
        <w:t xml:space="preserve"> Федерального закона от 21</w:t>
      </w:r>
      <w:r w:rsidR="00FB2E72">
        <w:t>.12.</w:t>
      </w:r>
      <w:r w:rsidRPr="00BC768A">
        <w:t>1994</w:t>
      </w:r>
      <w:r w:rsidR="00FB2E72">
        <w:t xml:space="preserve">г № 68-ФЗ </w:t>
      </w:r>
      <w:r w:rsidR="00FB2E72" w:rsidRPr="00FB2E72">
        <w:rPr>
          <w:i/>
        </w:rPr>
        <w:t>«</w:t>
      </w:r>
      <w:r w:rsidRPr="00FB2E72">
        <w:rPr>
          <w:i/>
        </w:rPr>
        <w:t>О защите населения и территорий от чрезвычайных ситуаций прир</w:t>
      </w:r>
      <w:r w:rsidR="00FB2E72" w:rsidRPr="00FB2E72">
        <w:rPr>
          <w:i/>
        </w:rPr>
        <w:t>одного и техногенного характера»</w:t>
      </w:r>
      <w:r w:rsidRPr="00BC768A">
        <w:t xml:space="preserve">  решения о введении режима повышенной готовности или чрезвычайной ситуации на территори</w:t>
      </w:r>
      <w:r w:rsidR="00FB2E72">
        <w:t>и субъекта РФ.</w:t>
      </w:r>
    </w:p>
    <w:p w:rsidR="00FB455A" w:rsidRDefault="00FB2E72" w:rsidP="00FB455A">
      <w:pPr>
        <w:jc w:val="both"/>
        <w:rPr>
          <w:i/>
        </w:rPr>
      </w:pPr>
      <w:r>
        <w:tab/>
        <w:t>Указом Губернатора Иркутской области о</w:t>
      </w:r>
      <w:r w:rsidRPr="00FB2E72">
        <w:t>т 18.03.2020</w:t>
      </w:r>
      <w:r>
        <w:t>г</w:t>
      </w:r>
      <w:r w:rsidRPr="00FB2E72">
        <w:t xml:space="preserve"> </w:t>
      </w:r>
      <w:r>
        <w:t>№</w:t>
      </w:r>
      <w:r w:rsidRPr="00FB2E72">
        <w:t xml:space="preserve"> 59-уг</w:t>
      </w:r>
      <w:r w:rsidRPr="00FB2E72">
        <w:rPr>
          <w:rFonts w:eastAsiaTheme="minorHAnsi"/>
          <w:lang w:eastAsia="en-US"/>
        </w:rPr>
        <w:t xml:space="preserve"> </w:t>
      </w:r>
      <w:r w:rsidR="003528D2" w:rsidRPr="003528D2">
        <w:rPr>
          <w:rFonts w:eastAsiaTheme="minorHAnsi"/>
          <w:i/>
          <w:lang w:eastAsia="en-US"/>
        </w:rPr>
        <w:t xml:space="preserve">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 </w:t>
      </w:r>
      <w:r w:rsidR="003528D2" w:rsidRPr="003528D2">
        <w:rPr>
          <w:rFonts w:eastAsiaTheme="minorHAnsi"/>
          <w:lang w:eastAsia="en-US"/>
        </w:rPr>
        <w:t xml:space="preserve">(далее – Указ Губернатора Иркутской области № 59-уг). </w:t>
      </w:r>
      <w:r w:rsidRPr="00FB2E72">
        <w:t xml:space="preserve"> </w:t>
      </w:r>
      <w:r>
        <w:lastRenderedPageBreak/>
        <w:t>И</w:t>
      </w:r>
      <w:r w:rsidRPr="00FB2E72">
        <w:t>ркутск</w:t>
      </w:r>
      <w:r>
        <w:t>ая</w:t>
      </w:r>
      <w:r w:rsidRPr="00FB2E72">
        <w:t xml:space="preserve"> область </w:t>
      </w:r>
      <w:r>
        <w:t xml:space="preserve">определена </w:t>
      </w:r>
      <w:r w:rsidRPr="00FB2E72">
        <w:t xml:space="preserve">территорией, на которой предусматривается комплекс ограничительных и иных мероприятий, направленных на обеспечение санитарно-эпидемиологического благополучия населения в соответствии с </w:t>
      </w:r>
      <w:hyperlink r:id="rId10" w:history="1">
        <w:r w:rsidRPr="00FB2E72">
          <w:rPr>
            <w:rStyle w:val="ab"/>
            <w:color w:val="auto"/>
            <w:u w:val="none"/>
          </w:rPr>
          <w:t>Указом</w:t>
        </w:r>
      </w:hyperlink>
      <w:r w:rsidRPr="00FB2E72">
        <w:t xml:space="preserve"> Президента Р</w:t>
      </w:r>
      <w:r>
        <w:t>Ф</w:t>
      </w:r>
      <w:r w:rsidRPr="00FB2E72">
        <w:t xml:space="preserve"> от 2 апреля 2020</w:t>
      </w:r>
      <w:r>
        <w:t>г</w:t>
      </w:r>
      <w:r w:rsidRPr="00FB2E72">
        <w:t xml:space="preserve"> </w:t>
      </w:r>
      <w:r>
        <w:t xml:space="preserve">№ 239 </w:t>
      </w:r>
      <w:r w:rsidRPr="00FB455A">
        <w:rPr>
          <w:i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B455A">
        <w:rPr>
          <w:i/>
        </w:rPr>
        <w:t>коро</w:t>
      </w:r>
      <w:r w:rsidR="00FB455A" w:rsidRPr="00FB455A">
        <w:rPr>
          <w:i/>
        </w:rPr>
        <w:t>навирусной</w:t>
      </w:r>
      <w:proofErr w:type="spellEnd"/>
      <w:r w:rsidR="00FB455A" w:rsidRPr="00FB455A">
        <w:rPr>
          <w:i/>
        </w:rPr>
        <w:t xml:space="preserve"> инфекции (COVID-19)»</w:t>
      </w:r>
      <w:r w:rsidR="00FB455A">
        <w:rPr>
          <w:i/>
        </w:rPr>
        <w:t>.</w:t>
      </w:r>
    </w:p>
    <w:p w:rsidR="00FB455A" w:rsidRPr="00FB455A" w:rsidRDefault="00FB455A" w:rsidP="00FB455A">
      <w:pPr>
        <w:jc w:val="both"/>
      </w:pPr>
      <w:r>
        <w:rPr>
          <w:i/>
        </w:rPr>
        <w:tab/>
      </w:r>
      <w:r w:rsidRPr="00FB455A">
        <w:t xml:space="preserve"> </w:t>
      </w:r>
      <w:proofErr w:type="gramStart"/>
      <w:r w:rsidRPr="00FB455A">
        <w:t xml:space="preserve">Указом Губернатора Иркутской области № 59-уг </w:t>
      </w:r>
      <w:r>
        <w:t xml:space="preserve">на территории Иркутской области </w:t>
      </w:r>
      <w:r w:rsidR="003528D2" w:rsidRPr="003528D2">
        <w:t xml:space="preserve">с 5 апреля 2020 года по 26 апреля 2020 года </w:t>
      </w:r>
      <w:r w:rsidR="00FB2E72">
        <w:t xml:space="preserve">введен </w:t>
      </w:r>
      <w:r w:rsidR="00FB2E72" w:rsidRPr="00FB2E72">
        <w:t>режим самоизоляции граждан</w:t>
      </w:r>
      <w:r>
        <w:t>, на указанный  период</w:t>
      </w:r>
      <w:r w:rsidRPr="00FB45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FB455A">
        <w:t>риостанов</w:t>
      </w:r>
      <w:r>
        <w:t>лена</w:t>
      </w:r>
      <w:r w:rsidRPr="00FB455A">
        <w:t xml:space="preserve"> (огранич</w:t>
      </w:r>
      <w:r>
        <w:t>ена</w:t>
      </w:r>
      <w:r w:rsidRPr="00FB455A">
        <w:t xml:space="preserve">) </w:t>
      </w:r>
      <w:r>
        <w:t xml:space="preserve"> </w:t>
      </w:r>
      <w:r w:rsidRPr="00FB455A">
        <w:t>деятельность организаций независимо от организационно-правовой формы и формы собственности, а также индивидуальных предпринимателей</w:t>
      </w:r>
      <w:r>
        <w:t xml:space="preserve">, в том числе </w:t>
      </w:r>
      <w:r w:rsidRPr="00FB455A">
        <w:t xml:space="preserve"> оказывающих услуги косметических, СПА-салонов, массажных салонов, соляриев, бань, саун и иных объектов, в которых оказываются подобные</w:t>
      </w:r>
      <w:proofErr w:type="gramEnd"/>
      <w:r w:rsidRPr="00FB455A">
        <w:t xml:space="preserve"> услуги, предусматривающие очное присутствие гражданина.</w:t>
      </w:r>
      <w:r w:rsidR="00C3362C">
        <w:t xml:space="preserve"> Велика вероятность того, что режим </w:t>
      </w:r>
      <w:r w:rsidR="00C3362C" w:rsidRPr="00C3362C">
        <w:t xml:space="preserve"> самоизоляции граждан</w:t>
      </w:r>
      <w:r w:rsidR="00C3362C">
        <w:t xml:space="preserve"> на территории Иркутской области будет продлен на более </w:t>
      </w:r>
      <w:r w:rsidR="00BD04E1">
        <w:t>длительный срок.</w:t>
      </w:r>
    </w:p>
    <w:p w:rsidR="00BD04E1" w:rsidRDefault="00C3362C" w:rsidP="009F72CA">
      <w:pPr>
        <w:jc w:val="both"/>
        <w:rPr>
          <w:i/>
        </w:rPr>
      </w:pPr>
      <w:r>
        <w:tab/>
      </w:r>
      <w:proofErr w:type="gramStart"/>
      <w:r>
        <w:t>Во исполнение</w:t>
      </w:r>
      <w:r w:rsidRPr="00C3362C">
        <w:t xml:space="preserve"> пункт</w:t>
      </w:r>
      <w:r>
        <w:t>а</w:t>
      </w:r>
      <w:r w:rsidRPr="00C3362C">
        <w:t xml:space="preserve"> 3 статьи 19 Федерального закона от 01.04.2020г № 98-ФЗ </w:t>
      </w:r>
      <w:r w:rsidRPr="00C3362C">
        <w:rPr>
          <w:i/>
        </w:rPr>
        <w:t>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>
        <w:rPr>
          <w:i/>
        </w:rPr>
        <w:t xml:space="preserve">, </w:t>
      </w:r>
      <w:r w:rsidRPr="00C3362C">
        <w:t xml:space="preserve">в целях оказания дополнительных мер поддержки субъектам малого и среднего предпринимательства на территории муниципального образования – «город Тулун» </w:t>
      </w:r>
      <w:r w:rsidR="00BD04E1">
        <w:t xml:space="preserve">Администрацией городского округа </w:t>
      </w:r>
      <w:r w:rsidRPr="00C3362C">
        <w:t>подготовлен проект решения Думы городского округа</w:t>
      </w:r>
      <w:r>
        <w:t xml:space="preserve"> </w:t>
      </w:r>
      <w:r w:rsidRPr="00C3362C">
        <w:t xml:space="preserve"> </w:t>
      </w:r>
      <w:r w:rsidR="00565A20" w:rsidRPr="00C3362C">
        <w:t xml:space="preserve"> </w:t>
      </w:r>
      <w:r w:rsidRPr="00C3362C">
        <w:rPr>
          <w:i/>
        </w:rPr>
        <w:t>«Об отдельных мерах поддержки субъектов малого</w:t>
      </w:r>
      <w:proofErr w:type="gramEnd"/>
      <w:r w:rsidRPr="00C3362C">
        <w:rPr>
          <w:i/>
        </w:rPr>
        <w:t xml:space="preserve"> и среднего предпринимательства на территории муниципального образования – «город Тулун»»</w:t>
      </w:r>
      <w:r w:rsidR="00BD04E1">
        <w:rPr>
          <w:i/>
        </w:rPr>
        <w:t>.</w:t>
      </w:r>
    </w:p>
    <w:p w:rsidR="009F72CA" w:rsidRPr="00E55812" w:rsidRDefault="00BD04E1" w:rsidP="009F72CA">
      <w:pPr>
        <w:jc w:val="both"/>
      </w:pPr>
      <w:r>
        <w:rPr>
          <w:i/>
        </w:rPr>
        <w:tab/>
      </w:r>
      <w:proofErr w:type="gramStart"/>
      <w:r w:rsidRPr="00E55812">
        <w:t>В</w:t>
      </w:r>
      <w:r w:rsidR="00C3362C" w:rsidRPr="00E55812">
        <w:t xml:space="preserve"> соответствии с </w:t>
      </w:r>
      <w:r w:rsidRPr="00E55812">
        <w:t>проектом решения</w:t>
      </w:r>
      <w:r w:rsidR="00C3362C" w:rsidRPr="00E55812">
        <w:t xml:space="preserve"> предлагается освободить от уплаты арендных платежей на период действия запретительных  и ограничительных </w:t>
      </w:r>
      <w:r w:rsidRPr="00E55812">
        <w:t>мер на территории Иркутской области субъектов малого и среднего предпринимательства, являющихся арендаторами муниципального имущества, находящегося в собственности муниципального образования – «город Тулун» и приостановившим (ограничившим)  медицинскую деятельность, деятельность по предоставлению прочих персональных услуг (услуги бань, услуги парикмахерских).</w:t>
      </w:r>
      <w:proofErr w:type="gramEnd"/>
    </w:p>
    <w:p w:rsidR="00C3362C" w:rsidRPr="008041BC" w:rsidRDefault="00BB13D8" w:rsidP="00512C56">
      <w:pPr>
        <w:jc w:val="both"/>
        <w:rPr>
          <w:u w:val="single"/>
        </w:rPr>
      </w:pPr>
      <w:r>
        <w:tab/>
      </w:r>
      <w:r w:rsidR="00822A3D">
        <w:t xml:space="preserve">Организации и индивидуальные предприниматели, деятельность которых приостановлена (ограничена) в целях обеспечения санитарно-эпидемиологического благополучия населения в связи с распространением </w:t>
      </w:r>
      <w:r w:rsidR="00822A3D" w:rsidRPr="00822A3D">
        <w:t xml:space="preserve">новой </w:t>
      </w:r>
      <w:proofErr w:type="spellStart"/>
      <w:r w:rsidR="00822A3D" w:rsidRPr="00822A3D">
        <w:t>коро</w:t>
      </w:r>
      <w:r w:rsidR="00822A3D">
        <w:t>навирусной</w:t>
      </w:r>
      <w:proofErr w:type="spellEnd"/>
      <w:r w:rsidR="00822A3D">
        <w:t xml:space="preserve"> инфекции (COVID-19), перечислены в приложении к </w:t>
      </w:r>
      <w:r w:rsidR="00822A3D" w:rsidRPr="00822A3D">
        <w:t>Указ</w:t>
      </w:r>
      <w:r w:rsidR="00822A3D">
        <w:t>у</w:t>
      </w:r>
      <w:r w:rsidR="00822A3D" w:rsidRPr="00822A3D">
        <w:t xml:space="preserve"> Губернатора Иркутской области № 59-уг</w:t>
      </w:r>
      <w:r w:rsidR="00822A3D">
        <w:rPr>
          <w:i/>
        </w:rPr>
        <w:t xml:space="preserve">. </w:t>
      </w:r>
      <w:r w:rsidR="008041BC">
        <w:t xml:space="preserve">Организации и индивидуальные </w:t>
      </w:r>
      <w:r w:rsidR="00B302B4">
        <w:t>предприниматели</w:t>
      </w:r>
      <w:r w:rsidR="008041BC">
        <w:t xml:space="preserve">, </w:t>
      </w:r>
      <w:r w:rsidR="008041BC" w:rsidRPr="008041BC">
        <w:rPr>
          <w:u w:val="single"/>
        </w:rPr>
        <w:t>осуществляющие медицинскую деятельность, в данный перечень не включены.</w:t>
      </w:r>
    </w:p>
    <w:p w:rsidR="00512C56" w:rsidRPr="00512C56" w:rsidRDefault="00512C56" w:rsidP="00512C56">
      <w:pPr>
        <w:jc w:val="both"/>
      </w:pPr>
      <w:r>
        <w:tab/>
        <w:t>Постановлением Правительства РФ от 03.04.2020</w:t>
      </w:r>
      <w:r w:rsidR="0064755C">
        <w:t>г</w:t>
      </w:r>
      <w:r>
        <w:t xml:space="preserve"> № 434 утвержден</w:t>
      </w:r>
      <w:r w:rsidRPr="00512C56">
        <w:t xml:space="preserve"> переч</w:t>
      </w:r>
      <w:r>
        <w:t>ень</w:t>
      </w:r>
      <w:r w:rsidRPr="00512C56">
        <w:t xml:space="preserve"> отраслей российской экономики, в наибольшей степени пострадавших в условиях ухудшения ситуации в результате распространени</w:t>
      </w:r>
      <w:r>
        <w:t xml:space="preserve">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E55812" w:rsidRPr="00E55812" w:rsidRDefault="00512C56" w:rsidP="00850BE4">
      <w:pPr>
        <w:jc w:val="both"/>
      </w:pPr>
      <w:r>
        <w:tab/>
      </w:r>
      <w:r w:rsidR="00E55812" w:rsidRPr="00E55812">
        <w:t>Освобождение от арендных платежей арендаторов</w:t>
      </w:r>
      <w:r w:rsidR="00E55812">
        <w:t xml:space="preserve"> имущества, находящегося в государственной собственности Иркутской области, предусмотрено </w:t>
      </w:r>
      <w:r w:rsidR="00E55812" w:rsidRPr="00E55812">
        <w:t>Постановлением Правительства Иркутской области от 21.04.2020</w:t>
      </w:r>
      <w:r w:rsidR="00E55812">
        <w:t>г</w:t>
      </w:r>
      <w:r w:rsidR="00E55812" w:rsidRPr="00E55812">
        <w:t xml:space="preserve"> № 274-пп  </w:t>
      </w:r>
      <w:r w:rsidR="00E55812" w:rsidRPr="00E55812">
        <w:rPr>
          <w:i/>
        </w:rPr>
        <w:t>«Об освобождении от уплаты арендной платы по договорам аренды объектов недвижимого имущества, находящихся в государственной собственности Иркутской области»</w:t>
      </w:r>
      <w:r w:rsidR="00E55812">
        <w:rPr>
          <w:i/>
        </w:rPr>
        <w:t>.</w:t>
      </w:r>
    </w:p>
    <w:p w:rsidR="00512C56" w:rsidRDefault="00E55812" w:rsidP="00850BE4">
      <w:pPr>
        <w:jc w:val="both"/>
      </w:pPr>
      <w:r>
        <w:rPr>
          <w:i/>
        </w:rPr>
        <w:tab/>
      </w:r>
      <w:r>
        <w:t xml:space="preserve"> </w:t>
      </w:r>
      <w:proofErr w:type="gramStart"/>
      <w:r w:rsidR="00512C56">
        <w:t xml:space="preserve">В соответствии с </w:t>
      </w:r>
      <w:r>
        <w:t xml:space="preserve">пунктом 1 </w:t>
      </w:r>
      <w:r w:rsidRPr="00E55812">
        <w:t>Постановлени</w:t>
      </w:r>
      <w:r>
        <w:t>я</w:t>
      </w:r>
      <w:r w:rsidRPr="00E55812">
        <w:t xml:space="preserve"> Правительства Иркутской области от 21.04.2020г № 274-пп </w:t>
      </w:r>
      <w:r w:rsidR="00512C56">
        <w:t xml:space="preserve">на </w:t>
      </w:r>
      <w:r w:rsidR="00512C56" w:rsidRPr="00512C56">
        <w:t xml:space="preserve"> период с 18 марта 2020 года по 1 октября 2020 года субъекты малого и среднего предпринимательства освобождаются от уплаты арендных платежей по договорам аренды объектов недвижимости, находящихся в государственной </w:t>
      </w:r>
      <w:r w:rsidR="00512C56">
        <w:t>собственности Иркутской области</w:t>
      </w:r>
      <w:r w:rsidR="00512C56" w:rsidRPr="00512C56">
        <w:t>, используемых для осуществления видов экономической деятельности в отраслях российской экономики в наибольшей степени пострадавших</w:t>
      </w:r>
      <w:proofErr w:type="gramEnd"/>
      <w:r w:rsidR="00512C56" w:rsidRPr="00512C56">
        <w:t xml:space="preserve"> в условиях ухудшения ситуации в связи с распространением новой </w:t>
      </w:r>
      <w:proofErr w:type="spellStart"/>
      <w:r w:rsidR="00512C56" w:rsidRPr="00512C56">
        <w:t>коронавирусной</w:t>
      </w:r>
      <w:proofErr w:type="spellEnd"/>
      <w:r w:rsidR="00512C56" w:rsidRPr="00512C56">
        <w:t xml:space="preserve"> инфекции, перечень которых утвержден постановлением Правительства Р</w:t>
      </w:r>
      <w:r w:rsidR="00512C56">
        <w:t>Ф</w:t>
      </w:r>
      <w:r w:rsidR="00512C56" w:rsidRPr="00512C56">
        <w:t xml:space="preserve"> от </w:t>
      </w:r>
      <w:r w:rsidR="00512C56">
        <w:t>0</w:t>
      </w:r>
      <w:r w:rsidR="00512C56" w:rsidRPr="00512C56">
        <w:t>3</w:t>
      </w:r>
      <w:r w:rsidR="00512C56">
        <w:t>.04.</w:t>
      </w:r>
      <w:r>
        <w:t>2020г №</w:t>
      </w:r>
      <w:r w:rsidR="00512C56" w:rsidRPr="00512C56">
        <w:t xml:space="preserve"> 434, при их обращении с заявлением о необходимости предоставления освобождения от уплаты арен</w:t>
      </w:r>
      <w:r>
        <w:t>дной платы по договорам аренды.</w:t>
      </w:r>
    </w:p>
    <w:p w:rsidR="008041BC" w:rsidRPr="008041BC" w:rsidRDefault="00E55812" w:rsidP="008041BC">
      <w:pPr>
        <w:jc w:val="both"/>
      </w:pPr>
      <w:r>
        <w:lastRenderedPageBreak/>
        <w:tab/>
      </w:r>
      <w:proofErr w:type="gramStart"/>
      <w:r w:rsidR="00B302B4">
        <w:t>В соответствии с п</w:t>
      </w:r>
      <w:r>
        <w:t xml:space="preserve">унктом 3 </w:t>
      </w:r>
      <w:r w:rsidR="00B302B4">
        <w:t xml:space="preserve">вышеуказанного </w:t>
      </w:r>
      <w:r w:rsidRPr="00E55812">
        <w:t>Постановлени</w:t>
      </w:r>
      <w:r w:rsidR="00B302B4">
        <w:t>я</w:t>
      </w:r>
      <w:r w:rsidRPr="00E55812">
        <w:t xml:space="preserve"> </w:t>
      </w:r>
      <w:r w:rsidRPr="00B302B4">
        <w:rPr>
          <w:b/>
        </w:rPr>
        <w:t>органам местного самоуправления муниципальных образований</w:t>
      </w:r>
      <w:r>
        <w:t xml:space="preserve"> </w:t>
      </w:r>
      <w:r w:rsidRPr="00E55812">
        <w:t xml:space="preserve">Иркутской области при принятии муниципальных нормативных правовых актов, предусматривающих освобождение субъектов малого и среднего предпринимательства от уплаты арендных платежей по договорам аренды имущества, находящегося в муниципальной собственности, </w:t>
      </w:r>
      <w:r w:rsidR="008041BC" w:rsidRPr="008041BC">
        <w:rPr>
          <w:b/>
        </w:rPr>
        <w:t xml:space="preserve">рекомендовано </w:t>
      </w:r>
      <w:r w:rsidRPr="008041BC">
        <w:rPr>
          <w:b/>
        </w:rPr>
        <w:t>руководствоваться</w:t>
      </w:r>
      <w:r w:rsidRPr="008041BC">
        <w:t xml:space="preserve"> </w:t>
      </w:r>
      <w:r w:rsidR="008041BC" w:rsidRPr="008041BC">
        <w:t xml:space="preserve">Постановлением Правительства Иркутской области от 21.04.2020г № 274-пп  </w:t>
      </w:r>
      <w:r w:rsidR="008041BC" w:rsidRPr="008041BC">
        <w:rPr>
          <w:i/>
        </w:rPr>
        <w:t>«Об освобождении от уплаты арендной платы по договорам аренды объектов недвижимого</w:t>
      </w:r>
      <w:proofErr w:type="gramEnd"/>
      <w:r w:rsidR="008041BC" w:rsidRPr="008041BC">
        <w:rPr>
          <w:i/>
        </w:rPr>
        <w:t xml:space="preserve"> имущества, </w:t>
      </w:r>
      <w:proofErr w:type="gramStart"/>
      <w:r w:rsidR="008041BC" w:rsidRPr="008041BC">
        <w:rPr>
          <w:i/>
        </w:rPr>
        <w:t>находящихся</w:t>
      </w:r>
      <w:proofErr w:type="gramEnd"/>
      <w:r w:rsidR="008041BC" w:rsidRPr="008041BC">
        <w:rPr>
          <w:i/>
        </w:rPr>
        <w:t xml:space="preserve"> в государственной собственности Иркутской области».</w:t>
      </w:r>
    </w:p>
    <w:p w:rsidR="00DF02D8" w:rsidRDefault="00B30BD9" w:rsidP="00850BE4">
      <w:pPr>
        <w:jc w:val="both"/>
      </w:pPr>
      <w:r>
        <w:tab/>
      </w:r>
    </w:p>
    <w:p w:rsidR="006E27A7" w:rsidRDefault="005D25FC" w:rsidP="006E27A7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6E27A7" w:rsidRDefault="006E27A7" w:rsidP="006E27A7">
      <w:pPr>
        <w:pStyle w:val="a3"/>
        <w:jc w:val="center"/>
      </w:pPr>
    </w:p>
    <w:p w:rsidR="00B55786" w:rsidRPr="00B55786" w:rsidRDefault="006E27A7" w:rsidP="00B55786">
      <w:pPr>
        <w:pStyle w:val="a3"/>
        <w:ind w:left="0"/>
        <w:jc w:val="both"/>
      </w:pPr>
      <w:r>
        <w:tab/>
      </w:r>
      <w:proofErr w:type="gramStart"/>
      <w:r w:rsidR="00B55786" w:rsidRPr="00B55786">
        <w:t xml:space="preserve">Проект решения Думы городского округа </w:t>
      </w:r>
      <w:r w:rsidR="00B55786" w:rsidRPr="00B55786">
        <w:rPr>
          <w:i/>
        </w:rPr>
        <w:t>«Об отдельных мерах поддержки субъектов малого и среднего предпринимательства на территории муниципального образования – «город Тулун»»</w:t>
      </w:r>
      <w:r w:rsidR="00B55786">
        <w:rPr>
          <w:i/>
        </w:rPr>
        <w:t xml:space="preserve"> </w:t>
      </w:r>
      <w:r w:rsidR="00B55786" w:rsidRPr="00B55786">
        <w:t>разработан и внесен на рассмотрение Думы городского округа с целью</w:t>
      </w:r>
      <w:r w:rsidR="00B55786">
        <w:t xml:space="preserve"> оказания поддержки субъектам малого и среднего предпринимательства на территории муниципального образования – «город Тулун»</w:t>
      </w:r>
      <w:r w:rsidR="00A475AF">
        <w:t xml:space="preserve"> в связи с введением на территории Иркутской области ограничительных и иных мероприятий из-за распространения новой </w:t>
      </w:r>
      <w:proofErr w:type="spellStart"/>
      <w:r w:rsidR="00A475AF">
        <w:t>короновирусной</w:t>
      </w:r>
      <w:proofErr w:type="spellEnd"/>
      <w:r w:rsidR="00A475AF">
        <w:t xml:space="preserve"> инфекции</w:t>
      </w:r>
      <w:proofErr w:type="gramEnd"/>
      <w:r w:rsidR="00A475AF">
        <w:t xml:space="preserve"> </w:t>
      </w:r>
      <w:r w:rsidR="00A475AF" w:rsidRPr="00A475AF">
        <w:t>(</w:t>
      </w:r>
      <w:proofErr w:type="gramStart"/>
      <w:r w:rsidR="00A475AF">
        <w:rPr>
          <w:lang w:val="en-US"/>
        </w:rPr>
        <w:t>COVID</w:t>
      </w:r>
      <w:r w:rsidR="00A475AF" w:rsidRPr="00A475AF">
        <w:t>-19)</w:t>
      </w:r>
      <w:r w:rsidR="007609BC">
        <w:t>.</w:t>
      </w:r>
      <w:proofErr w:type="gramEnd"/>
      <w:r w:rsidR="00B55786" w:rsidRPr="00B55786">
        <w:t xml:space="preserve"> </w:t>
      </w:r>
    </w:p>
    <w:p w:rsidR="00B970E4" w:rsidRPr="00556454" w:rsidRDefault="00AC15BC" w:rsidP="006E27A7">
      <w:pPr>
        <w:pStyle w:val="a3"/>
        <w:ind w:left="0"/>
        <w:jc w:val="both"/>
      </w:pPr>
      <w:r>
        <w:tab/>
      </w:r>
      <w:r w:rsidR="00E55812" w:rsidRPr="00E55812">
        <w:t>Постановлением Правительства РФ от 03.04.2020</w:t>
      </w:r>
      <w:r w:rsidR="0064755C">
        <w:t>г</w:t>
      </w:r>
      <w:r w:rsidR="00E55812" w:rsidRPr="00E55812">
        <w:t xml:space="preserve"> № 434 утвержден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E55812" w:rsidRPr="00E55812">
        <w:t>коронавирусной</w:t>
      </w:r>
      <w:proofErr w:type="spellEnd"/>
      <w:r w:rsidR="00E55812" w:rsidRPr="00E55812">
        <w:t xml:space="preserve"> инфекции.</w:t>
      </w:r>
      <w:r w:rsidR="00E55812">
        <w:t xml:space="preserve"> </w:t>
      </w:r>
      <w:r w:rsidRPr="00AC15BC">
        <w:t>Организации и индивидуальные предприниматели</w:t>
      </w:r>
      <w:r w:rsidR="00B302B4">
        <w:t xml:space="preserve"> Иркутской области</w:t>
      </w:r>
      <w:r w:rsidRPr="00AC15BC">
        <w:t xml:space="preserve">, деятельность которых приостановлена (ограничена) в 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AC15BC">
        <w:t>коронавирусной</w:t>
      </w:r>
      <w:proofErr w:type="spellEnd"/>
      <w:r w:rsidRPr="00AC15BC">
        <w:t xml:space="preserve"> инфекции (COVID-19), перечислены в приложении к Указу Губернатора Иркутской области № 59-уг. </w:t>
      </w:r>
    </w:p>
    <w:p w:rsidR="008041BC" w:rsidRDefault="008041BC" w:rsidP="009C306A">
      <w:pPr>
        <w:pStyle w:val="a3"/>
        <w:ind w:left="0"/>
        <w:jc w:val="both"/>
      </w:pPr>
      <w:r>
        <w:tab/>
        <w:t xml:space="preserve">Органам </w:t>
      </w:r>
      <w:r w:rsidRPr="008041BC">
        <w:t xml:space="preserve">местного самоуправления муниципальных образований Иркутской области при принятии муниципальных нормативных правовых актов, предусматривающих освобождение субъектов малого и среднего предпринимательства от уплаты арендных платежей по договорам аренды имущества, находящегося в муниципальной собственности, </w:t>
      </w:r>
      <w:r>
        <w:t xml:space="preserve">рекомендовано </w:t>
      </w:r>
      <w:r w:rsidRPr="008041BC">
        <w:t xml:space="preserve">руководствоваться </w:t>
      </w:r>
      <w:r w:rsidR="00B302B4" w:rsidRPr="00B302B4">
        <w:t>Постановлением Правительства Иркутской области от 21.04.2020г № 274-пп</w:t>
      </w:r>
      <w:r w:rsidR="00B302B4">
        <w:t>.</w:t>
      </w:r>
      <w:r w:rsidR="00B302B4" w:rsidRPr="00B302B4">
        <w:t xml:space="preserve">  </w:t>
      </w:r>
    </w:p>
    <w:p w:rsidR="00B302B4" w:rsidRDefault="00B302B4" w:rsidP="009C306A">
      <w:pPr>
        <w:pStyle w:val="a3"/>
        <w:ind w:left="0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6E27A7" w:rsidRPr="00556454" w:rsidRDefault="00556454" w:rsidP="006E27A7">
      <w:pPr>
        <w:ind w:firstLine="708"/>
        <w:jc w:val="both"/>
      </w:pPr>
      <w:r>
        <w:t>Р</w:t>
      </w:r>
      <w:r w:rsidR="000C0020">
        <w:t xml:space="preserve">ассмотреть предложенный </w:t>
      </w:r>
      <w:r w:rsidR="00551757">
        <w:t xml:space="preserve">администрацией городского округа </w:t>
      </w:r>
      <w:r w:rsidR="000C0020">
        <w:t>проект решения</w:t>
      </w:r>
      <w:r w:rsidR="00551757">
        <w:t xml:space="preserve"> </w:t>
      </w:r>
      <w:r w:rsidR="00B55786">
        <w:t>«</w:t>
      </w:r>
      <w:r w:rsidR="00B55786" w:rsidRPr="00B55786">
        <w:rPr>
          <w:i/>
        </w:rPr>
        <w:t>Об отдельных мерах поддержки субъектов малого и среднего предпринимательства на территории муниципального образования – «город Тулун»»</w:t>
      </w:r>
      <w:r>
        <w:rPr>
          <w:i/>
        </w:rPr>
        <w:t xml:space="preserve"> </w:t>
      </w:r>
      <w:r w:rsidRPr="00556454">
        <w:t xml:space="preserve">с учетом </w:t>
      </w:r>
      <w:r w:rsidR="006E27A7" w:rsidRPr="00556454">
        <w:t xml:space="preserve"> </w:t>
      </w:r>
      <w:r>
        <w:t>замечаний, указанных в настоящем заключении.</w:t>
      </w:r>
    </w:p>
    <w:p w:rsidR="008041BC" w:rsidRPr="008041BC" w:rsidRDefault="008041BC" w:rsidP="008041BC">
      <w:pPr>
        <w:ind w:firstLine="708"/>
        <w:jc w:val="both"/>
      </w:pPr>
      <w:r w:rsidRPr="008041BC">
        <w:t>Установить  период, на который субъекты малого и среднего предпринимательства будут освобождены от уплаты арендных платежей по договорам аренды объектов недвижимости, находящихся в собственности муниципального образования – «город Тулун».</w:t>
      </w:r>
    </w:p>
    <w:p w:rsidR="001F67AC" w:rsidRDefault="001F67AC" w:rsidP="00B0376E">
      <w:pPr>
        <w:jc w:val="both"/>
      </w:pPr>
    </w:p>
    <w:p w:rsidR="00C01FE6" w:rsidRDefault="003528D2" w:rsidP="00B0376E">
      <w:pPr>
        <w:jc w:val="both"/>
      </w:pPr>
      <w:r>
        <w:tab/>
        <w:t>Администрации городского округа:</w:t>
      </w:r>
    </w:p>
    <w:p w:rsidR="00E55812" w:rsidRDefault="003528D2" w:rsidP="00E55812">
      <w:pPr>
        <w:jc w:val="both"/>
        <w:rPr>
          <w:i/>
        </w:rPr>
      </w:pPr>
      <w:r>
        <w:tab/>
      </w:r>
      <w:r w:rsidR="00E55812">
        <w:t xml:space="preserve">Доработать проект решения </w:t>
      </w:r>
      <w:r w:rsidR="00E55812" w:rsidRPr="00E55812">
        <w:t xml:space="preserve">Думы городского округа </w:t>
      </w:r>
      <w:r w:rsidR="00E55812" w:rsidRPr="00E55812">
        <w:rPr>
          <w:i/>
        </w:rPr>
        <w:t>«Об отдельных мерах поддержки субъектов малого и среднего предпринимательства на территории муниципального образования – «город Тулун»»</w:t>
      </w:r>
      <w:r w:rsidR="00E55812" w:rsidRPr="00E55812">
        <w:t xml:space="preserve"> </w:t>
      </w:r>
      <w:r w:rsidR="00E55812">
        <w:t xml:space="preserve"> с учетом </w:t>
      </w:r>
      <w:r w:rsidR="00E55812" w:rsidRPr="00E55812">
        <w:t>Постановлени</w:t>
      </w:r>
      <w:r w:rsidR="00E55812">
        <w:t>я</w:t>
      </w:r>
      <w:r w:rsidR="00E55812" w:rsidRPr="00E55812">
        <w:t xml:space="preserve"> Правительства Иркутской области от 21.04.2020г № 274-пп</w:t>
      </w:r>
      <w:r w:rsidR="0064755C">
        <w:t>.</w:t>
      </w:r>
      <w:r w:rsidR="00E55812" w:rsidRPr="00E55812">
        <w:t xml:space="preserve">  </w:t>
      </w:r>
    </w:p>
    <w:p w:rsidR="00E55812" w:rsidRDefault="0064755C" w:rsidP="00E55812">
      <w:pPr>
        <w:jc w:val="both"/>
        <w:rPr>
          <w:i/>
        </w:rPr>
      </w:pPr>
      <w:r>
        <w:rPr>
          <w:i/>
        </w:rPr>
        <w:tab/>
      </w:r>
    </w:p>
    <w:p w:rsidR="00B302B4" w:rsidRDefault="00B302B4" w:rsidP="00E55812">
      <w:pPr>
        <w:jc w:val="both"/>
        <w:rPr>
          <w:i/>
        </w:rPr>
      </w:pPr>
      <w:bookmarkStart w:id="0" w:name="_GoBack"/>
      <w:bookmarkEnd w:id="0"/>
    </w:p>
    <w:p w:rsidR="001D7C17" w:rsidRDefault="007F5260" w:rsidP="001D7C17">
      <w:pPr>
        <w:jc w:val="both"/>
      </w:pPr>
      <w:r>
        <w:t>Председатель</w:t>
      </w:r>
      <w:proofErr w:type="gramStart"/>
      <w:r>
        <w:t xml:space="preserve"> </w:t>
      </w:r>
      <w:r w:rsidR="001D7C17">
        <w:t xml:space="preserve"> К</w:t>
      </w:r>
      <w:proofErr w:type="gramEnd"/>
      <w:r w:rsidR="001D7C17">
        <w:t>онтрольно-</w:t>
      </w:r>
    </w:p>
    <w:p w:rsidR="0022697C" w:rsidRDefault="007F5260" w:rsidP="009676E8">
      <w:pPr>
        <w:jc w:val="both"/>
      </w:pPr>
      <w:r>
        <w:t xml:space="preserve">счетной палаты города </w:t>
      </w:r>
      <w:r w:rsidR="001D7C17">
        <w:t xml:space="preserve">Тулуна                                                       </w:t>
      </w:r>
      <w:r>
        <w:t xml:space="preserve"> </w:t>
      </w:r>
      <w:r w:rsidR="001D7C17">
        <w:t xml:space="preserve"> </w:t>
      </w:r>
      <w:r w:rsidR="00941193">
        <w:t xml:space="preserve">                   </w:t>
      </w:r>
      <w:r w:rsidR="00661CFE">
        <w:t xml:space="preserve">  Л.В. </w:t>
      </w:r>
      <w:proofErr w:type="spellStart"/>
      <w:r w:rsidR="00661CFE">
        <w:t>Калинчук</w:t>
      </w:r>
      <w:proofErr w:type="spellEnd"/>
    </w:p>
    <w:sectPr w:rsidR="0022697C" w:rsidSect="00556454">
      <w:footerReference w:type="default" r:id="rId11"/>
      <w:pgSz w:w="11906" w:h="16838"/>
      <w:pgMar w:top="851" w:right="850" w:bottom="993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BB" w:rsidRDefault="00E719BB" w:rsidP="0040595A">
      <w:r>
        <w:separator/>
      </w:r>
    </w:p>
  </w:endnote>
  <w:endnote w:type="continuationSeparator" w:id="0">
    <w:p w:rsidR="00E719BB" w:rsidRDefault="00E719BB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B4">
          <w:rPr>
            <w:noProof/>
          </w:rPr>
          <w:t>3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BB" w:rsidRDefault="00E719BB" w:rsidP="0040595A">
      <w:r>
        <w:separator/>
      </w:r>
    </w:p>
  </w:footnote>
  <w:footnote w:type="continuationSeparator" w:id="0">
    <w:p w:rsidR="00E719BB" w:rsidRDefault="00E719BB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E7A"/>
    <w:multiLevelType w:val="hybridMultilevel"/>
    <w:tmpl w:val="ABA6AFCA"/>
    <w:lvl w:ilvl="0" w:tplc="90A0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C216D"/>
    <w:multiLevelType w:val="hybridMultilevel"/>
    <w:tmpl w:val="3F503202"/>
    <w:lvl w:ilvl="0" w:tplc="AE1CF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6C4F"/>
    <w:rsid w:val="00017005"/>
    <w:rsid w:val="00027F43"/>
    <w:rsid w:val="0003012D"/>
    <w:rsid w:val="00054DF6"/>
    <w:rsid w:val="0006238D"/>
    <w:rsid w:val="00094CFF"/>
    <w:rsid w:val="000A5743"/>
    <w:rsid w:val="000B3225"/>
    <w:rsid w:val="000B4F05"/>
    <w:rsid w:val="000C0020"/>
    <w:rsid w:val="000C2DB9"/>
    <w:rsid w:val="000C433F"/>
    <w:rsid w:val="000D29E0"/>
    <w:rsid w:val="000E6E96"/>
    <w:rsid w:val="000F0632"/>
    <w:rsid w:val="000F3C5A"/>
    <w:rsid w:val="00113455"/>
    <w:rsid w:val="001136FA"/>
    <w:rsid w:val="00117ACB"/>
    <w:rsid w:val="0012078C"/>
    <w:rsid w:val="001216F2"/>
    <w:rsid w:val="00131265"/>
    <w:rsid w:val="0014078C"/>
    <w:rsid w:val="001408DB"/>
    <w:rsid w:val="00150222"/>
    <w:rsid w:val="0015198F"/>
    <w:rsid w:val="001573CD"/>
    <w:rsid w:val="0017141D"/>
    <w:rsid w:val="0017149D"/>
    <w:rsid w:val="00181F3B"/>
    <w:rsid w:val="00185434"/>
    <w:rsid w:val="00196F65"/>
    <w:rsid w:val="00197DE2"/>
    <w:rsid w:val="001A1AAF"/>
    <w:rsid w:val="001A499D"/>
    <w:rsid w:val="001A6B9A"/>
    <w:rsid w:val="001A7DCB"/>
    <w:rsid w:val="001B7B79"/>
    <w:rsid w:val="001D7C17"/>
    <w:rsid w:val="001E004F"/>
    <w:rsid w:val="001F41E8"/>
    <w:rsid w:val="001F6363"/>
    <w:rsid w:val="001F67AC"/>
    <w:rsid w:val="00212E9B"/>
    <w:rsid w:val="0022697C"/>
    <w:rsid w:val="002507F0"/>
    <w:rsid w:val="00254154"/>
    <w:rsid w:val="00265B3D"/>
    <w:rsid w:val="00271841"/>
    <w:rsid w:val="002725EA"/>
    <w:rsid w:val="002772B5"/>
    <w:rsid w:val="00287AD8"/>
    <w:rsid w:val="002951F2"/>
    <w:rsid w:val="002A072E"/>
    <w:rsid w:val="002A16D9"/>
    <w:rsid w:val="002B2C8E"/>
    <w:rsid w:val="002B2F2C"/>
    <w:rsid w:val="002C518E"/>
    <w:rsid w:val="002D0B7A"/>
    <w:rsid w:val="002E33F6"/>
    <w:rsid w:val="002E62A9"/>
    <w:rsid w:val="002F4A81"/>
    <w:rsid w:val="0031670F"/>
    <w:rsid w:val="00316CA4"/>
    <w:rsid w:val="00330056"/>
    <w:rsid w:val="00330803"/>
    <w:rsid w:val="00334E98"/>
    <w:rsid w:val="00335266"/>
    <w:rsid w:val="003528D2"/>
    <w:rsid w:val="00365F49"/>
    <w:rsid w:val="00370BFC"/>
    <w:rsid w:val="003723B6"/>
    <w:rsid w:val="003748E8"/>
    <w:rsid w:val="00377FCB"/>
    <w:rsid w:val="003861D4"/>
    <w:rsid w:val="003A5189"/>
    <w:rsid w:val="003B4D69"/>
    <w:rsid w:val="003D0972"/>
    <w:rsid w:val="003D6E85"/>
    <w:rsid w:val="003E14E8"/>
    <w:rsid w:val="003E4840"/>
    <w:rsid w:val="003F2654"/>
    <w:rsid w:val="003F71A9"/>
    <w:rsid w:val="0040595A"/>
    <w:rsid w:val="004068BB"/>
    <w:rsid w:val="00410728"/>
    <w:rsid w:val="0041100D"/>
    <w:rsid w:val="00424B12"/>
    <w:rsid w:val="00442075"/>
    <w:rsid w:val="00452CDE"/>
    <w:rsid w:val="004647BF"/>
    <w:rsid w:val="00466D05"/>
    <w:rsid w:val="00471EF7"/>
    <w:rsid w:val="004808DE"/>
    <w:rsid w:val="0049268A"/>
    <w:rsid w:val="004939DB"/>
    <w:rsid w:val="004B7F7D"/>
    <w:rsid w:val="004C418D"/>
    <w:rsid w:val="004C7362"/>
    <w:rsid w:val="004D4D3F"/>
    <w:rsid w:val="004E3197"/>
    <w:rsid w:val="004E599F"/>
    <w:rsid w:val="00512C56"/>
    <w:rsid w:val="00516E6A"/>
    <w:rsid w:val="0054237B"/>
    <w:rsid w:val="00550509"/>
    <w:rsid w:val="00551757"/>
    <w:rsid w:val="00553429"/>
    <w:rsid w:val="00555702"/>
    <w:rsid w:val="00556454"/>
    <w:rsid w:val="00564CFA"/>
    <w:rsid w:val="00565A20"/>
    <w:rsid w:val="0057048C"/>
    <w:rsid w:val="00571C66"/>
    <w:rsid w:val="00573E33"/>
    <w:rsid w:val="00580040"/>
    <w:rsid w:val="00586030"/>
    <w:rsid w:val="005915F3"/>
    <w:rsid w:val="005B0035"/>
    <w:rsid w:val="005D0F51"/>
    <w:rsid w:val="005D1607"/>
    <w:rsid w:val="005D25FC"/>
    <w:rsid w:val="005D4422"/>
    <w:rsid w:val="005E5933"/>
    <w:rsid w:val="005F6959"/>
    <w:rsid w:val="00604399"/>
    <w:rsid w:val="00604BC3"/>
    <w:rsid w:val="0062648F"/>
    <w:rsid w:val="00634719"/>
    <w:rsid w:val="006446EE"/>
    <w:rsid w:val="0064755C"/>
    <w:rsid w:val="00657E6D"/>
    <w:rsid w:val="00661CFE"/>
    <w:rsid w:val="006770F7"/>
    <w:rsid w:val="00680A7A"/>
    <w:rsid w:val="00687F22"/>
    <w:rsid w:val="006955C8"/>
    <w:rsid w:val="00697A48"/>
    <w:rsid w:val="006A517E"/>
    <w:rsid w:val="006A6D2A"/>
    <w:rsid w:val="006B3E42"/>
    <w:rsid w:val="006D127B"/>
    <w:rsid w:val="006D4A87"/>
    <w:rsid w:val="006D5A45"/>
    <w:rsid w:val="006E22D4"/>
    <w:rsid w:val="006E27A7"/>
    <w:rsid w:val="006F20C0"/>
    <w:rsid w:val="006F2957"/>
    <w:rsid w:val="006F3CD3"/>
    <w:rsid w:val="00701336"/>
    <w:rsid w:val="007131B2"/>
    <w:rsid w:val="0072488B"/>
    <w:rsid w:val="00743059"/>
    <w:rsid w:val="0075215C"/>
    <w:rsid w:val="0076089C"/>
    <w:rsid w:val="007609BC"/>
    <w:rsid w:val="007644F5"/>
    <w:rsid w:val="0077380F"/>
    <w:rsid w:val="00784612"/>
    <w:rsid w:val="0079484B"/>
    <w:rsid w:val="00795A40"/>
    <w:rsid w:val="00796C79"/>
    <w:rsid w:val="007D1D93"/>
    <w:rsid w:val="007D21C8"/>
    <w:rsid w:val="007D5640"/>
    <w:rsid w:val="007D56A8"/>
    <w:rsid w:val="007E2A3F"/>
    <w:rsid w:val="007F5260"/>
    <w:rsid w:val="007F7FD9"/>
    <w:rsid w:val="008041BC"/>
    <w:rsid w:val="008160EE"/>
    <w:rsid w:val="008178F2"/>
    <w:rsid w:val="00822A3D"/>
    <w:rsid w:val="00850BE4"/>
    <w:rsid w:val="00853D25"/>
    <w:rsid w:val="0086149B"/>
    <w:rsid w:val="00864969"/>
    <w:rsid w:val="00872094"/>
    <w:rsid w:val="00873F81"/>
    <w:rsid w:val="00883F92"/>
    <w:rsid w:val="008A2006"/>
    <w:rsid w:val="008B1EA0"/>
    <w:rsid w:val="008B2DEB"/>
    <w:rsid w:val="008B3D16"/>
    <w:rsid w:val="008C2803"/>
    <w:rsid w:val="0090648F"/>
    <w:rsid w:val="009342F1"/>
    <w:rsid w:val="00941193"/>
    <w:rsid w:val="009676E8"/>
    <w:rsid w:val="0097692F"/>
    <w:rsid w:val="00986120"/>
    <w:rsid w:val="00995702"/>
    <w:rsid w:val="009A30A1"/>
    <w:rsid w:val="009B517A"/>
    <w:rsid w:val="009C306A"/>
    <w:rsid w:val="009C505B"/>
    <w:rsid w:val="009C5AC2"/>
    <w:rsid w:val="009D593D"/>
    <w:rsid w:val="009F72CA"/>
    <w:rsid w:val="00A162A0"/>
    <w:rsid w:val="00A2384A"/>
    <w:rsid w:val="00A266E9"/>
    <w:rsid w:val="00A36588"/>
    <w:rsid w:val="00A36FA2"/>
    <w:rsid w:val="00A44F0B"/>
    <w:rsid w:val="00A475AF"/>
    <w:rsid w:val="00A549EB"/>
    <w:rsid w:val="00A63103"/>
    <w:rsid w:val="00A716E1"/>
    <w:rsid w:val="00A71EE9"/>
    <w:rsid w:val="00A761A8"/>
    <w:rsid w:val="00A94DF2"/>
    <w:rsid w:val="00A97052"/>
    <w:rsid w:val="00AA720C"/>
    <w:rsid w:val="00AB3A3E"/>
    <w:rsid w:val="00AC15BC"/>
    <w:rsid w:val="00AC535F"/>
    <w:rsid w:val="00AC7A71"/>
    <w:rsid w:val="00AD0992"/>
    <w:rsid w:val="00AE65F0"/>
    <w:rsid w:val="00AF532D"/>
    <w:rsid w:val="00B02E11"/>
    <w:rsid w:val="00B0376E"/>
    <w:rsid w:val="00B11640"/>
    <w:rsid w:val="00B13BCE"/>
    <w:rsid w:val="00B17968"/>
    <w:rsid w:val="00B26D0E"/>
    <w:rsid w:val="00B302B4"/>
    <w:rsid w:val="00B30BD9"/>
    <w:rsid w:val="00B55786"/>
    <w:rsid w:val="00B62B31"/>
    <w:rsid w:val="00B7009B"/>
    <w:rsid w:val="00B774E4"/>
    <w:rsid w:val="00B91141"/>
    <w:rsid w:val="00B94159"/>
    <w:rsid w:val="00B970E4"/>
    <w:rsid w:val="00B976A5"/>
    <w:rsid w:val="00BB13D8"/>
    <w:rsid w:val="00BB4BBA"/>
    <w:rsid w:val="00BB53D1"/>
    <w:rsid w:val="00BB63A0"/>
    <w:rsid w:val="00BC2971"/>
    <w:rsid w:val="00BC6540"/>
    <w:rsid w:val="00BC768A"/>
    <w:rsid w:val="00BD04E1"/>
    <w:rsid w:val="00BD3AC9"/>
    <w:rsid w:val="00C01FE6"/>
    <w:rsid w:val="00C31CC1"/>
    <w:rsid w:val="00C32EDB"/>
    <w:rsid w:val="00C3362C"/>
    <w:rsid w:val="00C51C92"/>
    <w:rsid w:val="00C55566"/>
    <w:rsid w:val="00C57163"/>
    <w:rsid w:val="00C622BC"/>
    <w:rsid w:val="00C76E3C"/>
    <w:rsid w:val="00C8164C"/>
    <w:rsid w:val="00C86EE8"/>
    <w:rsid w:val="00C9148B"/>
    <w:rsid w:val="00CA3064"/>
    <w:rsid w:val="00CA6354"/>
    <w:rsid w:val="00CA7161"/>
    <w:rsid w:val="00CC33C0"/>
    <w:rsid w:val="00CD7501"/>
    <w:rsid w:val="00CE52FE"/>
    <w:rsid w:val="00CE5A24"/>
    <w:rsid w:val="00D058C3"/>
    <w:rsid w:val="00D14622"/>
    <w:rsid w:val="00D174B2"/>
    <w:rsid w:val="00D22B6A"/>
    <w:rsid w:val="00D27FAF"/>
    <w:rsid w:val="00D336A4"/>
    <w:rsid w:val="00D357EB"/>
    <w:rsid w:val="00D36BBE"/>
    <w:rsid w:val="00D40F32"/>
    <w:rsid w:val="00D47C19"/>
    <w:rsid w:val="00D50E60"/>
    <w:rsid w:val="00D56AA7"/>
    <w:rsid w:val="00D7080E"/>
    <w:rsid w:val="00D8509D"/>
    <w:rsid w:val="00DB1D14"/>
    <w:rsid w:val="00DB38B8"/>
    <w:rsid w:val="00DC22AD"/>
    <w:rsid w:val="00DC3FA3"/>
    <w:rsid w:val="00DC7C81"/>
    <w:rsid w:val="00DD235D"/>
    <w:rsid w:val="00DE58E6"/>
    <w:rsid w:val="00DE6631"/>
    <w:rsid w:val="00DE6DC4"/>
    <w:rsid w:val="00DF02D8"/>
    <w:rsid w:val="00E003FD"/>
    <w:rsid w:val="00E1099D"/>
    <w:rsid w:val="00E17284"/>
    <w:rsid w:val="00E263B6"/>
    <w:rsid w:val="00E34114"/>
    <w:rsid w:val="00E55812"/>
    <w:rsid w:val="00E61AC0"/>
    <w:rsid w:val="00E634F5"/>
    <w:rsid w:val="00E7171F"/>
    <w:rsid w:val="00E719BB"/>
    <w:rsid w:val="00E94417"/>
    <w:rsid w:val="00EA4B59"/>
    <w:rsid w:val="00EB5929"/>
    <w:rsid w:val="00EC323F"/>
    <w:rsid w:val="00EC4C73"/>
    <w:rsid w:val="00ED1D2D"/>
    <w:rsid w:val="00F128B9"/>
    <w:rsid w:val="00F13FC0"/>
    <w:rsid w:val="00F143BC"/>
    <w:rsid w:val="00F1540D"/>
    <w:rsid w:val="00F1765E"/>
    <w:rsid w:val="00F20C62"/>
    <w:rsid w:val="00F3116F"/>
    <w:rsid w:val="00F47832"/>
    <w:rsid w:val="00F51B96"/>
    <w:rsid w:val="00F5273A"/>
    <w:rsid w:val="00F74F39"/>
    <w:rsid w:val="00FA2597"/>
    <w:rsid w:val="00FB2E72"/>
    <w:rsid w:val="00FB455A"/>
    <w:rsid w:val="00FB6DBF"/>
    <w:rsid w:val="00FD048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55DD93DEDC1DA9B94668A21CCC745F0EB50B0665A70AE314D72DB7EC06C1FE57DC849DE51C63FA76530FADC1e6k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D5D59F44B840956A20029AE0EE47C42AE1752EC0B6C17B6F1742DE5111693FBF1DF1A6DF43FDE50703175A9A3E495A4A5E8C796B1E08ABG5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7F22-12C5-4742-8A4E-CACAB909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100</cp:revision>
  <cp:lastPrinted>2020-04-23T03:04:00Z</cp:lastPrinted>
  <dcterms:created xsi:type="dcterms:W3CDTF">2018-05-24T03:10:00Z</dcterms:created>
  <dcterms:modified xsi:type="dcterms:W3CDTF">2020-04-23T03:08:00Z</dcterms:modified>
</cp:coreProperties>
</file>