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9716"/>
      </w:tblGrid>
      <w:tr w:rsidR="00BA2B4A" w:rsidRPr="00C33ED0" w:rsidTr="00656191">
        <w:trPr>
          <w:cantSplit/>
        </w:trPr>
        <w:tc>
          <w:tcPr>
            <w:tcW w:w="9716" w:type="dxa"/>
            <w:hideMark/>
          </w:tcPr>
          <w:p w:rsidR="00BA2B4A" w:rsidRPr="00C33ED0" w:rsidRDefault="00BA2B4A" w:rsidP="0065619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33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 ФЕДЕРАЦИЯ</w:t>
            </w:r>
          </w:p>
          <w:p w:rsidR="00BA2B4A" w:rsidRPr="00C33ED0" w:rsidRDefault="00BA2B4A" w:rsidP="00656191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3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ИРКУТСКАЯ ОБЛАСТЬ</w:t>
            </w:r>
          </w:p>
        </w:tc>
      </w:tr>
      <w:tr w:rsidR="00BA2B4A" w:rsidRPr="00C33ED0" w:rsidTr="00656191">
        <w:trPr>
          <w:cantSplit/>
        </w:trPr>
        <w:tc>
          <w:tcPr>
            <w:tcW w:w="9716" w:type="dxa"/>
            <w:hideMark/>
          </w:tcPr>
          <w:p w:rsidR="00BA2B4A" w:rsidRPr="00C33ED0" w:rsidRDefault="00BA2B4A" w:rsidP="00656191">
            <w:pPr>
              <w:tabs>
                <w:tab w:val="left" w:pos="41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33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</w:t>
            </w:r>
          </w:p>
          <w:p w:rsidR="00BA2B4A" w:rsidRPr="00C33ED0" w:rsidRDefault="00BA2B4A" w:rsidP="0065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3ED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Контрольно-счетная палата города Тулуна  </w:t>
            </w:r>
          </w:p>
        </w:tc>
      </w:tr>
      <w:tr w:rsidR="00BA2B4A" w:rsidRPr="00C33ED0" w:rsidTr="00656191">
        <w:trPr>
          <w:cantSplit/>
        </w:trPr>
        <w:tc>
          <w:tcPr>
            <w:tcW w:w="9716" w:type="dxa"/>
          </w:tcPr>
          <w:p w:rsidR="00BA2B4A" w:rsidRPr="00C33ED0" w:rsidRDefault="00BA2B4A" w:rsidP="0065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B4A" w:rsidRPr="00C33ED0" w:rsidTr="00656191">
        <w:trPr>
          <w:cantSplit/>
        </w:trPr>
        <w:tc>
          <w:tcPr>
            <w:tcW w:w="9716" w:type="dxa"/>
            <w:hideMark/>
          </w:tcPr>
          <w:p w:rsidR="00BA2B4A" w:rsidRPr="00C33ED0" w:rsidRDefault="00BA2B4A" w:rsidP="0065619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60F05D6" wp14:editId="195FB6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52070</wp:posOffset>
                      </wp:positionV>
                      <wp:extent cx="5600700" cy="0"/>
                      <wp:effectExtent l="0" t="19050" r="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pt" to="44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" o:allowincell="f" strokeweight="3pt"/>
                  </w:pict>
                </mc:Fallback>
              </mc:AlternateContent>
            </w:r>
          </w:p>
        </w:tc>
      </w:tr>
    </w:tbl>
    <w:p w:rsidR="00BA2B4A" w:rsidRPr="00C33ED0" w:rsidRDefault="00BA2B4A" w:rsidP="00BA2B4A">
      <w:pPr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ru-RU"/>
        </w:rPr>
      </w:pPr>
    </w:p>
    <w:p w:rsidR="00BA2B4A" w:rsidRPr="00C33ED0" w:rsidRDefault="00BA2B4A" w:rsidP="00BA2B4A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3E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                                                                                               распоряжением председателя КСП г.Тулуна                                                                                                                        от </w:t>
      </w:r>
      <w:r w:rsidR="00D86C9D">
        <w:rPr>
          <w:rFonts w:ascii="Times New Roman" w:eastAsia="Times New Roman" w:hAnsi="Times New Roman" w:cs="Times New Roman"/>
          <w:sz w:val="20"/>
          <w:szCs w:val="20"/>
          <w:lang w:eastAsia="ru-RU"/>
        </w:rPr>
        <w:t>26</w:t>
      </w:r>
      <w:r w:rsidRPr="00C33E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.12.2025 № </w:t>
      </w:r>
      <w:r w:rsidR="00D86C9D">
        <w:rPr>
          <w:rFonts w:ascii="Times New Roman" w:eastAsia="Times New Roman" w:hAnsi="Times New Roman" w:cs="Times New Roman"/>
          <w:sz w:val="20"/>
          <w:szCs w:val="20"/>
          <w:lang w:eastAsia="ru-RU"/>
        </w:rPr>
        <w:t>50-р</w:t>
      </w:r>
      <w:r w:rsidRPr="00C33E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BA2B4A" w:rsidRPr="00C33ED0" w:rsidRDefault="00BA2B4A" w:rsidP="00BA2B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B4A" w:rsidRPr="00C33ED0" w:rsidRDefault="00BA2B4A" w:rsidP="00BA2B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B4A" w:rsidRPr="00C33ED0" w:rsidRDefault="00BA2B4A" w:rsidP="00BA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04DC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75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декабря 2025 года                                                                                          </w:t>
      </w:r>
      <w:r w:rsidR="00E04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Тулун</w:t>
      </w:r>
    </w:p>
    <w:p w:rsidR="00BA2B4A" w:rsidRPr="00C33ED0" w:rsidRDefault="00BA2B4A" w:rsidP="00BA2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B4A" w:rsidRPr="00C33ED0" w:rsidRDefault="00BA2B4A" w:rsidP="00BA2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 № </w:t>
      </w:r>
      <w:r w:rsidR="00B40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3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</w:t>
      </w:r>
    </w:p>
    <w:p w:rsidR="009E7857" w:rsidRPr="009E7857" w:rsidRDefault="009E7857" w:rsidP="009E7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8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результатах  контрольного мероприятия   </w:t>
      </w:r>
    </w:p>
    <w:p w:rsidR="00BA2B4A" w:rsidRPr="00BA2B4A" w:rsidRDefault="009E7857" w:rsidP="009E7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A2B4A" w:rsidRPr="00BA2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«Мониторинг финансирования и обоснованности освоения средств бюджета, выделяемых на реализацию национальных проектов на территории муниципального образования – «город Тулун» за 2024 год»</w:t>
      </w:r>
    </w:p>
    <w:p w:rsidR="00BA2B4A" w:rsidRDefault="00BA2B4A" w:rsidP="00BA2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B4A" w:rsidRPr="00C33ED0" w:rsidRDefault="00BA2B4A" w:rsidP="00BA2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D46" w:rsidRDefault="00BA2B4A" w:rsidP="00B36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C3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Основания для проведения контрольного мероприятия:</w:t>
      </w: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D46" w:rsidRPr="00BC5B3D">
        <w:rPr>
          <w:rFonts w:ascii="Times New Roman" w:hAnsi="Times New Roman" w:cs="Times New Roman"/>
          <w:sz w:val="24"/>
          <w:szCs w:val="24"/>
        </w:rPr>
        <w:t xml:space="preserve">Федеральный закон от 07.02.2011 </w:t>
      </w:r>
      <w:r w:rsidR="00B36D46">
        <w:rPr>
          <w:rFonts w:ascii="Times New Roman" w:hAnsi="Times New Roman" w:cs="Times New Roman"/>
          <w:sz w:val="24"/>
          <w:szCs w:val="24"/>
        </w:rPr>
        <w:t>№</w:t>
      </w:r>
      <w:r w:rsidR="00B36D46" w:rsidRPr="00BC5B3D">
        <w:rPr>
          <w:rFonts w:ascii="Times New Roman" w:hAnsi="Times New Roman" w:cs="Times New Roman"/>
          <w:sz w:val="24"/>
          <w:szCs w:val="24"/>
        </w:rPr>
        <w:t xml:space="preserve"> 6-ФЗ </w:t>
      </w:r>
      <w:r w:rsidR="00B36D46">
        <w:rPr>
          <w:rFonts w:ascii="Times New Roman" w:hAnsi="Times New Roman" w:cs="Times New Roman"/>
          <w:sz w:val="24"/>
          <w:szCs w:val="24"/>
        </w:rPr>
        <w:t>«</w:t>
      </w:r>
      <w:r w:rsidR="00B36D46" w:rsidRPr="00BC5B3D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Федерации, федеральных террито</w:t>
      </w:r>
      <w:r w:rsidR="00B36D46">
        <w:rPr>
          <w:rFonts w:ascii="Times New Roman" w:hAnsi="Times New Roman" w:cs="Times New Roman"/>
          <w:sz w:val="24"/>
          <w:szCs w:val="24"/>
        </w:rPr>
        <w:t xml:space="preserve">рий и муниципальных образований»; </w:t>
      </w:r>
      <w:r w:rsidR="00B36D46" w:rsidRPr="00F8795D">
        <w:rPr>
          <w:rFonts w:ascii="Times New Roman" w:hAnsi="Times New Roman" w:cs="Times New Roman"/>
          <w:sz w:val="24"/>
          <w:szCs w:val="24"/>
        </w:rPr>
        <w:t>п. 1.</w:t>
      </w:r>
      <w:r w:rsidR="00B36D46">
        <w:rPr>
          <w:rFonts w:ascii="Times New Roman" w:hAnsi="Times New Roman" w:cs="Times New Roman"/>
          <w:sz w:val="24"/>
          <w:szCs w:val="24"/>
        </w:rPr>
        <w:t xml:space="preserve">4 Плана деятельности Контрольно-счетной палаты города Тулуна на 2025 год, утвержденного распоряжением от 26.12.2024 № 46-р; распоряжение </w:t>
      </w:r>
      <w:r w:rsidR="00B36D46" w:rsidRPr="00BE673A">
        <w:rPr>
          <w:rFonts w:ascii="Times New Roman" w:hAnsi="Times New Roman" w:cs="Times New Roman"/>
          <w:sz w:val="24"/>
          <w:szCs w:val="24"/>
        </w:rPr>
        <w:t>председателя КСП</w:t>
      </w:r>
      <w:r w:rsidR="00B36D46">
        <w:rPr>
          <w:rFonts w:ascii="Times New Roman" w:hAnsi="Times New Roman" w:cs="Times New Roman"/>
          <w:sz w:val="24"/>
          <w:szCs w:val="24"/>
        </w:rPr>
        <w:t xml:space="preserve"> г. Тулуна</w:t>
      </w:r>
      <w:r w:rsidR="00B36D46" w:rsidRPr="00BE673A">
        <w:rPr>
          <w:rFonts w:ascii="Times New Roman" w:hAnsi="Times New Roman" w:cs="Times New Roman"/>
          <w:sz w:val="24"/>
          <w:szCs w:val="24"/>
        </w:rPr>
        <w:t xml:space="preserve"> </w:t>
      </w:r>
      <w:r w:rsidR="00B36D46">
        <w:rPr>
          <w:rFonts w:ascii="Times New Roman" w:hAnsi="Times New Roman" w:cs="Times New Roman"/>
          <w:sz w:val="24"/>
          <w:szCs w:val="24"/>
        </w:rPr>
        <w:t>от 28.11.2025 № 41-р «О проведении контрольного мероприятия»</w:t>
      </w:r>
      <w:r w:rsidR="00B36D46" w:rsidRPr="00BE673A">
        <w:rPr>
          <w:rFonts w:ascii="Times New Roman" w:hAnsi="Times New Roman" w:cs="Times New Roman"/>
          <w:sz w:val="24"/>
          <w:szCs w:val="24"/>
        </w:rPr>
        <w:t>.</w:t>
      </w:r>
    </w:p>
    <w:p w:rsidR="00BA2B4A" w:rsidRPr="00C33ED0" w:rsidRDefault="00BA2B4A" w:rsidP="00BA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B4A" w:rsidRPr="00C33ED0" w:rsidRDefault="00BA2B4A" w:rsidP="00BA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C3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 контрольного мероприятия:</w:t>
      </w: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6D46" w:rsidRDefault="00B36D46" w:rsidP="00B36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1C5">
        <w:rPr>
          <w:rFonts w:ascii="Times New Roman" w:hAnsi="Times New Roman" w:cs="Times New Roman"/>
          <w:sz w:val="24"/>
          <w:szCs w:val="24"/>
        </w:rPr>
        <w:t>деятельность объекта контроля по исполнению мероприятий при реализации национальных проектов на территории муниципального образования – «город Тулун» за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A71C5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B36D46" w:rsidRPr="007A71C5" w:rsidRDefault="00B36D46" w:rsidP="00B36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1C5">
        <w:rPr>
          <w:rFonts w:ascii="Times New Roman" w:hAnsi="Times New Roman" w:cs="Times New Roman"/>
          <w:sz w:val="24"/>
          <w:szCs w:val="24"/>
        </w:rPr>
        <w:t>документы и материалы, необходимые для проведения контрольного мероприятия.</w:t>
      </w:r>
    </w:p>
    <w:p w:rsidR="00BA2B4A" w:rsidRDefault="00BA2B4A" w:rsidP="00BA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B4A" w:rsidRPr="00C33ED0" w:rsidRDefault="00BA2B4A" w:rsidP="00BA2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3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373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Объект контрольного мероприятия: </w:t>
      </w:r>
    </w:p>
    <w:p w:rsidR="00B36D46" w:rsidRDefault="00BA2B4A" w:rsidP="00B3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 «Администрация городского округа муниципальн</w:t>
      </w:r>
      <w:r w:rsidR="00B36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образования – «город Тулун», м</w:t>
      </w:r>
      <w:r w:rsidR="00B36D46">
        <w:rPr>
          <w:rFonts w:ascii="Times New Roman" w:hAnsi="Times New Roman" w:cs="Times New Roman"/>
          <w:sz w:val="24"/>
          <w:szCs w:val="24"/>
        </w:rPr>
        <w:t>униципальное казенное учреждение</w:t>
      </w:r>
      <w:r w:rsidR="00B36D46" w:rsidRPr="00D70D35">
        <w:rPr>
          <w:rFonts w:ascii="Times New Roman" w:hAnsi="Times New Roman" w:cs="Times New Roman"/>
          <w:sz w:val="24"/>
          <w:szCs w:val="24"/>
        </w:rPr>
        <w:t xml:space="preserve"> «Комитет социальной политики администрации городского округа муниципального образования – «город Тулун»</w:t>
      </w:r>
      <w:r w:rsidR="00A33DDE">
        <w:rPr>
          <w:rFonts w:ascii="Times New Roman" w:hAnsi="Times New Roman" w:cs="Times New Roman"/>
          <w:sz w:val="24"/>
          <w:szCs w:val="24"/>
        </w:rPr>
        <w:t>.</w:t>
      </w:r>
      <w:r w:rsidR="00B36D46" w:rsidRPr="003C0B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D46" w:rsidRPr="00566933" w:rsidRDefault="00B36D46" w:rsidP="00B3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B4A" w:rsidRPr="00C33ED0" w:rsidRDefault="00BA2B4A" w:rsidP="00BA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73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C3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Цел</w:t>
      </w:r>
      <w:r w:rsidR="00B36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C3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контрольного мероприятия:</w:t>
      </w: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6D46" w:rsidRPr="007A71C5" w:rsidRDefault="00B36D46" w:rsidP="00B36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1C5">
        <w:rPr>
          <w:rFonts w:ascii="Times New Roman" w:hAnsi="Times New Roman" w:cs="Times New Roman"/>
          <w:color w:val="000000"/>
          <w:sz w:val="24"/>
          <w:szCs w:val="24"/>
        </w:rPr>
        <w:t>Мониторинг финансирования и обоснованности освоения средств бюджета, выделяемых на реализацию национальных проектов на территории муниципального образования - «город Тулун» за 202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A71C5">
        <w:rPr>
          <w:rFonts w:ascii="Times New Roman" w:hAnsi="Times New Roman" w:cs="Times New Roman"/>
          <w:color w:val="000000"/>
          <w:sz w:val="24"/>
          <w:szCs w:val="24"/>
        </w:rPr>
        <w:t xml:space="preserve"> год.</w:t>
      </w:r>
    </w:p>
    <w:p w:rsidR="00BA2B4A" w:rsidRDefault="00BA2B4A" w:rsidP="00BA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B4A" w:rsidRDefault="00BA2B4A" w:rsidP="00BA2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5</w:t>
      </w: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3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Проверяемый период деятельности: </w:t>
      </w:r>
      <w:r w:rsidR="00B36D46" w:rsidRPr="007A71C5">
        <w:rPr>
          <w:rFonts w:ascii="Times New Roman" w:hAnsi="Times New Roman" w:cs="Times New Roman"/>
          <w:sz w:val="24"/>
          <w:szCs w:val="24"/>
        </w:rPr>
        <w:t>202</w:t>
      </w:r>
      <w:r w:rsidR="00B36D46">
        <w:rPr>
          <w:rFonts w:ascii="Times New Roman" w:hAnsi="Times New Roman" w:cs="Times New Roman"/>
          <w:sz w:val="24"/>
          <w:szCs w:val="24"/>
        </w:rPr>
        <w:t>4</w:t>
      </w:r>
      <w:r w:rsidR="00B36D46" w:rsidRPr="007A71C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A5974" w:rsidRPr="00C33ED0" w:rsidRDefault="00CA5974" w:rsidP="00BA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D46" w:rsidRPr="007A71C5" w:rsidRDefault="00BA2B4A" w:rsidP="00B36D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3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C3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Срок проведения контрольного мероприятия</w:t>
      </w: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36D46" w:rsidRPr="007A71C5">
        <w:rPr>
          <w:rFonts w:ascii="Times New Roman" w:hAnsi="Times New Roman" w:cs="Times New Roman"/>
          <w:color w:val="000000" w:themeColor="text1"/>
          <w:sz w:val="24"/>
          <w:szCs w:val="24"/>
        </w:rPr>
        <w:t>с 0</w:t>
      </w:r>
      <w:r w:rsidR="00B36D4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36D46" w:rsidRPr="007A71C5">
        <w:rPr>
          <w:rFonts w:ascii="Times New Roman" w:hAnsi="Times New Roman" w:cs="Times New Roman"/>
          <w:color w:val="000000" w:themeColor="text1"/>
          <w:sz w:val="24"/>
          <w:szCs w:val="24"/>
        </w:rPr>
        <w:t>.12.202</w:t>
      </w:r>
      <w:r w:rsidR="00B36D4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36D46" w:rsidRPr="007A71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16.12.202</w:t>
      </w:r>
      <w:r w:rsidR="00B36D4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36D46" w:rsidRPr="007A71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включительно.</w:t>
      </w:r>
    </w:p>
    <w:p w:rsidR="00CA5974" w:rsidRPr="00C33ED0" w:rsidRDefault="00CA5974" w:rsidP="00BA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B4A" w:rsidRPr="00C33ED0" w:rsidRDefault="00BA2B4A" w:rsidP="00BA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7. </w:t>
      </w: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отчет подготовлен на основании акт</w:t>
      </w:r>
      <w:r w:rsidR="00B3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3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декабря 2025 года </w:t>
      </w: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36D46">
        <w:rPr>
          <w:rFonts w:ascii="Times New Roman" w:eastAsia="Times New Roman" w:hAnsi="Times New Roman" w:cs="Times New Roman"/>
          <w:sz w:val="24"/>
          <w:szCs w:val="24"/>
          <w:lang w:eastAsia="ru-RU"/>
        </w:rPr>
        <w:t>№ 4-а, 5-а, 5-а/1</w:t>
      </w: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составленн</w:t>
      </w:r>
      <w:r w:rsidR="00B36D4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настоящего контрольного мероприятия, </w:t>
      </w: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проведенного в МУ «Администрация города Тулуна»</w:t>
      </w:r>
      <w:r w:rsidR="00B3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811C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="00B36D46" w:rsidRPr="00D70D35">
        <w:rPr>
          <w:rFonts w:ascii="Times New Roman" w:hAnsi="Times New Roman" w:cs="Times New Roman"/>
          <w:sz w:val="24"/>
          <w:szCs w:val="24"/>
        </w:rPr>
        <w:t xml:space="preserve"> «Комитет социальной политики город</w:t>
      </w:r>
      <w:r w:rsidR="00F811C4">
        <w:rPr>
          <w:rFonts w:ascii="Times New Roman" w:hAnsi="Times New Roman" w:cs="Times New Roman"/>
          <w:sz w:val="24"/>
          <w:szCs w:val="24"/>
        </w:rPr>
        <w:t>а</w:t>
      </w:r>
      <w:r w:rsidR="00B36D46" w:rsidRPr="00D70D35">
        <w:rPr>
          <w:rFonts w:ascii="Times New Roman" w:hAnsi="Times New Roman" w:cs="Times New Roman"/>
          <w:sz w:val="24"/>
          <w:szCs w:val="24"/>
        </w:rPr>
        <w:t xml:space="preserve"> Тулун</w:t>
      </w:r>
      <w:r w:rsidR="00F811C4">
        <w:rPr>
          <w:rFonts w:ascii="Times New Roman" w:hAnsi="Times New Roman" w:cs="Times New Roman"/>
          <w:sz w:val="24"/>
          <w:szCs w:val="24"/>
        </w:rPr>
        <w:t>а</w:t>
      </w:r>
      <w:r w:rsidR="00B36D46" w:rsidRPr="00D70D35">
        <w:rPr>
          <w:rFonts w:ascii="Times New Roman" w:hAnsi="Times New Roman" w:cs="Times New Roman"/>
          <w:sz w:val="24"/>
          <w:szCs w:val="24"/>
        </w:rPr>
        <w:t>»</w:t>
      </w:r>
      <w:r w:rsidR="00B36D46">
        <w:rPr>
          <w:rFonts w:ascii="Times New Roman" w:hAnsi="Times New Roman" w:cs="Times New Roman"/>
          <w:sz w:val="24"/>
          <w:szCs w:val="24"/>
        </w:rPr>
        <w:t>, МБОУ «СОШ № 25»</w:t>
      </w: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пояснений, представленных по акт</w:t>
      </w:r>
      <w:r w:rsidR="00B36D46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81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декабря 2025 года №№ 4-а, 5-а </w:t>
      </w:r>
      <w:r w:rsidR="00F811C4"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«Администрация города Тулуна»</w:t>
      </w:r>
      <w:r w:rsidR="00F811C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МКУ</w:t>
      </w:r>
      <w:r w:rsidR="00F811C4" w:rsidRPr="00D70D35">
        <w:rPr>
          <w:rFonts w:ascii="Times New Roman" w:hAnsi="Times New Roman" w:cs="Times New Roman"/>
          <w:sz w:val="24"/>
          <w:szCs w:val="24"/>
        </w:rPr>
        <w:t xml:space="preserve"> «Комитет социальной политики город</w:t>
      </w:r>
      <w:r w:rsidR="00F811C4">
        <w:rPr>
          <w:rFonts w:ascii="Times New Roman" w:hAnsi="Times New Roman" w:cs="Times New Roman"/>
          <w:sz w:val="24"/>
          <w:szCs w:val="24"/>
        </w:rPr>
        <w:t>а</w:t>
      </w:r>
      <w:r w:rsidR="00F811C4" w:rsidRPr="00D70D35">
        <w:rPr>
          <w:rFonts w:ascii="Times New Roman" w:hAnsi="Times New Roman" w:cs="Times New Roman"/>
          <w:sz w:val="24"/>
          <w:szCs w:val="24"/>
        </w:rPr>
        <w:t xml:space="preserve"> Тулун</w:t>
      </w:r>
      <w:r w:rsidR="00F811C4">
        <w:rPr>
          <w:rFonts w:ascii="Times New Roman" w:hAnsi="Times New Roman" w:cs="Times New Roman"/>
          <w:sz w:val="24"/>
          <w:szCs w:val="24"/>
        </w:rPr>
        <w:t>а</w:t>
      </w:r>
      <w:r w:rsidR="00F811C4" w:rsidRPr="00D70D35">
        <w:rPr>
          <w:rFonts w:ascii="Times New Roman" w:hAnsi="Times New Roman" w:cs="Times New Roman"/>
          <w:sz w:val="24"/>
          <w:szCs w:val="24"/>
        </w:rPr>
        <w:t>»</w:t>
      </w:r>
      <w:r w:rsidR="00F811C4">
        <w:rPr>
          <w:rFonts w:ascii="Times New Roman" w:hAnsi="Times New Roman" w:cs="Times New Roman"/>
          <w:sz w:val="24"/>
          <w:szCs w:val="24"/>
        </w:rPr>
        <w:t xml:space="preserve"> </w:t>
      </w: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Контрольно-счетную палату города Тулуна (исх. № </w:t>
      </w:r>
      <w:r w:rsidR="00F811C4">
        <w:rPr>
          <w:rFonts w:ascii="Times New Roman" w:eastAsia="Times New Roman" w:hAnsi="Times New Roman" w:cs="Times New Roman"/>
          <w:sz w:val="24"/>
          <w:szCs w:val="24"/>
          <w:lang w:eastAsia="ru-RU"/>
        </w:rPr>
        <w:t>17003</w:t>
      </w: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811C4">
        <w:rPr>
          <w:rFonts w:ascii="Times New Roman" w:eastAsia="Times New Roman" w:hAnsi="Times New Roman" w:cs="Times New Roman"/>
          <w:sz w:val="24"/>
          <w:szCs w:val="24"/>
          <w:lang w:eastAsia="ru-RU"/>
        </w:rPr>
        <w:t>23.12.2025</w:t>
      </w: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исх. № </w:t>
      </w:r>
      <w:r w:rsidR="00F811C4">
        <w:rPr>
          <w:rFonts w:ascii="Times New Roman" w:eastAsia="Times New Roman" w:hAnsi="Times New Roman" w:cs="Times New Roman"/>
          <w:sz w:val="24"/>
          <w:szCs w:val="24"/>
          <w:lang w:eastAsia="ru-RU"/>
        </w:rPr>
        <w:t>754</w:t>
      </w: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811C4">
        <w:rPr>
          <w:rFonts w:ascii="Times New Roman" w:eastAsia="Times New Roman" w:hAnsi="Times New Roman" w:cs="Times New Roman"/>
          <w:sz w:val="24"/>
          <w:szCs w:val="24"/>
          <w:lang w:eastAsia="ru-RU"/>
        </w:rPr>
        <w:t>23.12.2025</w:t>
      </w:r>
      <w:r w:rsidR="00B3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соответственно)</w:t>
      </w: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A2B4A" w:rsidRPr="00C33ED0" w:rsidRDefault="00BA2B4A" w:rsidP="00BA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B4A" w:rsidRPr="00C33ED0" w:rsidRDefault="00BA2B4A" w:rsidP="00BA2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6D46" w:rsidRPr="00373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373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3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результате  контрольного мероприятия установлено следующее:</w:t>
      </w:r>
    </w:p>
    <w:p w:rsidR="00BA2B4A" w:rsidRPr="00C33ED0" w:rsidRDefault="00BA2B4A" w:rsidP="00BA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D46" w:rsidRPr="0020105F" w:rsidRDefault="0037376E" w:rsidP="00B36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6D46" w:rsidRPr="0020105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</w:t>
      </w:r>
      <w:r w:rsidR="00B3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="00B36D46" w:rsidRPr="002010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  <w:r w:rsidR="00B36D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36D46" w:rsidRPr="0020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Путин</w:t>
      </w:r>
      <w:r w:rsidR="00B3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В.В. от </w:t>
      </w:r>
      <w:r w:rsidR="00B36D46" w:rsidRPr="0020105F">
        <w:rPr>
          <w:rFonts w:ascii="Times New Roman" w:eastAsia="Times New Roman" w:hAnsi="Times New Roman" w:cs="Times New Roman"/>
          <w:sz w:val="24"/>
          <w:szCs w:val="24"/>
          <w:lang w:eastAsia="ru-RU"/>
        </w:rPr>
        <w:t>7 мая 2024 года № 309 «О национальных целях развития Российской Федерации на период до 2030 года и на перспективу до 2036 года» о</w:t>
      </w:r>
      <w:r w:rsidR="00B36D46" w:rsidRPr="0020105F">
        <w:rPr>
          <w:rFonts w:ascii="Times New Roman" w:hAnsi="Times New Roman" w:cs="Times New Roman"/>
          <w:sz w:val="24"/>
          <w:szCs w:val="24"/>
        </w:rPr>
        <w:t>пределены следующие национальные цели развития Российской Федерации на период до 2030 года и на перспективу до 2036 года:</w:t>
      </w:r>
    </w:p>
    <w:p w:rsidR="00B36D46" w:rsidRPr="0020105F" w:rsidRDefault="00B36D46" w:rsidP="00B36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05F">
        <w:rPr>
          <w:rFonts w:ascii="Times New Roman" w:hAnsi="Times New Roman" w:cs="Times New Roman"/>
          <w:sz w:val="24"/>
          <w:szCs w:val="24"/>
        </w:rPr>
        <w:t>- сохранение населения, укрепление здоровья и повышение благополучия людей, поддержка семьи;</w:t>
      </w:r>
    </w:p>
    <w:p w:rsidR="00B36D46" w:rsidRDefault="00B36D46" w:rsidP="00B36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потенциала каждого человека, развитие его талантов, воспитание патриотичной и социально ответственной личности;</w:t>
      </w:r>
    </w:p>
    <w:p w:rsidR="00B36D46" w:rsidRDefault="00B36D46" w:rsidP="00B36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комфортная и безопасная среда для жизни;</w:t>
      </w:r>
    </w:p>
    <w:p w:rsidR="00B36D46" w:rsidRDefault="00B36D46" w:rsidP="00B36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экологическое благополучие;</w:t>
      </w:r>
    </w:p>
    <w:p w:rsidR="00B36D46" w:rsidRDefault="00B36D46" w:rsidP="00B36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устойчивая и динамичная экономика;</w:t>
      </w:r>
    </w:p>
    <w:p w:rsidR="00B36D46" w:rsidRDefault="00B36D46" w:rsidP="00B36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технологическое лидерство;</w:t>
      </w:r>
    </w:p>
    <w:p w:rsidR="00B36D46" w:rsidRDefault="00B36D46" w:rsidP="00B36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цифровая трансформация государственного и муниципального управления, экономики и социальной сферы.</w:t>
      </w:r>
    </w:p>
    <w:p w:rsidR="00B36D46" w:rsidRDefault="00B36D46" w:rsidP="00B36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Pr="004135D0">
        <w:rPr>
          <w:rFonts w:ascii="Times New Roman" w:eastAsia="Calibri" w:hAnsi="Times New Roman" w:cs="Times New Roman"/>
          <w:color w:val="000000"/>
          <w:sz w:val="24"/>
          <w:szCs w:val="24"/>
        </w:rPr>
        <w:t>ациональные проекты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РФ</w:t>
      </w:r>
      <w:r w:rsidRPr="004135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разработаны </w:t>
      </w:r>
      <w:r w:rsidRPr="004135D0">
        <w:rPr>
          <w:rFonts w:ascii="Times New Roman" w:eastAsia="Calibri" w:hAnsi="Times New Roman" w:cs="Times New Roman"/>
          <w:color w:val="000000"/>
          <w:sz w:val="24"/>
          <w:szCs w:val="24"/>
        </w:rPr>
        <w:t>по 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Pr="004135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стратегическим направлениям:</w:t>
      </w:r>
    </w:p>
    <w:p w:rsidR="00B36D46" w:rsidRPr="0020105F" w:rsidRDefault="00CA3DE5" w:rsidP="00B36D4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B36D46" w:rsidRPr="002010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Национальный проект «Молодёжь и дети»</w:t>
        </w:r>
      </w:hyperlink>
    </w:p>
    <w:p w:rsidR="00B36D46" w:rsidRPr="0020105F" w:rsidRDefault="00CA3DE5" w:rsidP="00B36D4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B36D46" w:rsidRPr="002010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Национальный проект «Семья»</w:t>
        </w:r>
      </w:hyperlink>
    </w:p>
    <w:p w:rsidR="00B36D46" w:rsidRPr="0020105F" w:rsidRDefault="00CA3DE5" w:rsidP="00B36D4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B36D46" w:rsidRPr="002010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Национальный проект «Кадры»</w:t>
        </w:r>
      </w:hyperlink>
    </w:p>
    <w:p w:rsidR="00B36D46" w:rsidRPr="0020105F" w:rsidRDefault="00CA3DE5" w:rsidP="00B36D4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B36D46" w:rsidRPr="002010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Национальный проект «Продолжительная и активная жизнь»</w:t>
        </w:r>
      </w:hyperlink>
    </w:p>
    <w:p w:rsidR="00B36D46" w:rsidRPr="0020105F" w:rsidRDefault="00CA3DE5" w:rsidP="00B36D4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B36D46" w:rsidRPr="002010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Национальный проект «Инфраструктура для жизни»</w:t>
        </w:r>
      </w:hyperlink>
    </w:p>
    <w:p w:rsidR="00B36D46" w:rsidRPr="0020105F" w:rsidRDefault="00CA3DE5" w:rsidP="00B36D4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B36D46" w:rsidRPr="002010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Национальный проект «Экологическое благополучие»</w:t>
        </w:r>
      </w:hyperlink>
    </w:p>
    <w:p w:rsidR="00B36D46" w:rsidRPr="0020105F" w:rsidRDefault="00CA3DE5" w:rsidP="00B36D4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B36D46" w:rsidRPr="002010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Национальный проект «Туризм и гостеприимство»</w:t>
        </w:r>
      </w:hyperlink>
    </w:p>
    <w:p w:rsidR="00B36D46" w:rsidRPr="0020105F" w:rsidRDefault="00CA3DE5" w:rsidP="00B36D4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B36D46" w:rsidRPr="002010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Национальный проект «Эффективная и конкурентная экономика»</w:t>
        </w:r>
      </w:hyperlink>
    </w:p>
    <w:p w:rsidR="00B36D46" w:rsidRPr="0020105F" w:rsidRDefault="00CA3DE5" w:rsidP="00B36D4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B36D46" w:rsidRPr="002010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Национальный проект «Международная кооперация и экспорт»</w:t>
        </w:r>
      </w:hyperlink>
    </w:p>
    <w:p w:rsidR="00B36D46" w:rsidRPr="0020105F" w:rsidRDefault="00CA3DE5" w:rsidP="00B36D4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B36D46" w:rsidRPr="002010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Национальный проект «Экономика данных и цифровая трансформация государства»</w:t>
        </w:r>
      </w:hyperlink>
    </w:p>
    <w:p w:rsidR="00B36D46" w:rsidRPr="0020105F" w:rsidRDefault="00CA3DE5" w:rsidP="00B36D4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B36D46" w:rsidRPr="002010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Национальный проект «Эффективная транспортная система»</w:t>
        </w:r>
      </w:hyperlink>
    </w:p>
    <w:p w:rsidR="00B36D46" w:rsidRPr="0020105F" w:rsidRDefault="00B36D46" w:rsidP="00B36D4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проект «Новые технологии сбережения здоровья»</w:t>
      </w:r>
    </w:p>
    <w:p w:rsidR="00B36D46" w:rsidRPr="0020105F" w:rsidRDefault="00CA3DE5" w:rsidP="00B36D4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B36D46" w:rsidRPr="002010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Национальный проект «Беспилотные авиационные системы»</w:t>
        </w:r>
      </w:hyperlink>
    </w:p>
    <w:p w:rsidR="00B36D46" w:rsidRPr="0020105F" w:rsidRDefault="00B36D46" w:rsidP="00B36D4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проект «Новые атомные и энергетические технологии»</w:t>
      </w:r>
    </w:p>
    <w:p w:rsidR="00B36D46" w:rsidRPr="0020105F" w:rsidRDefault="00CA3DE5" w:rsidP="00B36D4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B36D46" w:rsidRPr="002010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Национальный проект «Новые материалы и химия»</w:t>
        </w:r>
      </w:hyperlink>
    </w:p>
    <w:p w:rsidR="00B36D46" w:rsidRPr="0020105F" w:rsidRDefault="00B36D46" w:rsidP="00B36D4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проект «Промышленное обеспечение транспортной мобильности»</w:t>
      </w:r>
    </w:p>
    <w:p w:rsidR="00B36D46" w:rsidRPr="0020105F" w:rsidRDefault="00B36D46" w:rsidP="00B36D4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проект «Средства производства и автоматизации»</w:t>
      </w:r>
    </w:p>
    <w:p w:rsidR="00B36D46" w:rsidRDefault="00CA3DE5" w:rsidP="00B36D4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B36D46" w:rsidRPr="00AE61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Национальный проект «Технологическое обеспечение продовольственной безопасности»</w:t>
        </w:r>
      </w:hyperlink>
      <w:r w:rsidR="00B36D46" w:rsidRPr="00AE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6D46">
        <w:rPr>
          <w:rFonts w:ascii="Times New Roman" w:hAnsi="Times New Roman" w:cs="Times New Roman"/>
          <w:sz w:val="24"/>
          <w:szCs w:val="24"/>
        </w:rPr>
        <w:tab/>
      </w:r>
    </w:p>
    <w:p w:rsidR="00B36D46" w:rsidRDefault="00B36D46" w:rsidP="00B36D4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Иркутской области реализуется 12 </w:t>
      </w:r>
      <w:r w:rsidRPr="004F6872">
        <w:rPr>
          <w:rFonts w:ascii="Times New Roman" w:hAnsi="Times New Roman" w:cs="Times New Roman"/>
          <w:sz w:val="24"/>
          <w:szCs w:val="24"/>
        </w:rPr>
        <w:t xml:space="preserve">национальных проектов в рамках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46  региональных  проектов </w:t>
      </w:r>
      <w:r w:rsidRPr="00AE6166">
        <w:rPr>
          <w:rFonts w:ascii="Times New Roman" w:hAnsi="Times New Roman" w:cs="Times New Roman"/>
          <w:sz w:val="24"/>
          <w:szCs w:val="24"/>
        </w:rPr>
        <w:t xml:space="preserve">(таблица № 1). </w:t>
      </w:r>
    </w:p>
    <w:p w:rsidR="007949FF" w:rsidRDefault="007949FF" w:rsidP="00B36D4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C10D8" w:rsidRDefault="00EC10D8" w:rsidP="00B36D4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1D0E" w:rsidRDefault="00F11D0E" w:rsidP="00B36D4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1D0E" w:rsidRDefault="00F11D0E" w:rsidP="00B36D4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36D46" w:rsidRPr="007A71C5" w:rsidRDefault="00B36D46" w:rsidP="00B36D46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36D46" w:rsidRPr="007A71C5" w:rsidRDefault="00B36D46" w:rsidP="00B36D46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71C5"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Региональные проекты Иркутской области, </w:t>
      </w:r>
      <w:r>
        <w:rPr>
          <w:rFonts w:ascii="Times New Roman" w:hAnsi="Times New Roman" w:cs="Times New Roman"/>
          <w:sz w:val="24"/>
          <w:szCs w:val="24"/>
        </w:rPr>
        <w:t xml:space="preserve">направленные на реализацию федеральных проектов, входящих в состав национальных проектов </w:t>
      </w:r>
      <w:r w:rsidRPr="007A71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D46" w:rsidRDefault="00B36D46" w:rsidP="00B36D46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A71C5">
        <w:rPr>
          <w:rFonts w:ascii="Times New Roman" w:hAnsi="Times New Roman" w:cs="Times New Roman"/>
          <w:sz w:val="20"/>
          <w:szCs w:val="20"/>
        </w:rPr>
        <w:t>Таблица</w:t>
      </w:r>
      <w:r>
        <w:rPr>
          <w:rFonts w:ascii="Times New Roman" w:hAnsi="Times New Roman" w:cs="Times New Roman"/>
          <w:sz w:val="20"/>
          <w:szCs w:val="20"/>
        </w:rPr>
        <w:t xml:space="preserve"> №</w:t>
      </w:r>
      <w:r w:rsidRPr="007A71C5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B36D46" w:rsidRDefault="00B36D46" w:rsidP="00B36D46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6662"/>
      </w:tblGrid>
      <w:tr w:rsidR="00B36D46" w:rsidRPr="007A71C5" w:rsidTr="00656191">
        <w:tc>
          <w:tcPr>
            <w:tcW w:w="534" w:type="dxa"/>
          </w:tcPr>
          <w:p w:rsidR="00B36D46" w:rsidRPr="00DC1FB6" w:rsidRDefault="00B36D46" w:rsidP="0065619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B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8" w:type="dxa"/>
          </w:tcPr>
          <w:p w:rsidR="00B36D46" w:rsidRPr="00DC1FB6" w:rsidRDefault="00B36D46" w:rsidP="0065619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B6">
              <w:rPr>
                <w:rFonts w:ascii="Times New Roman" w:hAnsi="Times New Roman" w:cs="Times New Roman"/>
                <w:sz w:val="20"/>
                <w:szCs w:val="20"/>
              </w:rPr>
              <w:t>Наименование национального проекта</w:t>
            </w:r>
          </w:p>
        </w:tc>
        <w:tc>
          <w:tcPr>
            <w:tcW w:w="6662" w:type="dxa"/>
          </w:tcPr>
          <w:p w:rsidR="00B36D46" w:rsidRPr="00DC1FB6" w:rsidRDefault="00B36D46" w:rsidP="0065619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B6">
              <w:rPr>
                <w:rFonts w:ascii="Times New Roman" w:hAnsi="Times New Roman" w:cs="Times New Roman"/>
                <w:sz w:val="20"/>
                <w:szCs w:val="20"/>
              </w:rPr>
              <w:t>Наименование региональных проектов</w:t>
            </w:r>
          </w:p>
        </w:tc>
      </w:tr>
      <w:tr w:rsidR="00B36D46" w:rsidRPr="007A71C5" w:rsidTr="00656191">
        <w:tc>
          <w:tcPr>
            <w:tcW w:w="534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2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«Демография»</w:t>
            </w:r>
          </w:p>
        </w:tc>
        <w:tc>
          <w:tcPr>
            <w:tcW w:w="6662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2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 «</w:t>
            </w:r>
            <w:hyperlink r:id="rId22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Финансовая поддержка семей при рождении детей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», 3. «</w:t>
            </w:r>
            <w:hyperlink r:id="rId23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Содействие занятости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», 4. «</w:t>
            </w:r>
            <w:hyperlink r:id="rId24" w:tgtFrame="_blank" w:tooltip="открыть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Разработка и реализация программы системной поддержки и повышения качества жизни граждан старшего поколения «Старшее поколение»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, 5. «</w:t>
            </w:r>
            <w:hyperlink r:id="rId25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Формирование системы мотивации граждан к здоровому образу жизни, включая здоровое питание и отказ от вредных привычек («Укрепление общественного здоровья»)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 xml:space="preserve">», 6. </w:t>
            </w:r>
            <w:r w:rsidRPr="00E9226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«</w:t>
            </w:r>
            <w:hyperlink r:id="rId26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(«Спорт - норма жизни»)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36D46" w:rsidRPr="007A71C5" w:rsidTr="00656191">
        <w:tc>
          <w:tcPr>
            <w:tcW w:w="534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B36D46" w:rsidRPr="00E92266" w:rsidRDefault="00B36D46" w:rsidP="00656191">
            <w:pPr>
              <w:shd w:val="clear" w:color="auto" w:fill="FFFFFF"/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9226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«Здравоохранение»</w:t>
            </w:r>
          </w:p>
        </w:tc>
        <w:tc>
          <w:tcPr>
            <w:tcW w:w="6662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1. «</w:t>
            </w:r>
            <w:hyperlink r:id="rId27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Развитие системы оказания первичной медико-санитарной помощи («Первичная медико-санитарная помощь»)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 , 2. «</w:t>
            </w:r>
            <w:hyperlink r:id="rId28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Борьба с сердечно-сосудистыми заболеваниями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», 3. «</w:t>
            </w:r>
            <w:hyperlink r:id="rId29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Борьба с онкологическими заболеваниями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», 4. «</w:t>
            </w:r>
            <w:hyperlink r:id="rId30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Развитие детского здравоохранения, включая создание современной инфраструктуры оказания медицинской помощи детям («Детское здравоохранения»)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», 5. «</w:t>
            </w:r>
            <w:hyperlink r:id="rId31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Обеспечение медицинских организаций системы здравоохранения квалифицированными кадрами («Медицинские кадры»)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», 6. «</w:t>
            </w:r>
            <w:hyperlink r:id="rId32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Создание единого цифрового контура в здравоохранении на основе единой государственной информационной системы здравоохранения (ЕГИСЗ) («Цифровой контур здравоохранения»)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», 7. «</w:t>
            </w:r>
            <w:hyperlink r:id="rId33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Развитие экспорта медицинских услуг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», 8. «</w:t>
            </w:r>
            <w:hyperlink r:id="rId34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Модернизация первичного звена здравоохранения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36D46" w:rsidRPr="007A71C5" w:rsidTr="00656191">
        <w:tc>
          <w:tcPr>
            <w:tcW w:w="534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«Образование»</w:t>
            </w:r>
          </w:p>
        </w:tc>
        <w:tc>
          <w:tcPr>
            <w:tcW w:w="6662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2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 «Современная школа», 2. «Успех каждого ребенка», 3. «Цифровая образовательная среда», 4. «Социальная активность», 5. «</w:t>
            </w:r>
            <w:hyperlink r:id="rId35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Патриотическое воспитание граждан Российской Федерации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 xml:space="preserve">», 6. </w:t>
            </w:r>
            <w:hyperlink r:id="rId36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Развитие системы поддержки молодежи («Молодёжь России»)</w:t>
              </w:r>
            </w:hyperlink>
          </w:p>
        </w:tc>
      </w:tr>
      <w:tr w:rsidR="00B36D46" w:rsidRPr="007A71C5" w:rsidTr="00656191">
        <w:tc>
          <w:tcPr>
            <w:tcW w:w="534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26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«Культура»</w:t>
            </w:r>
          </w:p>
        </w:tc>
        <w:tc>
          <w:tcPr>
            <w:tcW w:w="6662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922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 «</w:t>
            </w:r>
            <w:hyperlink r:id="rId37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Обеспечение качественно нового уровня развития инфраструктуры культуры (</w:t>
              </w:r>
            </w:hyperlink>
            <w:hyperlink r:id="rId38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«Культурная среда»)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», 2. «</w:t>
            </w:r>
            <w:hyperlink r:id="rId39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Создание условий для реализации творческого потенциала нации («Творческие люди»)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», 3. «</w:t>
            </w:r>
            <w:hyperlink r:id="rId40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Цифровизация услуг и формирование информационного пространства в сфере культуры («</w:t>
              </w:r>
            </w:hyperlink>
            <w:hyperlink r:id="rId41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Цифровая культура»)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 </w:t>
            </w:r>
          </w:p>
        </w:tc>
      </w:tr>
      <w:tr w:rsidR="00B36D46" w:rsidRPr="007A71C5" w:rsidTr="00656191">
        <w:tc>
          <w:tcPr>
            <w:tcW w:w="534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9226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«Производительность труда» </w:t>
            </w:r>
          </w:p>
        </w:tc>
        <w:tc>
          <w:tcPr>
            <w:tcW w:w="6662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22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 «</w:t>
            </w:r>
            <w:hyperlink r:id="rId42" w:history="1">
              <w:r w:rsidRPr="00E92266">
                <w:rPr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Адресная поддержка повышения производительности труда на предприятии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2. «</w:t>
            </w:r>
            <w:hyperlink r:id="rId43" w:history="1">
              <w:r w:rsidRPr="00E92266">
                <w:rPr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Системные меры по повышению производительности труда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36D46" w:rsidRPr="007A71C5" w:rsidTr="00656191">
        <w:tc>
          <w:tcPr>
            <w:tcW w:w="534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9226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«Цифровая экономика» </w:t>
            </w:r>
          </w:p>
        </w:tc>
        <w:tc>
          <w:tcPr>
            <w:tcW w:w="6662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1. «</w:t>
            </w:r>
            <w:hyperlink r:id="rId44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Информационная инфраструктура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», 2. «</w:t>
            </w:r>
            <w:hyperlink r:id="rId45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Кадры для цифровой экономики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», 3. «</w:t>
            </w:r>
            <w:hyperlink r:id="rId46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Информационная безопасность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», 4. «</w:t>
            </w:r>
            <w:hyperlink r:id="rId47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Цифровые технологии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», 5. «</w:t>
            </w:r>
            <w:hyperlink r:id="rId48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Цифровое государственное управление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36D46" w:rsidRPr="007A71C5" w:rsidTr="00656191">
        <w:tc>
          <w:tcPr>
            <w:tcW w:w="534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9226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«Малое и среднее предпринимательство» </w:t>
            </w:r>
          </w:p>
        </w:tc>
        <w:tc>
          <w:tcPr>
            <w:tcW w:w="6662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1. «</w:t>
            </w:r>
            <w:hyperlink r:id="rId49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Создание благоприятных условий для осуществления деятельности самозанятыми гражданами («Поддержка самозанятых»)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», 2. «</w:t>
            </w:r>
            <w:hyperlink r:id="rId50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Создание условий для легкого старта и комфортного ведения бизнеса («Предакселерация»)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», 3. «</w:t>
            </w:r>
            <w:hyperlink r:id="rId51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Акселерация субъектов малого и среднего предпринимательства («Акселерация субъектов МСП»)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9226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B36D46" w:rsidRPr="007A71C5" w:rsidTr="00656191">
        <w:tc>
          <w:tcPr>
            <w:tcW w:w="534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B36D46" w:rsidRPr="00E92266" w:rsidRDefault="00B36D46" w:rsidP="00656191">
            <w:pPr>
              <w:shd w:val="clear" w:color="auto" w:fill="FFFFFF"/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9226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«Жильё и городская среда»</w:t>
            </w:r>
          </w:p>
        </w:tc>
        <w:tc>
          <w:tcPr>
            <w:tcW w:w="6662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 «</w:t>
            </w:r>
            <w:hyperlink r:id="rId52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Жилье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», 2. «</w:t>
            </w:r>
            <w:hyperlink r:id="rId53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Формирование комфортной городской среды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», 3. «</w:t>
            </w:r>
            <w:hyperlink r:id="rId54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Обеспечение устойчивого сокращения непригодного для проживания жилищного фонда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», 4. «</w:t>
            </w:r>
            <w:r w:rsidRPr="00E9226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55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Чистая вода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36D46" w:rsidRPr="007A71C5" w:rsidTr="00656191">
        <w:tc>
          <w:tcPr>
            <w:tcW w:w="534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B36D46" w:rsidRPr="00E92266" w:rsidRDefault="00B36D46" w:rsidP="0065619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9226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«Экология»</w:t>
            </w:r>
          </w:p>
        </w:tc>
        <w:tc>
          <w:tcPr>
            <w:tcW w:w="6662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1. «</w:t>
            </w:r>
            <w:hyperlink r:id="rId56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Комплексная система обращения с твердыми коммунальными отходами («Система обращения с ТКО»)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», 2. «</w:t>
            </w:r>
            <w:hyperlink r:id="rId57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Чистый воздух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», 3. «</w:t>
            </w:r>
            <w:hyperlink r:id="rId58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Сохранение озера Байкал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E922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«</w:t>
            </w:r>
            <w:hyperlink r:id="rId59" w:history="1">
              <w:r w:rsidRPr="00E9226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Сохранение лесов</w:t>
              </w:r>
            </w:hyperlink>
            <w:r w:rsidRPr="00E922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36D46" w:rsidRPr="007A71C5" w:rsidTr="00656191">
        <w:trPr>
          <w:trHeight w:val="773"/>
        </w:trPr>
        <w:tc>
          <w:tcPr>
            <w:tcW w:w="534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B36D46" w:rsidRPr="00E92266" w:rsidRDefault="00B36D46" w:rsidP="0065619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9226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«Безопасные качественные дороги» </w:t>
            </w:r>
          </w:p>
        </w:tc>
        <w:tc>
          <w:tcPr>
            <w:tcW w:w="6662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 «</w:t>
            </w:r>
            <w:hyperlink r:id="rId60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Региональная и местная дорожная сеть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», 2. «</w:t>
            </w:r>
            <w:hyperlink r:id="rId61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Общесистемные меры развития дорожного хозяйства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», 3. «</w:t>
            </w:r>
            <w:hyperlink r:id="rId62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Безопасность дорожного движения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      </w:t>
            </w:r>
          </w:p>
        </w:tc>
      </w:tr>
      <w:tr w:rsidR="00B36D46" w:rsidRPr="007A71C5" w:rsidTr="00656191">
        <w:tc>
          <w:tcPr>
            <w:tcW w:w="534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B36D46" w:rsidRPr="00E92266" w:rsidRDefault="00B36D46" w:rsidP="0065619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9226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«Международная кооперация и экспорт»</w:t>
            </w:r>
          </w:p>
        </w:tc>
        <w:tc>
          <w:tcPr>
            <w:tcW w:w="6662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1. «</w:t>
            </w:r>
            <w:hyperlink r:id="rId63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Экспорт продукции АПК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», 2. «</w:t>
            </w:r>
            <w:hyperlink r:id="rId64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Системные меры развития международной кооперации и экспорта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36D46" w:rsidRPr="007A71C5" w:rsidTr="00656191">
        <w:tc>
          <w:tcPr>
            <w:tcW w:w="534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B36D46" w:rsidRPr="00E92266" w:rsidRDefault="00B36D46" w:rsidP="0065619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9226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«Туризм и индустрия гостеприимства»</w:t>
            </w:r>
          </w:p>
        </w:tc>
        <w:tc>
          <w:tcPr>
            <w:tcW w:w="6662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1. «</w:t>
            </w:r>
            <w:hyperlink r:id="rId65" w:history="1">
              <w:r w:rsidRPr="00E92266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Развитие туристической инфраструктуры (Иркутская область)</w:t>
              </w:r>
            </w:hyperlink>
            <w:r w:rsidRPr="00E9226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36D46" w:rsidRPr="007A71C5" w:rsidTr="00656191">
        <w:tc>
          <w:tcPr>
            <w:tcW w:w="534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268" w:type="dxa"/>
          </w:tcPr>
          <w:p w:rsidR="00B36D46" w:rsidRPr="00E92266" w:rsidRDefault="00B36D46" w:rsidP="0065619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9226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«Магистральный план транспортная часть» </w:t>
            </w:r>
          </w:p>
        </w:tc>
        <w:tc>
          <w:tcPr>
            <w:tcW w:w="6662" w:type="dxa"/>
          </w:tcPr>
          <w:p w:rsidR="00B36D46" w:rsidRPr="00E92266" w:rsidRDefault="00B36D46" w:rsidP="0065619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226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</w:p>
        </w:tc>
      </w:tr>
    </w:tbl>
    <w:p w:rsidR="00B36D46" w:rsidRDefault="00B36D46" w:rsidP="00B36D46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B36D46" w:rsidRPr="002F2DBC" w:rsidRDefault="00B36D46" w:rsidP="00B36D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highlight w:val="yellow"/>
        </w:rPr>
      </w:pPr>
      <w:r w:rsidRPr="002F2DBC">
        <w:rPr>
          <w:rFonts w:eastAsiaTheme="minorEastAsia"/>
          <w:color w:val="000000"/>
        </w:rPr>
        <w:t xml:space="preserve">Реализация национальных проектов в </w:t>
      </w:r>
      <w:r>
        <w:rPr>
          <w:rFonts w:eastAsiaTheme="minorEastAsia"/>
          <w:color w:val="000000"/>
        </w:rPr>
        <w:t xml:space="preserve">Тулунском </w:t>
      </w:r>
      <w:r w:rsidRPr="002F2DBC">
        <w:rPr>
          <w:rFonts w:eastAsiaTheme="minorEastAsia"/>
          <w:color w:val="000000"/>
        </w:rPr>
        <w:t>городском округе осуществляется                                     при  финансовой  поддержке  из федерального и областного бюджетов в форме безвозмездных поступлений</w:t>
      </w:r>
      <w:r>
        <w:rPr>
          <w:rFonts w:eastAsiaTheme="minorEastAsia"/>
          <w:color w:val="000000"/>
        </w:rPr>
        <w:t xml:space="preserve">. </w:t>
      </w:r>
    </w:p>
    <w:p w:rsidR="00B36D46" w:rsidRPr="007F71F8" w:rsidRDefault="00B36D46" w:rsidP="00B36D46">
      <w:pPr>
        <w:pStyle w:val="Default"/>
        <w:jc w:val="both"/>
      </w:pPr>
      <w:r>
        <w:tab/>
      </w:r>
      <w:r w:rsidRPr="00196A02">
        <w:t xml:space="preserve">По состоянию на 01.01.2025 уточненные бюджетные ассигнования на реализацию мероприятий национальных проектов из федерального, областного  и  местного  бюджетов  составили  22 221 651,78 руб., основной объем финансирования (87,2%) предусмотрен в рамках национального проекта «Жилье и городская среда»  - 18 381 251,78 руб.,  на мероприятия  по национальному  проекту «Образование» плановый объем средств составил  2 840 400,00 рублей.  </w:t>
      </w:r>
      <w:r w:rsidRPr="0050561E">
        <w:t>В 2024 году уровень софинансирования расходных обязательств муниципального образования – «город Тулун» на реализацию национальных проектов составил 1,87 % в соответствии с условиями заключенного с</w:t>
      </w:r>
      <w:r w:rsidRPr="0050561E">
        <w:rPr>
          <w:rFonts w:eastAsia="Times New Roman"/>
        </w:rPr>
        <w:t>оглашения между Министерством жилищной политики и энергетики Иркутской области и МУ «Администрация города Тулуна» о предоставлении субсидии из областного бюджета бюджету муниципального образования – «город Тулун» в целях софинансирования расходных обязательств муниципального образования на поддержку муниципальной программы формирования современной городской среды от 25.01.2024 № 25732000-1-2024-003.</w:t>
      </w:r>
      <w:r>
        <w:rPr>
          <w:rFonts w:eastAsia="Times New Roman"/>
        </w:rPr>
        <w:t xml:space="preserve"> </w:t>
      </w:r>
    </w:p>
    <w:p w:rsidR="00B36D46" w:rsidRPr="00196A02" w:rsidRDefault="00B36D46" w:rsidP="00B36D46">
      <w:pPr>
        <w:pStyle w:val="Default"/>
        <w:ind w:firstLine="709"/>
        <w:jc w:val="both"/>
      </w:pPr>
      <w:r w:rsidRPr="00196A02">
        <w:t>Структура финансового обеспечения по источникам финансирования представлена                     в таблице № 2.</w:t>
      </w:r>
    </w:p>
    <w:p w:rsidR="00B36D46" w:rsidRDefault="00B36D46" w:rsidP="00B36D46">
      <w:pPr>
        <w:pStyle w:val="Default"/>
        <w:ind w:firstLine="709"/>
        <w:jc w:val="right"/>
      </w:pPr>
    </w:p>
    <w:p w:rsidR="00B36D46" w:rsidRDefault="00B36D46" w:rsidP="00B36D46">
      <w:pPr>
        <w:pStyle w:val="Default"/>
        <w:ind w:firstLine="709"/>
        <w:jc w:val="right"/>
      </w:pPr>
      <w:r>
        <w:tab/>
        <w:t>Таблица № 2</w:t>
      </w:r>
    </w:p>
    <w:p w:rsidR="00B36D46" w:rsidRPr="002F2DBC" w:rsidRDefault="00B36D46" w:rsidP="00B36D46">
      <w:pPr>
        <w:pStyle w:val="Default"/>
        <w:ind w:firstLine="709"/>
        <w:jc w:val="right"/>
      </w:pPr>
    </w:p>
    <w:p w:rsidR="00B36D46" w:rsidRDefault="00B36D46" w:rsidP="00B36D46">
      <w:pPr>
        <w:pStyle w:val="Default"/>
        <w:spacing w:line="276" w:lineRule="auto"/>
        <w:ind w:firstLine="709"/>
        <w:jc w:val="both"/>
      </w:pPr>
      <w:r w:rsidRPr="002F2DBC">
        <w:t>Структура финансового обеспечения по источникам финансирования</w:t>
      </w:r>
      <w:r>
        <w:t xml:space="preserve"> </w:t>
      </w:r>
    </w:p>
    <w:tbl>
      <w:tblPr>
        <w:tblStyle w:val="a6"/>
        <w:tblW w:w="10174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133"/>
        <w:gridCol w:w="710"/>
        <w:gridCol w:w="1418"/>
        <w:gridCol w:w="1276"/>
        <w:gridCol w:w="1560"/>
      </w:tblGrid>
      <w:tr w:rsidR="00B36D46" w:rsidRPr="00DD5884" w:rsidTr="003E2E6A">
        <w:tc>
          <w:tcPr>
            <w:tcW w:w="1526" w:type="dxa"/>
            <w:vMerge w:val="restart"/>
          </w:tcPr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>Наименование</w:t>
            </w:r>
          </w:p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>муниципальной программы</w:t>
            </w:r>
          </w:p>
        </w:tc>
        <w:tc>
          <w:tcPr>
            <w:tcW w:w="5812" w:type="dxa"/>
            <w:gridSpan w:val="5"/>
          </w:tcPr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>Утвержденные бюджетные ассигнования, руб.</w:t>
            </w:r>
          </w:p>
        </w:tc>
        <w:tc>
          <w:tcPr>
            <w:tcW w:w="1276" w:type="dxa"/>
            <w:vMerge w:val="restart"/>
          </w:tcPr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>Исполнено расходов</w:t>
            </w:r>
          </w:p>
          <w:p w:rsidR="00B36D46" w:rsidRPr="00961401" w:rsidRDefault="00B36D46" w:rsidP="00336181">
            <w:pPr>
              <w:pStyle w:val="Default"/>
              <w:jc w:val="center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>по данным формы 0503128-НП</w:t>
            </w:r>
            <w:r>
              <w:rPr>
                <w:sz w:val="18"/>
                <w:szCs w:val="18"/>
              </w:rPr>
              <w:t xml:space="preserve"> на 01.01.2025</w:t>
            </w:r>
            <w:r w:rsidR="00336181">
              <w:rPr>
                <w:sz w:val="18"/>
                <w:szCs w:val="18"/>
              </w:rPr>
              <w:t xml:space="preserve">, руб. </w:t>
            </w:r>
            <w:r>
              <w:rPr>
                <w:sz w:val="18"/>
                <w:szCs w:val="18"/>
              </w:rPr>
              <w:t>(% исполнения)</w:t>
            </w:r>
          </w:p>
        </w:tc>
        <w:tc>
          <w:tcPr>
            <w:tcW w:w="1560" w:type="dxa"/>
            <w:vMerge w:val="restart"/>
          </w:tcPr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 xml:space="preserve">Примечание </w:t>
            </w:r>
          </w:p>
        </w:tc>
      </w:tr>
      <w:tr w:rsidR="00B36D46" w:rsidRPr="00DD5884" w:rsidTr="003E2E6A">
        <w:tc>
          <w:tcPr>
            <w:tcW w:w="1526" w:type="dxa"/>
            <w:vMerge/>
          </w:tcPr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5" w:type="dxa"/>
          </w:tcPr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>Областной</w:t>
            </w:r>
          </w:p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>бюджет</w:t>
            </w:r>
          </w:p>
        </w:tc>
        <w:tc>
          <w:tcPr>
            <w:tcW w:w="1133" w:type="dxa"/>
          </w:tcPr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10" w:type="dxa"/>
          </w:tcPr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</w:tcPr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  <w:vMerge/>
          </w:tcPr>
          <w:p w:rsidR="00B36D46" w:rsidRPr="00961401" w:rsidRDefault="00B36D46" w:rsidP="00656191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36D46" w:rsidRPr="00961401" w:rsidRDefault="00B36D46" w:rsidP="00656191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36D46" w:rsidRPr="00DD5884" w:rsidTr="003E2E6A">
        <w:tc>
          <w:tcPr>
            <w:tcW w:w="10174" w:type="dxa"/>
            <w:gridSpan w:val="8"/>
          </w:tcPr>
          <w:p w:rsidR="00B36D46" w:rsidRPr="00961401" w:rsidRDefault="00B36D46" w:rsidP="00656191">
            <w:pPr>
              <w:pStyle w:val="Default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961401">
              <w:rPr>
                <w:b/>
                <w:i/>
                <w:sz w:val="18"/>
                <w:szCs w:val="18"/>
              </w:rPr>
              <w:t>Национальный  проект «Жилье и городская среда»</w:t>
            </w:r>
          </w:p>
          <w:p w:rsidR="00B36D46" w:rsidRPr="00961401" w:rsidRDefault="00B36D46" w:rsidP="00656191">
            <w:pPr>
              <w:pStyle w:val="Default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961401">
              <w:rPr>
                <w:b/>
                <w:i/>
                <w:sz w:val="18"/>
                <w:szCs w:val="18"/>
              </w:rPr>
              <w:t xml:space="preserve">региональный  проект «Формирование комфортной городской среды» </w:t>
            </w:r>
          </w:p>
        </w:tc>
      </w:tr>
      <w:tr w:rsidR="00B36D46" w:rsidRPr="00DD5884" w:rsidTr="003E2E6A">
        <w:trPr>
          <w:trHeight w:val="590"/>
        </w:trPr>
        <w:tc>
          <w:tcPr>
            <w:tcW w:w="1526" w:type="dxa"/>
            <w:vMerge w:val="restart"/>
          </w:tcPr>
          <w:p w:rsidR="00B36D46" w:rsidRPr="00961401" w:rsidRDefault="00B36D46" w:rsidP="00656191">
            <w:pPr>
              <w:pStyle w:val="Default"/>
              <w:jc w:val="both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>Муниципальная  программа</w:t>
            </w:r>
          </w:p>
          <w:p w:rsidR="00B36D46" w:rsidRPr="00961401" w:rsidRDefault="00B36D46" w:rsidP="00656191">
            <w:pPr>
              <w:pStyle w:val="Default"/>
              <w:jc w:val="both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>«Формирование современной городской среды городского округа» на 2018-2030 годы</w:t>
            </w:r>
          </w:p>
        </w:tc>
        <w:tc>
          <w:tcPr>
            <w:tcW w:w="1276" w:type="dxa"/>
          </w:tcPr>
          <w:p w:rsidR="00B36D46" w:rsidRPr="006B4085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8 116 589,38</w:t>
            </w:r>
          </w:p>
        </w:tc>
        <w:tc>
          <w:tcPr>
            <w:tcW w:w="1275" w:type="dxa"/>
          </w:tcPr>
          <w:p w:rsidR="00B36D46" w:rsidRPr="006B4085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2 269 648,09</w:t>
            </w:r>
          </w:p>
        </w:tc>
        <w:tc>
          <w:tcPr>
            <w:tcW w:w="1133" w:type="dxa"/>
          </w:tcPr>
          <w:p w:rsidR="00B36D46" w:rsidRPr="006B4085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197 390,82</w:t>
            </w:r>
          </w:p>
        </w:tc>
        <w:tc>
          <w:tcPr>
            <w:tcW w:w="710" w:type="dxa"/>
          </w:tcPr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10 583 628,29</w:t>
            </w:r>
            <w:r w:rsidRPr="00961401">
              <w:rPr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vMerge w:val="restart"/>
          </w:tcPr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61401">
              <w:rPr>
                <w:sz w:val="18"/>
                <w:szCs w:val="18"/>
                <w:shd w:val="clear" w:color="auto" w:fill="FFFFFF"/>
              </w:rPr>
              <w:t>18 381 251,78</w:t>
            </w:r>
            <w:r>
              <w:rPr>
                <w:sz w:val="18"/>
                <w:szCs w:val="18"/>
                <w:shd w:val="clear" w:color="auto" w:fill="FFFFFF"/>
              </w:rPr>
              <w:t>(100 %)</w:t>
            </w:r>
          </w:p>
        </w:tc>
        <w:tc>
          <w:tcPr>
            <w:tcW w:w="1560" w:type="dxa"/>
            <w:vMerge w:val="restart"/>
          </w:tcPr>
          <w:p w:rsidR="00B36D46" w:rsidRPr="00961401" w:rsidRDefault="00B36D46" w:rsidP="00656191">
            <w:pPr>
              <w:pStyle w:val="Default"/>
              <w:jc w:val="both"/>
              <w:rPr>
                <w:rFonts w:eastAsia="Times New Roman"/>
                <w:sz w:val="18"/>
                <w:szCs w:val="18"/>
              </w:rPr>
            </w:pPr>
            <w:r w:rsidRPr="00961401">
              <w:rPr>
                <w:rFonts w:eastAsia="Times New Roman"/>
                <w:sz w:val="18"/>
                <w:szCs w:val="18"/>
              </w:rPr>
              <w:t xml:space="preserve">Соглашение о предоставлении субсидии </w:t>
            </w:r>
          </w:p>
          <w:p w:rsidR="00B36D46" w:rsidRDefault="00B36D46" w:rsidP="00656191">
            <w:pPr>
              <w:pStyle w:val="Default"/>
              <w:jc w:val="both"/>
              <w:rPr>
                <w:rFonts w:eastAsia="Times New Roman"/>
                <w:sz w:val="18"/>
                <w:szCs w:val="18"/>
              </w:rPr>
            </w:pPr>
            <w:r w:rsidRPr="00961401">
              <w:rPr>
                <w:rFonts w:eastAsia="Times New Roman"/>
                <w:sz w:val="18"/>
                <w:szCs w:val="18"/>
              </w:rPr>
              <w:t xml:space="preserve">из областного бюджета бюджету муниципального образования – «город Тулун» </w:t>
            </w:r>
          </w:p>
          <w:p w:rsidR="00B36D46" w:rsidRDefault="00B36D46" w:rsidP="00656191">
            <w:pPr>
              <w:pStyle w:val="Default"/>
              <w:jc w:val="both"/>
              <w:rPr>
                <w:rFonts w:eastAsia="Times New Roman"/>
                <w:sz w:val="18"/>
                <w:szCs w:val="18"/>
              </w:rPr>
            </w:pPr>
            <w:r w:rsidRPr="00961401">
              <w:rPr>
                <w:rFonts w:eastAsia="Times New Roman"/>
                <w:sz w:val="18"/>
                <w:szCs w:val="18"/>
              </w:rPr>
              <w:t xml:space="preserve">в целях софинансирования расходных обязательств муниципального образования </w:t>
            </w:r>
          </w:p>
          <w:p w:rsidR="00B36D46" w:rsidRPr="00961401" w:rsidRDefault="00B36D46" w:rsidP="00656191">
            <w:pPr>
              <w:pStyle w:val="Default"/>
              <w:jc w:val="both"/>
              <w:rPr>
                <w:rFonts w:eastAsia="Times New Roman"/>
                <w:sz w:val="18"/>
                <w:szCs w:val="18"/>
              </w:rPr>
            </w:pPr>
            <w:r w:rsidRPr="00961401">
              <w:rPr>
                <w:rFonts w:eastAsia="Times New Roman"/>
                <w:sz w:val="18"/>
                <w:szCs w:val="18"/>
              </w:rPr>
              <w:t>на поддержку муниципальной программы формирования современной городской среды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961401">
              <w:rPr>
                <w:rFonts w:eastAsia="Times New Roman"/>
                <w:sz w:val="18"/>
                <w:szCs w:val="18"/>
              </w:rPr>
              <w:t>от 25.01.2024 №</w:t>
            </w:r>
            <w:r>
              <w:rPr>
                <w:rFonts w:eastAsia="Times New Roman"/>
                <w:sz w:val="18"/>
                <w:szCs w:val="18"/>
              </w:rPr>
              <w:t> </w:t>
            </w:r>
            <w:r w:rsidRPr="00961401">
              <w:rPr>
                <w:rFonts w:eastAsia="Times New Roman"/>
                <w:sz w:val="18"/>
                <w:szCs w:val="18"/>
              </w:rPr>
              <w:t>25732000-1-2024-003</w:t>
            </w:r>
          </w:p>
        </w:tc>
      </w:tr>
      <w:tr w:rsidR="00B36D46" w:rsidRPr="00DD5884" w:rsidTr="003E2E6A">
        <w:trPr>
          <w:trHeight w:val="4370"/>
        </w:trPr>
        <w:tc>
          <w:tcPr>
            <w:tcW w:w="1526" w:type="dxa"/>
            <w:vMerge/>
          </w:tcPr>
          <w:p w:rsidR="00B36D46" w:rsidRPr="00961401" w:rsidRDefault="00B36D46" w:rsidP="00656191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36D46" w:rsidRPr="006B4085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5 980 001,03</w:t>
            </w:r>
          </w:p>
        </w:tc>
        <w:tc>
          <w:tcPr>
            <w:tcW w:w="1275" w:type="dxa"/>
          </w:tcPr>
          <w:p w:rsidR="00B36D46" w:rsidRPr="006B4085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1 672 192,25</w:t>
            </w:r>
          </w:p>
        </w:tc>
        <w:tc>
          <w:tcPr>
            <w:tcW w:w="1133" w:type="dxa"/>
          </w:tcPr>
          <w:p w:rsidR="00B36D46" w:rsidRPr="006B4085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145 430,21</w:t>
            </w:r>
          </w:p>
        </w:tc>
        <w:tc>
          <w:tcPr>
            <w:tcW w:w="710" w:type="dxa"/>
          </w:tcPr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7 797 623,49</w:t>
            </w:r>
          </w:p>
        </w:tc>
        <w:tc>
          <w:tcPr>
            <w:tcW w:w="1276" w:type="dxa"/>
            <w:vMerge/>
          </w:tcPr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B36D46" w:rsidRPr="00961401" w:rsidRDefault="00B36D46" w:rsidP="00656191">
            <w:pPr>
              <w:pStyle w:val="Default"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B36D46" w:rsidRPr="00DD5884" w:rsidTr="003E2E6A">
        <w:tc>
          <w:tcPr>
            <w:tcW w:w="10174" w:type="dxa"/>
            <w:gridSpan w:val="8"/>
          </w:tcPr>
          <w:p w:rsidR="00B36D46" w:rsidRPr="00961401" w:rsidRDefault="00B36D46" w:rsidP="00656191">
            <w:pPr>
              <w:pStyle w:val="Default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961401">
              <w:rPr>
                <w:b/>
                <w:i/>
                <w:sz w:val="18"/>
                <w:szCs w:val="18"/>
              </w:rPr>
              <w:lastRenderedPageBreak/>
              <w:t>Национальный  проект «Образование»</w:t>
            </w:r>
          </w:p>
          <w:p w:rsidR="00B36D46" w:rsidRPr="00961401" w:rsidRDefault="00B36D46" w:rsidP="00656191">
            <w:pPr>
              <w:pStyle w:val="Default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961401">
              <w:rPr>
                <w:b/>
                <w:i/>
                <w:sz w:val="18"/>
                <w:szCs w:val="18"/>
              </w:rPr>
              <w:t xml:space="preserve">региональный  проект </w:t>
            </w:r>
            <w:r w:rsidRPr="00961401">
              <w:rPr>
                <w:rFonts w:eastAsia="Times New Roman"/>
                <w:b/>
                <w:i/>
                <w:sz w:val="18"/>
                <w:szCs w:val="18"/>
                <w:shd w:val="clear" w:color="auto" w:fill="FFFFFF"/>
              </w:rPr>
              <w:t>«</w:t>
            </w:r>
            <w:hyperlink r:id="rId66" w:history="1">
              <w:r w:rsidRPr="00961401">
                <w:rPr>
                  <w:b/>
                  <w:i/>
                  <w:sz w:val="18"/>
                  <w:szCs w:val="18"/>
                  <w:shd w:val="clear" w:color="auto" w:fill="FFFFFF"/>
                </w:rPr>
                <w:t>Патриотическое воспитание граждан Российской Федерации</w:t>
              </w:r>
            </w:hyperlink>
            <w:r w:rsidRPr="00961401">
              <w:rPr>
                <w:sz w:val="18"/>
                <w:szCs w:val="18"/>
              </w:rPr>
              <w:t>»</w:t>
            </w:r>
          </w:p>
        </w:tc>
      </w:tr>
      <w:tr w:rsidR="00B36D46" w:rsidRPr="00DD5884" w:rsidTr="003E2E6A">
        <w:tc>
          <w:tcPr>
            <w:tcW w:w="1526" w:type="dxa"/>
          </w:tcPr>
          <w:p w:rsidR="00B36D46" w:rsidRPr="00961401" w:rsidRDefault="00B36D46" w:rsidP="00656191">
            <w:pPr>
              <w:pStyle w:val="Default"/>
              <w:jc w:val="both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>Муниципальная  программа</w:t>
            </w:r>
          </w:p>
          <w:p w:rsidR="00B36D46" w:rsidRPr="00961401" w:rsidRDefault="00B36D46" w:rsidP="00656191">
            <w:pPr>
              <w:pStyle w:val="Default"/>
              <w:jc w:val="both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 xml:space="preserve">«Образование» </w:t>
            </w:r>
          </w:p>
        </w:tc>
        <w:tc>
          <w:tcPr>
            <w:tcW w:w="1276" w:type="dxa"/>
          </w:tcPr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>2 726 </w:t>
            </w:r>
            <w:r>
              <w:rPr>
                <w:sz w:val="18"/>
                <w:szCs w:val="18"/>
              </w:rPr>
              <w:t>780</w:t>
            </w:r>
            <w:r w:rsidRPr="00961401">
              <w:rPr>
                <w:sz w:val="18"/>
                <w:szCs w:val="18"/>
              </w:rPr>
              <w:t>,00</w:t>
            </w:r>
          </w:p>
        </w:tc>
        <w:tc>
          <w:tcPr>
            <w:tcW w:w="1275" w:type="dxa"/>
          </w:tcPr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>113 </w:t>
            </w:r>
            <w:r>
              <w:rPr>
                <w:sz w:val="18"/>
                <w:szCs w:val="18"/>
              </w:rPr>
              <w:t>620</w:t>
            </w:r>
            <w:r w:rsidRPr="00961401">
              <w:rPr>
                <w:sz w:val="18"/>
                <w:szCs w:val="18"/>
              </w:rPr>
              <w:t>,00</w:t>
            </w:r>
          </w:p>
        </w:tc>
        <w:tc>
          <w:tcPr>
            <w:tcW w:w="1133" w:type="dxa"/>
          </w:tcPr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>2 840 400,00</w:t>
            </w:r>
          </w:p>
        </w:tc>
        <w:tc>
          <w:tcPr>
            <w:tcW w:w="1276" w:type="dxa"/>
          </w:tcPr>
          <w:p w:rsidR="00B36D46" w:rsidRPr="00961401" w:rsidRDefault="00B36D46" w:rsidP="00656191">
            <w:pPr>
              <w:pStyle w:val="Default"/>
              <w:jc w:val="center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>2 840 261,90</w:t>
            </w:r>
            <w:r>
              <w:rPr>
                <w:sz w:val="18"/>
                <w:szCs w:val="18"/>
              </w:rPr>
              <w:t>9(99,99 %)</w:t>
            </w:r>
          </w:p>
        </w:tc>
        <w:tc>
          <w:tcPr>
            <w:tcW w:w="1560" w:type="dxa"/>
          </w:tcPr>
          <w:p w:rsidR="00B36D46" w:rsidRDefault="00B36D46" w:rsidP="0065619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Соглашение о предоставлении иного межбюджетного трансферта </w:t>
            </w:r>
          </w:p>
          <w:p w:rsidR="00B36D46" w:rsidRDefault="00B36D46" w:rsidP="0065619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бюджета субъекта Российской Федерации местному бюджету, имеющего целевое назначение </w:t>
            </w:r>
          </w:p>
          <w:p w:rsidR="00B36D46" w:rsidRPr="00961401" w:rsidRDefault="00B36D46" w:rsidP="0065619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от 25.01.2024 № 25732000-1-2024-004 </w:t>
            </w:r>
          </w:p>
        </w:tc>
      </w:tr>
      <w:tr w:rsidR="00B36D46" w:rsidRPr="00DD5884" w:rsidTr="003E2E6A">
        <w:tc>
          <w:tcPr>
            <w:tcW w:w="1526" w:type="dxa"/>
          </w:tcPr>
          <w:p w:rsidR="00B36D46" w:rsidRPr="00961401" w:rsidRDefault="00B36D46" w:rsidP="00656191">
            <w:pPr>
              <w:pStyle w:val="Default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961401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:rsidR="00B36D46" w:rsidRPr="00961401" w:rsidRDefault="00B36D46" w:rsidP="00656191">
            <w:pPr>
              <w:pStyle w:val="Default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401">
              <w:rPr>
                <w:b/>
                <w:sz w:val="18"/>
                <w:szCs w:val="18"/>
              </w:rPr>
              <w:t>16 823 390,41</w:t>
            </w:r>
          </w:p>
        </w:tc>
        <w:tc>
          <w:tcPr>
            <w:tcW w:w="1275" w:type="dxa"/>
          </w:tcPr>
          <w:p w:rsidR="00B36D46" w:rsidRPr="00961401" w:rsidRDefault="00B36D46" w:rsidP="00656191">
            <w:pPr>
              <w:pStyle w:val="Default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401">
              <w:rPr>
                <w:b/>
                <w:sz w:val="18"/>
                <w:szCs w:val="18"/>
              </w:rPr>
              <w:t>4 055 440,34</w:t>
            </w:r>
          </w:p>
        </w:tc>
        <w:tc>
          <w:tcPr>
            <w:tcW w:w="1133" w:type="dxa"/>
          </w:tcPr>
          <w:p w:rsidR="00B36D46" w:rsidRPr="00961401" w:rsidRDefault="00B36D46" w:rsidP="00656191">
            <w:pPr>
              <w:pStyle w:val="Default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401">
              <w:rPr>
                <w:b/>
                <w:sz w:val="18"/>
                <w:szCs w:val="18"/>
              </w:rPr>
              <w:t>342 821,03</w:t>
            </w:r>
          </w:p>
        </w:tc>
        <w:tc>
          <w:tcPr>
            <w:tcW w:w="710" w:type="dxa"/>
          </w:tcPr>
          <w:p w:rsidR="00B36D46" w:rsidRPr="00961401" w:rsidRDefault="00B36D46" w:rsidP="00656191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96140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36D46" w:rsidRPr="00961401" w:rsidRDefault="00B36D46" w:rsidP="00656191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961401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1</w:t>
            </w:r>
            <w:r w:rsidRPr="00961401">
              <w:rPr>
                <w:b/>
                <w:sz w:val="18"/>
                <w:szCs w:val="18"/>
              </w:rPr>
              <w:t xml:space="preserve">  221 651,78</w:t>
            </w:r>
          </w:p>
        </w:tc>
        <w:tc>
          <w:tcPr>
            <w:tcW w:w="1276" w:type="dxa"/>
          </w:tcPr>
          <w:p w:rsidR="00B36D46" w:rsidRPr="00961401" w:rsidRDefault="00B36D46" w:rsidP="00656191">
            <w:pPr>
              <w:pStyle w:val="Default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401">
              <w:rPr>
                <w:b/>
                <w:sz w:val="18"/>
                <w:szCs w:val="18"/>
              </w:rPr>
              <w:t>21 221 513,68</w:t>
            </w:r>
          </w:p>
        </w:tc>
        <w:tc>
          <w:tcPr>
            <w:tcW w:w="1560" w:type="dxa"/>
          </w:tcPr>
          <w:p w:rsidR="00B36D46" w:rsidRPr="00961401" w:rsidRDefault="00B36D46" w:rsidP="00656191">
            <w:pPr>
              <w:pStyle w:val="Default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36D46" w:rsidRPr="00073880" w:rsidRDefault="00B36D46" w:rsidP="00B36D46">
      <w:pPr>
        <w:pStyle w:val="Default"/>
        <w:ind w:firstLine="709"/>
        <w:jc w:val="both"/>
      </w:pPr>
      <w:r w:rsidRPr="006C3FF9">
        <w:t xml:space="preserve">По состоянию на 01.01.2025 г. по данным формы 0503128-НП «Отчет о бюджетных обязательствах реализации национальных проектов (программ)» </w:t>
      </w:r>
      <w:r>
        <w:t xml:space="preserve">утверждено </w:t>
      </w:r>
      <w:r w:rsidRPr="006C3FF9">
        <w:t xml:space="preserve">бюджетных </w:t>
      </w:r>
      <w:r>
        <w:t xml:space="preserve">ассигнований </w:t>
      </w:r>
      <w:r w:rsidRPr="006C3FF9">
        <w:t xml:space="preserve"> на сумму 21 221</w:t>
      </w:r>
      <w:r>
        <w:t> 651,78</w:t>
      </w:r>
      <w:r w:rsidRPr="006C3FF9">
        <w:rPr>
          <w:b/>
        </w:rPr>
        <w:t xml:space="preserve"> </w:t>
      </w:r>
      <w:r w:rsidRPr="008A546E">
        <w:t>р</w:t>
      </w:r>
      <w:r w:rsidRPr="006C3FF9">
        <w:t xml:space="preserve">уб., </w:t>
      </w:r>
      <w:r>
        <w:t xml:space="preserve">степень </w:t>
      </w:r>
      <w:r w:rsidRPr="006C3FF9">
        <w:t xml:space="preserve">кассового исполнения </w:t>
      </w:r>
      <w:r>
        <w:t xml:space="preserve">по </w:t>
      </w:r>
      <w:r w:rsidRPr="006C3FF9">
        <w:t>расход</w:t>
      </w:r>
      <w:r>
        <w:t>ам</w:t>
      </w:r>
      <w:r w:rsidRPr="006C3FF9">
        <w:t xml:space="preserve">  </w:t>
      </w:r>
      <w:r>
        <w:t>-</w:t>
      </w:r>
      <w:r w:rsidRPr="006C3FF9">
        <w:t>9</w:t>
      </w:r>
      <w:r>
        <w:t>9,99</w:t>
      </w:r>
      <w:r w:rsidRPr="006C3FF9">
        <w:t xml:space="preserve"> </w:t>
      </w:r>
      <w:r>
        <w:t xml:space="preserve">%. </w:t>
      </w:r>
    </w:p>
    <w:p w:rsidR="00B36D46" w:rsidRDefault="00B36D46" w:rsidP="00B36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7C1">
        <w:rPr>
          <w:rFonts w:ascii="Times New Roman" w:hAnsi="Times New Roman" w:cs="Times New Roman"/>
          <w:sz w:val="24"/>
          <w:szCs w:val="24"/>
        </w:rPr>
        <w:t xml:space="preserve">В 2024 году общий объем бюджетных </w:t>
      </w:r>
      <w:r>
        <w:rPr>
          <w:rFonts w:ascii="Times New Roman" w:hAnsi="Times New Roman" w:cs="Times New Roman"/>
          <w:sz w:val="24"/>
          <w:szCs w:val="24"/>
        </w:rPr>
        <w:t>ассигнований</w:t>
      </w:r>
      <w:r w:rsidRPr="003657C1">
        <w:rPr>
          <w:rFonts w:ascii="Times New Roman" w:hAnsi="Times New Roman" w:cs="Times New Roman"/>
          <w:sz w:val="24"/>
          <w:szCs w:val="24"/>
        </w:rPr>
        <w:t>, предусмотренный на реализацию мероприятий муниципальной программы «</w:t>
      </w:r>
      <w:hyperlink r:id="rId67" w:history="1">
        <w:r w:rsidRPr="003657C1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Формирование современной городской среды</w:t>
        </w:r>
      </w:hyperlink>
      <w:r w:rsidRPr="003657C1">
        <w:rPr>
          <w:rFonts w:ascii="Times New Roman" w:hAnsi="Times New Roman" w:cs="Times New Roman"/>
          <w:sz w:val="24"/>
          <w:szCs w:val="24"/>
        </w:rPr>
        <w:t>»</w:t>
      </w:r>
      <w:r w:rsidRPr="00E2602B">
        <w:rPr>
          <w:rFonts w:ascii="Times New Roman" w:hAnsi="Times New Roman" w:cs="Times New Roman"/>
          <w:sz w:val="24"/>
          <w:szCs w:val="24"/>
        </w:rPr>
        <w:t xml:space="preserve"> </w:t>
      </w:r>
      <w:r w:rsidRPr="00486797">
        <w:rPr>
          <w:rFonts w:ascii="Times New Roman" w:hAnsi="Times New Roman" w:cs="Times New Roman"/>
          <w:sz w:val="24"/>
          <w:szCs w:val="24"/>
        </w:rPr>
        <w:t>на 2018-2030 годы</w:t>
      </w:r>
      <w:r w:rsidRPr="003657C1">
        <w:rPr>
          <w:rFonts w:ascii="Times New Roman" w:hAnsi="Times New Roman" w:cs="Times New Roman"/>
          <w:sz w:val="24"/>
          <w:szCs w:val="24"/>
        </w:rPr>
        <w:t xml:space="preserve"> в рамках национального проекта «Жилье и городская среда», составил </w:t>
      </w:r>
      <w:r w:rsidRPr="003657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18 381 251,78 </w:t>
      </w:r>
      <w:r w:rsidRPr="003657C1">
        <w:rPr>
          <w:rFonts w:ascii="Times New Roman" w:hAnsi="Times New Roman" w:cs="Times New Roman"/>
          <w:sz w:val="24"/>
          <w:szCs w:val="24"/>
        </w:rPr>
        <w:t xml:space="preserve">рублей, кассовое исполнение на 01.01.2025 составило </w:t>
      </w:r>
      <w:r w:rsidRPr="003657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18 381 251,78 </w:t>
      </w:r>
      <w:r>
        <w:rPr>
          <w:rFonts w:ascii="Times New Roman" w:hAnsi="Times New Roman" w:cs="Times New Roman"/>
          <w:sz w:val="24"/>
          <w:szCs w:val="24"/>
        </w:rPr>
        <w:t xml:space="preserve"> рублей или 100% от плановых назначений.  </w:t>
      </w:r>
    </w:p>
    <w:p w:rsidR="00B36D46" w:rsidRPr="00486797" w:rsidRDefault="00B36D46" w:rsidP="00B36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национального проекта «Жилье и городская среда» регионального проекта «Формирование комфортной городской среды» произведены расходы по двум мероприятиям муниципальной программы города Тулуна «Формирование современной </w:t>
      </w:r>
      <w:r w:rsidRPr="004867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среды»</w:t>
      </w:r>
      <w:r w:rsidRPr="00486797">
        <w:rPr>
          <w:rFonts w:ascii="Times New Roman" w:hAnsi="Times New Roman" w:cs="Times New Roman"/>
          <w:sz w:val="24"/>
          <w:szCs w:val="24"/>
        </w:rPr>
        <w:t xml:space="preserve"> на 2018-2030 годы</w:t>
      </w:r>
      <w:r w:rsidRPr="004867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6D46" w:rsidRPr="0032471D" w:rsidRDefault="00B36D46" w:rsidP="00B36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1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 мероприятию «Благоустройство дворовых территорий» расходы составили </w:t>
      </w:r>
      <w:r w:rsidRPr="001E33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10 583 628,29 </w:t>
      </w:r>
      <w:r w:rsidRPr="001E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средства направлены на выполнение работ по благоустройству дворовых территорий по ул. Жданова, 11, 13 (муниципальный контракт № 60-24 от 11.03.2024, подрядчик: </w:t>
      </w:r>
      <w:r w:rsidRPr="003974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«Сиб-Авто» ОГРН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74C3">
        <w:rPr>
          <w:rFonts w:ascii="Times New Roman" w:eastAsia="Times New Roman" w:hAnsi="Times New Roman" w:cs="Times New Roman"/>
          <w:sz w:val="24"/>
          <w:szCs w:val="24"/>
          <w:lang w:eastAsia="ru-RU"/>
        </w:rPr>
        <w:t>1063816006759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4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код закупки </w:t>
      </w:r>
      <w:r w:rsidRPr="0032471D">
        <w:rPr>
          <w:rFonts w:ascii="Times New Roman" w:hAnsi="Times New Roman" w:cs="Times New Roman"/>
          <w:sz w:val="24"/>
          <w:szCs w:val="24"/>
          <w:shd w:val="clear" w:color="auto" w:fill="FFFFFF"/>
        </w:rPr>
        <w:t>243381600199938160100100970014299244</w:t>
      </w:r>
      <w:r w:rsidRPr="0032471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36D46" w:rsidRPr="0032471D" w:rsidRDefault="00B36D46" w:rsidP="00B3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1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Pr="00220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мероприятию «Благоустройство общественных территорий» расходы составили </w:t>
      </w:r>
      <w:r w:rsidRPr="00220996">
        <w:rPr>
          <w:rFonts w:ascii="Times New Roman" w:hAnsi="Times New Roman" w:cs="Times New Roman"/>
          <w:sz w:val="24"/>
          <w:szCs w:val="24"/>
          <w:shd w:val="clear" w:color="auto" w:fill="FFFFFF"/>
        </w:rPr>
        <w:t>7 797 623,49</w:t>
      </w:r>
      <w:r w:rsidRPr="00220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средства направлены на выполнение работ по благоустройству </w:t>
      </w:r>
      <w:r w:rsidRPr="00220996">
        <w:rPr>
          <w:rFonts w:ascii="Times New Roman" w:hAnsi="Times New Roman" w:cs="Times New Roman"/>
          <w:sz w:val="24"/>
          <w:szCs w:val="24"/>
          <w:shd w:val="clear" w:color="auto" w:fill="FFFFFF"/>
        </w:rPr>
        <w:t>сквера 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пересечении ул. Шмелькова-ул. </w:t>
      </w:r>
      <w:r w:rsidRPr="00220996">
        <w:rPr>
          <w:rFonts w:ascii="Times New Roman" w:hAnsi="Times New Roman" w:cs="Times New Roman"/>
          <w:sz w:val="24"/>
          <w:szCs w:val="24"/>
          <w:shd w:val="clear" w:color="auto" w:fill="FFFFFF"/>
        </w:rPr>
        <w:t>Белова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20996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220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контракт № </w:t>
      </w:r>
      <w:r w:rsidRPr="00220996">
        <w:rPr>
          <w:rFonts w:ascii="Times New Roman" w:hAnsi="Times New Roman" w:cs="Times New Roman"/>
          <w:sz w:val="24"/>
          <w:szCs w:val="24"/>
          <w:shd w:val="clear" w:color="auto" w:fill="FFFFFF"/>
        </w:rPr>
        <w:t>57-24 от 11.03.2024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подрядчик: и</w:t>
      </w:r>
      <w:r w:rsidRPr="002209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ндивидуальный предприниматель Хачатрян </w:t>
      </w:r>
      <w:r w:rsidRPr="003247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Нарек Шаваршович ОГРНИП 317385000024812, </w:t>
      </w:r>
      <w:r w:rsidRPr="00324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код закупки </w:t>
      </w:r>
      <w:r w:rsidRPr="003247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243381600199938160100100940014299244). </w:t>
      </w:r>
    </w:p>
    <w:p w:rsidR="00B36D46" w:rsidRPr="00220996" w:rsidRDefault="00B36D46" w:rsidP="00B36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09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36D46" w:rsidRPr="008C792B" w:rsidRDefault="00B36D46" w:rsidP="00B36D4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4833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</w:t>
      </w:r>
      <w:r w:rsidRPr="008C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339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Pr="008C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339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C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33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обеспечением</w:t>
      </w:r>
      <w:r w:rsidRPr="008C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советников директора по воспитанию и </w:t>
      </w:r>
      <w:r>
        <w:rPr>
          <w:rFonts w:ascii="Times New Roman" w:hAnsi="Times New Roman" w:cs="Times New Roman"/>
          <w:sz w:val="24"/>
          <w:szCs w:val="24"/>
        </w:rPr>
        <w:t>взаимодействию</w:t>
      </w:r>
      <w:r w:rsidRPr="008C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детскими общественными объединениями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C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реализуются в рамках </w:t>
      </w:r>
      <w:r w:rsidR="003A2AE6" w:rsidRPr="003A2A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</w:t>
      </w:r>
      <w:r w:rsidRPr="003A2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«Патриотическое воспитание граждан Российской Федерации» национального проекта «Образование» через реализацию муниципальной программы «Образование».</w:t>
      </w:r>
    </w:p>
    <w:p w:rsidR="00B36D46" w:rsidRDefault="00B36D46" w:rsidP="00B3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Введение должности советника директора по воспитанию и взаимодействию с детскими общественными объединениями в общеобразовательных организациях установлено  </w:t>
      </w:r>
      <w:r w:rsidRPr="00EB3C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 </w:t>
      </w:r>
      <w:r w:rsidRPr="00EB3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поручений по итогам заседа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наблюдательного совета АНО «</w:t>
      </w:r>
      <w:r w:rsidRPr="00EB3C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- страна возможностей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B3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утв. Президентом РФ 26.06.2022 №</w:t>
      </w:r>
      <w:r w:rsidRPr="00EB3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Пр-1117)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36D46" w:rsidRDefault="00B36D46" w:rsidP="00B36D4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6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финансовое обеспечение деятельности советников директора по воспитанию и </w:t>
      </w:r>
      <w:r>
        <w:rPr>
          <w:rFonts w:ascii="Times New Roman" w:hAnsi="Times New Roman" w:cs="Times New Roman"/>
          <w:sz w:val="24"/>
          <w:szCs w:val="24"/>
        </w:rPr>
        <w:t>взаимодействию</w:t>
      </w:r>
      <w:r w:rsidRPr="00826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детскими общественными объединениями выделены межбюджетные трансферты </w:t>
      </w:r>
      <w:r w:rsidRPr="00826EB8">
        <w:rPr>
          <w:rFonts w:ascii="Times New Roman" w:hAnsi="Times New Roman" w:cs="Times New Roman"/>
          <w:sz w:val="24"/>
          <w:szCs w:val="24"/>
        </w:rPr>
        <w:t>в размере 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26EB8">
        <w:rPr>
          <w:rFonts w:ascii="Times New Roman" w:hAnsi="Times New Roman" w:cs="Times New Roman"/>
          <w:sz w:val="24"/>
          <w:szCs w:val="24"/>
        </w:rPr>
        <w:t>840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26EB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00,00 </w:t>
      </w:r>
      <w:r w:rsidRPr="00826EB8">
        <w:rPr>
          <w:rFonts w:ascii="Times New Roman" w:hAnsi="Times New Roman" w:cs="Times New Roman"/>
          <w:sz w:val="24"/>
          <w:szCs w:val="24"/>
        </w:rPr>
        <w:t xml:space="preserve">рублей. </w:t>
      </w:r>
      <w:r w:rsidRPr="00826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Лимиты бюджетных обязательств из областного бюджета доведены до Администрации городского округа уведомлением о предоставлении субсидии от 25.01.2024 № 6787 в сумме </w:t>
      </w:r>
      <w:r w:rsidRPr="00826EB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26EB8">
        <w:rPr>
          <w:rFonts w:ascii="Times New Roman" w:hAnsi="Times New Roman" w:cs="Times New Roman"/>
          <w:sz w:val="24"/>
          <w:szCs w:val="24"/>
        </w:rPr>
        <w:t>840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26EB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00,00 </w:t>
      </w:r>
      <w:r w:rsidRPr="00826EB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EB8">
        <w:rPr>
          <w:rFonts w:ascii="Times New Roman" w:hAnsi="Times New Roman" w:cs="Times New Roman"/>
          <w:sz w:val="24"/>
          <w:szCs w:val="24"/>
        </w:rPr>
        <w:t xml:space="preserve">На конец анализируемого периода </w:t>
      </w:r>
      <w:r>
        <w:rPr>
          <w:rFonts w:ascii="Times New Roman" w:hAnsi="Times New Roman" w:cs="Times New Roman"/>
          <w:sz w:val="24"/>
          <w:szCs w:val="24"/>
        </w:rPr>
        <w:t>кассовое исполнение составило</w:t>
      </w:r>
      <w:r w:rsidRPr="00826EB8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26EB8">
        <w:rPr>
          <w:rFonts w:ascii="Times New Roman" w:hAnsi="Times New Roman" w:cs="Times New Roman"/>
          <w:sz w:val="24"/>
          <w:szCs w:val="24"/>
        </w:rPr>
        <w:t>840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26EB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1,90 </w:t>
      </w:r>
      <w:r w:rsidRPr="00826EB8">
        <w:rPr>
          <w:rFonts w:ascii="Times New Roman" w:hAnsi="Times New Roman" w:cs="Times New Roman"/>
          <w:sz w:val="24"/>
          <w:szCs w:val="24"/>
        </w:rPr>
        <w:t xml:space="preserve">рублей, что составляет </w:t>
      </w:r>
      <w:r>
        <w:rPr>
          <w:rFonts w:ascii="Times New Roman" w:hAnsi="Times New Roman" w:cs="Times New Roman"/>
          <w:sz w:val="24"/>
          <w:szCs w:val="24"/>
        </w:rPr>
        <w:t xml:space="preserve">99,99 </w:t>
      </w:r>
      <w:r w:rsidRPr="00826EB8">
        <w:rPr>
          <w:rFonts w:ascii="Times New Roman" w:hAnsi="Times New Roman" w:cs="Times New Roman"/>
          <w:sz w:val="24"/>
          <w:szCs w:val="24"/>
        </w:rPr>
        <w:t>% от планируемого объема.</w:t>
      </w:r>
    </w:p>
    <w:p w:rsidR="00A406EC" w:rsidRDefault="00A406EC" w:rsidP="00A406E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C5FA9">
        <w:rPr>
          <w:rFonts w:ascii="Times New Roman" w:eastAsia="Times New Roman" w:hAnsi="Times New Roman" w:cs="Times New Roman"/>
          <w:lang w:eastAsia="ru-RU"/>
        </w:rPr>
        <w:t>О</w:t>
      </w:r>
      <w:r w:rsidRPr="000C5FA9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бъем бюджетных ассигнований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 год</w:t>
      </w:r>
      <w:r w:rsidRPr="000C5FA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</w:t>
      </w:r>
      <w:r w:rsidR="00EC10D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C5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главному распорядителю средств местного бюджета</w:t>
      </w:r>
      <w:r w:rsidRPr="00995F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0D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45BE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95FA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</w:t>
      </w:r>
      <w:r w:rsidR="00EC10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995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казенно</w:t>
      </w:r>
      <w:r w:rsidR="00EC10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995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EC10D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95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«Комитет социальной политики администрации  городского округа муниципального образования – «город Тулун»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r w:rsidRPr="000C5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«Комитет социальной политики города </w:t>
      </w:r>
      <w:r w:rsidRPr="001750E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Тулуна»), составил 2 840,4 тыс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рублей – </w:t>
      </w:r>
      <w:r w:rsidRPr="000375D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бюджетным учреждениям на иные цели, средства предусмотрены по подразделу 0709 «Другие вопросы в области образования».</w:t>
      </w:r>
    </w:p>
    <w:p w:rsidR="00A406EC" w:rsidRDefault="00A406EC" w:rsidP="00A406E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6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распорядителем средств местного бюджета МКУ «Комитет социальной политики города Тулуна» </w:t>
      </w:r>
      <w:r w:rsidRPr="00CD72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национального проекта «Образование» регионального проекта «Патриотическое воспитание граждан Российской Федерации» государственной программы Иркутской области «Развитие образования», утвержденной постановлением Правительства Иркутской области от 13 ноября 2023 года № 1025-пп,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произведено расходов за 2024 год </w:t>
      </w:r>
      <w:r w:rsidRPr="005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 w:rsidRPr="009477D9">
        <w:rPr>
          <w:rFonts w:ascii="Times New Roman" w:eastAsia="Times New Roman" w:hAnsi="Times New Roman" w:cs="Times New Roman"/>
          <w:sz w:val="24"/>
          <w:szCs w:val="24"/>
          <w:lang w:eastAsia="ru-RU"/>
        </w:rPr>
        <w:t>2 840,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947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</w:t>
      </w:r>
      <w:r w:rsidRPr="00947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477D9">
        <w:rPr>
          <w:rFonts w:ascii="Times New Roman" w:eastAsia="Times New Roman" w:hAnsi="Times New Roman" w:cs="Times New Roman"/>
          <w:sz w:val="24"/>
          <w:szCs w:val="24"/>
          <w:lang w:eastAsia="ru-RU"/>
        </w:rPr>
        <w:t>(99,99%) от планового показателя (план 2 840,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47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руб.) </w:t>
      </w:r>
      <w:r w:rsidRPr="00442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предоставления целевой субсидии муниципальным бюджетным образовательным учреждениям города Тулуна </w:t>
      </w:r>
      <w:r w:rsidRPr="00366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подпрограммы «Общее и дополнительное образование» муниципальной программы города Тулуна «Образование» </w:t>
      </w:r>
      <w:r w:rsidRPr="005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организациях. </w:t>
      </w:r>
    </w:p>
    <w:p w:rsidR="00A406EC" w:rsidRDefault="00A406EC" w:rsidP="00A40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МКУ «Комитет социальной политики города Тулуна» и  муниципальными бюджетными общеобразовательными учреждениями города Тулуна заключены соглашения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целевой субсидии (таблица № 1).</w:t>
      </w:r>
    </w:p>
    <w:p w:rsidR="00A406EC" w:rsidRDefault="00A406EC" w:rsidP="00A406E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</w:t>
      </w:r>
    </w:p>
    <w:tbl>
      <w:tblPr>
        <w:tblStyle w:val="a6"/>
        <w:tblW w:w="9888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1275"/>
        <w:gridCol w:w="1559"/>
        <w:gridCol w:w="1275"/>
        <w:gridCol w:w="1276"/>
        <w:gridCol w:w="1276"/>
      </w:tblGrid>
      <w:tr w:rsidR="00A406EC" w:rsidRPr="00FC246F" w:rsidTr="00A33DDE">
        <w:tc>
          <w:tcPr>
            <w:tcW w:w="392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7" w:type="dxa"/>
          </w:tcPr>
          <w:p w:rsidR="00A406EC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общеобразовательного учреждения города Тулуна</w:t>
            </w:r>
          </w:p>
          <w:p w:rsidR="00A33DDE" w:rsidRPr="00951113" w:rsidRDefault="00A33DDE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 соглашения</w:t>
            </w:r>
          </w:p>
        </w:tc>
        <w:tc>
          <w:tcPr>
            <w:tcW w:w="1275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соглашения, руб.</w:t>
            </w:r>
          </w:p>
        </w:tc>
        <w:tc>
          <w:tcPr>
            <w:tcW w:w="1559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Реквизиты </w:t>
            </w:r>
          </w:p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доп. соглашения</w:t>
            </w:r>
          </w:p>
        </w:tc>
        <w:tc>
          <w:tcPr>
            <w:tcW w:w="1275" w:type="dxa"/>
          </w:tcPr>
          <w:p w:rsidR="00A406EC" w:rsidRPr="00951113" w:rsidRDefault="00A406EC" w:rsidP="00A33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Изменение суммы по доп. соглашению, руб.</w:t>
            </w:r>
          </w:p>
        </w:tc>
        <w:tc>
          <w:tcPr>
            <w:tcW w:w="1276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Получено субсидии в 2024 г., руб.</w:t>
            </w:r>
          </w:p>
        </w:tc>
        <w:tc>
          <w:tcPr>
            <w:tcW w:w="1276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Кассовый расход за 2024 г., руб.</w:t>
            </w:r>
          </w:p>
        </w:tc>
      </w:tr>
      <w:tr w:rsidR="00A406EC" w:rsidRPr="00FC246F" w:rsidTr="00A33DDE">
        <w:tc>
          <w:tcPr>
            <w:tcW w:w="392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F33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СОШ № 1</w:t>
            </w:r>
          </w:p>
        </w:tc>
        <w:tc>
          <w:tcPr>
            <w:tcW w:w="1418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20-2024-022892 </w:t>
            </w:r>
          </w:p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05.02.2024</w:t>
            </w:r>
          </w:p>
        </w:tc>
        <w:tc>
          <w:tcPr>
            <w:tcW w:w="1275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59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20-2024-022892/1 </w:t>
            </w:r>
          </w:p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16.12.2024</w:t>
            </w:r>
          </w:p>
        </w:tc>
        <w:tc>
          <w:tcPr>
            <w:tcW w:w="1275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680,00</w:t>
            </w:r>
          </w:p>
        </w:tc>
        <w:tc>
          <w:tcPr>
            <w:tcW w:w="1276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375 561,71</w:t>
            </w:r>
          </w:p>
        </w:tc>
        <w:tc>
          <w:tcPr>
            <w:tcW w:w="1276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375 561,71</w:t>
            </w:r>
          </w:p>
        </w:tc>
      </w:tr>
      <w:tr w:rsidR="00A406EC" w:rsidRPr="00FC246F" w:rsidTr="00A33DDE">
        <w:tc>
          <w:tcPr>
            <w:tcW w:w="392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F33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CF33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 №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20-2024-022897 </w:t>
            </w:r>
          </w:p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05.02.2024</w:t>
            </w:r>
          </w:p>
        </w:tc>
        <w:tc>
          <w:tcPr>
            <w:tcW w:w="1275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3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355 000,00</w:t>
            </w:r>
          </w:p>
        </w:tc>
        <w:tc>
          <w:tcPr>
            <w:tcW w:w="1559" w:type="dxa"/>
          </w:tcPr>
          <w:p w:rsidR="00A406EC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20-2024-022897/1 </w:t>
            </w:r>
          </w:p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16.12.2024</w:t>
            </w:r>
          </w:p>
        </w:tc>
        <w:tc>
          <w:tcPr>
            <w:tcW w:w="1275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276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340 216,67</w:t>
            </w:r>
          </w:p>
        </w:tc>
        <w:tc>
          <w:tcPr>
            <w:tcW w:w="1276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340 216,67</w:t>
            </w:r>
          </w:p>
        </w:tc>
      </w:tr>
      <w:tr w:rsidR="00A406EC" w:rsidRPr="00FC246F" w:rsidTr="00A33DDE">
        <w:tc>
          <w:tcPr>
            <w:tcW w:w="392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53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СОШ № 4</w:t>
            </w:r>
          </w:p>
        </w:tc>
        <w:tc>
          <w:tcPr>
            <w:tcW w:w="1418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20-2024-022900 </w:t>
            </w:r>
          </w:p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05.02.2024</w:t>
            </w:r>
          </w:p>
        </w:tc>
        <w:tc>
          <w:tcPr>
            <w:tcW w:w="1275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3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355 000,00</w:t>
            </w:r>
          </w:p>
        </w:tc>
        <w:tc>
          <w:tcPr>
            <w:tcW w:w="1559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20-2024-022900/1 </w:t>
            </w:r>
          </w:p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16.12.2024</w:t>
            </w:r>
          </w:p>
        </w:tc>
        <w:tc>
          <w:tcPr>
            <w:tcW w:w="1275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276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332 630,00</w:t>
            </w:r>
          </w:p>
        </w:tc>
        <w:tc>
          <w:tcPr>
            <w:tcW w:w="1276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332 630,00</w:t>
            </w:r>
          </w:p>
        </w:tc>
      </w:tr>
      <w:tr w:rsidR="00A406EC" w:rsidRPr="00FC246F" w:rsidTr="00A33DDE">
        <w:tc>
          <w:tcPr>
            <w:tcW w:w="392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</w:tcPr>
          <w:p w:rsidR="00A406EC" w:rsidRPr="00033325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«СОШ № 6»</w:t>
            </w:r>
          </w:p>
        </w:tc>
        <w:tc>
          <w:tcPr>
            <w:tcW w:w="1418" w:type="dxa"/>
          </w:tcPr>
          <w:p w:rsidR="00A406EC" w:rsidRPr="00033325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20-2024-022901 </w:t>
            </w:r>
          </w:p>
          <w:p w:rsidR="00A406EC" w:rsidRPr="00033325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06.02.2024</w:t>
            </w:r>
          </w:p>
        </w:tc>
        <w:tc>
          <w:tcPr>
            <w:tcW w:w="1275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59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20-2024-022901/1 </w:t>
            </w:r>
          </w:p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16.12.2024</w:t>
            </w:r>
          </w:p>
        </w:tc>
        <w:tc>
          <w:tcPr>
            <w:tcW w:w="1275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276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348 118,99</w:t>
            </w:r>
          </w:p>
        </w:tc>
        <w:tc>
          <w:tcPr>
            <w:tcW w:w="1276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348 118,99</w:t>
            </w:r>
          </w:p>
        </w:tc>
      </w:tr>
      <w:tr w:rsidR="00A406EC" w:rsidRPr="00FC246F" w:rsidTr="00A33DDE">
        <w:tc>
          <w:tcPr>
            <w:tcW w:w="392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СОШ № 7</w:t>
            </w:r>
          </w:p>
        </w:tc>
        <w:tc>
          <w:tcPr>
            <w:tcW w:w="1418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20-2024-022903 </w:t>
            </w:r>
          </w:p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05.02.2024</w:t>
            </w:r>
          </w:p>
        </w:tc>
        <w:tc>
          <w:tcPr>
            <w:tcW w:w="1275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59" w:type="dxa"/>
          </w:tcPr>
          <w:p w:rsidR="00A406EC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20-2024-022903/1 </w:t>
            </w:r>
          </w:p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13.08.2024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16,59</w:t>
            </w:r>
          </w:p>
        </w:tc>
        <w:tc>
          <w:tcPr>
            <w:tcW w:w="1276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182 116,59</w:t>
            </w:r>
          </w:p>
        </w:tc>
        <w:tc>
          <w:tcPr>
            <w:tcW w:w="1276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182 116,59</w:t>
            </w:r>
          </w:p>
        </w:tc>
      </w:tr>
      <w:tr w:rsidR="00A406EC" w:rsidRPr="00FC246F" w:rsidTr="00A33DDE">
        <w:tc>
          <w:tcPr>
            <w:tcW w:w="392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</w:tcPr>
          <w:p w:rsidR="00A406EC" w:rsidRPr="00EC1BAC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«СОШ </w:t>
            </w:r>
            <w:r w:rsidRPr="00EC1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 19»</w:t>
            </w:r>
          </w:p>
        </w:tc>
        <w:tc>
          <w:tcPr>
            <w:tcW w:w="1418" w:type="dxa"/>
          </w:tcPr>
          <w:p w:rsidR="00A406EC" w:rsidRPr="00EC1BAC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20-2024-022905 </w:t>
            </w:r>
          </w:p>
          <w:p w:rsidR="00A406EC" w:rsidRPr="00EC1BAC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 05.02.2024</w:t>
            </w:r>
          </w:p>
        </w:tc>
        <w:tc>
          <w:tcPr>
            <w:tcW w:w="1275" w:type="dxa"/>
          </w:tcPr>
          <w:p w:rsidR="00A406EC" w:rsidRPr="00EC1BAC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355 000,00</w:t>
            </w:r>
          </w:p>
        </w:tc>
        <w:tc>
          <w:tcPr>
            <w:tcW w:w="1559" w:type="dxa"/>
          </w:tcPr>
          <w:p w:rsidR="00A406EC" w:rsidRPr="00EC1BAC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20-2024-022905/1 </w:t>
            </w:r>
          </w:p>
          <w:p w:rsidR="00A406EC" w:rsidRPr="00EC1BAC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 16.12.2024</w:t>
            </w:r>
          </w:p>
        </w:tc>
        <w:tc>
          <w:tcPr>
            <w:tcW w:w="1275" w:type="dxa"/>
          </w:tcPr>
          <w:p w:rsidR="00A406EC" w:rsidRPr="00EC1BAC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860,00</w:t>
            </w:r>
          </w:p>
        </w:tc>
        <w:tc>
          <w:tcPr>
            <w:tcW w:w="1276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392 853,99</w:t>
            </w:r>
          </w:p>
        </w:tc>
        <w:tc>
          <w:tcPr>
            <w:tcW w:w="1276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392 853,99</w:t>
            </w:r>
          </w:p>
        </w:tc>
      </w:tr>
      <w:tr w:rsidR="00A406EC" w:rsidRPr="00FC246F" w:rsidTr="00A33DDE">
        <w:tc>
          <w:tcPr>
            <w:tcW w:w="392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417" w:type="dxa"/>
          </w:tcPr>
          <w:p w:rsidR="00A406EC" w:rsidRPr="004932CB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СОШ № 20 «Новая Эра»</w:t>
            </w:r>
          </w:p>
        </w:tc>
        <w:tc>
          <w:tcPr>
            <w:tcW w:w="1418" w:type="dxa"/>
          </w:tcPr>
          <w:p w:rsidR="00A406EC" w:rsidRPr="004932CB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20-2024-022912 </w:t>
            </w:r>
          </w:p>
          <w:p w:rsidR="00A406EC" w:rsidRPr="004932CB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05.02.2024</w:t>
            </w:r>
          </w:p>
        </w:tc>
        <w:tc>
          <w:tcPr>
            <w:tcW w:w="1275" w:type="dxa"/>
          </w:tcPr>
          <w:p w:rsidR="00A406EC" w:rsidRPr="004932CB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355 000,00</w:t>
            </w:r>
          </w:p>
        </w:tc>
        <w:tc>
          <w:tcPr>
            <w:tcW w:w="1559" w:type="dxa"/>
          </w:tcPr>
          <w:p w:rsidR="00A406EC" w:rsidRPr="004932CB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20-2024-022912/1</w:t>
            </w:r>
          </w:p>
          <w:p w:rsidR="00A406EC" w:rsidRPr="004932CB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16.12.2024</w:t>
            </w:r>
          </w:p>
        </w:tc>
        <w:tc>
          <w:tcPr>
            <w:tcW w:w="1275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276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351 115,32</w:t>
            </w:r>
          </w:p>
        </w:tc>
        <w:tc>
          <w:tcPr>
            <w:tcW w:w="1276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351 115,32</w:t>
            </w:r>
          </w:p>
        </w:tc>
      </w:tr>
      <w:tr w:rsidR="00A406EC" w:rsidRPr="00FC246F" w:rsidTr="00A33DDE">
        <w:tc>
          <w:tcPr>
            <w:tcW w:w="392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</w:tcPr>
          <w:p w:rsidR="00A406EC" w:rsidRPr="009F301D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«СОШ № 25»</w:t>
            </w:r>
          </w:p>
        </w:tc>
        <w:tc>
          <w:tcPr>
            <w:tcW w:w="1418" w:type="dxa"/>
          </w:tcPr>
          <w:p w:rsidR="00A406EC" w:rsidRPr="009F301D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20-2024-022917 </w:t>
            </w:r>
          </w:p>
          <w:p w:rsidR="00A406EC" w:rsidRPr="009F301D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05.02.2024</w:t>
            </w:r>
          </w:p>
        </w:tc>
        <w:tc>
          <w:tcPr>
            <w:tcW w:w="1275" w:type="dxa"/>
          </w:tcPr>
          <w:p w:rsidR="00A406EC" w:rsidRPr="009F301D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355 000,00</w:t>
            </w:r>
          </w:p>
        </w:tc>
        <w:tc>
          <w:tcPr>
            <w:tcW w:w="1559" w:type="dxa"/>
          </w:tcPr>
          <w:p w:rsidR="00A406EC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20-2024-022917/1 </w:t>
            </w:r>
          </w:p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16.12.2024</w:t>
            </w:r>
          </w:p>
        </w:tc>
        <w:tc>
          <w:tcPr>
            <w:tcW w:w="1275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276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401 900,00</w:t>
            </w:r>
          </w:p>
        </w:tc>
        <w:tc>
          <w:tcPr>
            <w:tcW w:w="1276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401 900,00</w:t>
            </w:r>
          </w:p>
        </w:tc>
      </w:tr>
      <w:tr w:rsidR="00A406EC" w:rsidRPr="00FC246F" w:rsidTr="00A33DDE">
        <w:tc>
          <w:tcPr>
            <w:tcW w:w="3227" w:type="dxa"/>
            <w:gridSpan w:val="3"/>
          </w:tcPr>
          <w:p w:rsidR="00A406EC" w:rsidRPr="008D77FF" w:rsidRDefault="00A406EC" w:rsidP="006561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77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5" w:type="dxa"/>
          </w:tcPr>
          <w:p w:rsidR="00A406EC" w:rsidRPr="00975CDC" w:rsidRDefault="00A406EC" w:rsidP="0065619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5C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2 840 000,00</w:t>
            </w:r>
          </w:p>
        </w:tc>
        <w:tc>
          <w:tcPr>
            <w:tcW w:w="1559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406EC" w:rsidRPr="00D67B0E" w:rsidRDefault="00A406EC" w:rsidP="0065619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7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2 724 646,59</w:t>
            </w:r>
          </w:p>
        </w:tc>
        <w:tc>
          <w:tcPr>
            <w:tcW w:w="1276" w:type="dxa"/>
          </w:tcPr>
          <w:p w:rsidR="00A406EC" w:rsidRPr="004F284B" w:rsidRDefault="00A406EC" w:rsidP="0065619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28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2 724 513,27</w:t>
            </w:r>
          </w:p>
        </w:tc>
        <w:tc>
          <w:tcPr>
            <w:tcW w:w="1276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28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2 724 513,27</w:t>
            </w:r>
          </w:p>
        </w:tc>
      </w:tr>
      <w:tr w:rsidR="00A406EC" w:rsidRPr="00FC246F" w:rsidTr="00A33DDE">
        <w:tc>
          <w:tcPr>
            <w:tcW w:w="392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</w:tcPr>
          <w:p w:rsidR="00A406EC" w:rsidRPr="005401C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«ООШ № 5»</w:t>
            </w:r>
          </w:p>
        </w:tc>
        <w:tc>
          <w:tcPr>
            <w:tcW w:w="1418" w:type="dxa"/>
          </w:tcPr>
          <w:p w:rsidR="00A406EC" w:rsidRPr="005401C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20-2024-092965 </w:t>
            </w:r>
          </w:p>
          <w:p w:rsidR="00A406EC" w:rsidRPr="005401C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01.10.2024</w:t>
            </w:r>
          </w:p>
        </w:tc>
        <w:tc>
          <w:tcPr>
            <w:tcW w:w="1275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172 </w:t>
            </w:r>
            <w:r w:rsidRPr="00951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559" w:type="dxa"/>
          </w:tcPr>
          <w:p w:rsidR="00A406EC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20-2024-092965/1 </w:t>
            </w:r>
          </w:p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16.12.2024</w:t>
            </w:r>
          </w:p>
        </w:tc>
        <w:tc>
          <w:tcPr>
            <w:tcW w:w="1275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115 750,00</w:t>
            </w:r>
          </w:p>
        </w:tc>
        <w:tc>
          <w:tcPr>
            <w:tcW w:w="1276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115 748,63</w:t>
            </w:r>
          </w:p>
        </w:tc>
        <w:tc>
          <w:tcPr>
            <w:tcW w:w="1276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115 748,63</w:t>
            </w:r>
          </w:p>
        </w:tc>
      </w:tr>
      <w:tr w:rsidR="00A406EC" w:rsidRPr="00FC246F" w:rsidTr="00A33DDE">
        <w:tc>
          <w:tcPr>
            <w:tcW w:w="3227" w:type="dxa"/>
            <w:gridSpan w:val="3"/>
          </w:tcPr>
          <w:p w:rsidR="00A406EC" w:rsidRPr="00951113" w:rsidRDefault="00A406EC" w:rsidP="006561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5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9511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9511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559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11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9511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 396,59 </w:t>
            </w:r>
          </w:p>
        </w:tc>
        <w:tc>
          <w:tcPr>
            <w:tcW w:w="1276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2 840 261,90</w:t>
            </w:r>
          </w:p>
        </w:tc>
        <w:tc>
          <w:tcPr>
            <w:tcW w:w="1276" w:type="dxa"/>
          </w:tcPr>
          <w:p w:rsidR="00A406EC" w:rsidRPr="00951113" w:rsidRDefault="00A406EC" w:rsidP="0065619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2 840 261,90</w:t>
            </w:r>
          </w:p>
        </w:tc>
      </w:tr>
    </w:tbl>
    <w:p w:rsidR="00A406EC" w:rsidRPr="009D3503" w:rsidRDefault="00A406EC" w:rsidP="00A40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3503">
        <w:rPr>
          <w:rFonts w:ascii="Times New Roman" w:eastAsia="Times New Roman" w:hAnsi="Times New Roman" w:cs="Times New Roman"/>
          <w:sz w:val="18"/>
          <w:szCs w:val="18"/>
          <w:lang w:eastAsia="ru-RU"/>
        </w:rPr>
        <w:t>* - дополнительное соглашение к соглашению о предоставлении целевой субсидии от 05.02.2024 № 20-2024-022903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D3503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подписано лицом, имеющим право действовать от имени МБОУ СОШ № 7</w:t>
      </w:r>
    </w:p>
    <w:p w:rsidR="00A406EC" w:rsidRPr="009D3503" w:rsidRDefault="00A406EC" w:rsidP="00A40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06EC" w:rsidRDefault="00A406EC" w:rsidP="00A40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6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Полученная в 2024 году субсидия муниципальными бюджетными общеобразовательными учреждениями города Тулуна использована не в полном объеме, сумма неисполненных бюджетных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ассигнований</w:t>
      </w:r>
      <w:r w:rsidRPr="000F6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134,69 руб. </w:t>
      </w:r>
    </w:p>
    <w:p w:rsidR="00A406EC" w:rsidRDefault="00A406EC" w:rsidP="00A40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3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6.2 соглашения о предоставлении целевой субсидии от 05.02.2024 № 20-2024-022903, заключенного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№ 7 (далее – Соглашение), расторжение Соглашения осуществляется по соглашению сторон, за исключением расторжения в одностороннем порядке, предусмотренного пунктом 6.1 Соглашения. </w:t>
      </w:r>
    </w:p>
    <w:p w:rsidR="00A406EC" w:rsidRDefault="00A406EC" w:rsidP="00A40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Согласно п. 6.1 Соглашения расторжение Соглашения учредителем в одностороннем порядке возможно в случаях: </w:t>
      </w:r>
    </w:p>
    <w:p w:rsidR="00A406EC" w:rsidRDefault="00A406EC" w:rsidP="00A40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прекращения деятельности учреждения при реорганизации или ликвидации,</w:t>
      </w:r>
    </w:p>
    <w:p w:rsidR="00A406EC" w:rsidRDefault="00A406EC" w:rsidP="00A40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 нарушения  </w:t>
      </w:r>
      <w:r>
        <w:rPr>
          <w:rFonts w:ascii="Times New Roman" w:hAnsi="Times New Roman" w:cs="Times New Roman"/>
          <w:sz w:val="24"/>
          <w:szCs w:val="24"/>
        </w:rPr>
        <w:t xml:space="preserve">учреждением цели и условий предоставления субсидии, установленных Правилами предоставления субсидии, и соглашением. </w:t>
      </w:r>
    </w:p>
    <w:p w:rsidR="00A406EC" w:rsidRDefault="00A406EC" w:rsidP="00A4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6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части 1 статьи 450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(далее – ГК РФ) изменение и расторжение договора возможны по соглашению сторон, если иное не предусмотрено </w:t>
      </w:r>
      <w:hyperlink r:id="rId6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ГК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РФ, другими законами или договором.</w:t>
      </w:r>
    </w:p>
    <w:p w:rsidR="00A406EC" w:rsidRDefault="00A406EC" w:rsidP="00A4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75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hyperlink r:id="rId70" w:history="1">
        <w:r w:rsidRPr="007F7756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пунктом 3 статьи 49</w:t>
        </w:r>
      </w:hyperlink>
      <w:r w:rsidRPr="007F7756">
        <w:rPr>
          <w:rFonts w:ascii="Times New Roman" w:hAnsi="Times New Roman" w:cs="Times New Roman"/>
          <w:bCs/>
          <w:sz w:val="24"/>
          <w:szCs w:val="24"/>
        </w:rPr>
        <w:t xml:space="preserve"> ГК РФ п</w:t>
      </w:r>
      <w:r>
        <w:rPr>
          <w:rFonts w:ascii="Times New Roman" w:hAnsi="Times New Roman" w:cs="Times New Roman"/>
          <w:sz w:val="24"/>
          <w:szCs w:val="24"/>
        </w:rPr>
        <w:t>равоспособность юридического лица возникает с момента внесения в единый государственный реестр юридических лиц (далее – ЕГРЮЛ) сведений о его создании и прекращается в момент внесения в указанный реестр сведений о его прекращении.</w:t>
      </w:r>
    </w:p>
    <w:p w:rsidR="00A406EC" w:rsidRDefault="00A406EC" w:rsidP="00A4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Запись о прекращении деятельности МБОУ СОШ № 7 путем реорганизации в форме присоединения внесена в ЕГРЮЛ 26 августа 2024 года. </w:t>
      </w:r>
    </w:p>
    <w:p w:rsidR="00A406EC" w:rsidRDefault="00A406EC" w:rsidP="00A40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Дополнительное соглашение, предусматривающее расторжение ранее заключенного Соглашения, датировано 13.08.2024 года (сформировано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бюджет», системный номер 20-2024-022903/1), </w:t>
      </w:r>
      <w:r w:rsidRPr="00AF095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лицом, имеющим право действовать от имени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F09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нарушение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1 ст. 450 ГК РФ, </w:t>
      </w:r>
      <w:r>
        <w:rPr>
          <w:rFonts w:ascii="Times New Roman" w:hAnsi="Times New Roman" w:cs="Times New Roman"/>
          <w:sz w:val="24"/>
          <w:szCs w:val="24"/>
        </w:rPr>
        <w:t>п. 6.2 Соглашения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подписано;</w:t>
      </w:r>
      <w:r>
        <w:rPr>
          <w:rFonts w:ascii="Times New Roman" w:hAnsi="Times New Roman" w:cs="Times New Roman"/>
          <w:sz w:val="24"/>
          <w:szCs w:val="24"/>
        </w:rPr>
        <w:t xml:space="preserve"> в одностороннем порядке (после внесения записи в ЕГРЮЛ о прекращении деятельности МБОУ СОШ № 7) </w:t>
      </w:r>
      <w:r w:rsidRPr="00CD4E35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«Комитет социальной политики города Тулуна»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расторгнуто. Исходя из того, что </w:t>
      </w:r>
      <w:r w:rsidRPr="00002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МКУ «Комитет социальной политики города Тулуна» не соблюден установленный гражданским законодательством и Соглашением порядок расторжения Соглашения, Соглашение не является расторгнутым, </w:t>
      </w:r>
      <w:r w:rsidRPr="0000214A">
        <w:rPr>
          <w:rFonts w:ascii="Times New Roman" w:hAnsi="Times New Roman" w:cs="Times New Roman"/>
          <w:b/>
          <w:sz w:val="24"/>
          <w:szCs w:val="24"/>
        </w:rPr>
        <w:t>в</w:t>
      </w:r>
      <w:r w:rsidRPr="00002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связи с чем, у МКУ «Комитет социальной политики города Тулуна» отсутствовали основания для перераспределения финансовых средств </w:t>
      </w:r>
      <w:r w:rsidRPr="00CA6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СОШ №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размере 172 883,41 руб. между</w:t>
      </w:r>
      <w:r w:rsidRPr="00002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муниципальными бюджетными общеобразовательными учреждениями города Тулуна. </w:t>
      </w:r>
    </w:p>
    <w:p w:rsidR="00B36D46" w:rsidRPr="00233E8A" w:rsidRDefault="00A33DDE" w:rsidP="00F11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36D46" w:rsidRPr="00233E8A">
        <w:rPr>
          <w:rFonts w:ascii="Times New Roman" w:hAnsi="Times New Roman" w:cs="Times New Roman"/>
          <w:sz w:val="24"/>
          <w:szCs w:val="24"/>
        </w:rPr>
        <w:t xml:space="preserve">При проведении контрольного мероприятия осуществлена проверка правильности установления должностного оклада работников, замещающих должности советников директора по воспитанию и взаимодействию с детскими общественными объединениями, по результатам которой установлено следующее. </w:t>
      </w:r>
    </w:p>
    <w:p w:rsidR="00B36D46" w:rsidRPr="007E40CB" w:rsidRDefault="00B36D46" w:rsidP="00B3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5B4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E40CB">
        <w:rPr>
          <w:rFonts w:ascii="Times New Roman" w:hAnsi="Times New Roman" w:cs="Times New Roman"/>
          <w:sz w:val="24"/>
          <w:szCs w:val="24"/>
        </w:rPr>
        <w:t xml:space="preserve">Порядок организации системы оплаты труда работников государственных и муниципальных учреждений урегулирован нормами </w:t>
      </w:r>
      <w:hyperlink r:id="rId71" w:history="1">
        <w:r w:rsidRPr="007E40CB">
          <w:rPr>
            <w:rFonts w:ascii="Times New Roman" w:hAnsi="Times New Roman" w:cs="Times New Roman"/>
            <w:color w:val="0000FF"/>
            <w:sz w:val="24"/>
            <w:szCs w:val="24"/>
          </w:rPr>
          <w:t>ст. 144</w:t>
        </w:r>
      </w:hyperlink>
      <w:r w:rsidRPr="007E40CB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(далее – ТК РФ).</w:t>
      </w:r>
    </w:p>
    <w:p w:rsidR="00B36D46" w:rsidRPr="005E45B4" w:rsidRDefault="00B36D46" w:rsidP="00B3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0CB">
        <w:rPr>
          <w:rFonts w:ascii="Times New Roman" w:hAnsi="Times New Roman" w:cs="Times New Roman"/>
          <w:sz w:val="24"/>
          <w:szCs w:val="24"/>
        </w:rPr>
        <w:tab/>
        <w:t xml:space="preserve">Согласно абзацу 4 части 1 статьи 144 ТК РФ </w:t>
      </w:r>
      <w:hyperlink r:id="rId72" w:history="1">
        <w:r w:rsidRPr="007E40CB">
          <w:rPr>
            <w:rFonts w:ascii="Times New Roman" w:hAnsi="Times New Roman" w:cs="Times New Roman"/>
            <w:sz w:val="24"/>
            <w:szCs w:val="24"/>
          </w:rPr>
          <w:t>системы оплаты</w:t>
        </w:r>
      </w:hyperlink>
      <w:r w:rsidRPr="005E45B4">
        <w:rPr>
          <w:rFonts w:ascii="Times New Roman" w:hAnsi="Times New Roman" w:cs="Times New Roman"/>
          <w:sz w:val="24"/>
          <w:szCs w:val="24"/>
        </w:rPr>
        <w:t xml:space="preserve"> труда (в том числе </w:t>
      </w:r>
      <w:hyperlink r:id="rId73" w:history="1">
        <w:r w:rsidRPr="005E45B4">
          <w:rPr>
            <w:rFonts w:ascii="Times New Roman" w:hAnsi="Times New Roman" w:cs="Times New Roman"/>
            <w:sz w:val="24"/>
            <w:szCs w:val="24"/>
          </w:rPr>
          <w:t>тарифные системы оплаты</w:t>
        </w:r>
      </w:hyperlink>
      <w:r w:rsidRPr="005E45B4">
        <w:rPr>
          <w:rFonts w:ascii="Times New Roman" w:hAnsi="Times New Roman" w:cs="Times New Roman"/>
          <w:sz w:val="24"/>
          <w:szCs w:val="24"/>
        </w:rPr>
        <w:t xml:space="preserve"> труда) работников муниципальных учреждений в муниципальных учреждениях устанавливаются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 и нормативными правовыми актами органов местного самоуправления.</w:t>
      </w:r>
    </w:p>
    <w:p w:rsidR="00B36D46" w:rsidRPr="005E45B4" w:rsidRDefault="00B36D46" w:rsidP="00B36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1E1">
        <w:rPr>
          <w:rFonts w:ascii="Times New Roman" w:hAnsi="Times New Roman" w:cs="Times New Roman"/>
          <w:sz w:val="24"/>
          <w:szCs w:val="24"/>
        </w:rPr>
        <w:tab/>
        <w:t xml:space="preserve">Системы оплаты труда работников государственных и муниципальных учреждений устанавливаются с учетом единого тарифно-квалификационного </w:t>
      </w:r>
      <w:hyperlink r:id="rId74" w:history="1">
        <w:r w:rsidRPr="008271E1">
          <w:rPr>
            <w:rFonts w:ascii="Times New Roman" w:hAnsi="Times New Roman" w:cs="Times New Roman"/>
            <w:sz w:val="24"/>
            <w:szCs w:val="24"/>
          </w:rPr>
          <w:t>справочника работ</w:t>
        </w:r>
      </w:hyperlink>
      <w:r w:rsidRPr="008271E1">
        <w:rPr>
          <w:rFonts w:ascii="Times New Roman" w:hAnsi="Times New Roman" w:cs="Times New Roman"/>
          <w:sz w:val="24"/>
          <w:szCs w:val="24"/>
        </w:rPr>
        <w:t xml:space="preserve"> и профессий рабочих, единого квалификационного </w:t>
      </w:r>
      <w:hyperlink r:id="rId75" w:history="1">
        <w:r w:rsidRPr="008271E1">
          <w:rPr>
            <w:rFonts w:ascii="Times New Roman" w:hAnsi="Times New Roman" w:cs="Times New Roman"/>
            <w:sz w:val="24"/>
            <w:szCs w:val="24"/>
          </w:rPr>
          <w:t>справочника должностей</w:t>
        </w:r>
      </w:hyperlink>
      <w:r w:rsidRPr="008271E1">
        <w:rPr>
          <w:rFonts w:ascii="Times New Roman" w:hAnsi="Times New Roman" w:cs="Times New Roman"/>
          <w:sz w:val="24"/>
          <w:szCs w:val="24"/>
        </w:rPr>
        <w:t xml:space="preserve"> руководителей, специалистов и служащих или профессиональных стандартов, государственных гарантий по оплате труда, </w:t>
      </w:r>
      <w:hyperlink r:id="rId76" w:history="1">
        <w:r w:rsidRPr="008271E1">
          <w:rPr>
            <w:rFonts w:ascii="Times New Roman" w:hAnsi="Times New Roman" w:cs="Times New Roman"/>
            <w:sz w:val="24"/>
            <w:szCs w:val="24"/>
          </w:rPr>
          <w:t>рекомендаций</w:t>
        </w:r>
      </w:hyperlink>
      <w:r w:rsidRPr="008271E1">
        <w:rPr>
          <w:rFonts w:ascii="Times New Roman" w:hAnsi="Times New Roman" w:cs="Times New Roman"/>
          <w:sz w:val="24"/>
          <w:szCs w:val="24"/>
        </w:rPr>
        <w:t xml:space="preserve"> Российской трехсторонней комиссии по регулированию социально-трудовых отношений</w:t>
      </w:r>
      <w:r w:rsidRPr="005E45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5B4">
        <w:rPr>
          <w:rFonts w:ascii="Times New Roman" w:hAnsi="Times New Roman" w:cs="Times New Roman"/>
          <w:sz w:val="24"/>
          <w:szCs w:val="24"/>
        </w:rPr>
        <w:t>(</w:t>
      </w:r>
      <w:hyperlink r:id="rId77" w:history="1">
        <w:r w:rsidRPr="005E45B4">
          <w:rPr>
            <w:rFonts w:ascii="Times New Roman" w:hAnsi="Times New Roman" w:cs="Times New Roman"/>
            <w:sz w:val="24"/>
            <w:szCs w:val="24"/>
          </w:rPr>
          <w:t>часть третья статьи 135</w:t>
        </w:r>
      </w:hyperlink>
      <w:r w:rsidRPr="005E45B4">
        <w:rPr>
          <w:rFonts w:ascii="Times New Roman" w:hAnsi="Times New Roman" w:cs="Times New Roman"/>
          <w:sz w:val="24"/>
          <w:szCs w:val="24"/>
        </w:rPr>
        <w:t xml:space="preserve"> ТК РФ) и мнения соответствующих профсоюзов (объединений профсоюзов) и объединений работодателей (</w:t>
      </w:r>
      <w:hyperlink r:id="rId78" w:history="1">
        <w:r w:rsidRPr="005E45B4">
          <w:rPr>
            <w:rFonts w:ascii="Times New Roman" w:hAnsi="Times New Roman" w:cs="Times New Roman"/>
            <w:sz w:val="24"/>
            <w:szCs w:val="24"/>
          </w:rPr>
          <w:t>ч. 4 ст. 144</w:t>
        </w:r>
      </w:hyperlink>
      <w:r w:rsidRPr="005E45B4">
        <w:rPr>
          <w:rFonts w:ascii="Times New Roman" w:hAnsi="Times New Roman" w:cs="Times New Roman"/>
          <w:sz w:val="24"/>
          <w:szCs w:val="24"/>
        </w:rPr>
        <w:t xml:space="preserve"> ТК РФ).</w:t>
      </w:r>
    </w:p>
    <w:p w:rsidR="00B36D46" w:rsidRPr="007E40CB" w:rsidRDefault="00B36D46" w:rsidP="00B36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0C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9" w:history="1">
        <w:r w:rsidRPr="007E40CB">
          <w:rPr>
            <w:rFonts w:ascii="Times New Roman" w:hAnsi="Times New Roman" w:cs="Times New Roman"/>
            <w:sz w:val="24"/>
            <w:szCs w:val="24"/>
          </w:rPr>
          <w:t>статьей 135</w:t>
        </w:r>
      </w:hyperlink>
      <w:r w:rsidRPr="007E40CB">
        <w:rPr>
          <w:rFonts w:ascii="Times New Roman" w:hAnsi="Times New Roman" w:cs="Times New Roman"/>
          <w:sz w:val="24"/>
          <w:szCs w:val="24"/>
        </w:rPr>
        <w:t xml:space="preserve"> ТК РФ, в целях обеспечения единых подходов к регулированию заработной платы работников организаций бюджетной сферы решением Российской трехсторонней комиссии по регулированию социально-трудовых отношений от 22 декабря 2023 г., протокол № 11, утверждены Единые </w:t>
      </w:r>
      <w:hyperlink r:id="rId80" w:history="1">
        <w:r w:rsidRPr="007E40CB">
          <w:rPr>
            <w:rFonts w:ascii="Times New Roman" w:hAnsi="Times New Roman" w:cs="Times New Roman"/>
            <w:sz w:val="24"/>
            <w:szCs w:val="24"/>
          </w:rPr>
          <w:t>рекомендации</w:t>
        </w:r>
      </w:hyperlink>
      <w:r w:rsidRPr="007E40CB">
        <w:rPr>
          <w:rFonts w:ascii="Times New Roman" w:hAnsi="Times New Roman" w:cs="Times New Roman"/>
          <w:sz w:val="24"/>
          <w:szCs w:val="24"/>
        </w:rP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 на 2024 год (далее – Единые рекомендации).</w:t>
      </w:r>
    </w:p>
    <w:p w:rsidR="00B36D46" w:rsidRPr="007E40CB" w:rsidRDefault="00B36D46" w:rsidP="00B36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0CB">
        <w:rPr>
          <w:rFonts w:ascii="Times New Roman" w:hAnsi="Times New Roman" w:cs="Times New Roman"/>
          <w:sz w:val="24"/>
          <w:szCs w:val="24"/>
        </w:rPr>
        <w:t xml:space="preserve">Единые рекомендации учитываются Правительством Российской Федерации, органами государственной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работников указанных учреждений (п. 2 раздела </w:t>
      </w:r>
      <w:r w:rsidRPr="007E40C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E40CB">
        <w:rPr>
          <w:rFonts w:ascii="Times New Roman" w:hAnsi="Times New Roman" w:cs="Times New Roman"/>
          <w:sz w:val="24"/>
          <w:szCs w:val="24"/>
        </w:rPr>
        <w:t xml:space="preserve"> Единых рекомендаций).</w:t>
      </w:r>
    </w:p>
    <w:p w:rsidR="00B36D46" w:rsidRPr="007E40CB" w:rsidRDefault="00B36D46" w:rsidP="00B36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0CB">
        <w:rPr>
          <w:rFonts w:ascii="Times New Roman" w:hAnsi="Times New Roman" w:cs="Times New Roman"/>
          <w:sz w:val="24"/>
          <w:szCs w:val="24"/>
        </w:rPr>
        <w:t xml:space="preserve">Пунктом  36.11 </w:t>
      </w:r>
      <w:hyperlink r:id="rId81" w:history="1">
        <w:r w:rsidRPr="007E40CB">
          <w:rPr>
            <w:rFonts w:ascii="Times New Roman" w:hAnsi="Times New Roman" w:cs="Times New Roman"/>
            <w:sz w:val="24"/>
            <w:szCs w:val="24"/>
          </w:rPr>
          <w:t xml:space="preserve"> раздела IX</w:t>
        </w:r>
      </w:hyperlink>
      <w:r w:rsidRPr="007E40CB">
        <w:rPr>
          <w:rFonts w:ascii="Times New Roman" w:hAnsi="Times New Roman" w:cs="Times New Roman"/>
          <w:sz w:val="24"/>
          <w:szCs w:val="24"/>
        </w:rPr>
        <w:t xml:space="preserve"> «Особенности формирования систем оплаты труда работников сферы образования» Единых рекомендаций рекомендовалось</w:t>
      </w:r>
      <w:r w:rsidRPr="007E40CB">
        <w:rPr>
          <w:rFonts w:ascii="Times New Roman" w:hAnsi="Times New Roman" w:cs="Times New Roman"/>
          <w:sz w:val="24"/>
          <w:szCs w:val="24"/>
        </w:rPr>
        <w:tab/>
        <w:t>оплату труда работников, замещающих должности советников директора по воспитанию и взаимодействию с детскими общественными объединениями, устанавливать на уровне, предусмотренном нормативными правовыми актами органов исполнительной власти субъектов Российской Федерации по должности «учитель».</w:t>
      </w:r>
    </w:p>
    <w:p w:rsidR="00B36D46" w:rsidRPr="007E40CB" w:rsidRDefault="00B36D46" w:rsidP="00B36D4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0CB">
        <w:rPr>
          <w:rFonts w:ascii="Times New Roman" w:hAnsi="Times New Roman" w:cs="Times New Roman"/>
          <w:sz w:val="24"/>
          <w:szCs w:val="24"/>
        </w:rPr>
        <w:tab/>
        <w:t xml:space="preserve">Приказом министерства образования Иркутской области от 07.11.2017 № 93-мпр (в ред. приказа от 30.01.2024  № 55-2-мпр)  «Об утверждении Примерного положения об оплате труда работников государственных казенных, бюджетных, автономных учреждений Иркутской области, в отношении которых функции и полномочия учредителя осуществляет министерство образования Иркутской области» </w:t>
      </w:r>
      <w:r w:rsidRPr="007E40CB">
        <w:rPr>
          <w:rFonts w:ascii="Times New Roman" w:hAnsi="Times New Roman" w:cs="Times New Roman"/>
          <w:b/>
          <w:sz w:val="24"/>
          <w:szCs w:val="24"/>
        </w:rPr>
        <w:t>определен минимальный размер оклада работника, замещающего должность советника директора по воспитанию и взаимодействию с детскими общественными объединениями</w:t>
      </w:r>
      <w:r w:rsidRPr="007E40CB">
        <w:rPr>
          <w:rFonts w:ascii="Times New Roman" w:hAnsi="Times New Roman" w:cs="Times New Roman"/>
          <w:sz w:val="24"/>
          <w:szCs w:val="24"/>
        </w:rPr>
        <w:t xml:space="preserve"> </w:t>
      </w:r>
      <w:r w:rsidRPr="007E40CB">
        <w:rPr>
          <w:rFonts w:ascii="Times New Roman" w:hAnsi="Times New Roman" w:cs="Times New Roman"/>
          <w:b/>
          <w:sz w:val="24"/>
          <w:szCs w:val="24"/>
        </w:rPr>
        <w:t>в размере 12 305 рублей</w:t>
      </w:r>
      <w:r w:rsidRPr="007E40CB">
        <w:rPr>
          <w:rFonts w:ascii="Times New Roman" w:hAnsi="Times New Roman" w:cs="Times New Roman"/>
          <w:sz w:val="24"/>
          <w:szCs w:val="24"/>
        </w:rPr>
        <w:t xml:space="preserve"> </w:t>
      </w:r>
      <w:r w:rsidRPr="007E40CB">
        <w:rPr>
          <w:rFonts w:ascii="Times New Roman" w:hAnsi="Times New Roman" w:cs="Times New Roman"/>
          <w:b/>
          <w:sz w:val="24"/>
          <w:szCs w:val="24"/>
        </w:rPr>
        <w:t>на уровне с должностью «учитель».</w:t>
      </w:r>
    </w:p>
    <w:p w:rsidR="00B36D46" w:rsidRPr="007E40CB" w:rsidRDefault="00B36D46" w:rsidP="00B36D4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0CB">
        <w:rPr>
          <w:rFonts w:ascii="Times New Roman" w:hAnsi="Times New Roman" w:cs="Times New Roman"/>
          <w:sz w:val="24"/>
          <w:szCs w:val="24"/>
        </w:rPr>
        <w:tab/>
        <w:t xml:space="preserve">Постановлением администрации городского округа муниципального образования – «город Тулун» от 28.10.2010 № 1192 (в ред. постановления от 18.01.2024 № 50) «О введении новой отраслевой системы оплаты труда работников муниципальных общеобразовательных и дошкольных образовательных учреждений города Тулуна», постановлением администрации городского округа муниципального образования – «город Тулун» от 01.02.2024 № 167 «Об утверждении примерного положения об оплате труда работников муниципальных общеобразовательных учреждений города Тулуна» </w:t>
      </w:r>
      <w:r w:rsidRPr="007E40CB">
        <w:rPr>
          <w:rFonts w:ascii="Times New Roman" w:hAnsi="Times New Roman" w:cs="Times New Roman"/>
          <w:b/>
          <w:sz w:val="24"/>
          <w:szCs w:val="24"/>
        </w:rPr>
        <w:t xml:space="preserve">размер </w:t>
      </w:r>
      <w:r w:rsidRPr="007E40CB">
        <w:rPr>
          <w:rFonts w:ascii="Times New Roman" w:hAnsi="Times New Roman" w:cs="Times New Roman"/>
          <w:b/>
          <w:sz w:val="24"/>
          <w:szCs w:val="24"/>
        </w:rPr>
        <w:lastRenderedPageBreak/>
        <w:t>оклада работника, замещающего должность советника директора по воспитанию и взаимодействию с детскими общественными объединениями, определен в размере 13 221 руб.</w:t>
      </w:r>
      <w:r w:rsidR="00AB31AE" w:rsidRPr="007E40CB">
        <w:rPr>
          <w:rFonts w:ascii="Times New Roman" w:hAnsi="Times New Roman" w:cs="Times New Roman"/>
          <w:b/>
          <w:sz w:val="24"/>
          <w:szCs w:val="24"/>
        </w:rPr>
        <w:t xml:space="preserve"> (на уровне не ниже, предусмотренном нормативным правовым актом органа исполнительной власти субъекта РФ)</w:t>
      </w:r>
      <w:r w:rsidRPr="007E40C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E40CB">
        <w:rPr>
          <w:rFonts w:ascii="Times New Roman" w:hAnsi="Times New Roman" w:cs="Times New Roman"/>
          <w:sz w:val="24"/>
          <w:szCs w:val="24"/>
        </w:rPr>
        <w:t xml:space="preserve">размер оклада по должности «учитель» - 12 305 рублей. </w:t>
      </w:r>
      <w:r w:rsidR="00233E8A" w:rsidRPr="007E40CB">
        <w:rPr>
          <w:rFonts w:ascii="Times New Roman" w:hAnsi="Times New Roman" w:cs="Times New Roman"/>
          <w:sz w:val="24"/>
          <w:szCs w:val="24"/>
        </w:rPr>
        <w:t xml:space="preserve">Размер оклада труда и сформированный фонд оплаты труда работников, замещающих должности советников директора по воспитанию и взаимодействию с детскими общественными объединениями, установлен в рамках доведенного объема межбюджетного трансферта. </w:t>
      </w:r>
    </w:p>
    <w:p w:rsidR="00EC10D8" w:rsidRPr="007E40CB" w:rsidRDefault="00B36D46" w:rsidP="00EC10D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0CB">
        <w:rPr>
          <w:rFonts w:ascii="Times New Roman" w:hAnsi="Times New Roman" w:cs="Times New Roman"/>
          <w:sz w:val="24"/>
          <w:szCs w:val="24"/>
        </w:rPr>
        <w:tab/>
      </w:r>
      <w:r w:rsidR="00EC10D8" w:rsidRPr="007E40CB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EC10D8" w:rsidRPr="007E4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оплате труда работников муниципального бюджетного общеобразовательного учреждения города Тулуна «Средняя общеобразовательная школа № 25», утвержденным от 31.08.2023 № 218, Положением об оплате труда работников муниципального бюджетного общеобразовательного учреждения города Тулуна «Средняя общеобразовательная школа № 25»,  утвержденным приказом директора от 29.03.2024 № 115 (в Положение об оплате труда внесены изменения приказами от 06.05.2024 № 165, от 05.09.2024 № 272, от  01.11.2024 № 163-о) установлен </w:t>
      </w:r>
      <w:r w:rsidR="00EC10D8" w:rsidRPr="007E40CB">
        <w:rPr>
          <w:rFonts w:ascii="Times New Roman" w:hAnsi="Times New Roman" w:cs="Times New Roman"/>
          <w:sz w:val="24"/>
          <w:szCs w:val="24"/>
        </w:rPr>
        <w:t xml:space="preserve">размер оклада работника, замещающего должность советника директора по воспитанию и взаимодействию с детскими общественными объединениями </w:t>
      </w:r>
      <w:r w:rsidR="00EC10D8" w:rsidRPr="007E40CB">
        <w:rPr>
          <w:rFonts w:ascii="Times New Roman" w:hAnsi="Times New Roman" w:cs="Times New Roman"/>
          <w:b/>
          <w:sz w:val="24"/>
          <w:szCs w:val="24"/>
        </w:rPr>
        <w:t xml:space="preserve">в размере 13 221 рубль. </w:t>
      </w:r>
    </w:p>
    <w:p w:rsidR="00A33DDE" w:rsidRDefault="00A33DDE" w:rsidP="00BA2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проведении контрольного мероприятия была проведена встречная проверка в МБОУ «СОШ</w:t>
      </w:r>
      <w:r w:rsidRPr="003C0B1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 25</w:t>
      </w:r>
      <w:r w:rsidRPr="003C0B1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4B5" w:rsidRDefault="009544B5" w:rsidP="00954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2024 году в рамках реализации </w:t>
      </w:r>
      <w:r w:rsidRPr="00566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 «Общее и дополнительное образование» муниципальной программы города Тулуна «Образование» </w:t>
      </w:r>
      <w:r w:rsidRPr="001844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муниципальным казенным учреждением «Комитет социальной политики города Тулуна»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6693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униципальным бюджетным общеобразовательным</w:t>
      </w:r>
      <w:r w:rsidRPr="00566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66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Тулуна «Средняя общеобразовательная школа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566933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</w:t>
      </w:r>
      <w:r w:rsidRPr="00566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«СОШ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25») заключено соглашение </w:t>
      </w:r>
      <w:r w:rsidRPr="00184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</w:t>
      </w:r>
      <w:r w:rsidRPr="00184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20-2024-022917 от 05.02.2024 на сумму 355 000 </w:t>
      </w:r>
      <w:r w:rsidRPr="0018442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предметом которого являлось предоставление целевой субсидии на мероприятия по</w:t>
      </w:r>
      <w:r w:rsidRPr="00566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66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44B5" w:rsidRDefault="009544B5" w:rsidP="00954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«СОШ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3F066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2024 году получена целевая субсидия в сумме 401 900,00 рублей, что составляет 100 % от размера субсидии, предусмотренной дополнительным соглашением от 16.12.2024 </w:t>
      </w:r>
      <w:r w:rsidRPr="000D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20-2024-022917/1 к соглашению </w:t>
      </w:r>
      <w:r w:rsidRPr="00184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</w:t>
      </w:r>
      <w:r w:rsidRPr="00184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05.02.2024 </w:t>
      </w:r>
      <w:r w:rsidRPr="00184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20-2024-022917.</w:t>
      </w:r>
    </w:p>
    <w:p w:rsidR="009544B5" w:rsidRPr="00553781" w:rsidRDefault="009544B5" w:rsidP="00954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78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 25» в рамках реализации национального проекта произведено расходов за 2024 год в сумме 401 900,00  руб., в том числе:</w:t>
      </w:r>
    </w:p>
    <w:p w:rsidR="009544B5" w:rsidRPr="00553781" w:rsidRDefault="009544B5" w:rsidP="00954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 на оплату труда советника директора по воспитанию и взаимодействию с детскими общественными объединениями в сумме 308 679,46 рублей;</w:t>
      </w:r>
    </w:p>
    <w:p w:rsidR="009544B5" w:rsidRDefault="009544B5" w:rsidP="00954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5537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537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начисления на выплаты по оплате труда в сумме 93 220,54 рублей.</w:t>
      </w:r>
    </w:p>
    <w:p w:rsidR="009544B5" w:rsidRDefault="009544B5" w:rsidP="00954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4 части 3 статьи 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 декабря 2012 года № 273-ФЗ «Об образовании в Российской Федерации» (далее - Федеральный закон «Об образовании») к компетенции образовательной организации в установленной сфере деятельности отнесено установление штатного расписания, если иное не установлено нормативными правовыми актами Российской Федерации. </w:t>
      </w:r>
    </w:p>
    <w:p w:rsidR="009544B5" w:rsidRDefault="009544B5" w:rsidP="00954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41ED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Штатным расписанием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9B41ED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год, утвержденным приказом директора  МБОУ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B41E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B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25» от 09.01.2024 № 2-о, предусмотрена должность </w:t>
      </w:r>
      <w:r w:rsidRPr="009B41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«советник директора по воспитанию и взаимодействую с детскими общественными объединениями»</w:t>
      </w:r>
      <w:r w:rsidRPr="009B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0,5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B41ED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штатных единиц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544B5" w:rsidRDefault="009544B5" w:rsidP="00954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По общему правилу трудовые отношения возникают между работником и работодателем на основании трудового договора, заключаемого ими в соответствии с ТК</w:t>
      </w:r>
      <w:r w:rsidR="003F6C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РФ.</w:t>
      </w:r>
    </w:p>
    <w:p w:rsidR="009544B5" w:rsidRPr="009B41ED" w:rsidRDefault="009544B5" w:rsidP="00954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9B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B41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 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B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 трудовой договор № 31-23 от 01.09.2023 с Метельковой А.А.,  в котором указана </w:t>
      </w:r>
      <w:r w:rsidRPr="009B41ED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>, на которую принят работник:</w:t>
      </w:r>
      <w:r w:rsidRPr="009B41ED">
        <w:rPr>
          <w:rFonts w:ascii="Times New Roman" w:hAnsi="Times New Roman" w:cs="Times New Roman"/>
          <w:sz w:val="24"/>
          <w:szCs w:val="24"/>
        </w:rPr>
        <w:t xml:space="preserve"> </w:t>
      </w:r>
      <w:r w:rsidRPr="009B41ED">
        <w:rPr>
          <w:rFonts w:ascii="Times New Roman" w:hAnsi="Times New Roman" w:cs="Times New Roman"/>
          <w:sz w:val="24"/>
          <w:szCs w:val="24"/>
          <w:u w:val="single"/>
        </w:rPr>
        <w:t>«советник директора по воспитательной работе и взаимодействию с детской общественностью»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544B5" w:rsidRPr="00A43A31" w:rsidRDefault="009544B5" w:rsidP="00954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43A31">
        <w:rPr>
          <w:rFonts w:ascii="Times New Roman" w:hAnsi="Times New Roman" w:cs="Times New Roman"/>
          <w:b/>
          <w:sz w:val="24"/>
          <w:szCs w:val="24"/>
        </w:rPr>
        <w:t xml:space="preserve"> Согласно </w:t>
      </w:r>
      <w:hyperlink r:id="rId83" w:history="1">
        <w:r w:rsidRPr="00A43A31">
          <w:rPr>
            <w:rFonts w:ascii="Times New Roman" w:hAnsi="Times New Roman" w:cs="Times New Roman"/>
            <w:b/>
            <w:color w:val="0000FF"/>
            <w:sz w:val="24"/>
            <w:szCs w:val="24"/>
          </w:rPr>
          <w:t>абз. 3 ч. 2 ст. 57</w:t>
        </w:r>
      </w:hyperlink>
      <w:r w:rsidRPr="00A43A31">
        <w:rPr>
          <w:rFonts w:ascii="Times New Roman" w:hAnsi="Times New Roman" w:cs="Times New Roman"/>
          <w:b/>
          <w:sz w:val="24"/>
          <w:szCs w:val="24"/>
        </w:rPr>
        <w:t xml:space="preserve"> ТК РФ в трудовом договоре указывается 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работы). Если в соответствии с Трудовым кодексом Российской Федерации,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</w:t>
      </w:r>
      <w:hyperlink r:id="rId84" w:history="1">
        <w:r w:rsidRPr="00A43A31">
          <w:rPr>
            <w:rFonts w:ascii="Times New Roman" w:hAnsi="Times New Roman" w:cs="Times New Roman"/>
            <w:b/>
            <w:color w:val="0000FF"/>
            <w:sz w:val="24"/>
            <w:szCs w:val="24"/>
          </w:rPr>
          <w:t>порядке</w:t>
        </w:r>
      </w:hyperlink>
      <w:r w:rsidRPr="00A43A31">
        <w:rPr>
          <w:rFonts w:ascii="Times New Roman" w:hAnsi="Times New Roman" w:cs="Times New Roman"/>
          <w:b/>
          <w:sz w:val="24"/>
          <w:szCs w:val="24"/>
        </w:rPr>
        <w:t>, устанавливаемом Правительством Российской Федерации, или соответствующим положениям профессиональных стандартов.</w:t>
      </w:r>
    </w:p>
    <w:p w:rsidR="009544B5" w:rsidRDefault="009544B5" w:rsidP="00954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85" w:history="1">
        <w:r w:rsidRPr="0097562C">
          <w:rPr>
            <w:rFonts w:ascii="Times New Roman" w:hAnsi="Times New Roman" w:cs="Times New Roman"/>
            <w:color w:val="0000FF"/>
            <w:sz w:val="24"/>
            <w:szCs w:val="24"/>
          </w:rPr>
          <w:t>Номенклатура</w:t>
        </w:r>
      </w:hyperlink>
      <w:r w:rsidRPr="0097562C">
        <w:rPr>
          <w:rFonts w:ascii="Times New Roman" w:hAnsi="Times New Roman" w:cs="Times New Roman"/>
          <w:sz w:val="24"/>
          <w:szCs w:val="24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утвержденная Постановлением Правительства РФ от 21.02.2022 № 225, предусматривает должность советника директора по воспитанию и взаимодействию с детскими общественными объединениями.</w:t>
      </w:r>
    </w:p>
    <w:p w:rsidR="009544B5" w:rsidRDefault="009544B5" w:rsidP="00954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</w:t>
      </w:r>
      <w:r w:rsidRPr="0014310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оветник директора по воспитанию и взаимодействую с детскими общественными объединениями</w:t>
      </w:r>
      <w:r>
        <w:rPr>
          <w:rFonts w:ascii="Times New Roman" w:hAnsi="Times New Roman" w:cs="Times New Roman"/>
          <w:sz w:val="24"/>
          <w:szCs w:val="24"/>
        </w:rPr>
        <w:t xml:space="preserve"> является педагогическим работником и осуществляет педагогическую деятельность в области воспитания обучающихся.</w:t>
      </w:r>
    </w:p>
    <w:p w:rsidR="00D57ED0" w:rsidRDefault="009544B5" w:rsidP="00196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8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47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«Об образовании» установлен правовой статус педагогических работников. В соответствии с </w:t>
      </w:r>
      <w:hyperlink r:id="rId8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47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«Об образовании» под правовым статусом педагогического работника понимается совокупность прав и свобод (в том числе академических прав и свобод), трудовых прав, социальных гарантий и компенсаций, ограничений, обязанностей и ответственности, которые установлены законодательством Российской Федерации и законодательством субъектов Российской Федерации, а также дополнительных мер государственной поддержки и социальных гарантий, установленных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публичной власти федеральной территории «Сириус» и муниципальными правовыми актами.</w:t>
      </w:r>
      <w:r w:rsidR="00D57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B4F" w:rsidRPr="006D4ACE" w:rsidRDefault="00D57ED0" w:rsidP="00196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6B4F" w:rsidRPr="006D4ACE">
        <w:rPr>
          <w:rFonts w:ascii="Times New Roman" w:hAnsi="Times New Roman" w:cs="Times New Roman"/>
          <w:sz w:val="24"/>
          <w:szCs w:val="24"/>
        </w:rPr>
        <w:t>К педагогической деятельности допускаются лица, имеющие образовательный ценз, который определяется в порядке, установленном законодательством Российской Федерации в сфере образования. Помимо квалификационных требований в отношении педагогических работников установлены и ограничения (</w:t>
      </w:r>
      <w:hyperlink r:id="rId88" w:history="1">
        <w:r w:rsidR="00196B4F" w:rsidRPr="006D4ACE">
          <w:rPr>
            <w:rFonts w:ascii="Times New Roman" w:hAnsi="Times New Roman" w:cs="Times New Roman"/>
            <w:sz w:val="24"/>
            <w:szCs w:val="24"/>
          </w:rPr>
          <w:t>ч. 1</w:t>
        </w:r>
      </w:hyperlink>
      <w:r w:rsidR="00196B4F" w:rsidRPr="006D4ACE">
        <w:rPr>
          <w:rFonts w:ascii="Times New Roman" w:hAnsi="Times New Roman" w:cs="Times New Roman"/>
          <w:sz w:val="24"/>
          <w:szCs w:val="24"/>
        </w:rPr>
        <w:t xml:space="preserve">, </w:t>
      </w:r>
      <w:hyperlink r:id="rId89" w:history="1">
        <w:r w:rsidR="00196B4F" w:rsidRPr="006D4ACE">
          <w:rPr>
            <w:rFonts w:ascii="Times New Roman" w:hAnsi="Times New Roman" w:cs="Times New Roman"/>
            <w:sz w:val="24"/>
            <w:szCs w:val="24"/>
          </w:rPr>
          <w:t>2 ст. 331</w:t>
        </w:r>
      </w:hyperlink>
      <w:r w:rsidR="00196B4F" w:rsidRPr="006D4ACE">
        <w:rPr>
          <w:rFonts w:ascii="Times New Roman" w:hAnsi="Times New Roman" w:cs="Times New Roman"/>
          <w:sz w:val="24"/>
          <w:szCs w:val="24"/>
        </w:rPr>
        <w:t xml:space="preserve"> ТК РФ, </w:t>
      </w:r>
      <w:hyperlink r:id="rId90" w:history="1">
        <w:r w:rsidR="00196B4F" w:rsidRPr="006D4ACE">
          <w:rPr>
            <w:rFonts w:ascii="Times New Roman" w:hAnsi="Times New Roman" w:cs="Times New Roman"/>
            <w:sz w:val="24"/>
            <w:szCs w:val="24"/>
          </w:rPr>
          <w:t>ч. 4.1 ст. 46</w:t>
        </w:r>
      </w:hyperlink>
      <w:r w:rsidR="00196B4F" w:rsidRPr="006D4ACE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6D4ACE">
        <w:rPr>
          <w:rFonts w:ascii="Times New Roman" w:hAnsi="Times New Roman" w:cs="Times New Roman"/>
          <w:sz w:val="24"/>
          <w:szCs w:val="24"/>
        </w:rPr>
        <w:t>«Об образовании»</w:t>
      </w:r>
      <w:r w:rsidR="00196B4F" w:rsidRPr="006D4ACE">
        <w:rPr>
          <w:rFonts w:ascii="Times New Roman" w:hAnsi="Times New Roman" w:cs="Times New Roman"/>
          <w:sz w:val="24"/>
          <w:szCs w:val="24"/>
        </w:rPr>
        <w:t xml:space="preserve">, </w:t>
      </w:r>
      <w:hyperlink r:id="rId91" w:history="1">
        <w:r w:rsidR="00196B4F" w:rsidRPr="006D4ACE">
          <w:rPr>
            <w:rFonts w:ascii="Times New Roman" w:hAnsi="Times New Roman" w:cs="Times New Roman"/>
            <w:sz w:val="24"/>
            <w:szCs w:val="24"/>
          </w:rPr>
          <w:t>ч. 9 ст. 11</w:t>
        </w:r>
      </w:hyperlink>
      <w:r w:rsidR="00196B4F" w:rsidRPr="006D4ACE">
        <w:rPr>
          <w:rFonts w:ascii="Times New Roman" w:hAnsi="Times New Roman" w:cs="Times New Roman"/>
          <w:sz w:val="24"/>
          <w:szCs w:val="24"/>
        </w:rPr>
        <w:t xml:space="preserve"> Федерального закона от 14.07.2022 </w:t>
      </w:r>
      <w:r w:rsidRPr="006D4ACE">
        <w:rPr>
          <w:rFonts w:ascii="Times New Roman" w:hAnsi="Times New Roman" w:cs="Times New Roman"/>
          <w:sz w:val="24"/>
          <w:szCs w:val="24"/>
        </w:rPr>
        <w:t>№ </w:t>
      </w:r>
      <w:r w:rsidR="00196B4F" w:rsidRPr="006D4ACE">
        <w:rPr>
          <w:rFonts w:ascii="Times New Roman" w:hAnsi="Times New Roman" w:cs="Times New Roman"/>
          <w:sz w:val="24"/>
          <w:szCs w:val="24"/>
        </w:rPr>
        <w:t xml:space="preserve">255-ФЗ </w:t>
      </w:r>
      <w:r w:rsidRPr="006D4ACE">
        <w:rPr>
          <w:rFonts w:ascii="Times New Roman" w:hAnsi="Times New Roman" w:cs="Times New Roman"/>
          <w:sz w:val="24"/>
          <w:szCs w:val="24"/>
        </w:rPr>
        <w:t>«</w:t>
      </w:r>
      <w:r w:rsidR="00196B4F" w:rsidRPr="006D4ACE">
        <w:rPr>
          <w:rFonts w:ascii="Times New Roman" w:hAnsi="Times New Roman" w:cs="Times New Roman"/>
          <w:sz w:val="24"/>
          <w:szCs w:val="24"/>
        </w:rPr>
        <w:t>О контроле за деятельностью лиц, находящихся под иностранным влиянием</w:t>
      </w:r>
      <w:r w:rsidRPr="006D4ACE">
        <w:rPr>
          <w:rFonts w:ascii="Times New Roman" w:hAnsi="Times New Roman" w:cs="Times New Roman"/>
          <w:sz w:val="24"/>
          <w:szCs w:val="24"/>
        </w:rPr>
        <w:t>»</w:t>
      </w:r>
      <w:r w:rsidR="00196B4F" w:rsidRPr="006D4ACE">
        <w:rPr>
          <w:rFonts w:ascii="Times New Roman" w:hAnsi="Times New Roman" w:cs="Times New Roman"/>
          <w:sz w:val="24"/>
          <w:szCs w:val="24"/>
        </w:rPr>
        <w:t>).</w:t>
      </w:r>
    </w:p>
    <w:p w:rsidR="009544B5" w:rsidRPr="006D4ACE" w:rsidRDefault="009544B5" w:rsidP="00954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ACE">
        <w:rPr>
          <w:rFonts w:ascii="Times New Roman" w:hAnsi="Times New Roman" w:cs="Times New Roman"/>
          <w:sz w:val="24"/>
          <w:szCs w:val="24"/>
        </w:rPr>
        <w:tab/>
        <w:t>Особенности регулирования труда педагогических р</w:t>
      </w:r>
      <w:r w:rsidRPr="0097562C">
        <w:rPr>
          <w:rFonts w:ascii="Times New Roman" w:hAnsi="Times New Roman" w:cs="Times New Roman"/>
          <w:sz w:val="24"/>
          <w:szCs w:val="24"/>
        </w:rPr>
        <w:t xml:space="preserve">аботников определены </w:t>
      </w:r>
      <w:hyperlink r:id="rId92" w:history="1">
        <w:r w:rsidRPr="006D4ACE">
          <w:rPr>
            <w:rFonts w:ascii="Times New Roman" w:hAnsi="Times New Roman" w:cs="Times New Roman"/>
            <w:sz w:val="24"/>
            <w:szCs w:val="24"/>
          </w:rPr>
          <w:t>главой 52</w:t>
        </w:r>
      </w:hyperlink>
      <w:r w:rsidRPr="006D4ACE">
        <w:rPr>
          <w:rFonts w:ascii="Times New Roman" w:hAnsi="Times New Roman" w:cs="Times New Roman"/>
          <w:sz w:val="24"/>
          <w:szCs w:val="24"/>
        </w:rPr>
        <w:t xml:space="preserve"> ТК РФ. </w:t>
      </w:r>
    </w:p>
    <w:p w:rsidR="009544B5" w:rsidRPr="006D4ACE" w:rsidRDefault="009544B5" w:rsidP="00954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ACE">
        <w:rPr>
          <w:rFonts w:ascii="Times New Roman" w:hAnsi="Times New Roman" w:cs="Times New Roman"/>
          <w:sz w:val="24"/>
          <w:szCs w:val="24"/>
        </w:rPr>
        <w:tab/>
        <w:t xml:space="preserve">Должность советника директора по воспитанию и взаимодействию с детскими общественными объединениями включена в профессиональный </w:t>
      </w:r>
      <w:hyperlink r:id="rId93" w:history="1">
        <w:r w:rsidRPr="006D4ACE">
          <w:rPr>
            <w:rFonts w:ascii="Times New Roman" w:hAnsi="Times New Roman" w:cs="Times New Roman"/>
            <w:sz w:val="24"/>
            <w:szCs w:val="24"/>
          </w:rPr>
          <w:t>стандарт</w:t>
        </w:r>
      </w:hyperlink>
      <w:r w:rsidRPr="006D4ACE">
        <w:rPr>
          <w:rFonts w:ascii="Times New Roman" w:hAnsi="Times New Roman" w:cs="Times New Roman"/>
          <w:sz w:val="24"/>
          <w:szCs w:val="24"/>
        </w:rPr>
        <w:t xml:space="preserve"> «Специалист в области воспитания» приказом Министерства труда и социальной защиты Российской Федерации от 30 января 2023 г. № 53н (далее – Профессиональный стандарт).</w:t>
      </w:r>
    </w:p>
    <w:p w:rsidR="009544B5" w:rsidRDefault="009544B5" w:rsidP="00954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ACE">
        <w:rPr>
          <w:rFonts w:ascii="Times New Roman" w:hAnsi="Times New Roman" w:cs="Times New Roman"/>
          <w:sz w:val="24"/>
          <w:szCs w:val="24"/>
        </w:rPr>
        <w:tab/>
        <w:t xml:space="preserve">Квалификационные требования к </w:t>
      </w:r>
      <w:r w:rsidRPr="00DB11C7">
        <w:rPr>
          <w:rFonts w:ascii="Times New Roman" w:hAnsi="Times New Roman" w:cs="Times New Roman"/>
          <w:sz w:val="24"/>
          <w:szCs w:val="24"/>
        </w:rPr>
        <w:t xml:space="preserve">должности советника директора по воспитанию и взаимодействию с детскими общественными объединениями утверждены </w:t>
      </w:r>
      <w:hyperlink r:id="rId94" w:history="1">
        <w:r w:rsidRPr="00DB11C7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DB11C7">
        <w:rPr>
          <w:rFonts w:ascii="Times New Roman" w:hAnsi="Times New Roman" w:cs="Times New Roman"/>
          <w:sz w:val="24"/>
          <w:szCs w:val="24"/>
        </w:rPr>
        <w:t xml:space="preserve"> автономной некоммерческой организации «Национальное агентство развития квалификаций» от 15.09.2021 № 87/21.</w:t>
      </w:r>
    </w:p>
    <w:p w:rsidR="009544B5" w:rsidRDefault="009544B5" w:rsidP="00954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 разъяснениями </w:t>
      </w:r>
      <w:r w:rsidRPr="00F4676A">
        <w:rPr>
          <w:rFonts w:ascii="Times New Roman" w:hAnsi="Times New Roman" w:cs="Times New Roman"/>
          <w:sz w:val="24"/>
          <w:szCs w:val="24"/>
        </w:rPr>
        <w:t>Минпросвещения России по вопросам введения должности советник директора по воспитанию</w:t>
      </w:r>
      <w:r>
        <w:rPr>
          <w:rFonts w:ascii="Times New Roman" w:hAnsi="Times New Roman" w:cs="Times New Roman"/>
          <w:sz w:val="24"/>
          <w:szCs w:val="24"/>
        </w:rPr>
        <w:t xml:space="preserve"> (письмо </w:t>
      </w:r>
      <w:r w:rsidRPr="00F4676A">
        <w:rPr>
          <w:rFonts w:ascii="Times New Roman" w:hAnsi="Times New Roman" w:cs="Times New Roman"/>
          <w:sz w:val="24"/>
          <w:szCs w:val="24"/>
        </w:rPr>
        <w:t>от 31.01.2023 № АБ-355/06</w:t>
      </w:r>
      <w:r>
        <w:rPr>
          <w:rFonts w:ascii="Times New Roman" w:hAnsi="Times New Roman" w:cs="Times New Roman"/>
          <w:sz w:val="24"/>
          <w:szCs w:val="24"/>
        </w:rPr>
        <w:t xml:space="preserve">) в </w:t>
      </w:r>
      <w:r>
        <w:rPr>
          <w:rFonts w:ascii="Times New Roman" w:hAnsi="Times New Roman" w:cs="Times New Roman"/>
          <w:sz w:val="24"/>
          <w:szCs w:val="24"/>
        </w:rPr>
        <w:lastRenderedPageBreak/>
        <w:t>штатном расписании организации, в трудовом договоре с работником, при внесении записи в трудовую книжку, а также в иных случаях, когда это связано с предоставлением компенсаций и льгот либо с наличием ограничений, применяется полное наименование должности</w:t>
      </w:r>
      <w:r w:rsidRPr="00F467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4B5" w:rsidRDefault="009544B5" w:rsidP="00954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В нарушение </w:t>
      </w:r>
      <w:hyperlink r:id="rId95" w:history="1">
        <w:r w:rsidRPr="00AD00F7">
          <w:rPr>
            <w:rFonts w:ascii="Times New Roman" w:hAnsi="Times New Roman" w:cs="Times New Roman"/>
            <w:b/>
            <w:color w:val="0000FF"/>
            <w:sz w:val="24"/>
            <w:szCs w:val="24"/>
          </w:rPr>
          <w:t>абз. 3 ч. 2 ст. 57</w:t>
        </w:r>
      </w:hyperlink>
      <w:r w:rsidRPr="00AD00F7">
        <w:rPr>
          <w:rFonts w:ascii="Times New Roman" w:hAnsi="Times New Roman" w:cs="Times New Roman"/>
          <w:b/>
          <w:sz w:val="24"/>
          <w:szCs w:val="24"/>
        </w:rPr>
        <w:t xml:space="preserve"> Т</w:t>
      </w:r>
      <w:r>
        <w:rPr>
          <w:rFonts w:ascii="Times New Roman" w:hAnsi="Times New Roman" w:cs="Times New Roman"/>
          <w:b/>
          <w:sz w:val="24"/>
          <w:szCs w:val="24"/>
        </w:rPr>
        <w:t>рудового кодекса</w:t>
      </w:r>
      <w:r w:rsidRPr="00AD00F7">
        <w:rPr>
          <w:rFonts w:ascii="Times New Roman" w:hAnsi="Times New Roman" w:cs="Times New Roman"/>
          <w:b/>
          <w:sz w:val="24"/>
          <w:szCs w:val="24"/>
        </w:rPr>
        <w:t xml:space="preserve"> Р</w:t>
      </w:r>
      <w:r>
        <w:rPr>
          <w:rFonts w:ascii="Times New Roman" w:hAnsi="Times New Roman" w:cs="Times New Roman"/>
          <w:b/>
          <w:sz w:val="24"/>
          <w:szCs w:val="24"/>
        </w:rPr>
        <w:t xml:space="preserve">оссийской </w:t>
      </w:r>
      <w:r w:rsidRPr="00AD00F7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>едерации у</w:t>
      </w:r>
      <w:r w:rsidRPr="00E92A07">
        <w:rPr>
          <w:rFonts w:ascii="Times New Roman" w:hAnsi="Times New Roman" w:cs="Times New Roman"/>
          <w:b/>
          <w:sz w:val="24"/>
          <w:szCs w:val="24"/>
        </w:rPr>
        <w:t xml:space="preserve">казанная </w:t>
      </w:r>
      <w:r w:rsidRPr="000351F6">
        <w:rPr>
          <w:rFonts w:ascii="Times New Roman" w:hAnsi="Times New Roman" w:cs="Times New Roman"/>
          <w:b/>
          <w:sz w:val="24"/>
          <w:szCs w:val="24"/>
        </w:rPr>
        <w:t xml:space="preserve">в трудовом договоре </w:t>
      </w:r>
      <w:r w:rsidRPr="00035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31-23 от 01.09.2023</w:t>
      </w:r>
      <w:r w:rsidRPr="009B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A07">
        <w:rPr>
          <w:rFonts w:ascii="Times New Roman" w:hAnsi="Times New Roman" w:cs="Times New Roman"/>
          <w:b/>
          <w:sz w:val="24"/>
          <w:szCs w:val="24"/>
        </w:rPr>
        <w:t>должность не соответствует наименованию должности, установленной штатным расписанием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A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</w:t>
      </w:r>
      <w:r w:rsidR="006D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E92A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«СОШ</w:t>
      </w:r>
      <w:r w:rsidR="006D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E92A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9111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E92A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25», положениям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E92A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92A07">
        <w:rPr>
          <w:rFonts w:ascii="Times New Roman" w:hAnsi="Times New Roman" w:cs="Times New Roman"/>
          <w:b/>
          <w:sz w:val="24"/>
          <w:szCs w:val="24"/>
        </w:rPr>
        <w:t xml:space="preserve">Профессионального </w:t>
      </w:r>
      <w:r w:rsidRPr="00D509FB">
        <w:rPr>
          <w:rFonts w:ascii="Times New Roman" w:hAnsi="Times New Roman" w:cs="Times New Roman"/>
          <w:b/>
          <w:sz w:val="24"/>
          <w:szCs w:val="24"/>
        </w:rPr>
        <w:t>стандарта «Специалист в области воспитания»</w:t>
      </w:r>
      <w:r>
        <w:rPr>
          <w:rFonts w:ascii="Times New Roman" w:hAnsi="Times New Roman" w:cs="Times New Roman"/>
          <w:b/>
          <w:sz w:val="24"/>
          <w:szCs w:val="24"/>
        </w:rPr>
        <w:t>, утвержденного</w:t>
      </w:r>
      <w:r w:rsidRPr="00D509FB">
        <w:rPr>
          <w:rFonts w:ascii="Times New Roman" w:hAnsi="Times New Roman" w:cs="Times New Roman"/>
          <w:b/>
          <w:sz w:val="24"/>
          <w:szCs w:val="24"/>
        </w:rPr>
        <w:t xml:space="preserve"> приказом Министерства труда и социальной защиты Российской Федерации от 30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509FB">
        <w:rPr>
          <w:rFonts w:ascii="Times New Roman" w:hAnsi="Times New Roman" w:cs="Times New Roman"/>
          <w:b/>
          <w:sz w:val="24"/>
          <w:szCs w:val="24"/>
        </w:rPr>
        <w:t>января 2023 г. № 53н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544B5" w:rsidRDefault="009544B5" w:rsidP="00954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В нарушение </w:t>
      </w:r>
      <w:hyperlink r:id="rId96" w:history="1">
        <w:r w:rsidRPr="00AD00F7">
          <w:rPr>
            <w:rFonts w:ascii="Times New Roman" w:hAnsi="Times New Roman" w:cs="Times New Roman"/>
            <w:b/>
            <w:color w:val="0000FF"/>
            <w:sz w:val="24"/>
            <w:szCs w:val="24"/>
          </w:rPr>
          <w:t>абз. 3 ч. 2 ст. 57</w:t>
        </w:r>
      </w:hyperlink>
      <w:r w:rsidRPr="00AD00F7">
        <w:rPr>
          <w:rFonts w:ascii="Times New Roman" w:hAnsi="Times New Roman" w:cs="Times New Roman"/>
          <w:b/>
          <w:sz w:val="24"/>
          <w:szCs w:val="24"/>
        </w:rPr>
        <w:t xml:space="preserve"> ТК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трудовом договоре, заключенном с Метельковой А.А., не указаны трудовые функции: 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рганизация воспитательной деятельности в образовательной организации,  организация взаимодействия с детскими и молодежными общественными объединениями </w:t>
      </w:r>
      <w:r w:rsidRPr="00932A0D">
        <w:rPr>
          <w:rFonts w:ascii="Times New Roman" w:hAnsi="Times New Roman" w:cs="Times New Roman"/>
          <w:bCs/>
          <w:sz w:val="24"/>
          <w:szCs w:val="24"/>
        </w:rPr>
        <w:t xml:space="preserve">(трудовые функции по должности «советник директора по воспитанию и взаимодействию с детскими общественными объединениями» установлены Профессиональным стандартом). </w:t>
      </w:r>
    </w:p>
    <w:p w:rsidR="009544B5" w:rsidRDefault="009544B5" w:rsidP="00954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hyperlink r:id="rId9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второй статьи 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ТК РФ предусмотрено, что обязательным для включения в трудовой договор является, в том числе место работы, а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- место работы с указанием обособленного структурного подразделения и его местонахождения.</w:t>
      </w:r>
    </w:p>
    <w:p w:rsidR="009544B5" w:rsidRDefault="009544B5" w:rsidP="00954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отметить, что в </w:t>
      </w:r>
      <w:hyperlink r:id="rId9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ТК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РФ не раскрывается содержание понятия «место работы». В теории трудового права под местом работы понимается расположенная в определенной местности (населенном пункте) конкретная организация, ее представительство, филиал, иное обособленное структурное подразделение. В случае расположения организации и ее обособленного структурного подразделения в разных местностях исходя из </w:t>
      </w:r>
      <w:hyperlink r:id="rId9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части второй статьи 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ТК РФ место работы работника уточняется применительно к этому структурному подразделению.</w:t>
      </w:r>
    </w:p>
    <w:p w:rsidR="009544B5" w:rsidRPr="00A42BC5" w:rsidRDefault="009544B5" w:rsidP="00954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2BC5">
        <w:rPr>
          <w:rFonts w:ascii="Times New Roman" w:hAnsi="Times New Roman" w:cs="Times New Roman"/>
          <w:b/>
          <w:sz w:val="24"/>
          <w:szCs w:val="24"/>
        </w:rPr>
        <w:t xml:space="preserve">В пункте 2 трудового договора </w:t>
      </w:r>
      <w:r w:rsidRPr="00A42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31-23 от 01.09.2023, заключенного с Метельковой А.А., допущена ошибка в наименовании юридического лица относительно склонения имени собственного, заключенного в кавычках (при наличии родового слова (муниципальное учреждение, ОАО, ООО и т.д.) название в кавычках не склоняется). </w:t>
      </w:r>
    </w:p>
    <w:p w:rsidR="009544B5" w:rsidRDefault="009544B5" w:rsidP="00954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FB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100" w:history="1">
        <w:r w:rsidRPr="00F70FBC">
          <w:rPr>
            <w:rFonts w:ascii="Times New Roman" w:hAnsi="Times New Roman" w:cs="Times New Roman"/>
            <w:color w:val="0000FF"/>
            <w:sz w:val="24"/>
            <w:szCs w:val="24"/>
          </w:rPr>
          <w:t>части 1 статьи 66</w:t>
        </w:r>
      </w:hyperlink>
      <w:r w:rsidRPr="00F70FBC">
        <w:rPr>
          <w:rFonts w:ascii="Times New Roman" w:hAnsi="Times New Roman" w:cs="Times New Roman"/>
          <w:sz w:val="24"/>
          <w:szCs w:val="24"/>
        </w:rPr>
        <w:t xml:space="preserve"> ТК РФ трудовая книжка установленного образца является основным документом о трудовой деятельности и трудовом стаже работника.</w:t>
      </w:r>
    </w:p>
    <w:p w:rsidR="009544B5" w:rsidRDefault="00CA3DE5" w:rsidP="00954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1" w:history="1">
        <w:r w:rsidR="009544B5">
          <w:rPr>
            <w:rFonts w:ascii="Times New Roman" w:hAnsi="Times New Roman" w:cs="Times New Roman"/>
            <w:color w:val="0000FF"/>
            <w:sz w:val="24"/>
            <w:szCs w:val="24"/>
          </w:rPr>
          <w:t>Частью 3 статьи 66</w:t>
        </w:r>
      </w:hyperlink>
      <w:r w:rsidR="009544B5">
        <w:rPr>
          <w:rFonts w:ascii="Times New Roman" w:hAnsi="Times New Roman" w:cs="Times New Roman"/>
          <w:sz w:val="24"/>
          <w:szCs w:val="24"/>
        </w:rPr>
        <w:t xml:space="preserve"> ТК РФ установлено, что работодатель (за исключением работодателей - физических лиц, не являющихся индивидуальными предпринимателями) ведет трудовые книжки на каждого работника, проработавшего у него свыше пяти дней, в случае, когда работа у данного работодателя является для работника основной (за исключением случаев, если в соответствии с Трудовым </w:t>
      </w:r>
      <w:hyperlink r:id="rId102" w:history="1">
        <w:r w:rsidR="009544B5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="009544B5">
        <w:rPr>
          <w:rFonts w:ascii="Times New Roman" w:hAnsi="Times New Roman" w:cs="Times New Roman"/>
          <w:sz w:val="24"/>
          <w:szCs w:val="24"/>
        </w:rPr>
        <w:t xml:space="preserve"> РФ, иным федеральным законом трудовая книжка на работника не ведется).</w:t>
      </w:r>
    </w:p>
    <w:p w:rsidR="009544B5" w:rsidRDefault="009544B5" w:rsidP="00954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0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части 4 статьи 66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ТК РФ в трудовую книжку вносятся сведения о работнике, выполняемой им работе, переводах на другую постоянную работу и об увольнении работника, а также основания прекращения трудового договора и сведения о награждениях за успехи в работе.</w:t>
      </w:r>
    </w:p>
    <w:p w:rsidR="009544B5" w:rsidRDefault="00CA3DE5" w:rsidP="00954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4" w:history="1">
        <w:r w:rsidR="009544B5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="009544B5">
        <w:rPr>
          <w:rFonts w:ascii="Times New Roman" w:hAnsi="Times New Roman" w:cs="Times New Roman"/>
          <w:sz w:val="24"/>
          <w:szCs w:val="24"/>
        </w:rPr>
        <w:t xml:space="preserve"> ведения и хранения трудовых книжек утвержден Приказом Минтруда России от 19 мая 2021 года № 320н (далее - Порядок).</w:t>
      </w:r>
    </w:p>
    <w:p w:rsidR="009544B5" w:rsidRDefault="009544B5" w:rsidP="00954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0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Порядка все </w:t>
      </w:r>
      <w:r w:rsidRPr="00D509FB">
        <w:rPr>
          <w:rFonts w:ascii="Times New Roman" w:hAnsi="Times New Roman" w:cs="Times New Roman"/>
          <w:b/>
          <w:sz w:val="24"/>
          <w:szCs w:val="24"/>
        </w:rPr>
        <w:t>записи о</w:t>
      </w:r>
      <w:r>
        <w:rPr>
          <w:rFonts w:ascii="Times New Roman" w:hAnsi="Times New Roman" w:cs="Times New Roman"/>
          <w:sz w:val="24"/>
          <w:szCs w:val="24"/>
        </w:rPr>
        <w:t xml:space="preserve"> выполняемой работе, </w:t>
      </w:r>
      <w:r w:rsidRPr="00D509FB">
        <w:rPr>
          <w:rFonts w:ascii="Times New Roman" w:hAnsi="Times New Roman" w:cs="Times New Roman"/>
          <w:b/>
          <w:sz w:val="24"/>
          <w:szCs w:val="24"/>
        </w:rPr>
        <w:t>переводе на другую постоянную работу</w:t>
      </w:r>
      <w:r>
        <w:rPr>
          <w:rFonts w:ascii="Times New Roman" w:hAnsi="Times New Roman" w:cs="Times New Roman"/>
          <w:sz w:val="24"/>
          <w:szCs w:val="24"/>
        </w:rPr>
        <w:t xml:space="preserve">, квалификации, о награждениях, предусмотренных Порядком, </w:t>
      </w:r>
      <w:r w:rsidRPr="00D509FB">
        <w:rPr>
          <w:rFonts w:ascii="Times New Roman" w:hAnsi="Times New Roman" w:cs="Times New Roman"/>
          <w:b/>
          <w:sz w:val="24"/>
          <w:szCs w:val="24"/>
        </w:rPr>
        <w:t xml:space="preserve">вносятся в трудовую книжку на основании соответствующего приказа (распоряжения) или иного решения работодателя </w:t>
      </w:r>
      <w:r w:rsidRPr="00D509FB">
        <w:rPr>
          <w:rFonts w:ascii="Times New Roman" w:hAnsi="Times New Roman" w:cs="Times New Roman"/>
          <w:sz w:val="24"/>
          <w:szCs w:val="24"/>
        </w:rPr>
        <w:t>не позднее 5 рабочих дней,</w:t>
      </w:r>
      <w:r>
        <w:rPr>
          <w:rFonts w:ascii="Times New Roman" w:hAnsi="Times New Roman" w:cs="Times New Roman"/>
          <w:sz w:val="24"/>
          <w:szCs w:val="24"/>
        </w:rPr>
        <w:t xml:space="preserve"> а об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увольнении - в день увольнения </w:t>
      </w:r>
      <w:r w:rsidRPr="00D509FB">
        <w:rPr>
          <w:rFonts w:ascii="Times New Roman" w:hAnsi="Times New Roman" w:cs="Times New Roman"/>
          <w:b/>
          <w:sz w:val="24"/>
          <w:szCs w:val="24"/>
        </w:rPr>
        <w:t>и должны точно соответствовать тексту приказа (распоряжения).</w:t>
      </w:r>
    </w:p>
    <w:p w:rsidR="009544B5" w:rsidRDefault="009544B5" w:rsidP="00954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приказом МБОУ «СОШ № 25» от 09.01.2025 № 2-л Метелькова А.А. переведена на должность </w:t>
      </w:r>
      <w:r w:rsidRPr="00D509FB">
        <w:rPr>
          <w:rFonts w:ascii="Times New Roman" w:hAnsi="Times New Roman" w:cs="Times New Roman"/>
          <w:sz w:val="24"/>
          <w:szCs w:val="24"/>
        </w:rPr>
        <w:t>«</w:t>
      </w:r>
      <w:r w:rsidRPr="00D509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советник директора по воспитанию и взаимодействую с детскими общественными объединениями»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544B5" w:rsidRDefault="009544B5" w:rsidP="00954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50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нарушение п. 9 </w:t>
      </w:r>
      <w:hyperlink r:id="rId106" w:history="1">
        <w:r w:rsidRPr="00D509FB">
          <w:rPr>
            <w:rFonts w:ascii="Times New Roman" w:hAnsi="Times New Roman" w:cs="Times New Roman"/>
            <w:b/>
            <w:color w:val="0000FF"/>
            <w:sz w:val="24"/>
            <w:szCs w:val="24"/>
          </w:rPr>
          <w:t>Порядк</w:t>
        </w:r>
      </w:hyperlink>
      <w:r w:rsidRPr="00D509FB">
        <w:rPr>
          <w:rFonts w:ascii="Times New Roman" w:hAnsi="Times New Roman" w:cs="Times New Roman"/>
          <w:b/>
          <w:sz w:val="24"/>
          <w:szCs w:val="24"/>
        </w:rPr>
        <w:t xml:space="preserve">а ведения и хранения трудовых книжек,  утвержденного Приказом Минтруда России от 19 мая 2021 года № 320н,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D22693">
        <w:rPr>
          <w:rFonts w:ascii="Times New Roman" w:hAnsi="Times New Roman" w:cs="Times New Roman"/>
          <w:b/>
          <w:sz w:val="24"/>
          <w:szCs w:val="24"/>
        </w:rPr>
        <w:t>апись в трудовой книжке работника, принятого на должность «</w:t>
      </w:r>
      <w:r w:rsidRPr="00D22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советник директора по воспитанию и взаимодействую с детскими общественными объединениями»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A07">
        <w:rPr>
          <w:rFonts w:ascii="Times New Roman" w:hAnsi="Times New Roman" w:cs="Times New Roman"/>
          <w:b/>
          <w:sz w:val="24"/>
          <w:szCs w:val="24"/>
        </w:rPr>
        <w:t xml:space="preserve">не соответствует </w:t>
      </w:r>
      <w:r>
        <w:rPr>
          <w:rFonts w:ascii="Times New Roman" w:hAnsi="Times New Roman" w:cs="Times New Roman"/>
          <w:b/>
          <w:sz w:val="24"/>
          <w:szCs w:val="24"/>
        </w:rPr>
        <w:t xml:space="preserve">тексту приказа </w:t>
      </w:r>
      <w:r w:rsidRPr="00B779A7">
        <w:rPr>
          <w:rFonts w:ascii="Times New Roman" w:hAnsi="Times New Roman" w:cs="Times New Roman"/>
          <w:b/>
          <w:sz w:val="24"/>
          <w:szCs w:val="24"/>
        </w:rPr>
        <w:t>от 09.01.2025 № 2-л</w:t>
      </w:r>
      <w:r>
        <w:rPr>
          <w:rFonts w:ascii="Times New Roman" w:hAnsi="Times New Roman" w:cs="Times New Roman"/>
          <w:b/>
          <w:sz w:val="24"/>
          <w:szCs w:val="24"/>
        </w:rPr>
        <w:t xml:space="preserve"> (содержит запись: «Переведена на должность советника директора по воспитательной работе и взаимодействию с детской общественностью»).</w:t>
      </w:r>
    </w:p>
    <w:p w:rsidR="009544B5" w:rsidRPr="00FA3540" w:rsidRDefault="009544B5" w:rsidP="00954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A3540">
        <w:rPr>
          <w:rFonts w:ascii="Times New Roman" w:hAnsi="Times New Roman" w:cs="Times New Roman"/>
          <w:b/>
          <w:sz w:val="24"/>
          <w:szCs w:val="24"/>
        </w:rPr>
        <w:t xml:space="preserve">Должностная инструкция </w:t>
      </w:r>
      <w:r w:rsidRPr="00FA3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советника директора по воспитанию и взаимодействую с детскими общественными объединениями имеет следующие существенные замечания: </w:t>
      </w:r>
    </w:p>
    <w:p w:rsidR="009544B5" w:rsidRDefault="009544B5" w:rsidP="00954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>- в заголовке должность изложена в следующей редакции: «советник директора школы по воспитательной работе и работе с детскими общественными организациями по профстандартам», в пункте 1.1 – «советник руководителя общеобразовательной организации по воспитанию и взаимодействию с детскими общественными объединениями» вместо «</w:t>
      </w:r>
      <w:r w:rsidRPr="00EA5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советник директора по воспитанию и взаимодействую с детскими общественными объединениями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:rsidR="009544B5" w:rsidRPr="00932A0D" w:rsidRDefault="009544B5" w:rsidP="00954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требования к квалификации, </w:t>
      </w:r>
      <w:r>
        <w:rPr>
          <w:rFonts w:ascii="Times New Roman" w:hAnsi="Times New Roman" w:cs="Times New Roman"/>
          <w:sz w:val="24"/>
          <w:szCs w:val="24"/>
        </w:rPr>
        <w:t xml:space="preserve">опыту практической работы </w:t>
      </w:r>
      <w:r w:rsidRPr="00EA5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A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воспитанию и взаимодействую с детскими общественными объединениями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соответствует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Профессиональным</w:t>
      </w:r>
      <w:r w:rsidRPr="0097562C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932A0D">
        <w:rPr>
          <w:rFonts w:ascii="Times New Roman" w:hAnsi="Times New Roman" w:cs="Times New Roman"/>
          <w:sz w:val="24"/>
          <w:szCs w:val="24"/>
        </w:rPr>
        <w:t>(в</w:t>
      </w:r>
      <w:r w:rsidRPr="00932A0D">
        <w:rPr>
          <w:rFonts w:ascii="Times New Roman" w:hAnsi="Times New Roman" w:cs="Times New Roman"/>
          <w:bCs/>
          <w:sz w:val="24"/>
          <w:szCs w:val="24"/>
        </w:rPr>
        <w:t xml:space="preserve"> соответствии с </w:t>
      </w:r>
      <w:hyperlink r:id="rId107" w:history="1">
        <w:r w:rsidRPr="00932A0D">
          <w:rPr>
            <w:rFonts w:ascii="Times New Roman" w:hAnsi="Times New Roman" w:cs="Times New Roman"/>
            <w:bCs/>
            <w:color w:val="0000FF"/>
            <w:sz w:val="24"/>
            <w:szCs w:val="24"/>
          </w:rPr>
          <w:t>частью 1 статьи 195.3</w:t>
        </w:r>
      </w:hyperlink>
      <w:r w:rsidRPr="00932A0D">
        <w:rPr>
          <w:rFonts w:ascii="Times New Roman" w:hAnsi="Times New Roman" w:cs="Times New Roman"/>
          <w:bCs/>
          <w:sz w:val="24"/>
          <w:szCs w:val="24"/>
        </w:rPr>
        <w:t xml:space="preserve"> ТК РФ работодатели обязаны применять профессиональные стандарты в части требований к квалификации, необходимой работнику для выполнения определенной трудовой функции, если такие требования предусмотрены </w:t>
      </w:r>
      <w:hyperlink r:id="rId108" w:history="1">
        <w:r w:rsidRPr="00932A0D">
          <w:rPr>
            <w:rFonts w:ascii="Times New Roman" w:hAnsi="Times New Roman" w:cs="Times New Roman"/>
            <w:bCs/>
            <w:color w:val="0000FF"/>
            <w:sz w:val="24"/>
            <w:szCs w:val="24"/>
          </w:rPr>
          <w:t>ТК</w:t>
        </w:r>
      </w:hyperlink>
      <w:r w:rsidRPr="00932A0D">
        <w:rPr>
          <w:rFonts w:ascii="Times New Roman" w:hAnsi="Times New Roman" w:cs="Times New Roman"/>
          <w:bCs/>
          <w:sz w:val="24"/>
          <w:szCs w:val="24"/>
        </w:rPr>
        <w:t xml:space="preserve"> РФ, другими федеральными законами, иными нормативными правовыми актами).</w:t>
      </w:r>
    </w:p>
    <w:p w:rsidR="009544B5" w:rsidRDefault="009544B5" w:rsidP="00954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25805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09" w:history="1">
        <w:r w:rsidRPr="00F25805">
          <w:rPr>
            <w:rFonts w:ascii="Times New Roman" w:hAnsi="Times New Roman" w:cs="Times New Roman"/>
            <w:color w:val="0000FF"/>
            <w:sz w:val="24"/>
            <w:szCs w:val="24"/>
          </w:rPr>
          <w:t>ч. 1 ст. 91</w:t>
        </w:r>
      </w:hyperlink>
      <w:r w:rsidRPr="00F25805">
        <w:rPr>
          <w:rFonts w:ascii="Times New Roman" w:hAnsi="Times New Roman" w:cs="Times New Roman"/>
          <w:sz w:val="24"/>
          <w:szCs w:val="24"/>
        </w:rPr>
        <w:t xml:space="preserve"> ТК РФ рабочее время 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обязанности, а также иные периоды времени, которые в соответствии с ТК РФ, другими федеральными законами и иными нормативными правовыми актами Российской Федерации относятся к рабочему времени. </w:t>
      </w:r>
    </w:p>
    <w:p w:rsidR="009544B5" w:rsidRPr="00F25805" w:rsidRDefault="009544B5" w:rsidP="00954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Работодатель обязан вести учет времени, фактически отработанного каждым работником (ч. 4 </w:t>
      </w:r>
      <w:hyperlink r:id="rId1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ст. 91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ТК РФ).</w:t>
      </w:r>
      <w:r>
        <w:rPr>
          <w:rFonts w:ascii="Times New Roman" w:hAnsi="Times New Roman" w:cs="Times New Roman"/>
          <w:sz w:val="24"/>
          <w:szCs w:val="24"/>
        </w:rPr>
        <w:tab/>
        <w:t xml:space="preserve">Результаты данного учета отражаются в табелях учета рабочего времени. </w:t>
      </w:r>
    </w:p>
    <w:p w:rsidR="009544B5" w:rsidRDefault="009544B5" w:rsidP="00954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805">
        <w:rPr>
          <w:rFonts w:ascii="Times New Roman" w:hAnsi="Times New Roman" w:cs="Times New Roman"/>
          <w:sz w:val="24"/>
          <w:szCs w:val="24"/>
        </w:rPr>
        <w:tab/>
      </w:r>
      <w:r w:rsidRPr="00F25805">
        <w:rPr>
          <w:rFonts w:ascii="Times New Roman" w:hAnsi="Times New Roman" w:cs="Times New Roman"/>
          <w:b/>
          <w:sz w:val="24"/>
          <w:szCs w:val="24"/>
        </w:rPr>
        <w:t>При проведении контрольного мероприятия установлено несоответствие количества отработанных часов, отраженных в табел</w:t>
      </w:r>
      <w:r>
        <w:rPr>
          <w:rFonts w:ascii="Times New Roman" w:hAnsi="Times New Roman" w:cs="Times New Roman"/>
          <w:b/>
          <w:sz w:val="24"/>
          <w:szCs w:val="24"/>
        </w:rPr>
        <w:t>ях</w:t>
      </w:r>
      <w:r w:rsidRPr="00F25805">
        <w:rPr>
          <w:rFonts w:ascii="Times New Roman" w:hAnsi="Times New Roman" w:cs="Times New Roman"/>
          <w:b/>
          <w:sz w:val="24"/>
          <w:szCs w:val="24"/>
        </w:rPr>
        <w:t xml:space="preserve"> учета рабочего времени, с продолжительностью рабочего времени, установленного трудовым договором – 18 часов </w:t>
      </w:r>
      <w:r>
        <w:rPr>
          <w:rFonts w:ascii="Times New Roman" w:hAnsi="Times New Roman" w:cs="Times New Roman"/>
          <w:b/>
          <w:sz w:val="24"/>
          <w:szCs w:val="24"/>
        </w:rPr>
        <w:t>при 5-ти дневной рабочей неделе (понедельник – 4 час</w:t>
      </w:r>
      <w:r w:rsidR="00A43A3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, вторник – пятница – 3,5 часа). Так</w:t>
      </w:r>
      <w:r w:rsidRPr="00F25805">
        <w:rPr>
          <w:rFonts w:ascii="Times New Roman" w:hAnsi="Times New Roman" w:cs="Times New Roman"/>
          <w:b/>
          <w:sz w:val="24"/>
          <w:szCs w:val="24"/>
        </w:rPr>
        <w:t>, согласно табелю рабочего времени за январь месяц 2024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F25805">
        <w:rPr>
          <w:rFonts w:ascii="Times New Roman" w:hAnsi="Times New Roman" w:cs="Times New Roman"/>
          <w:b/>
          <w:sz w:val="24"/>
          <w:szCs w:val="24"/>
        </w:rPr>
        <w:t xml:space="preserve"> количество отработанных часов советник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Pr="00F25805">
        <w:rPr>
          <w:rFonts w:ascii="Times New Roman" w:hAnsi="Times New Roman" w:cs="Times New Roman"/>
          <w:b/>
          <w:sz w:val="24"/>
          <w:szCs w:val="24"/>
        </w:rPr>
        <w:t xml:space="preserve"> директора по воспитанию и взаимодействию с детскими общественными объединениями составило 68 часов, а по условиям трудового договора количество отработанных часов должно было составить 61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Pr="00F2580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44B5" w:rsidRDefault="009544B5" w:rsidP="00954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На основании вышеизложенного, в </w:t>
      </w:r>
      <w:r w:rsidRPr="00A029EB">
        <w:rPr>
          <w:rFonts w:ascii="Times New Roman" w:hAnsi="Times New Roman" w:cs="Times New Roman"/>
          <w:b/>
          <w:sz w:val="24"/>
          <w:szCs w:val="24"/>
        </w:rPr>
        <w:t xml:space="preserve">нарушение </w:t>
      </w:r>
      <w:hyperlink r:id="rId111" w:history="1">
        <w:r w:rsidR="00783029" w:rsidRPr="00A029EB">
          <w:rPr>
            <w:rFonts w:ascii="Times New Roman" w:hAnsi="Times New Roman" w:cs="Times New Roman"/>
            <w:b/>
            <w:color w:val="0000FF"/>
            <w:sz w:val="24"/>
            <w:szCs w:val="24"/>
          </w:rPr>
          <w:t>ч. 4 ст. 91</w:t>
        </w:r>
      </w:hyperlink>
      <w:r w:rsidR="00783029" w:rsidRPr="00A029EB">
        <w:rPr>
          <w:rFonts w:ascii="Times New Roman" w:hAnsi="Times New Roman" w:cs="Times New Roman"/>
          <w:b/>
          <w:sz w:val="24"/>
          <w:szCs w:val="24"/>
        </w:rPr>
        <w:t xml:space="preserve"> ТК РФ,</w:t>
      </w:r>
      <w:r w:rsidR="00783029" w:rsidRPr="00A029EB">
        <w:rPr>
          <w:rFonts w:ascii="Times New Roman" w:hAnsi="Times New Roman" w:cs="Times New Roman"/>
          <w:sz w:val="24"/>
          <w:szCs w:val="24"/>
        </w:rPr>
        <w:t xml:space="preserve"> </w:t>
      </w:r>
      <w:r w:rsidRPr="00A029EB">
        <w:rPr>
          <w:rFonts w:ascii="Times New Roman" w:hAnsi="Times New Roman" w:cs="Times New Roman"/>
          <w:b/>
          <w:sz w:val="24"/>
          <w:szCs w:val="24"/>
        </w:rPr>
        <w:t>п. 18 трудового договора от 01.09.2023 № 31-23 в табелях учета рабочего времени неверно отражено время, фактически отработанного работником.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4B5" w:rsidRPr="00A43A31" w:rsidRDefault="009544B5" w:rsidP="009544B5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43A31">
        <w:rPr>
          <w:rFonts w:ascii="Times New Roman" w:hAnsi="Times New Roman" w:cs="Times New Roman"/>
          <w:sz w:val="24"/>
          <w:szCs w:val="24"/>
        </w:rPr>
        <w:t xml:space="preserve">Работнику, замещающего должность советника директора по воспитанию и взаимодействию с детскими общественными объединениями, в 2024 году осуществлялись выплаты компенсационного характера (к заработной плате применялся районный </w:t>
      </w:r>
      <w:r w:rsidRPr="00A43A31">
        <w:rPr>
          <w:rFonts w:ascii="Times New Roman" w:hAnsi="Times New Roman" w:cs="Times New Roman"/>
          <w:sz w:val="24"/>
          <w:szCs w:val="24"/>
        </w:rPr>
        <w:lastRenderedPageBreak/>
        <w:t xml:space="preserve">коэффициент и процентная надбавка к заработной плате за работу в южных районах Иркутской области, выплаты за  заведование учебным кабинетом), а также выплаты стимулирующего характера (выплаты за выслугу лет, стимулирующая выплата молодому специалисту, осуществляющего педагогическую деятельность; вознаграждения по итогам работы) в порядке, установленном локальными нормативными актами учреждения, </w:t>
      </w:r>
      <w:r w:rsidRPr="00A43A3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устанавливающими системы оплаты труда. </w:t>
      </w:r>
    </w:p>
    <w:p w:rsidR="009544B5" w:rsidRPr="007C676E" w:rsidRDefault="009544B5" w:rsidP="009544B5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C676E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 ходе проведения контрольного мероприятия выявлены недостатки в оформлении следующих документ</w:t>
      </w:r>
      <w:r w:rsidR="004B346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7C676E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9544B5" w:rsidRPr="004B3467" w:rsidRDefault="009544B5" w:rsidP="009544B5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7C676E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B346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- приказы об установлении выплат стимулирующего характера (от 31.08.2023 № 95-о, от 31.08.2023 № 103-о) в отношении Метельковой А.А. по должности </w:t>
      </w:r>
      <w:r w:rsidRPr="004B346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4B3467">
        <w:rPr>
          <w:rFonts w:ascii="Times New Roman" w:hAnsi="Times New Roman" w:cs="Times New Roman"/>
          <w:sz w:val="24"/>
          <w:szCs w:val="24"/>
        </w:rPr>
        <w:t>советник директора по воспитанию и взаимодействию с детскими общественными объединениями»</w:t>
      </w:r>
      <w:r w:rsidRPr="004B346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изданы до заключения трудового договора с работником учреждения по указанной должности; </w:t>
      </w:r>
    </w:p>
    <w:p w:rsidR="004B3467" w:rsidRPr="004B3467" w:rsidRDefault="009544B5" w:rsidP="004B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6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ab/>
      </w:r>
      <w:r w:rsidR="004B3467" w:rsidRPr="004B346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- в приказах об установлении выплат стимулирующего характера; об установлении доплаты за заведование учебными мастерскими, кабинетами; о назначении заведующими кабинетами, учебными мастерскими указано неполное наименование должности </w:t>
      </w:r>
      <w:r w:rsidR="004B3467" w:rsidRPr="004B3467">
        <w:rPr>
          <w:rFonts w:ascii="Times New Roman" w:hAnsi="Times New Roman" w:cs="Times New Roman"/>
          <w:sz w:val="24"/>
          <w:szCs w:val="24"/>
        </w:rPr>
        <w:t xml:space="preserve">работника, замещающего должность советника директора по воспитанию и взаимодействию с детскими общественными объединениями. </w:t>
      </w:r>
    </w:p>
    <w:p w:rsidR="009544B5" w:rsidRDefault="009544B5" w:rsidP="00954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План работы </w:t>
      </w:r>
      <w:r w:rsidRPr="00016CB2">
        <w:rPr>
          <w:rFonts w:ascii="Times New Roman" w:hAnsi="Times New Roman" w:cs="Times New Roman"/>
          <w:sz w:val="24"/>
          <w:szCs w:val="24"/>
        </w:rPr>
        <w:t>советник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16CB2">
        <w:rPr>
          <w:rFonts w:ascii="Times New Roman" w:hAnsi="Times New Roman" w:cs="Times New Roman"/>
          <w:sz w:val="24"/>
          <w:szCs w:val="24"/>
        </w:rPr>
        <w:t xml:space="preserve"> директора по воспитанию и взаимодействию с детскими общественными объединениями</w:t>
      </w:r>
      <w:r>
        <w:rPr>
          <w:rFonts w:ascii="Times New Roman" w:hAnsi="Times New Roman" w:cs="Times New Roman"/>
          <w:sz w:val="24"/>
          <w:szCs w:val="24"/>
        </w:rPr>
        <w:t xml:space="preserve"> на 2024-2025 учебные годы утвержден приказом директора от 30.08.2024 № 254 (далее – План работы). </w:t>
      </w:r>
    </w:p>
    <w:p w:rsidR="009544B5" w:rsidRPr="004D5946" w:rsidRDefault="009544B5" w:rsidP="00954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D5946">
        <w:rPr>
          <w:rFonts w:ascii="Times New Roman" w:hAnsi="Times New Roman" w:cs="Times New Roman"/>
          <w:sz w:val="24"/>
          <w:szCs w:val="24"/>
        </w:rPr>
        <w:t>Мероприятия, проводимые в соответствии с  утвержденным Планом работы, освещаются  в медиапространстве посредством размещения материалов в</w:t>
      </w:r>
      <w:r w:rsidRPr="004D59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социальной сети «</w:t>
      </w:r>
      <w:r w:rsidRPr="004D59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ВКонтакте</w:t>
      </w:r>
      <w:r w:rsidRPr="004D5946">
        <w:rPr>
          <w:rFonts w:ascii="Times New Roman" w:hAnsi="Times New Roman" w:cs="Times New Roman"/>
          <w:sz w:val="24"/>
          <w:szCs w:val="24"/>
          <w:shd w:val="clear" w:color="auto" w:fill="FFFFFF"/>
        </w:rPr>
        <w:t>» по адресу</w:t>
      </w:r>
      <w:r w:rsidRPr="004D5946">
        <w:rPr>
          <w:rFonts w:ascii="Times New Roman" w:hAnsi="Times New Roman" w:cs="Times New Roman"/>
          <w:sz w:val="24"/>
          <w:szCs w:val="24"/>
        </w:rPr>
        <w:t xml:space="preserve"> </w:t>
      </w:r>
      <w:hyperlink r:id="rId112" w:history="1">
        <w:r w:rsidRPr="004D5946">
          <w:rPr>
            <w:rStyle w:val="ad"/>
            <w:rFonts w:ascii="Times New Roman" w:hAnsi="Times New Roman" w:cs="Times New Roman"/>
            <w:sz w:val="24"/>
            <w:szCs w:val="24"/>
          </w:rPr>
          <w:t>https://vk.com/wall-193967192</w:t>
        </w:r>
      </w:hyperlink>
      <w:r w:rsidRPr="004D59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3DDE" w:rsidRDefault="00A33DDE" w:rsidP="00BA2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B4A" w:rsidRPr="00C33ED0" w:rsidRDefault="00BA2B4A" w:rsidP="00BA2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64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C3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</w:p>
    <w:p w:rsidR="00BA2B4A" w:rsidRPr="00C33ED0" w:rsidRDefault="00BA2B4A" w:rsidP="00BA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ходе проведения контрольного мероприятия выявлены следующие нарушения и недостатки: </w:t>
      </w:r>
    </w:p>
    <w:p w:rsidR="00007FD4" w:rsidRPr="00007FD4" w:rsidRDefault="008314B9" w:rsidP="00007FD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2B4A" w:rsidRPr="006E1CA0">
        <w:rPr>
          <w:rFonts w:ascii="Times New Roman" w:hAnsi="Times New Roman" w:cs="Times New Roman"/>
          <w:sz w:val="24"/>
          <w:szCs w:val="24"/>
        </w:rPr>
        <w:t xml:space="preserve">1) </w:t>
      </w:r>
      <w:r w:rsidR="00883066" w:rsidRPr="006E1CA0">
        <w:rPr>
          <w:rFonts w:ascii="Times New Roman" w:hAnsi="Times New Roman" w:cs="Times New Roman"/>
          <w:sz w:val="24"/>
          <w:szCs w:val="24"/>
        </w:rPr>
        <w:t xml:space="preserve">В нарушение </w:t>
      </w:r>
      <w:r w:rsidR="00EF3B1B" w:rsidRPr="006E1CA0">
        <w:rPr>
          <w:rFonts w:ascii="Times New Roman" w:hAnsi="Times New Roman" w:cs="Times New Roman"/>
          <w:sz w:val="24"/>
          <w:szCs w:val="24"/>
        </w:rPr>
        <w:t xml:space="preserve">ч. 1 ст. 450 Гражданского кодекса Российской Федерации,  пунктов 6.1, 6.2. </w:t>
      </w:r>
      <w:r w:rsidR="00EF3B1B" w:rsidRPr="006E1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 о предоставлении целевой субсидии от 05.02.2024 № 20-2024-022903, заключенного с МБОУ СОШ № 7</w:t>
      </w:r>
      <w:r w:rsidR="004D3F1E" w:rsidRPr="006E1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Соглашение)</w:t>
      </w:r>
      <w:r w:rsidR="00EF3B1B" w:rsidRPr="006E1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МКУ «Комитет социальной политики города Тулуна» </w:t>
      </w:r>
      <w:r w:rsidRPr="006E1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соблюден установленный порядок</w:t>
      </w:r>
      <w:r w:rsidR="004D3F1E" w:rsidRPr="006E1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расторжения Соглашения</w:t>
      </w:r>
      <w:r w:rsidR="00104F26" w:rsidRPr="006E1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13589" w:rsidRPr="006E1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чем, </w:t>
      </w:r>
      <w:r w:rsidR="00007FD4" w:rsidRPr="006E1CA0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МКУ «Комитет социальной политики города Тулуна» отсутствовали основания для перераспределения финансовых средств МБОУ СОШ № 7 в размере 172 883,41 руб. между муниципальными бюджетными общеобразовательными учреждениями города Тулуна.</w:t>
      </w:r>
      <w:r w:rsidR="00007FD4" w:rsidRPr="0000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7252" w:rsidRPr="00F17252" w:rsidRDefault="00B94218" w:rsidP="00F17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314B9" w:rsidRPr="00191886">
        <w:rPr>
          <w:rFonts w:ascii="Times New Roman" w:hAnsi="Times New Roman" w:cs="Times New Roman"/>
          <w:sz w:val="24"/>
          <w:szCs w:val="24"/>
        </w:rPr>
        <w:t xml:space="preserve">) </w:t>
      </w:r>
      <w:r w:rsidR="00F17252" w:rsidRPr="00191886">
        <w:rPr>
          <w:rFonts w:ascii="Times New Roman" w:hAnsi="Times New Roman" w:cs="Times New Roman"/>
          <w:sz w:val="24"/>
          <w:szCs w:val="24"/>
        </w:rPr>
        <w:t xml:space="preserve">В нарушение </w:t>
      </w:r>
      <w:hyperlink r:id="rId113" w:history="1">
        <w:r w:rsidR="00F17252" w:rsidRPr="00191886">
          <w:rPr>
            <w:rFonts w:ascii="Times New Roman" w:hAnsi="Times New Roman" w:cs="Times New Roman"/>
            <w:sz w:val="24"/>
            <w:szCs w:val="24"/>
          </w:rPr>
          <w:t>абз. 3 ч. 2 ст. 57</w:t>
        </w:r>
      </w:hyperlink>
      <w:r w:rsidR="00F17252" w:rsidRPr="0019188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указанная в трудовом договоре </w:t>
      </w:r>
      <w:r w:rsidR="00F17252" w:rsidRPr="00191886">
        <w:rPr>
          <w:rFonts w:ascii="Times New Roman" w:eastAsia="Times New Roman" w:hAnsi="Times New Roman" w:cs="Times New Roman"/>
          <w:sz w:val="24"/>
          <w:szCs w:val="24"/>
          <w:lang w:eastAsia="ru-RU"/>
        </w:rPr>
        <w:t>№ 31-23 от 01.09.2023</w:t>
      </w:r>
      <w:r w:rsidR="00191886" w:rsidRPr="0019188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заключенн</w:t>
      </w:r>
      <w:r w:rsidR="001A4BB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91886" w:rsidRPr="00191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1A4BB6" w:rsidRPr="0019188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 «СОШ № 25»</w:t>
      </w:r>
      <w:r w:rsidR="001A4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886" w:rsidRPr="00191886">
        <w:rPr>
          <w:rFonts w:ascii="Times New Roman" w:hAnsi="Times New Roman" w:cs="Times New Roman"/>
          <w:sz w:val="24"/>
          <w:szCs w:val="24"/>
        </w:rPr>
        <w:t xml:space="preserve">с Метельковой А.А., </w:t>
      </w:r>
      <w:r w:rsidR="00F17252" w:rsidRPr="00191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7252" w:rsidRPr="00191886">
        <w:rPr>
          <w:rFonts w:ascii="Times New Roman" w:hAnsi="Times New Roman" w:cs="Times New Roman"/>
          <w:sz w:val="24"/>
          <w:szCs w:val="24"/>
        </w:rPr>
        <w:t xml:space="preserve">должность не соответствует наименованию должности, установленной штатным расписанием </w:t>
      </w:r>
      <w:r w:rsidR="00F17252" w:rsidRPr="00191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 «СОШ № 25», положениями </w:t>
      </w:r>
      <w:r w:rsidR="00F17252" w:rsidRPr="00191886">
        <w:rPr>
          <w:rFonts w:ascii="Times New Roman" w:hAnsi="Times New Roman" w:cs="Times New Roman"/>
          <w:sz w:val="24"/>
          <w:szCs w:val="24"/>
        </w:rPr>
        <w:t>Профессионального стандарта «Специалист в области воспитания», утвержденного приказом Министерства труда и социальной защиты Российской Федерации от 30 января 2023 г. № 53н.</w:t>
      </w:r>
      <w:r w:rsidR="00F17252" w:rsidRPr="00F17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252" w:rsidRPr="00F17252" w:rsidRDefault="00F17252" w:rsidP="00696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252">
        <w:rPr>
          <w:rFonts w:ascii="Times New Roman" w:hAnsi="Times New Roman" w:cs="Times New Roman"/>
          <w:sz w:val="24"/>
          <w:szCs w:val="24"/>
        </w:rPr>
        <w:tab/>
        <w:t xml:space="preserve">В нарушение </w:t>
      </w:r>
      <w:hyperlink r:id="rId114" w:history="1">
        <w:r w:rsidRPr="00F17252">
          <w:rPr>
            <w:rFonts w:ascii="Times New Roman" w:hAnsi="Times New Roman" w:cs="Times New Roman"/>
            <w:sz w:val="24"/>
            <w:szCs w:val="24"/>
          </w:rPr>
          <w:t>абз. 3 ч. 2 ст. 57</w:t>
        </w:r>
      </w:hyperlink>
      <w:r w:rsidRPr="00F17252">
        <w:rPr>
          <w:rFonts w:ascii="Times New Roman" w:hAnsi="Times New Roman" w:cs="Times New Roman"/>
          <w:sz w:val="24"/>
          <w:szCs w:val="24"/>
        </w:rPr>
        <w:t xml:space="preserve"> </w:t>
      </w:r>
      <w:r w:rsidRPr="00191886">
        <w:rPr>
          <w:rFonts w:ascii="Times New Roman" w:hAnsi="Times New Roman" w:cs="Times New Roman"/>
          <w:sz w:val="24"/>
          <w:szCs w:val="24"/>
        </w:rPr>
        <w:t>Трудового кодекса Российской Федерации в</w:t>
      </w:r>
      <w:r w:rsidRPr="00F17252">
        <w:rPr>
          <w:rFonts w:ascii="Times New Roman" w:hAnsi="Times New Roman" w:cs="Times New Roman"/>
          <w:sz w:val="24"/>
          <w:szCs w:val="24"/>
        </w:rPr>
        <w:t xml:space="preserve"> трудовом договоре, заключенном </w:t>
      </w:r>
      <w:r w:rsidR="00ED6D69" w:rsidRPr="0019188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 «СОШ № 25»</w:t>
      </w:r>
      <w:r w:rsidR="00ED6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252">
        <w:rPr>
          <w:rFonts w:ascii="Times New Roman" w:hAnsi="Times New Roman" w:cs="Times New Roman"/>
          <w:sz w:val="24"/>
          <w:szCs w:val="24"/>
        </w:rPr>
        <w:t>с Метельковой А.А., не указаны трудовые функции</w:t>
      </w:r>
      <w:r w:rsidR="003C0490">
        <w:rPr>
          <w:rFonts w:ascii="Times New Roman" w:hAnsi="Times New Roman" w:cs="Times New Roman"/>
          <w:sz w:val="24"/>
          <w:szCs w:val="24"/>
        </w:rPr>
        <w:t xml:space="preserve"> работника</w:t>
      </w:r>
      <w:r w:rsidR="00696546">
        <w:rPr>
          <w:rFonts w:ascii="Times New Roman" w:hAnsi="Times New Roman" w:cs="Times New Roman"/>
          <w:sz w:val="24"/>
          <w:szCs w:val="24"/>
        </w:rPr>
        <w:t>, в</w:t>
      </w:r>
      <w:r w:rsidRPr="00F17252">
        <w:rPr>
          <w:rFonts w:ascii="Times New Roman" w:hAnsi="Times New Roman" w:cs="Times New Roman"/>
          <w:sz w:val="24"/>
          <w:szCs w:val="24"/>
        </w:rPr>
        <w:t xml:space="preserve"> пункте 2 трудового договора </w:t>
      </w:r>
      <w:r w:rsidRPr="00F17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31-23 от 01.09.2023, заключенного </w:t>
      </w:r>
      <w:r w:rsidR="00AA6177" w:rsidRPr="0019188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 «СОШ № 25»</w:t>
      </w:r>
      <w:r w:rsidR="00AA6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2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Метельковой А.А., допущена ошибка в наименовании юридического лица относительно склонения имени собственного, заключенного в кавычках</w:t>
      </w:r>
      <w:r w:rsidR="005132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7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7252" w:rsidRPr="00F17252" w:rsidRDefault="00F17252" w:rsidP="00F17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9421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17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74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п. 9 </w:t>
      </w:r>
      <w:hyperlink r:id="rId115" w:history="1">
        <w:r w:rsidRPr="00974C56">
          <w:rPr>
            <w:rFonts w:ascii="Times New Roman" w:hAnsi="Times New Roman" w:cs="Times New Roman"/>
            <w:sz w:val="24"/>
            <w:szCs w:val="24"/>
          </w:rPr>
          <w:t>Порядк</w:t>
        </w:r>
      </w:hyperlink>
      <w:r w:rsidRPr="00974C56">
        <w:rPr>
          <w:rFonts w:ascii="Times New Roman" w:hAnsi="Times New Roman" w:cs="Times New Roman"/>
          <w:sz w:val="24"/>
          <w:szCs w:val="24"/>
        </w:rPr>
        <w:t xml:space="preserve">а ведения </w:t>
      </w:r>
      <w:r w:rsidRPr="00F17252">
        <w:rPr>
          <w:rFonts w:ascii="Times New Roman" w:hAnsi="Times New Roman" w:cs="Times New Roman"/>
          <w:sz w:val="24"/>
          <w:szCs w:val="24"/>
        </w:rPr>
        <w:t>и хранения трудовых книжек,  утвержденного Приказом Минтруда России от 19 мая 2021 года № 320н, запись в трудовой книжке работника, принятого на должность «</w:t>
      </w:r>
      <w:r w:rsidRPr="00F17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советник директора по воспитанию и </w:t>
      </w:r>
      <w:r w:rsidRPr="00F172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взаимодействую с детскими общественными объединениями» </w:t>
      </w:r>
      <w:r w:rsidRPr="00F17252">
        <w:rPr>
          <w:rFonts w:ascii="Times New Roman" w:hAnsi="Times New Roman" w:cs="Times New Roman"/>
          <w:sz w:val="24"/>
          <w:szCs w:val="24"/>
        </w:rPr>
        <w:t xml:space="preserve">не соответствует тексту приказа </w:t>
      </w:r>
      <w:r w:rsidR="00974C56" w:rsidRPr="0019188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 «СОШ № 25»</w:t>
      </w:r>
      <w:r w:rsidR="00974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252">
        <w:rPr>
          <w:rFonts w:ascii="Times New Roman" w:hAnsi="Times New Roman" w:cs="Times New Roman"/>
          <w:sz w:val="24"/>
          <w:szCs w:val="24"/>
        </w:rPr>
        <w:t>от 09.01.2025 № 2-л</w:t>
      </w:r>
      <w:r w:rsidR="005132F8">
        <w:rPr>
          <w:rFonts w:ascii="Times New Roman" w:hAnsi="Times New Roman" w:cs="Times New Roman"/>
          <w:sz w:val="24"/>
          <w:szCs w:val="24"/>
        </w:rPr>
        <w:t>.</w:t>
      </w:r>
      <w:r w:rsidRPr="00F17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886" w:rsidRPr="00A478BC" w:rsidRDefault="00B94218" w:rsidP="00A47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43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91886" w:rsidRPr="00A478BC">
        <w:rPr>
          <w:rFonts w:ascii="Times New Roman" w:hAnsi="Times New Roman" w:cs="Times New Roman"/>
          <w:sz w:val="24"/>
          <w:szCs w:val="24"/>
        </w:rPr>
        <w:t xml:space="preserve">Должностная инструкция </w:t>
      </w:r>
      <w:r w:rsidR="00191886" w:rsidRPr="00A478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советника директора по воспитанию и взаимодействую с детскими общественными объединениями имеет существенные замечания</w:t>
      </w:r>
      <w:r w:rsidR="00DB1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1886" w:rsidRPr="00A47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298A" w:rsidRPr="00C33ED0" w:rsidRDefault="00A478BC" w:rsidP="007A2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9421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EC4860">
        <w:rPr>
          <w:rFonts w:ascii="Times New Roman" w:hAnsi="Times New Roman" w:cs="Times New Roman"/>
          <w:sz w:val="24"/>
          <w:szCs w:val="24"/>
        </w:rPr>
        <w:t>В</w:t>
      </w:r>
      <w:r w:rsidR="00EC4860" w:rsidRPr="00EC4860">
        <w:rPr>
          <w:rFonts w:ascii="Times New Roman" w:hAnsi="Times New Roman" w:cs="Times New Roman"/>
          <w:sz w:val="24"/>
          <w:szCs w:val="24"/>
        </w:rPr>
        <w:t xml:space="preserve"> нарушение </w:t>
      </w:r>
      <w:r w:rsidR="00EC4860">
        <w:rPr>
          <w:rFonts w:ascii="Times New Roman" w:hAnsi="Times New Roman" w:cs="Times New Roman"/>
          <w:sz w:val="24"/>
          <w:szCs w:val="24"/>
        </w:rPr>
        <w:t xml:space="preserve">ч. 4 </w:t>
      </w:r>
      <w:hyperlink r:id="rId116" w:history="1">
        <w:r w:rsidR="00EC4860">
          <w:rPr>
            <w:rFonts w:ascii="Times New Roman" w:hAnsi="Times New Roman" w:cs="Times New Roman"/>
            <w:color w:val="0000FF"/>
            <w:sz w:val="24"/>
            <w:szCs w:val="24"/>
          </w:rPr>
          <w:t>ст. 91</w:t>
        </w:r>
      </w:hyperlink>
      <w:r w:rsidR="00EC4860">
        <w:rPr>
          <w:rFonts w:ascii="Times New Roman" w:hAnsi="Times New Roman" w:cs="Times New Roman"/>
          <w:sz w:val="24"/>
          <w:szCs w:val="24"/>
        </w:rPr>
        <w:t xml:space="preserve"> </w:t>
      </w:r>
      <w:r w:rsidR="00EC4860" w:rsidRPr="00191886">
        <w:rPr>
          <w:rFonts w:ascii="Times New Roman" w:hAnsi="Times New Roman" w:cs="Times New Roman"/>
          <w:sz w:val="24"/>
          <w:szCs w:val="24"/>
        </w:rPr>
        <w:t>Трудового кодекса Российской Федерации</w:t>
      </w:r>
      <w:r w:rsidR="00EC4860">
        <w:rPr>
          <w:rFonts w:ascii="Times New Roman" w:hAnsi="Times New Roman" w:cs="Times New Roman"/>
          <w:sz w:val="24"/>
          <w:szCs w:val="24"/>
        </w:rPr>
        <w:t xml:space="preserve"> </w:t>
      </w:r>
      <w:r w:rsidR="00EC4860" w:rsidRPr="00EC4860">
        <w:rPr>
          <w:rFonts w:ascii="Times New Roman" w:hAnsi="Times New Roman" w:cs="Times New Roman"/>
          <w:sz w:val="24"/>
          <w:szCs w:val="24"/>
        </w:rPr>
        <w:t>в табелях учета рабочего времени неверно отражено время, фактически отработанного работником</w:t>
      </w:r>
      <w:r w:rsidR="00D259FE">
        <w:rPr>
          <w:rFonts w:ascii="Times New Roman" w:hAnsi="Times New Roman" w:cs="Times New Roman"/>
          <w:sz w:val="24"/>
          <w:szCs w:val="24"/>
        </w:rPr>
        <w:t xml:space="preserve"> - </w:t>
      </w:r>
      <w:r w:rsidR="00EC4860" w:rsidRPr="00EC4860">
        <w:rPr>
          <w:rFonts w:ascii="Times New Roman" w:hAnsi="Times New Roman" w:cs="Times New Roman"/>
          <w:sz w:val="24"/>
          <w:szCs w:val="24"/>
        </w:rPr>
        <w:t xml:space="preserve">  </w:t>
      </w:r>
      <w:r w:rsidR="00D259FE" w:rsidRPr="00D259FE">
        <w:rPr>
          <w:rFonts w:ascii="Times New Roman" w:hAnsi="Times New Roman" w:cs="Times New Roman"/>
          <w:sz w:val="24"/>
          <w:szCs w:val="24"/>
        </w:rPr>
        <w:t>советником директора по воспитанию и взаимодействию с детскими общественными объединениями</w:t>
      </w:r>
      <w:r w:rsidR="007A29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41BF" w:rsidRPr="003641BF" w:rsidRDefault="009243BF" w:rsidP="00364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1BF">
        <w:rPr>
          <w:rFonts w:ascii="Times New Roman" w:hAnsi="Times New Roman" w:cs="Times New Roman"/>
          <w:sz w:val="24"/>
          <w:szCs w:val="24"/>
        </w:rPr>
        <w:tab/>
      </w:r>
      <w:r w:rsidR="00B94218">
        <w:rPr>
          <w:rFonts w:ascii="Times New Roman" w:hAnsi="Times New Roman" w:cs="Times New Roman"/>
          <w:sz w:val="24"/>
          <w:szCs w:val="24"/>
        </w:rPr>
        <w:t>6</w:t>
      </w:r>
      <w:r w:rsidRPr="003641BF">
        <w:rPr>
          <w:rFonts w:ascii="Times New Roman" w:hAnsi="Times New Roman" w:cs="Times New Roman"/>
          <w:sz w:val="24"/>
          <w:szCs w:val="24"/>
        </w:rPr>
        <w:t xml:space="preserve">) </w:t>
      </w:r>
      <w:r w:rsidR="003641BF" w:rsidRPr="003641B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ходе проведения контрольного мероприятия выявлены недостатки в оформлении приказ</w:t>
      </w:r>
      <w:r w:rsidR="005132F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ов</w:t>
      </w:r>
      <w:r w:rsidR="003641BF" w:rsidRPr="003641B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9654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личному составу</w:t>
      </w:r>
      <w:r w:rsidR="003641BF" w:rsidRPr="003641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8A" w:rsidRPr="003641BF" w:rsidRDefault="007A298A" w:rsidP="007A2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B4A" w:rsidRPr="00C33ED0" w:rsidRDefault="00BA2B4A" w:rsidP="00BA2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64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C3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Предложения (рекомендации):</w:t>
      </w:r>
    </w:p>
    <w:p w:rsidR="00BA2B4A" w:rsidRDefault="00BA2B4A" w:rsidP="00321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3ED0">
        <w:rPr>
          <w:rFonts w:ascii="Times New Roman" w:hAnsi="Times New Roman" w:cs="Times New Roman"/>
          <w:sz w:val="24"/>
          <w:szCs w:val="24"/>
        </w:rPr>
        <w:tab/>
      </w:r>
    </w:p>
    <w:p w:rsidR="006D3718" w:rsidRDefault="006D3718" w:rsidP="006D3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Контрольно-счетная палата города Тулуна рекомендует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МКУ «Комитет социальной политики</w:t>
      </w:r>
      <w:r w:rsidR="00CA18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города Тулуна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C33E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6D3718" w:rsidRDefault="006D3718" w:rsidP="006D3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Рассмотреть настоящий о</w:t>
      </w:r>
      <w:r w:rsidRPr="00C33ED0">
        <w:rPr>
          <w:rFonts w:ascii="Times New Roman" w:hAnsi="Times New Roman" w:cs="Times New Roman"/>
          <w:sz w:val="24"/>
          <w:szCs w:val="24"/>
        </w:rPr>
        <w:t>тчет, учесть замечания, выявленные в ходе проведения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7657" w:rsidRPr="00696546" w:rsidRDefault="001B1AB6" w:rsidP="00755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96546">
        <w:rPr>
          <w:rFonts w:ascii="Times New Roman" w:hAnsi="Times New Roman" w:cs="Times New Roman"/>
          <w:sz w:val="24"/>
          <w:szCs w:val="24"/>
        </w:rPr>
        <w:t>2. </w:t>
      </w:r>
      <w:r w:rsidRPr="0069654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55860" w:rsidRPr="00696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Провести </w:t>
      </w:r>
      <w:r w:rsidR="002A19A3" w:rsidRPr="00696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проверку </w:t>
      </w:r>
      <w:r w:rsidR="00DB129D" w:rsidRPr="00696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DB129D" w:rsidRPr="00696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бюджетных общеобразовательных учреждениях города Тулуна, имеющих в </w:t>
      </w:r>
      <w:r w:rsidR="00DB1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своем </w:t>
      </w:r>
      <w:r w:rsidR="00DB129D" w:rsidRPr="0069654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штатном расписании</w:t>
      </w:r>
      <w:r w:rsidR="00DB129D" w:rsidRPr="006965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B12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должность «</w:t>
      </w:r>
      <w:r w:rsidR="00DB129D" w:rsidRPr="00696546">
        <w:rPr>
          <w:rFonts w:ascii="Times New Roman" w:hAnsi="Times New Roman" w:cs="Times New Roman"/>
          <w:sz w:val="24"/>
          <w:szCs w:val="24"/>
        </w:rPr>
        <w:t>советник директора по воспитанию и взаимодействию с детскими общественными объединениями</w:t>
      </w:r>
      <w:r w:rsidR="00DB129D">
        <w:rPr>
          <w:rFonts w:ascii="Times New Roman" w:hAnsi="Times New Roman" w:cs="Times New Roman"/>
          <w:sz w:val="24"/>
          <w:szCs w:val="24"/>
        </w:rPr>
        <w:t>»</w:t>
      </w:r>
      <w:r w:rsidR="00687908">
        <w:rPr>
          <w:rFonts w:ascii="Times New Roman" w:hAnsi="Times New Roman" w:cs="Times New Roman"/>
          <w:sz w:val="24"/>
          <w:szCs w:val="24"/>
        </w:rPr>
        <w:t>,</w:t>
      </w:r>
      <w:r w:rsidR="00DB129D">
        <w:rPr>
          <w:rFonts w:ascii="Times New Roman" w:hAnsi="Times New Roman" w:cs="Times New Roman"/>
          <w:sz w:val="24"/>
          <w:szCs w:val="24"/>
        </w:rPr>
        <w:t xml:space="preserve"> на </w:t>
      </w:r>
      <w:r w:rsidR="00F04C6C" w:rsidRPr="00696546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</w:t>
      </w:r>
      <w:r w:rsidR="00755860" w:rsidRPr="00696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нарушений</w:t>
      </w:r>
      <w:r w:rsidR="00DB129D">
        <w:rPr>
          <w:rFonts w:ascii="Times New Roman" w:hAnsi="Times New Roman" w:cs="Times New Roman"/>
          <w:sz w:val="24"/>
          <w:szCs w:val="24"/>
          <w:shd w:val="clear" w:color="auto" w:fill="FFFFFF"/>
        </w:rPr>
        <w:t>, отраженных в настоящем отчете</w:t>
      </w:r>
      <w:r w:rsidR="00755860" w:rsidRPr="006965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3718" w:rsidRDefault="00E904FC" w:rsidP="00E9669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7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3718"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Контрольно-счетная палата города Тулуна рекомендует </w:t>
      </w:r>
      <w:r w:rsidR="006D3718" w:rsidRPr="006D3718">
        <w:rPr>
          <w:rFonts w:ascii="Times New Roman" w:hAnsi="Times New Roman" w:cs="Times New Roman"/>
          <w:sz w:val="24"/>
          <w:szCs w:val="24"/>
          <w:u w:val="single"/>
        </w:rPr>
        <w:t>муниципальному бюджетному общеобразовательному учреждению города Тулуна «Средняя общеобразовательная школа № 25»</w:t>
      </w:r>
      <w:r w:rsidR="006D3718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76339F" w:rsidRPr="00DA4979" w:rsidRDefault="006D3718" w:rsidP="00763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339F">
        <w:rPr>
          <w:rFonts w:ascii="Times New Roman" w:hAnsi="Times New Roman" w:cs="Times New Roman"/>
          <w:sz w:val="24"/>
          <w:szCs w:val="24"/>
        </w:rPr>
        <w:t>1</w:t>
      </w:r>
      <w:r w:rsidR="0076339F" w:rsidRPr="00DA4979">
        <w:rPr>
          <w:rFonts w:ascii="Times New Roman" w:hAnsi="Times New Roman" w:cs="Times New Roman"/>
          <w:sz w:val="24"/>
          <w:szCs w:val="24"/>
        </w:rPr>
        <w:t xml:space="preserve">. Трудовые функции, наименование должности в трудовом договоре с Метельковой А.А. привести в соответствие с </w:t>
      </w:r>
      <w:r w:rsidR="0076339F" w:rsidRPr="00DA4979">
        <w:rPr>
          <w:rFonts w:ascii="Times New Roman" w:hAnsi="Times New Roman" w:cs="Times New Roman"/>
          <w:bCs/>
          <w:sz w:val="24"/>
          <w:szCs w:val="24"/>
        </w:rPr>
        <w:t xml:space="preserve">требованиями, установленными </w:t>
      </w:r>
      <w:r w:rsidR="0076339F" w:rsidRPr="00DA4979">
        <w:rPr>
          <w:rFonts w:ascii="Times New Roman" w:hAnsi="Times New Roman" w:cs="Times New Roman"/>
          <w:sz w:val="24"/>
          <w:szCs w:val="24"/>
        </w:rPr>
        <w:t xml:space="preserve">положениями Профессионального </w:t>
      </w:r>
      <w:hyperlink r:id="rId117" w:history="1">
        <w:r w:rsidR="0076339F" w:rsidRPr="00DA4979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="0076339F" w:rsidRPr="00DA4979">
        <w:rPr>
          <w:rFonts w:ascii="Times New Roman" w:hAnsi="Times New Roman" w:cs="Times New Roman"/>
          <w:sz w:val="24"/>
          <w:szCs w:val="24"/>
        </w:rPr>
        <w:t xml:space="preserve"> «Специалист в области воспитания», утвержденного Приказом Минтруда России от 30.01.2023 № 53н. </w:t>
      </w:r>
    </w:p>
    <w:p w:rsidR="0076339F" w:rsidRDefault="0076339F" w:rsidP="00763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979">
        <w:rPr>
          <w:rFonts w:ascii="Times New Roman" w:hAnsi="Times New Roman" w:cs="Times New Roman"/>
          <w:sz w:val="24"/>
          <w:szCs w:val="24"/>
        </w:rPr>
        <w:tab/>
      </w:r>
      <w:r w:rsidRPr="002701ED">
        <w:rPr>
          <w:rFonts w:ascii="Times New Roman" w:hAnsi="Times New Roman" w:cs="Times New Roman"/>
          <w:sz w:val="24"/>
          <w:szCs w:val="24"/>
        </w:rPr>
        <w:t xml:space="preserve">2. Внести </w:t>
      </w:r>
      <w:r w:rsidR="00CA004D">
        <w:rPr>
          <w:rFonts w:ascii="Times New Roman" w:hAnsi="Times New Roman" w:cs="Times New Roman"/>
          <w:sz w:val="24"/>
          <w:szCs w:val="24"/>
        </w:rPr>
        <w:t>исправления</w:t>
      </w:r>
      <w:r w:rsidRPr="002701ED">
        <w:rPr>
          <w:rFonts w:ascii="Times New Roman" w:hAnsi="Times New Roman" w:cs="Times New Roman"/>
          <w:sz w:val="24"/>
          <w:szCs w:val="24"/>
        </w:rPr>
        <w:t xml:space="preserve"> в трудовую книжку Метельковой А.А. </w:t>
      </w:r>
      <w:r>
        <w:rPr>
          <w:rFonts w:ascii="Times New Roman" w:hAnsi="Times New Roman" w:cs="Times New Roman"/>
          <w:sz w:val="24"/>
          <w:szCs w:val="24"/>
        </w:rPr>
        <w:t>с учетом положений</w:t>
      </w:r>
      <w:r w:rsidRPr="00DA4979">
        <w:rPr>
          <w:rFonts w:ascii="Times New Roman" w:hAnsi="Times New Roman" w:cs="Times New Roman"/>
          <w:sz w:val="24"/>
          <w:szCs w:val="24"/>
        </w:rPr>
        <w:t xml:space="preserve"> Профессионального </w:t>
      </w:r>
      <w:hyperlink r:id="rId118" w:history="1">
        <w:r w:rsidRPr="00DA4979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DA4979">
        <w:rPr>
          <w:rFonts w:ascii="Times New Roman" w:hAnsi="Times New Roman" w:cs="Times New Roman"/>
          <w:sz w:val="24"/>
          <w:szCs w:val="24"/>
        </w:rPr>
        <w:t xml:space="preserve"> «Специалист в области воспитания», утвержденного Приказом Минтруда России от 30.01.2023 № 53н.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39F" w:rsidRDefault="0076339F" w:rsidP="00763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Pr="00703150">
        <w:rPr>
          <w:rFonts w:ascii="Times New Roman" w:hAnsi="Times New Roman" w:cs="Times New Roman"/>
          <w:sz w:val="24"/>
          <w:szCs w:val="24"/>
        </w:rPr>
        <w:t>.</w:t>
      </w:r>
      <w:r w:rsidR="00CA004D">
        <w:rPr>
          <w:rFonts w:ascii="Times New Roman" w:hAnsi="Times New Roman" w:cs="Times New Roman"/>
          <w:sz w:val="24"/>
          <w:szCs w:val="24"/>
        </w:rPr>
        <w:t> </w:t>
      </w:r>
      <w:r w:rsidRPr="00703150">
        <w:rPr>
          <w:rFonts w:ascii="Times New Roman" w:hAnsi="Times New Roman" w:cs="Times New Roman"/>
          <w:sz w:val="24"/>
          <w:szCs w:val="24"/>
        </w:rPr>
        <w:t xml:space="preserve">Должностную инструкцию советника директора по воспитанию и взаимодействию с детскими общественными объединениями разработать с учетом положений Профессионального </w:t>
      </w:r>
      <w:hyperlink r:id="rId119" w:history="1">
        <w:r w:rsidRPr="00703150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703150">
        <w:rPr>
          <w:rFonts w:ascii="Times New Roman" w:hAnsi="Times New Roman" w:cs="Times New Roman"/>
          <w:sz w:val="24"/>
          <w:szCs w:val="24"/>
        </w:rPr>
        <w:t xml:space="preserve"> «Специалист в области воспитания», утвержденного Приказом Минтруда России от 30.01.2023 № 53н, локальных нормативных актов общеобразовательной организации.</w:t>
      </w:r>
    </w:p>
    <w:p w:rsidR="00DC40FF" w:rsidRDefault="0076339F" w:rsidP="00763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Принять меры к недопущению в дальнейшем нарушений законодательства в части заключения трудового договора,  ведения трудовой книжки, ведения табеля учета рабочего времени, оформления первичных документов, должностной инструкции.</w:t>
      </w:r>
      <w:r w:rsidR="009207DD">
        <w:rPr>
          <w:rFonts w:ascii="Times New Roman" w:hAnsi="Times New Roman" w:cs="Times New Roman"/>
          <w:sz w:val="24"/>
          <w:szCs w:val="24"/>
        </w:rPr>
        <w:tab/>
      </w:r>
    </w:p>
    <w:p w:rsidR="00BA2B4A" w:rsidRPr="0090279C" w:rsidRDefault="006D3718" w:rsidP="00BA2B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B4A" w:rsidRPr="00C33ED0">
        <w:rPr>
          <w:rFonts w:ascii="Times New Roman" w:hAnsi="Times New Roman" w:cs="Times New Roman"/>
          <w:sz w:val="24"/>
          <w:szCs w:val="24"/>
        </w:rPr>
        <w:tab/>
        <w:t>Контрольно-счетная палата города Тулуна ожидает и</w:t>
      </w:r>
      <w:r w:rsidR="00BA2B4A" w:rsidRPr="00C3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нформацию о рассмотрении настоящего отчета </w:t>
      </w:r>
      <w:r w:rsidR="00BA2B4A" w:rsidRPr="00C33ED0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BA2B4A" w:rsidRPr="0090279C">
        <w:rPr>
          <w:rFonts w:ascii="Times New Roman" w:hAnsi="Times New Roman" w:cs="Times New Roman"/>
          <w:b/>
          <w:sz w:val="24"/>
          <w:szCs w:val="24"/>
        </w:rPr>
        <w:t xml:space="preserve">не позднее </w:t>
      </w:r>
      <w:r w:rsidR="009207DD">
        <w:rPr>
          <w:rFonts w:ascii="Times New Roman" w:hAnsi="Times New Roman" w:cs="Times New Roman"/>
          <w:b/>
          <w:sz w:val="24"/>
          <w:szCs w:val="24"/>
        </w:rPr>
        <w:t>09 февраля 2026 года</w:t>
      </w:r>
      <w:r w:rsidR="00BA2B4A" w:rsidRPr="0090279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A2B4A" w:rsidRPr="00C33ED0" w:rsidRDefault="00BA2B4A" w:rsidP="00BA2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ED0">
        <w:rPr>
          <w:rFonts w:ascii="Times New Roman" w:hAnsi="Times New Roman" w:cs="Times New Roman"/>
          <w:sz w:val="24"/>
          <w:szCs w:val="24"/>
        </w:rPr>
        <w:tab/>
      </w:r>
    </w:p>
    <w:p w:rsidR="00BA2B4A" w:rsidRPr="00C33ED0" w:rsidRDefault="00BA2B4A" w:rsidP="00BA2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ED0">
        <w:rPr>
          <w:rFonts w:ascii="Times New Roman" w:hAnsi="Times New Roman" w:cs="Times New Roman"/>
          <w:sz w:val="24"/>
          <w:szCs w:val="24"/>
        </w:rPr>
        <w:t>Руководитель контрольного мероприятия -</w:t>
      </w:r>
    </w:p>
    <w:p w:rsidR="00BA2B4A" w:rsidRPr="00C33ED0" w:rsidRDefault="00BA2B4A" w:rsidP="00BA2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ED0">
        <w:rPr>
          <w:rFonts w:ascii="Times New Roman" w:hAnsi="Times New Roman" w:cs="Times New Roman"/>
          <w:sz w:val="24"/>
          <w:szCs w:val="24"/>
        </w:rPr>
        <w:t xml:space="preserve">ведущий инспектор в аппарате </w:t>
      </w:r>
    </w:p>
    <w:p w:rsidR="00BA2B4A" w:rsidRPr="00C33ED0" w:rsidRDefault="00BA2B4A" w:rsidP="00BA2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ED0">
        <w:rPr>
          <w:rFonts w:ascii="Times New Roman" w:hAnsi="Times New Roman" w:cs="Times New Roman"/>
          <w:sz w:val="24"/>
          <w:szCs w:val="24"/>
        </w:rPr>
        <w:t xml:space="preserve">Контрольно-счетной палаты города Тулуна                                                           А.О. Галуза </w:t>
      </w:r>
    </w:p>
    <w:p w:rsidR="002701ED" w:rsidRDefault="002701ED" w:rsidP="000D23B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1ED" w:rsidRDefault="002701ED" w:rsidP="000D23B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1ED" w:rsidRDefault="002701ED" w:rsidP="000D23B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1ED" w:rsidRDefault="002701ED" w:rsidP="000D23B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1ED" w:rsidRDefault="002701ED" w:rsidP="000D23B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701ED">
      <w:footerReference w:type="default" r:id="rId1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DE5" w:rsidRDefault="00CA3DE5">
      <w:pPr>
        <w:spacing w:after="0" w:line="240" w:lineRule="auto"/>
      </w:pPr>
      <w:r>
        <w:separator/>
      </w:r>
    </w:p>
  </w:endnote>
  <w:endnote w:type="continuationSeparator" w:id="0">
    <w:p w:rsidR="00CA3DE5" w:rsidRDefault="00CA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267869"/>
      <w:docPartObj>
        <w:docPartGallery w:val="Page Numbers (Bottom of Page)"/>
        <w:docPartUnique/>
      </w:docPartObj>
    </w:sdtPr>
    <w:sdtEndPr/>
    <w:sdtContent>
      <w:p w:rsidR="00074473" w:rsidRDefault="000744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7AC">
          <w:rPr>
            <w:noProof/>
          </w:rPr>
          <w:t>1</w:t>
        </w:r>
        <w:r>
          <w:fldChar w:fldCharType="end"/>
        </w:r>
      </w:p>
    </w:sdtContent>
  </w:sdt>
  <w:p w:rsidR="00074473" w:rsidRDefault="0007447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DE5" w:rsidRDefault="00CA3DE5">
      <w:pPr>
        <w:spacing w:after="0" w:line="240" w:lineRule="auto"/>
      </w:pPr>
      <w:r>
        <w:separator/>
      </w:r>
    </w:p>
  </w:footnote>
  <w:footnote w:type="continuationSeparator" w:id="0">
    <w:p w:rsidR="00CA3DE5" w:rsidRDefault="00CA3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062837"/>
    <w:multiLevelType w:val="multilevel"/>
    <w:tmpl w:val="1374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86BC2"/>
    <w:multiLevelType w:val="multilevel"/>
    <w:tmpl w:val="59D2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4D06BB"/>
    <w:multiLevelType w:val="multilevel"/>
    <w:tmpl w:val="EAC4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B101E"/>
    <w:multiLevelType w:val="multilevel"/>
    <w:tmpl w:val="1690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696FF6"/>
    <w:multiLevelType w:val="multilevel"/>
    <w:tmpl w:val="F6C4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426501"/>
    <w:multiLevelType w:val="multilevel"/>
    <w:tmpl w:val="6B5A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7930CD"/>
    <w:multiLevelType w:val="multilevel"/>
    <w:tmpl w:val="DEA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4A"/>
    <w:rsid w:val="00002E14"/>
    <w:rsid w:val="000075B0"/>
    <w:rsid w:val="00007FD4"/>
    <w:rsid w:val="000103C2"/>
    <w:rsid w:val="000131B9"/>
    <w:rsid w:val="00013589"/>
    <w:rsid w:val="0001418D"/>
    <w:rsid w:val="00015B78"/>
    <w:rsid w:val="00017FDA"/>
    <w:rsid w:val="000204B8"/>
    <w:rsid w:val="0002053D"/>
    <w:rsid w:val="000207DD"/>
    <w:rsid w:val="00021308"/>
    <w:rsid w:val="00022F57"/>
    <w:rsid w:val="0003150C"/>
    <w:rsid w:val="0003661A"/>
    <w:rsid w:val="00036E29"/>
    <w:rsid w:val="00042BD5"/>
    <w:rsid w:val="00042EBF"/>
    <w:rsid w:val="0004444C"/>
    <w:rsid w:val="00050A62"/>
    <w:rsid w:val="00060125"/>
    <w:rsid w:val="000614D7"/>
    <w:rsid w:val="00062698"/>
    <w:rsid w:val="000645C2"/>
    <w:rsid w:val="000648CF"/>
    <w:rsid w:val="00064B2E"/>
    <w:rsid w:val="00070A65"/>
    <w:rsid w:val="00071BBD"/>
    <w:rsid w:val="00074473"/>
    <w:rsid w:val="0007554D"/>
    <w:rsid w:val="00076C7A"/>
    <w:rsid w:val="00080630"/>
    <w:rsid w:val="000827F0"/>
    <w:rsid w:val="0008346C"/>
    <w:rsid w:val="00090F1E"/>
    <w:rsid w:val="00091525"/>
    <w:rsid w:val="00094337"/>
    <w:rsid w:val="000943B2"/>
    <w:rsid w:val="000950B1"/>
    <w:rsid w:val="000979C9"/>
    <w:rsid w:val="000979EB"/>
    <w:rsid w:val="000A2BF7"/>
    <w:rsid w:val="000A3069"/>
    <w:rsid w:val="000A4576"/>
    <w:rsid w:val="000A5FC7"/>
    <w:rsid w:val="000A7268"/>
    <w:rsid w:val="000A7CD0"/>
    <w:rsid w:val="000B37BB"/>
    <w:rsid w:val="000B67B0"/>
    <w:rsid w:val="000C3470"/>
    <w:rsid w:val="000C4574"/>
    <w:rsid w:val="000C66C5"/>
    <w:rsid w:val="000D1560"/>
    <w:rsid w:val="000D23BD"/>
    <w:rsid w:val="000D2B08"/>
    <w:rsid w:val="000D45A7"/>
    <w:rsid w:val="000E5B38"/>
    <w:rsid w:val="000E6B4D"/>
    <w:rsid w:val="000E7B33"/>
    <w:rsid w:val="000F1505"/>
    <w:rsid w:val="000F20D1"/>
    <w:rsid w:val="000F4AAC"/>
    <w:rsid w:val="000F58BC"/>
    <w:rsid w:val="000F5DF4"/>
    <w:rsid w:val="000F6ED5"/>
    <w:rsid w:val="000F71A3"/>
    <w:rsid w:val="00104A83"/>
    <w:rsid w:val="00104F26"/>
    <w:rsid w:val="0011087B"/>
    <w:rsid w:val="00117646"/>
    <w:rsid w:val="001176E0"/>
    <w:rsid w:val="001217AC"/>
    <w:rsid w:val="00122512"/>
    <w:rsid w:val="001225E0"/>
    <w:rsid w:val="00123A4C"/>
    <w:rsid w:val="00131C4E"/>
    <w:rsid w:val="001342AA"/>
    <w:rsid w:val="0013479C"/>
    <w:rsid w:val="001368F3"/>
    <w:rsid w:val="001375D0"/>
    <w:rsid w:val="00140B4B"/>
    <w:rsid w:val="00143B63"/>
    <w:rsid w:val="001451F4"/>
    <w:rsid w:val="00146587"/>
    <w:rsid w:val="001511C2"/>
    <w:rsid w:val="00157060"/>
    <w:rsid w:val="001638A9"/>
    <w:rsid w:val="00164DE0"/>
    <w:rsid w:val="00170D08"/>
    <w:rsid w:val="00171795"/>
    <w:rsid w:val="00172134"/>
    <w:rsid w:val="00176EF4"/>
    <w:rsid w:val="001803FC"/>
    <w:rsid w:val="001805C2"/>
    <w:rsid w:val="0018499A"/>
    <w:rsid w:val="0018526C"/>
    <w:rsid w:val="00191886"/>
    <w:rsid w:val="00192196"/>
    <w:rsid w:val="00192380"/>
    <w:rsid w:val="00193E74"/>
    <w:rsid w:val="0019491F"/>
    <w:rsid w:val="001966DD"/>
    <w:rsid w:val="00196B4F"/>
    <w:rsid w:val="001A0A06"/>
    <w:rsid w:val="001A417E"/>
    <w:rsid w:val="001A4BB6"/>
    <w:rsid w:val="001B0548"/>
    <w:rsid w:val="001B1AB6"/>
    <w:rsid w:val="001B3317"/>
    <w:rsid w:val="001B633F"/>
    <w:rsid w:val="001C15AB"/>
    <w:rsid w:val="001C1B34"/>
    <w:rsid w:val="001C1F57"/>
    <w:rsid w:val="001C31F3"/>
    <w:rsid w:val="001C3E4E"/>
    <w:rsid w:val="001C4E24"/>
    <w:rsid w:val="001C69DC"/>
    <w:rsid w:val="001D5564"/>
    <w:rsid w:val="001D68B3"/>
    <w:rsid w:val="001D6D2D"/>
    <w:rsid w:val="001E2FA4"/>
    <w:rsid w:val="001F07C8"/>
    <w:rsid w:val="001F4785"/>
    <w:rsid w:val="001F6499"/>
    <w:rsid w:val="002009A7"/>
    <w:rsid w:val="00200EDA"/>
    <w:rsid w:val="002014E4"/>
    <w:rsid w:val="00202CD0"/>
    <w:rsid w:val="0020331C"/>
    <w:rsid w:val="002058AC"/>
    <w:rsid w:val="00210703"/>
    <w:rsid w:val="00210EF7"/>
    <w:rsid w:val="00213BCE"/>
    <w:rsid w:val="0022046E"/>
    <w:rsid w:val="00222F7A"/>
    <w:rsid w:val="0022557D"/>
    <w:rsid w:val="00226D2A"/>
    <w:rsid w:val="00227060"/>
    <w:rsid w:val="002317D9"/>
    <w:rsid w:val="00233E8A"/>
    <w:rsid w:val="00233EA4"/>
    <w:rsid w:val="00237F9B"/>
    <w:rsid w:val="00242AC1"/>
    <w:rsid w:val="00242C10"/>
    <w:rsid w:val="00243342"/>
    <w:rsid w:val="0024376D"/>
    <w:rsid w:val="002442B0"/>
    <w:rsid w:val="002458A2"/>
    <w:rsid w:val="00247A37"/>
    <w:rsid w:val="0025063C"/>
    <w:rsid w:val="002516AE"/>
    <w:rsid w:val="00252118"/>
    <w:rsid w:val="002571EF"/>
    <w:rsid w:val="0026532F"/>
    <w:rsid w:val="00266B1F"/>
    <w:rsid w:val="002701ED"/>
    <w:rsid w:val="00271683"/>
    <w:rsid w:val="00273800"/>
    <w:rsid w:val="0028077F"/>
    <w:rsid w:val="00281417"/>
    <w:rsid w:val="00281615"/>
    <w:rsid w:val="002835DD"/>
    <w:rsid w:val="002857B5"/>
    <w:rsid w:val="00285A52"/>
    <w:rsid w:val="00290AF1"/>
    <w:rsid w:val="00290F4A"/>
    <w:rsid w:val="0029261B"/>
    <w:rsid w:val="00296666"/>
    <w:rsid w:val="00296B42"/>
    <w:rsid w:val="002A19A3"/>
    <w:rsid w:val="002A2B88"/>
    <w:rsid w:val="002A42D9"/>
    <w:rsid w:val="002A495E"/>
    <w:rsid w:val="002A608B"/>
    <w:rsid w:val="002A7EEF"/>
    <w:rsid w:val="002B29C2"/>
    <w:rsid w:val="002B3C9C"/>
    <w:rsid w:val="002C2DB6"/>
    <w:rsid w:val="002C47BE"/>
    <w:rsid w:val="002D1238"/>
    <w:rsid w:val="002D4C0F"/>
    <w:rsid w:val="002D5C55"/>
    <w:rsid w:val="002D78FA"/>
    <w:rsid w:val="002E49FC"/>
    <w:rsid w:val="002E7190"/>
    <w:rsid w:val="002E786C"/>
    <w:rsid w:val="002F0A14"/>
    <w:rsid w:val="002F3DB2"/>
    <w:rsid w:val="002F4D35"/>
    <w:rsid w:val="00305C3C"/>
    <w:rsid w:val="003212E4"/>
    <w:rsid w:val="00321D7B"/>
    <w:rsid w:val="00322706"/>
    <w:rsid w:val="003228E0"/>
    <w:rsid w:val="003236D6"/>
    <w:rsid w:val="00331954"/>
    <w:rsid w:val="0033277A"/>
    <w:rsid w:val="00332D96"/>
    <w:rsid w:val="00336170"/>
    <w:rsid w:val="00336181"/>
    <w:rsid w:val="00336497"/>
    <w:rsid w:val="00337A5C"/>
    <w:rsid w:val="00343A78"/>
    <w:rsid w:val="00344D12"/>
    <w:rsid w:val="00345DDA"/>
    <w:rsid w:val="00346B80"/>
    <w:rsid w:val="00347555"/>
    <w:rsid w:val="00347C52"/>
    <w:rsid w:val="00351981"/>
    <w:rsid w:val="00351E2A"/>
    <w:rsid w:val="00352FCB"/>
    <w:rsid w:val="003641BF"/>
    <w:rsid w:val="0036730A"/>
    <w:rsid w:val="00372D3D"/>
    <w:rsid w:val="0037376E"/>
    <w:rsid w:val="00375E0F"/>
    <w:rsid w:val="00381C45"/>
    <w:rsid w:val="00382032"/>
    <w:rsid w:val="003853C8"/>
    <w:rsid w:val="003878BC"/>
    <w:rsid w:val="003935C3"/>
    <w:rsid w:val="00396265"/>
    <w:rsid w:val="003A16EF"/>
    <w:rsid w:val="003A2AE6"/>
    <w:rsid w:val="003A2CC2"/>
    <w:rsid w:val="003A31DC"/>
    <w:rsid w:val="003A55F1"/>
    <w:rsid w:val="003A5838"/>
    <w:rsid w:val="003B16D4"/>
    <w:rsid w:val="003B2778"/>
    <w:rsid w:val="003B52BA"/>
    <w:rsid w:val="003B5DA9"/>
    <w:rsid w:val="003B670D"/>
    <w:rsid w:val="003C0072"/>
    <w:rsid w:val="003C0490"/>
    <w:rsid w:val="003C1F59"/>
    <w:rsid w:val="003D2174"/>
    <w:rsid w:val="003D2C58"/>
    <w:rsid w:val="003D3A37"/>
    <w:rsid w:val="003D51DD"/>
    <w:rsid w:val="003E15C4"/>
    <w:rsid w:val="003E20F9"/>
    <w:rsid w:val="003E2E6A"/>
    <w:rsid w:val="003E3302"/>
    <w:rsid w:val="003E5318"/>
    <w:rsid w:val="003E54FA"/>
    <w:rsid w:val="003E7FC7"/>
    <w:rsid w:val="003F078F"/>
    <w:rsid w:val="003F1298"/>
    <w:rsid w:val="003F3427"/>
    <w:rsid w:val="003F3DFF"/>
    <w:rsid w:val="003F6CEB"/>
    <w:rsid w:val="003F7954"/>
    <w:rsid w:val="00401559"/>
    <w:rsid w:val="00402873"/>
    <w:rsid w:val="00402CB6"/>
    <w:rsid w:val="00403FCD"/>
    <w:rsid w:val="004047F6"/>
    <w:rsid w:val="0041158F"/>
    <w:rsid w:val="00425E1C"/>
    <w:rsid w:val="00427B68"/>
    <w:rsid w:val="004331A6"/>
    <w:rsid w:val="004411E5"/>
    <w:rsid w:val="00441BA4"/>
    <w:rsid w:val="00442911"/>
    <w:rsid w:val="00442F50"/>
    <w:rsid w:val="00443E10"/>
    <w:rsid w:val="004462F2"/>
    <w:rsid w:val="00446802"/>
    <w:rsid w:val="004476B6"/>
    <w:rsid w:val="00460440"/>
    <w:rsid w:val="00462471"/>
    <w:rsid w:val="004626B4"/>
    <w:rsid w:val="004634F1"/>
    <w:rsid w:val="004641C1"/>
    <w:rsid w:val="00466364"/>
    <w:rsid w:val="0046747C"/>
    <w:rsid w:val="00467698"/>
    <w:rsid w:val="00470BE9"/>
    <w:rsid w:val="00473C1D"/>
    <w:rsid w:val="00475765"/>
    <w:rsid w:val="00477E69"/>
    <w:rsid w:val="004801C1"/>
    <w:rsid w:val="0048135B"/>
    <w:rsid w:val="00481472"/>
    <w:rsid w:val="00481B66"/>
    <w:rsid w:val="004825A8"/>
    <w:rsid w:val="004826DD"/>
    <w:rsid w:val="00482CBE"/>
    <w:rsid w:val="00485BD4"/>
    <w:rsid w:val="00486478"/>
    <w:rsid w:val="00490334"/>
    <w:rsid w:val="00492BCA"/>
    <w:rsid w:val="004970E2"/>
    <w:rsid w:val="004A2A33"/>
    <w:rsid w:val="004A33EC"/>
    <w:rsid w:val="004B132D"/>
    <w:rsid w:val="004B14F6"/>
    <w:rsid w:val="004B3467"/>
    <w:rsid w:val="004B6317"/>
    <w:rsid w:val="004B783A"/>
    <w:rsid w:val="004C05CD"/>
    <w:rsid w:val="004C2059"/>
    <w:rsid w:val="004C488F"/>
    <w:rsid w:val="004D233B"/>
    <w:rsid w:val="004D3F1E"/>
    <w:rsid w:val="004D5B3B"/>
    <w:rsid w:val="004E086B"/>
    <w:rsid w:val="004E0F81"/>
    <w:rsid w:val="004E1424"/>
    <w:rsid w:val="004E3FFB"/>
    <w:rsid w:val="004E519C"/>
    <w:rsid w:val="004F296C"/>
    <w:rsid w:val="004F4421"/>
    <w:rsid w:val="004F4810"/>
    <w:rsid w:val="004F5500"/>
    <w:rsid w:val="004F683B"/>
    <w:rsid w:val="004F6E8B"/>
    <w:rsid w:val="00505101"/>
    <w:rsid w:val="005079B4"/>
    <w:rsid w:val="00511730"/>
    <w:rsid w:val="00511ABF"/>
    <w:rsid w:val="0051314B"/>
    <w:rsid w:val="005132F8"/>
    <w:rsid w:val="00515673"/>
    <w:rsid w:val="00515B1A"/>
    <w:rsid w:val="00516F63"/>
    <w:rsid w:val="0052226B"/>
    <w:rsid w:val="00524276"/>
    <w:rsid w:val="005261F7"/>
    <w:rsid w:val="00530709"/>
    <w:rsid w:val="00531889"/>
    <w:rsid w:val="005367EB"/>
    <w:rsid w:val="005377AD"/>
    <w:rsid w:val="00540D3A"/>
    <w:rsid w:val="00541C4E"/>
    <w:rsid w:val="00551A15"/>
    <w:rsid w:val="005543DA"/>
    <w:rsid w:val="00564BC3"/>
    <w:rsid w:val="00565136"/>
    <w:rsid w:val="00566482"/>
    <w:rsid w:val="00566D06"/>
    <w:rsid w:val="00571114"/>
    <w:rsid w:val="00571B2D"/>
    <w:rsid w:val="005726A2"/>
    <w:rsid w:val="0057298B"/>
    <w:rsid w:val="005733DA"/>
    <w:rsid w:val="00574AF1"/>
    <w:rsid w:val="00575507"/>
    <w:rsid w:val="00580724"/>
    <w:rsid w:val="00581B08"/>
    <w:rsid w:val="005822E5"/>
    <w:rsid w:val="005839B6"/>
    <w:rsid w:val="00584F92"/>
    <w:rsid w:val="00585A48"/>
    <w:rsid w:val="00585DA9"/>
    <w:rsid w:val="005936C5"/>
    <w:rsid w:val="00594A13"/>
    <w:rsid w:val="0059704E"/>
    <w:rsid w:val="00597815"/>
    <w:rsid w:val="00597BFC"/>
    <w:rsid w:val="005A3176"/>
    <w:rsid w:val="005A4A46"/>
    <w:rsid w:val="005A6677"/>
    <w:rsid w:val="005B1D76"/>
    <w:rsid w:val="005B297E"/>
    <w:rsid w:val="005C0F55"/>
    <w:rsid w:val="005C2F1A"/>
    <w:rsid w:val="005C2FD4"/>
    <w:rsid w:val="005C3A2C"/>
    <w:rsid w:val="005C3E0D"/>
    <w:rsid w:val="005C640E"/>
    <w:rsid w:val="005D1FA9"/>
    <w:rsid w:val="005D6E8A"/>
    <w:rsid w:val="005D7A94"/>
    <w:rsid w:val="005E0254"/>
    <w:rsid w:val="005E0272"/>
    <w:rsid w:val="005E0618"/>
    <w:rsid w:val="005E2B51"/>
    <w:rsid w:val="005E30AE"/>
    <w:rsid w:val="005E3D65"/>
    <w:rsid w:val="005E45B4"/>
    <w:rsid w:val="005E652A"/>
    <w:rsid w:val="005E6A87"/>
    <w:rsid w:val="005F13F3"/>
    <w:rsid w:val="005F1FC0"/>
    <w:rsid w:val="005F531A"/>
    <w:rsid w:val="00603122"/>
    <w:rsid w:val="00604142"/>
    <w:rsid w:val="006253B9"/>
    <w:rsid w:val="006271E8"/>
    <w:rsid w:val="00632C6F"/>
    <w:rsid w:val="0063348C"/>
    <w:rsid w:val="006341E5"/>
    <w:rsid w:val="006414ED"/>
    <w:rsid w:val="00644166"/>
    <w:rsid w:val="00652968"/>
    <w:rsid w:val="006544E5"/>
    <w:rsid w:val="0065461E"/>
    <w:rsid w:val="00656191"/>
    <w:rsid w:val="00666A53"/>
    <w:rsid w:val="00670593"/>
    <w:rsid w:val="00674CDA"/>
    <w:rsid w:val="0068222F"/>
    <w:rsid w:val="00687908"/>
    <w:rsid w:val="0069177C"/>
    <w:rsid w:val="006942A4"/>
    <w:rsid w:val="006943BD"/>
    <w:rsid w:val="00694AB1"/>
    <w:rsid w:val="00696546"/>
    <w:rsid w:val="00697581"/>
    <w:rsid w:val="006978C4"/>
    <w:rsid w:val="006A4D61"/>
    <w:rsid w:val="006A5791"/>
    <w:rsid w:val="006B4626"/>
    <w:rsid w:val="006B5902"/>
    <w:rsid w:val="006B682A"/>
    <w:rsid w:val="006B6A51"/>
    <w:rsid w:val="006C2759"/>
    <w:rsid w:val="006C327D"/>
    <w:rsid w:val="006C39D2"/>
    <w:rsid w:val="006D1242"/>
    <w:rsid w:val="006D1ADC"/>
    <w:rsid w:val="006D254A"/>
    <w:rsid w:val="006D2688"/>
    <w:rsid w:val="006D36DD"/>
    <w:rsid w:val="006D3718"/>
    <w:rsid w:val="006D4ACE"/>
    <w:rsid w:val="006D6A0A"/>
    <w:rsid w:val="006E1CA0"/>
    <w:rsid w:val="006E6D71"/>
    <w:rsid w:val="006F243A"/>
    <w:rsid w:val="006F603C"/>
    <w:rsid w:val="006F62C6"/>
    <w:rsid w:val="006F663D"/>
    <w:rsid w:val="006F6FBC"/>
    <w:rsid w:val="00703150"/>
    <w:rsid w:val="00710E0E"/>
    <w:rsid w:val="0071334D"/>
    <w:rsid w:val="00713BBA"/>
    <w:rsid w:val="007175D6"/>
    <w:rsid w:val="00722123"/>
    <w:rsid w:val="00722253"/>
    <w:rsid w:val="00724AAB"/>
    <w:rsid w:val="00727F50"/>
    <w:rsid w:val="00731AB0"/>
    <w:rsid w:val="0074014F"/>
    <w:rsid w:val="00740D1C"/>
    <w:rsid w:val="007434DF"/>
    <w:rsid w:val="00747DB9"/>
    <w:rsid w:val="00750085"/>
    <w:rsid w:val="00752C4A"/>
    <w:rsid w:val="00752C7B"/>
    <w:rsid w:val="00752E24"/>
    <w:rsid w:val="00755860"/>
    <w:rsid w:val="00760E75"/>
    <w:rsid w:val="00761C4D"/>
    <w:rsid w:val="00761D76"/>
    <w:rsid w:val="0076295D"/>
    <w:rsid w:val="00762F0E"/>
    <w:rsid w:val="0076339F"/>
    <w:rsid w:val="00764780"/>
    <w:rsid w:val="0076676B"/>
    <w:rsid w:val="00767863"/>
    <w:rsid w:val="007725D2"/>
    <w:rsid w:val="00773331"/>
    <w:rsid w:val="00773E52"/>
    <w:rsid w:val="00775632"/>
    <w:rsid w:val="00783029"/>
    <w:rsid w:val="00786C70"/>
    <w:rsid w:val="0078798E"/>
    <w:rsid w:val="00791526"/>
    <w:rsid w:val="007949FF"/>
    <w:rsid w:val="007A0E19"/>
    <w:rsid w:val="007A298A"/>
    <w:rsid w:val="007A55CE"/>
    <w:rsid w:val="007A6AD8"/>
    <w:rsid w:val="007B2221"/>
    <w:rsid w:val="007B442B"/>
    <w:rsid w:val="007B5E67"/>
    <w:rsid w:val="007C066C"/>
    <w:rsid w:val="007C06EA"/>
    <w:rsid w:val="007C263D"/>
    <w:rsid w:val="007C26A9"/>
    <w:rsid w:val="007C3088"/>
    <w:rsid w:val="007D1D35"/>
    <w:rsid w:val="007D2BF8"/>
    <w:rsid w:val="007D3383"/>
    <w:rsid w:val="007D33BA"/>
    <w:rsid w:val="007D343B"/>
    <w:rsid w:val="007D39C2"/>
    <w:rsid w:val="007D479D"/>
    <w:rsid w:val="007D7B60"/>
    <w:rsid w:val="007E25FD"/>
    <w:rsid w:val="007E28C9"/>
    <w:rsid w:val="007E2D0A"/>
    <w:rsid w:val="007E40CB"/>
    <w:rsid w:val="007E47B3"/>
    <w:rsid w:val="007E551E"/>
    <w:rsid w:val="007E6467"/>
    <w:rsid w:val="007F0BAE"/>
    <w:rsid w:val="007F0C40"/>
    <w:rsid w:val="007F45AF"/>
    <w:rsid w:val="007F6F91"/>
    <w:rsid w:val="007F70BB"/>
    <w:rsid w:val="007F7CDC"/>
    <w:rsid w:val="0080237B"/>
    <w:rsid w:val="00804A77"/>
    <w:rsid w:val="0080631B"/>
    <w:rsid w:val="008076A6"/>
    <w:rsid w:val="00810660"/>
    <w:rsid w:val="00811501"/>
    <w:rsid w:val="00811CE3"/>
    <w:rsid w:val="00820135"/>
    <w:rsid w:val="00820D55"/>
    <w:rsid w:val="00822F94"/>
    <w:rsid w:val="0082325E"/>
    <w:rsid w:val="008233BE"/>
    <w:rsid w:val="00826489"/>
    <w:rsid w:val="0082667E"/>
    <w:rsid w:val="008271E1"/>
    <w:rsid w:val="008271E8"/>
    <w:rsid w:val="008314B9"/>
    <w:rsid w:val="008410FD"/>
    <w:rsid w:val="008418D9"/>
    <w:rsid w:val="0084445A"/>
    <w:rsid w:val="00852BA9"/>
    <w:rsid w:val="00853AE3"/>
    <w:rsid w:val="00861587"/>
    <w:rsid w:val="00863783"/>
    <w:rsid w:val="008651C3"/>
    <w:rsid w:val="00865BDB"/>
    <w:rsid w:val="00870A8D"/>
    <w:rsid w:val="00872B8D"/>
    <w:rsid w:val="0087656D"/>
    <w:rsid w:val="008816A2"/>
    <w:rsid w:val="00882756"/>
    <w:rsid w:val="00883066"/>
    <w:rsid w:val="00883EBB"/>
    <w:rsid w:val="008916CA"/>
    <w:rsid w:val="00894B61"/>
    <w:rsid w:val="00895FDF"/>
    <w:rsid w:val="008B2011"/>
    <w:rsid w:val="008B4D1A"/>
    <w:rsid w:val="008B50AD"/>
    <w:rsid w:val="008C0BA8"/>
    <w:rsid w:val="008C33B2"/>
    <w:rsid w:val="008C4A96"/>
    <w:rsid w:val="008D6CBF"/>
    <w:rsid w:val="008D6EA0"/>
    <w:rsid w:val="008E3E69"/>
    <w:rsid w:val="008E50A8"/>
    <w:rsid w:val="008E77B8"/>
    <w:rsid w:val="008F099C"/>
    <w:rsid w:val="008F0F32"/>
    <w:rsid w:val="008F1F0F"/>
    <w:rsid w:val="008F3B72"/>
    <w:rsid w:val="009017BC"/>
    <w:rsid w:val="00902200"/>
    <w:rsid w:val="00905B87"/>
    <w:rsid w:val="009111FD"/>
    <w:rsid w:val="00911E3F"/>
    <w:rsid w:val="009122E1"/>
    <w:rsid w:val="00917651"/>
    <w:rsid w:val="009207DD"/>
    <w:rsid w:val="009214C9"/>
    <w:rsid w:val="009243BA"/>
    <w:rsid w:val="009243BF"/>
    <w:rsid w:val="00927496"/>
    <w:rsid w:val="009300E4"/>
    <w:rsid w:val="009301CF"/>
    <w:rsid w:val="009306D3"/>
    <w:rsid w:val="0093072B"/>
    <w:rsid w:val="00932A61"/>
    <w:rsid w:val="009355F6"/>
    <w:rsid w:val="0093733F"/>
    <w:rsid w:val="00940810"/>
    <w:rsid w:val="0094638D"/>
    <w:rsid w:val="009515E3"/>
    <w:rsid w:val="009517F4"/>
    <w:rsid w:val="009544B5"/>
    <w:rsid w:val="00973B45"/>
    <w:rsid w:val="00973DD4"/>
    <w:rsid w:val="00974C56"/>
    <w:rsid w:val="0098262D"/>
    <w:rsid w:val="0098374F"/>
    <w:rsid w:val="009877B9"/>
    <w:rsid w:val="0099246F"/>
    <w:rsid w:val="009924DC"/>
    <w:rsid w:val="00992EA7"/>
    <w:rsid w:val="00992FA2"/>
    <w:rsid w:val="009945CE"/>
    <w:rsid w:val="00994CCC"/>
    <w:rsid w:val="009A5F69"/>
    <w:rsid w:val="009A68AE"/>
    <w:rsid w:val="009B06AE"/>
    <w:rsid w:val="009B43AF"/>
    <w:rsid w:val="009B657C"/>
    <w:rsid w:val="009B77D0"/>
    <w:rsid w:val="009C317E"/>
    <w:rsid w:val="009C6067"/>
    <w:rsid w:val="009D0298"/>
    <w:rsid w:val="009D0BC0"/>
    <w:rsid w:val="009D27EA"/>
    <w:rsid w:val="009D3D65"/>
    <w:rsid w:val="009D489F"/>
    <w:rsid w:val="009D4D7C"/>
    <w:rsid w:val="009D5F2C"/>
    <w:rsid w:val="009D68CD"/>
    <w:rsid w:val="009E0407"/>
    <w:rsid w:val="009E2C95"/>
    <w:rsid w:val="009E5C0A"/>
    <w:rsid w:val="009E6FF1"/>
    <w:rsid w:val="009E7857"/>
    <w:rsid w:val="00A00FFA"/>
    <w:rsid w:val="00A029EB"/>
    <w:rsid w:val="00A05676"/>
    <w:rsid w:val="00A062CA"/>
    <w:rsid w:val="00A12324"/>
    <w:rsid w:val="00A12B45"/>
    <w:rsid w:val="00A14886"/>
    <w:rsid w:val="00A20A7D"/>
    <w:rsid w:val="00A210F1"/>
    <w:rsid w:val="00A27605"/>
    <w:rsid w:val="00A27A26"/>
    <w:rsid w:val="00A3098D"/>
    <w:rsid w:val="00A33DDE"/>
    <w:rsid w:val="00A345C1"/>
    <w:rsid w:val="00A406EC"/>
    <w:rsid w:val="00A43A31"/>
    <w:rsid w:val="00A44C9D"/>
    <w:rsid w:val="00A478BC"/>
    <w:rsid w:val="00A529B9"/>
    <w:rsid w:val="00A544F5"/>
    <w:rsid w:val="00A56C01"/>
    <w:rsid w:val="00A62AC9"/>
    <w:rsid w:val="00A662D7"/>
    <w:rsid w:val="00A704FB"/>
    <w:rsid w:val="00A70D8C"/>
    <w:rsid w:val="00A739EF"/>
    <w:rsid w:val="00A75949"/>
    <w:rsid w:val="00A77E88"/>
    <w:rsid w:val="00A80AC0"/>
    <w:rsid w:val="00A8474D"/>
    <w:rsid w:val="00A9539B"/>
    <w:rsid w:val="00A97A3E"/>
    <w:rsid w:val="00A97B1E"/>
    <w:rsid w:val="00AA011C"/>
    <w:rsid w:val="00AA15B8"/>
    <w:rsid w:val="00AA2A3D"/>
    <w:rsid w:val="00AA6177"/>
    <w:rsid w:val="00AA75E0"/>
    <w:rsid w:val="00AB2F94"/>
    <w:rsid w:val="00AB31AE"/>
    <w:rsid w:val="00AB42FA"/>
    <w:rsid w:val="00AB50FA"/>
    <w:rsid w:val="00AB5895"/>
    <w:rsid w:val="00AB702E"/>
    <w:rsid w:val="00AC18D3"/>
    <w:rsid w:val="00AC298B"/>
    <w:rsid w:val="00AC2A38"/>
    <w:rsid w:val="00AC60C8"/>
    <w:rsid w:val="00AD4360"/>
    <w:rsid w:val="00AD5D96"/>
    <w:rsid w:val="00AE4A05"/>
    <w:rsid w:val="00AE6474"/>
    <w:rsid w:val="00AE7672"/>
    <w:rsid w:val="00AF1493"/>
    <w:rsid w:val="00AF5D04"/>
    <w:rsid w:val="00AF6137"/>
    <w:rsid w:val="00AF666C"/>
    <w:rsid w:val="00AF6E1D"/>
    <w:rsid w:val="00AF7819"/>
    <w:rsid w:val="00AF7A16"/>
    <w:rsid w:val="00B12DA4"/>
    <w:rsid w:val="00B13955"/>
    <w:rsid w:val="00B17B04"/>
    <w:rsid w:val="00B27883"/>
    <w:rsid w:val="00B30ABB"/>
    <w:rsid w:val="00B32632"/>
    <w:rsid w:val="00B34AD4"/>
    <w:rsid w:val="00B36D46"/>
    <w:rsid w:val="00B4046D"/>
    <w:rsid w:val="00B43A09"/>
    <w:rsid w:val="00B43F84"/>
    <w:rsid w:val="00B51ABE"/>
    <w:rsid w:val="00B56CB8"/>
    <w:rsid w:val="00B57B9A"/>
    <w:rsid w:val="00B60DE1"/>
    <w:rsid w:val="00B679EA"/>
    <w:rsid w:val="00B74C39"/>
    <w:rsid w:val="00B76F03"/>
    <w:rsid w:val="00B80E90"/>
    <w:rsid w:val="00B82EFC"/>
    <w:rsid w:val="00B91A8C"/>
    <w:rsid w:val="00B94218"/>
    <w:rsid w:val="00BA2B4A"/>
    <w:rsid w:val="00BA3AD7"/>
    <w:rsid w:val="00BA5FEB"/>
    <w:rsid w:val="00BB156F"/>
    <w:rsid w:val="00BB3D55"/>
    <w:rsid w:val="00BB5B6A"/>
    <w:rsid w:val="00BB619E"/>
    <w:rsid w:val="00BB7135"/>
    <w:rsid w:val="00BC3932"/>
    <w:rsid w:val="00BC4088"/>
    <w:rsid w:val="00BC6317"/>
    <w:rsid w:val="00BC7712"/>
    <w:rsid w:val="00BD08DA"/>
    <w:rsid w:val="00BD50C4"/>
    <w:rsid w:val="00BD7CF8"/>
    <w:rsid w:val="00BE1C0C"/>
    <w:rsid w:val="00BF1102"/>
    <w:rsid w:val="00BF3B4B"/>
    <w:rsid w:val="00BF7925"/>
    <w:rsid w:val="00C00C64"/>
    <w:rsid w:val="00C02409"/>
    <w:rsid w:val="00C047DF"/>
    <w:rsid w:val="00C05E30"/>
    <w:rsid w:val="00C11474"/>
    <w:rsid w:val="00C1492B"/>
    <w:rsid w:val="00C14E8D"/>
    <w:rsid w:val="00C16140"/>
    <w:rsid w:val="00C1634E"/>
    <w:rsid w:val="00C20797"/>
    <w:rsid w:val="00C23555"/>
    <w:rsid w:val="00C2762C"/>
    <w:rsid w:val="00C32466"/>
    <w:rsid w:val="00C331A1"/>
    <w:rsid w:val="00C35AFE"/>
    <w:rsid w:val="00C41C44"/>
    <w:rsid w:val="00C431AE"/>
    <w:rsid w:val="00C46B73"/>
    <w:rsid w:val="00C52FD2"/>
    <w:rsid w:val="00C530D3"/>
    <w:rsid w:val="00C55738"/>
    <w:rsid w:val="00C602CB"/>
    <w:rsid w:val="00C60FEE"/>
    <w:rsid w:val="00C6424D"/>
    <w:rsid w:val="00C65999"/>
    <w:rsid w:val="00C663A5"/>
    <w:rsid w:val="00C67326"/>
    <w:rsid w:val="00C7079A"/>
    <w:rsid w:val="00C714F0"/>
    <w:rsid w:val="00C74EF0"/>
    <w:rsid w:val="00C76EB0"/>
    <w:rsid w:val="00C813AA"/>
    <w:rsid w:val="00C82716"/>
    <w:rsid w:val="00C849B7"/>
    <w:rsid w:val="00CA004D"/>
    <w:rsid w:val="00CA00CE"/>
    <w:rsid w:val="00CA181C"/>
    <w:rsid w:val="00CA3027"/>
    <w:rsid w:val="00CA30FB"/>
    <w:rsid w:val="00CA3DE5"/>
    <w:rsid w:val="00CA5974"/>
    <w:rsid w:val="00CA62D5"/>
    <w:rsid w:val="00CB0977"/>
    <w:rsid w:val="00CB1BB5"/>
    <w:rsid w:val="00CB2F9B"/>
    <w:rsid w:val="00CB72BA"/>
    <w:rsid w:val="00CB78EF"/>
    <w:rsid w:val="00CC3C55"/>
    <w:rsid w:val="00CC660E"/>
    <w:rsid w:val="00CC66C3"/>
    <w:rsid w:val="00CC7657"/>
    <w:rsid w:val="00CD0FE3"/>
    <w:rsid w:val="00CD5000"/>
    <w:rsid w:val="00CD52A7"/>
    <w:rsid w:val="00CD641F"/>
    <w:rsid w:val="00CE2CDD"/>
    <w:rsid w:val="00CE3090"/>
    <w:rsid w:val="00CE55AC"/>
    <w:rsid w:val="00CE6729"/>
    <w:rsid w:val="00CE6F53"/>
    <w:rsid w:val="00CF01D5"/>
    <w:rsid w:val="00CF451A"/>
    <w:rsid w:val="00D03B20"/>
    <w:rsid w:val="00D05221"/>
    <w:rsid w:val="00D054EF"/>
    <w:rsid w:val="00D05E9B"/>
    <w:rsid w:val="00D06391"/>
    <w:rsid w:val="00D13E2A"/>
    <w:rsid w:val="00D14EC6"/>
    <w:rsid w:val="00D17329"/>
    <w:rsid w:val="00D21C41"/>
    <w:rsid w:val="00D2299A"/>
    <w:rsid w:val="00D22EBA"/>
    <w:rsid w:val="00D23F2F"/>
    <w:rsid w:val="00D259FE"/>
    <w:rsid w:val="00D30B6B"/>
    <w:rsid w:val="00D363D9"/>
    <w:rsid w:val="00D378A3"/>
    <w:rsid w:val="00D37AB8"/>
    <w:rsid w:val="00D40D64"/>
    <w:rsid w:val="00D4191E"/>
    <w:rsid w:val="00D426A7"/>
    <w:rsid w:val="00D4399B"/>
    <w:rsid w:val="00D44907"/>
    <w:rsid w:val="00D46354"/>
    <w:rsid w:val="00D47037"/>
    <w:rsid w:val="00D5198B"/>
    <w:rsid w:val="00D575B2"/>
    <w:rsid w:val="00D57ED0"/>
    <w:rsid w:val="00D61A45"/>
    <w:rsid w:val="00D62722"/>
    <w:rsid w:val="00D63DFF"/>
    <w:rsid w:val="00D64D85"/>
    <w:rsid w:val="00D714B6"/>
    <w:rsid w:val="00D71C1E"/>
    <w:rsid w:val="00D7517A"/>
    <w:rsid w:val="00D80CAA"/>
    <w:rsid w:val="00D8507B"/>
    <w:rsid w:val="00D86C9D"/>
    <w:rsid w:val="00D94719"/>
    <w:rsid w:val="00DA195F"/>
    <w:rsid w:val="00DA22D0"/>
    <w:rsid w:val="00DA2DA8"/>
    <w:rsid w:val="00DA3056"/>
    <w:rsid w:val="00DA4979"/>
    <w:rsid w:val="00DA4E03"/>
    <w:rsid w:val="00DA59B3"/>
    <w:rsid w:val="00DB00FC"/>
    <w:rsid w:val="00DB129D"/>
    <w:rsid w:val="00DB22BE"/>
    <w:rsid w:val="00DB3F08"/>
    <w:rsid w:val="00DB4529"/>
    <w:rsid w:val="00DB497B"/>
    <w:rsid w:val="00DB4B2A"/>
    <w:rsid w:val="00DB5054"/>
    <w:rsid w:val="00DC40FF"/>
    <w:rsid w:val="00DD0D3A"/>
    <w:rsid w:val="00DD1019"/>
    <w:rsid w:val="00DD28F8"/>
    <w:rsid w:val="00DD4CAA"/>
    <w:rsid w:val="00DD5C7C"/>
    <w:rsid w:val="00DE097E"/>
    <w:rsid w:val="00DE437B"/>
    <w:rsid w:val="00DE4C5B"/>
    <w:rsid w:val="00DE6256"/>
    <w:rsid w:val="00DF08DF"/>
    <w:rsid w:val="00DF46AB"/>
    <w:rsid w:val="00DF605C"/>
    <w:rsid w:val="00DF7928"/>
    <w:rsid w:val="00E039FB"/>
    <w:rsid w:val="00E04DC0"/>
    <w:rsid w:val="00E0773D"/>
    <w:rsid w:val="00E12F3B"/>
    <w:rsid w:val="00E15F75"/>
    <w:rsid w:val="00E15FD1"/>
    <w:rsid w:val="00E169DA"/>
    <w:rsid w:val="00E17712"/>
    <w:rsid w:val="00E200E7"/>
    <w:rsid w:val="00E22E8B"/>
    <w:rsid w:val="00E25279"/>
    <w:rsid w:val="00E27759"/>
    <w:rsid w:val="00E308AC"/>
    <w:rsid w:val="00E31066"/>
    <w:rsid w:val="00E31138"/>
    <w:rsid w:val="00E44F87"/>
    <w:rsid w:val="00E46967"/>
    <w:rsid w:val="00E476DF"/>
    <w:rsid w:val="00E5244D"/>
    <w:rsid w:val="00E553ED"/>
    <w:rsid w:val="00E55FF3"/>
    <w:rsid w:val="00E56300"/>
    <w:rsid w:val="00E5776E"/>
    <w:rsid w:val="00E60633"/>
    <w:rsid w:val="00E61807"/>
    <w:rsid w:val="00E62037"/>
    <w:rsid w:val="00E6409A"/>
    <w:rsid w:val="00E6600C"/>
    <w:rsid w:val="00E67387"/>
    <w:rsid w:val="00E704E8"/>
    <w:rsid w:val="00E716F6"/>
    <w:rsid w:val="00E71B8C"/>
    <w:rsid w:val="00E72E83"/>
    <w:rsid w:val="00E73C64"/>
    <w:rsid w:val="00E801E6"/>
    <w:rsid w:val="00E827D9"/>
    <w:rsid w:val="00E8414E"/>
    <w:rsid w:val="00E844BD"/>
    <w:rsid w:val="00E85A21"/>
    <w:rsid w:val="00E901F8"/>
    <w:rsid w:val="00E904FC"/>
    <w:rsid w:val="00E941B4"/>
    <w:rsid w:val="00E95933"/>
    <w:rsid w:val="00E95AAD"/>
    <w:rsid w:val="00E9669C"/>
    <w:rsid w:val="00E97D8C"/>
    <w:rsid w:val="00EA3D12"/>
    <w:rsid w:val="00EA7880"/>
    <w:rsid w:val="00EB16FE"/>
    <w:rsid w:val="00EB2229"/>
    <w:rsid w:val="00EB2FC6"/>
    <w:rsid w:val="00EB6F6F"/>
    <w:rsid w:val="00EC10D8"/>
    <w:rsid w:val="00EC4860"/>
    <w:rsid w:val="00ED0AE8"/>
    <w:rsid w:val="00ED6A7A"/>
    <w:rsid w:val="00ED6D69"/>
    <w:rsid w:val="00ED7E40"/>
    <w:rsid w:val="00EF3B1B"/>
    <w:rsid w:val="00EF417A"/>
    <w:rsid w:val="00EF5425"/>
    <w:rsid w:val="00EF5895"/>
    <w:rsid w:val="00EF7231"/>
    <w:rsid w:val="00EF77BC"/>
    <w:rsid w:val="00F020C6"/>
    <w:rsid w:val="00F04C6C"/>
    <w:rsid w:val="00F071E9"/>
    <w:rsid w:val="00F11D0E"/>
    <w:rsid w:val="00F14B39"/>
    <w:rsid w:val="00F15FD0"/>
    <w:rsid w:val="00F17252"/>
    <w:rsid w:val="00F17295"/>
    <w:rsid w:val="00F202BB"/>
    <w:rsid w:val="00F242E7"/>
    <w:rsid w:val="00F30B2C"/>
    <w:rsid w:val="00F314C1"/>
    <w:rsid w:val="00F32B25"/>
    <w:rsid w:val="00F32F09"/>
    <w:rsid w:val="00F34028"/>
    <w:rsid w:val="00F351D8"/>
    <w:rsid w:val="00F360D5"/>
    <w:rsid w:val="00F37C59"/>
    <w:rsid w:val="00F403BB"/>
    <w:rsid w:val="00F4063B"/>
    <w:rsid w:val="00F44FB6"/>
    <w:rsid w:val="00F53B7D"/>
    <w:rsid w:val="00F54B0E"/>
    <w:rsid w:val="00F64062"/>
    <w:rsid w:val="00F64FDB"/>
    <w:rsid w:val="00F67CF3"/>
    <w:rsid w:val="00F70EE4"/>
    <w:rsid w:val="00F77AA4"/>
    <w:rsid w:val="00F811C4"/>
    <w:rsid w:val="00F822CD"/>
    <w:rsid w:val="00F83FDE"/>
    <w:rsid w:val="00F853B0"/>
    <w:rsid w:val="00F90014"/>
    <w:rsid w:val="00F9522D"/>
    <w:rsid w:val="00F975D9"/>
    <w:rsid w:val="00FA57DC"/>
    <w:rsid w:val="00FB05D5"/>
    <w:rsid w:val="00FB2593"/>
    <w:rsid w:val="00FB371A"/>
    <w:rsid w:val="00FB64B8"/>
    <w:rsid w:val="00FB7522"/>
    <w:rsid w:val="00FC2218"/>
    <w:rsid w:val="00FC3C16"/>
    <w:rsid w:val="00FC3D6C"/>
    <w:rsid w:val="00FC79A3"/>
    <w:rsid w:val="00FD0D04"/>
    <w:rsid w:val="00FD1EDF"/>
    <w:rsid w:val="00FD2112"/>
    <w:rsid w:val="00FD21E1"/>
    <w:rsid w:val="00FD2D86"/>
    <w:rsid w:val="00FD33E3"/>
    <w:rsid w:val="00FD40D1"/>
    <w:rsid w:val="00FD460B"/>
    <w:rsid w:val="00FD523D"/>
    <w:rsid w:val="00FD7B2F"/>
    <w:rsid w:val="00FE09F6"/>
    <w:rsid w:val="00FE1315"/>
    <w:rsid w:val="00FF04B6"/>
    <w:rsid w:val="00FF3F54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BA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A2B4A"/>
    <w:rPr>
      <w:b/>
      <w:bCs/>
    </w:rPr>
  </w:style>
  <w:style w:type="table" w:styleId="a6">
    <w:name w:val="Table Grid"/>
    <w:basedOn w:val="a1"/>
    <w:uiPriority w:val="59"/>
    <w:rsid w:val="00BA2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A2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A2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2B4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A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2B4A"/>
  </w:style>
  <w:style w:type="paragraph" w:styleId="ab">
    <w:name w:val="footer"/>
    <w:basedOn w:val="a"/>
    <w:link w:val="ac"/>
    <w:uiPriority w:val="99"/>
    <w:unhideWhenUsed/>
    <w:rsid w:val="00BA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2B4A"/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B36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36D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9544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BA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A2B4A"/>
    <w:rPr>
      <w:b/>
      <w:bCs/>
    </w:rPr>
  </w:style>
  <w:style w:type="table" w:styleId="a6">
    <w:name w:val="Table Grid"/>
    <w:basedOn w:val="a1"/>
    <w:uiPriority w:val="59"/>
    <w:rsid w:val="00BA2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A2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A2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2B4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A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2B4A"/>
  </w:style>
  <w:style w:type="paragraph" w:styleId="ab">
    <w:name w:val="footer"/>
    <w:basedOn w:val="a"/>
    <w:link w:val="ac"/>
    <w:uiPriority w:val="99"/>
    <w:unhideWhenUsed/>
    <w:rsid w:val="00BA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2B4A"/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B36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36D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9544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1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rkobl.ru/region/priority/demografy/folder2/?clear_cache=Y" TargetMode="External"/><Relationship Id="rId117" Type="http://schemas.openxmlformats.org/officeDocument/2006/relationships/hyperlink" Target="https://login.consultant.ru/link/?req=doc&amp;base=LAW&amp;n=441506&amp;dst=100011" TargetMode="External"/><Relationship Id="rId21" Type="http://schemas.openxmlformats.org/officeDocument/2006/relationships/hyperlink" Target="https://irkobl.ru/region/priority/technological_support_food_security.php" TargetMode="External"/><Relationship Id="rId42" Type="http://schemas.openxmlformats.org/officeDocument/2006/relationships/hyperlink" Target="https://irkobl.ru/region/priority/productivity/folder/?clear_cache=Y" TargetMode="External"/><Relationship Id="rId47" Type="http://schemas.openxmlformats.org/officeDocument/2006/relationships/hyperlink" Target="https://irkobl.ru/region/priority/digital-economy/folder3/?clear_cache=Y" TargetMode="External"/><Relationship Id="rId63" Type="http://schemas.openxmlformats.org/officeDocument/2006/relationships/hyperlink" Target="https://irkobl.ru/region/priority/cooperation/folder1/?clear_cache=Y" TargetMode="External"/><Relationship Id="rId68" Type="http://schemas.openxmlformats.org/officeDocument/2006/relationships/hyperlink" Target="https://login.consultant.ru/link/?req=doc&amp;base=LAW&amp;n=508490&amp;dst=102127" TargetMode="External"/><Relationship Id="rId84" Type="http://schemas.openxmlformats.org/officeDocument/2006/relationships/hyperlink" Target="https://login.consultant.ru/link/?req=doc&amp;base=LAW&amp;n=45740" TargetMode="External"/><Relationship Id="rId89" Type="http://schemas.openxmlformats.org/officeDocument/2006/relationships/hyperlink" Target="https://login.consultant.ru/link/?req=doc&amp;base=LAW&amp;n=515484&amp;dst=1594" TargetMode="External"/><Relationship Id="rId112" Type="http://schemas.openxmlformats.org/officeDocument/2006/relationships/hyperlink" Target="https://vk.com/wall-193967192" TargetMode="External"/><Relationship Id="rId16" Type="http://schemas.openxmlformats.org/officeDocument/2006/relationships/hyperlink" Target="https://irkobl.ru/region/priority/international_cooperation_export.php" TargetMode="External"/><Relationship Id="rId107" Type="http://schemas.openxmlformats.org/officeDocument/2006/relationships/hyperlink" Target="https://login.consultant.ru/link/?req=doc&amp;base=LAW&amp;n=515484&amp;dst=2209" TargetMode="External"/><Relationship Id="rId11" Type="http://schemas.openxmlformats.org/officeDocument/2006/relationships/hyperlink" Target="https://irkobl.ru/region/priority/long_active_life.php" TargetMode="External"/><Relationship Id="rId32" Type="http://schemas.openxmlformats.org/officeDocument/2006/relationships/hyperlink" Target="https://irkobl.ru/region/priority/health/folder4/?clear_cache=Y" TargetMode="External"/><Relationship Id="rId37" Type="http://schemas.openxmlformats.org/officeDocument/2006/relationships/hyperlink" Target="https://irkobl.ru/region/priority/culture/folder2/" TargetMode="External"/><Relationship Id="rId53" Type="http://schemas.openxmlformats.org/officeDocument/2006/relationships/hyperlink" Target="https://irkobl.ru/region/priority/home/folder2/?clear_cache=Y" TargetMode="External"/><Relationship Id="rId58" Type="http://schemas.openxmlformats.org/officeDocument/2006/relationships/hyperlink" Target="https://irkobl.ru/region/priority/ecology/folder3/" TargetMode="External"/><Relationship Id="rId74" Type="http://schemas.openxmlformats.org/officeDocument/2006/relationships/hyperlink" Target="https://login.consultant.ru/link/?req=doc&amp;base=LAW&amp;n=92907" TargetMode="External"/><Relationship Id="rId79" Type="http://schemas.openxmlformats.org/officeDocument/2006/relationships/hyperlink" Target="https://login.consultant.ru/link/?req=doc&amp;base=LAW&amp;n=515484&amp;dst=102584" TargetMode="External"/><Relationship Id="rId102" Type="http://schemas.openxmlformats.org/officeDocument/2006/relationships/hyperlink" Target="https://login.consultant.ru/link/?req=doc&amp;base=LAW&amp;n=42242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irkobl.ru/region/priority/safe-roads/folder1/?clear_cache=Y" TargetMode="External"/><Relationship Id="rId82" Type="http://schemas.openxmlformats.org/officeDocument/2006/relationships/hyperlink" Target="https://login.consultant.ru/link/?req=doc&amp;base=LAW&amp;n=516721&amp;dst=100385" TargetMode="External"/><Relationship Id="rId90" Type="http://schemas.openxmlformats.org/officeDocument/2006/relationships/hyperlink" Target="https://login.consultant.ru/link/?req=doc&amp;base=LAW&amp;n=516721&amp;dst=783" TargetMode="External"/><Relationship Id="rId95" Type="http://schemas.openxmlformats.org/officeDocument/2006/relationships/hyperlink" Target="https://login.consultant.ru/link/?req=doc&amp;base=LAW&amp;n=515484&amp;dst=1839" TargetMode="External"/><Relationship Id="rId19" Type="http://schemas.openxmlformats.org/officeDocument/2006/relationships/hyperlink" Target="https://irkobl.ru/region/priority/unmanned_aviation_systems.php" TargetMode="External"/><Relationship Id="rId14" Type="http://schemas.openxmlformats.org/officeDocument/2006/relationships/hyperlink" Target="https://irkobl.ru/region/priority/tourism_hospitality.php" TargetMode="External"/><Relationship Id="rId22" Type="http://schemas.openxmlformats.org/officeDocument/2006/relationships/hyperlink" Target="https://irkobl.ru/region/priority/demografy/folder/" TargetMode="External"/><Relationship Id="rId27" Type="http://schemas.openxmlformats.org/officeDocument/2006/relationships/hyperlink" Target="https://irkobl.ru/region/priority/health/folder/?clear_cache=Y" TargetMode="External"/><Relationship Id="rId30" Type="http://schemas.openxmlformats.org/officeDocument/2006/relationships/hyperlink" Target="https://irkobl.ru/region/priority/health/folder3/?clear_cache=Y" TargetMode="External"/><Relationship Id="rId35" Type="http://schemas.openxmlformats.org/officeDocument/2006/relationships/hyperlink" Target="https://irkobl.ru/region/priority/education/folder8" TargetMode="External"/><Relationship Id="rId43" Type="http://schemas.openxmlformats.org/officeDocument/2006/relationships/hyperlink" Target="https://irkobl.ru/region/priority/productivity/folder3/?clear_cache=Y" TargetMode="External"/><Relationship Id="rId48" Type="http://schemas.openxmlformats.org/officeDocument/2006/relationships/hyperlink" Target="https://irkobl.ru/region/priority/digital-economy/folder/" TargetMode="External"/><Relationship Id="rId56" Type="http://schemas.openxmlformats.org/officeDocument/2006/relationships/hyperlink" Target="https://irkobl.ru/region/priority/ecology/folder4/" TargetMode="External"/><Relationship Id="rId64" Type="http://schemas.openxmlformats.org/officeDocument/2006/relationships/hyperlink" Target="https://irkobl.ru/region/priority/cooperation/folder2/?clear_cache=Y" TargetMode="External"/><Relationship Id="rId69" Type="http://schemas.openxmlformats.org/officeDocument/2006/relationships/hyperlink" Target="https://login.consultant.ru/link/?req=doc&amp;base=LAW&amp;n=508490" TargetMode="External"/><Relationship Id="rId77" Type="http://schemas.openxmlformats.org/officeDocument/2006/relationships/hyperlink" Target="https://login.consultant.ru/link/?req=doc&amp;base=LAW&amp;n=515484&amp;dst=658" TargetMode="External"/><Relationship Id="rId100" Type="http://schemas.openxmlformats.org/officeDocument/2006/relationships/hyperlink" Target="https://login.consultant.ru/link/?req=doc&amp;base=LAW&amp;n=422429&amp;dst=100487" TargetMode="External"/><Relationship Id="rId105" Type="http://schemas.openxmlformats.org/officeDocument/2006/relationships/hyperlink" Target="https://login.consultant.ru/link/?req=doc&amp;base=LAW&amp;n=385617&amp;dst=100085" TargetMode="External"/><Relationship Id="rId113" Type="http://schemas.openxmlformats.org/officeDocument/2006/relationships/hyperlink" Target="https://login.consultant.ru/link/?req=doc&amp;base=LAW&amp;n=515484&amp;dst=1839" TargetMode="External"/><Relationship Id="rId118" Type="http://schemas.openxmlformats.org/officeDocument/2006/relationships/hyperlink" Target="https://login.consultant.ru/link/?req=doc&amp;base=LAW&amp;n=441506&amp;dst=100011" TargetMode="External"/><Relationship Id="rId8" Type="http://schemas.openxmlformats.org/officeDocument/2006/relationships/hyperlink" Target="https://irkobl.ru/region/priority/youth_children.php" TargetMode="External"/><Relationship Id="rId51" Type="http://schemas.openxmlformats.org/officeDocument/2006/relationships/hyperlink" Target="https://irkobl.ru/region/priority/businesses/folder3/" TargetMode="External"/><Relationship Id="rId72" Type="http://schemas.openxmlformats.org/officeDocument/2006/relationships/hyperlink" Target="https://login.consultant.ru/link/?req=doc&amp;base=LAW&amp;n=493268&amp;dst=100090" TargetMode="External"/><Relationship Id="rId80" Type="http://schemas.openxmlformats.org/officeDocument/2006/relationships/hyperlink" Target="https://login.consultant.ru/link/?req=doc&amp;base=LAW&amp;n=467020" TargetMode="External"/><Relationship Id="rId85" Type="http://schemas.openxmlformats.org/officeDocument/2006/relationships/hyperlink" Target="https://login.consultant.ru/link/?req=doc&amp;base=LAW&amp;n=410073&amp;dst=100041" TargetMode="External"/><Relationship Id="rId93" Type="http://schemas.openxmlformats.org/officeDocument/2006/relationships/hyperlink" Target="https://login.consultant.ru/link/?req=doc&amp;base=LAW&amp;n=441506&amp;dst=100153" TargetMode="External"/><Relationship Id="rId98" Type="http://schemas.openxmlformats.org/officeDocument/2006/relationships/hyperlink" Target="https://login.consultant.ru/link/?req=doc&amp;base=LAW&amp;n=474024" TargetMode="External"/><Relationship Id="rId12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irkobl.ru/region/priority/infrastructure_life.php" TargetMode="External"/><Relationship Id="rId17" Type="http://schemas.openxmlformats.org/officeDocument/2006/relationships/hyperlink" Target="https://irkobl.ru/region/priority/data_economy_digital_transformation_state.php" TargetMode="External"/><Relationship Id="rId25" Type="http://schemas.openxmlformats.org/officeDocument/2006/relationships/hyperlink" Target="https://irkobl.ru/region/priority/demografy/folder4/?clear_cache=Y" TargetMode="External"/><Relationship Id="rId33" Type="http://schemas.openxmlformats.org/officeDocument/2006/relationships/hyperlink" Target="https://irkobl.ru/region/priority/health/folder1/?clear_cache=Y" TargetMode="External"/><Relationship Id="rId38" Type="http://schemas.openxmlformats.org/officeDocument/2006/relationships/hyperlink" Target="https://irkobl.ru/region/priority/culture/folder2/?clear_cache=Y" TargetMode="External"/><Relationship Id="rId46" Type="http://schemas.openxmlformats.org/officeDocument/2006/relationships/hyperlink" Target="https://irkobl.ru/region/priority/digital-economy/folder1/?clear_cache=Y" TargetMode="External"/><Relationship Id="rId59" Type="http://schemas.openxmlformats.org/officeDocument/2006/relationships/hyperlink" Target="https://irkobl.ru/region/priority/ecology/folder/?clear_cache=Y" TargetMode="External"/><Relationship Id="rId67" Type="http://schemas.openxmlformats.org/officeDocument/2006/relationships/hyperlink" Target="https://irkobl.ru/region/priority/home/folder2/?clear_cache=Y" TargetMode="External"/><Relationship Id="rId103" Type="http://schemas.openxmlformats.org/officeDocument/2006/relationships/hyperlink" Target="https://login.consultant.ru/link/?req=doc&amp;base=LAW&amp;n=422429&amp;dst=100490" TargetMode="External"/><Relationship Id="rId108" Type="http://schemas.openxmlformats.org/officeDocument/2006/relationships/hyperlink" Target="https://login.consultant.ru/link/?req=doc&amp;base=LAW&amp;n=515484" TargetMode="External"/><Relationship Id="rId116" Type="http://schemas.openxmlformats.org/officeDocument/2006/relationships/hyperlink" Target="https://login.consultant.ru/link/?req=doc&amp;base=LAW&amp;n=177649&amp;dst=100678" TargetMode="External"/><Relationship Id="rId20" Type="http://schemas.openxmlformats.org/officeDocument/2006/relationships/hyperlink" Target="https://irkobl.ru/region/priority/new_materials_chemistry.php" TargetMode="External"/><Relationship Id="rId41" Type="http://schemas.openxmlformats.org/officeDocument/2006/relationships/hyperlink" Target="https://irkobl.ru/region/priority/culture/folder1/" TargetMode="External"/><Relationship Id="rId54" Type="http://schemas.openxmlformats.org/officeDocument/2006/relationships/hyperlink" Target="https://irkobl.ru/region/priority/home/folder1/?clear_cache=Y" TargetMode="External"/><Relationship Id="rId62" Type="http://schemas.openxmlformats.org/officeDocument/2006/relationships/hyperlink" Target="https://irkobl.ru/region/priority/safe-roads/folder2/?clear_cache=Y" TargetMode="External"/><Relationship Id="rId70" Type="http://schemas.openxmlformats.org/officeDocument/2006/relationships/hyperlink" Target="https://login.consultant.ru/link/?req=doc&amp;base=LAW&amp;n=438471&amp;dst=1167" TargetMode="External"/><Relationship Id="rId75" Type="http://schemas.openxmlformats.org/officeDocument/2006/relationships/hyperlink" Target="https://login.consultant.ru/link/?req=doc&amp;base=LAW&amp;n=97378" TargetMode="External"/><Relationship Id="rId83" Type="http://schemas.openxmlformats.org/officeDocument/2006/relationships/hyperlink" Target="https://login.consultant.ru/link/?req=doc&amp;base=LAW&amp;n=515484&amp;dst=1839" TargetMode="External"/><Relationship Id="rId88" Type="http://schemas.openxmlformats.org/officeDocument/2006/relationships/hyperlink" Target="https://login.consultant.ru/link/?req=doc&amp;base=LAW&amp;n=515484&amp;dst=2110" TargetMode="External"/><Relationship Id="rId91" Type="http://schemas.openxmlformats.org/officeDocument/2006/relationships/hyperlink" Target="https://login.consultant.ru/link/?req=doc&amp;base=LAW&amp;n=503698&amp;dst=100146" TargetMode="External"/><Relationship Id="rId96" Type="http://schemas.openxmlformats.org/officeDocument/2006/relationships/hyperlink" Target="https://login.consultant.ru/link/?req=doc&amp;base=LAW&amp;n=515484&amp;dst=1839" TargetMode="External"/><Relationship Id="rId111" Type="http://schemas.openxmlformats.org/officeDocument/2006/relationships/hyperlink" Target="https://login.consultant.ru/link/?req=doc&amp;base=LAW&amp;n=515484&amp;dst=10067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irkobl.ru/region/priority/efficient_competitive%20_economy.php" TargetMode="External"/><Relationship Id="rId23" Type="http://schemas.openxmlformats.org/officeDocument/2006/relationships/hyperlink" Target="https://irkobl.ru/region/priority/demografy/folder1/?clear_cache=Y" TargetMode="External"/><Relationship Id="rId28" Type="http://schemas.openxmlformats.org/officeDocument/2006/relationships/hyperlink" Target="https://irkobl.ru/region/priority/health/page.php?clear_cache=Y" TargetMode="External"/><Relationship Id="rId36" Type="http://schemas.openxmlformats.org/officeDocument/2006/relationships/hyperlink" Target="https://irkobl.ru/region/priority/education/folder9" TargetMode="External"/><Relationship Id="rId49" Type="http://schemas.openxmlformats.org/officeDocument/2006/relationships/hyperlink" Target="https://irkobl.ru/region/priority/businesses/folder1/" TargetMode="External"/><Relationship Id="rId57" Type="http://schemas.openxmlformats.org/officeDocument/2006/relationships/hyperlink" Target="https://irkobl.ru/region/priority/ecology/folder1/" TargetMode="External"/><Relationship Id="rId106" Type="http://schemas.openxmlformats.org/officeDocument/2006/relationships/hyperlink" Target="https://login.consultant.ru/link/?req=doc&amp;base=LAW&amp;n=385617&amp;dst=100070" TargetMode="External"/><Relationship Id="rId114" Type="http://schemas.openxmlformats.org/officeDocument/2006/relationships/hyperlink" Target="https://login.consultant.ru/link/?req=doc&amp;base=LAW&amp;n=515484&amp;dst=1839" TargetMode="External"/><Relationship Id="rId119" Type="http://schemas.openxmlformats.org/officeDocument/2006/relationships/hyperlink" Target="https://login.consultant.ru/link/?req=doc&amp;base=LAW&amp;n=441506&amp;dst=100011" TargetMode="External"/><Relationship Id="rId10" Type="http://schemas.openxmlformats.org/officeDocument/2006/relationships/hyperlink" Target="https://irkobl.ru/region/priority/personnel.php" TargetMode="External"/><Relationship Id="rId31" Type="http://schemas.openxmlformats.org/officeDocument/2006/relationships/hyperlink" Target="https://irkobl.ru/region/priority/health/folder5/?clear_cache=Y" TargetMode="External"/><Relationship Id="rId44" Type="http://schemas.openxmlformats.org/officeDocument/2006/relationships/hyperlink" Target="https://irkobl.ru/region/priority/digital-economy/folder4/?clear_cache=Y" TargetMode="External"/><Relationship Id="rId52" Type="http://schemas.openxmlformats.org/officeDocument/2006/relationships/hyperlink" Target="https://irkobl.ru/region/priority/home/folder3/" TargetMode="External"/><Relationship Id="rId60" Type="http://schemas.openxmlformats.org/officeDocument/2006/relationships/hyperlink" Target="https://irkobl.ru/region/priority/safe-roads/folder/?clear_cache=Y" TargetMode="External"/><Relationship Id="rId65" Type="http://schemas.openxmlformats.org/officeDocument/2006/relationships/hyperlink" Target="https://irkobl.ru/region/priority/tourism/folder/" TargetMode="External"/><Relationship Id="rId73" Type="http://schemas.openxmlformats.org/officeDocument/2006/relationships/hyperlink" Target="https://login.consultant.ru/link/?req=doc&amp;base=LAW&amp;n=515484&amp;dst=679" TargetMode="External"/><Relationship Id="rId78" Type="http://schemas.openxmlformats.org/officeDocument/2006/relationships/hyperlink" Target="https://login.consultant.ru/link/?req=doc&amp;base=LAW&amp;n=469771&amp;dst=1842" TargetMode="External"/><Relationship Id="rId81" Type="http://schemas.openxmlformats.org/officeDocument/2006/relationships/hyperlink" Target="https://login.consultant.ru/link/?req=doc&amp;base=LAW&amp;n=467020&amp;dst=100226" TargetMode="External"/><Relationship Id="rId86" Type="http://schemas.openxmlformats.org/officeDocument/2006/relationships/hyperlink" Target="https://login.consultant.ru/link/?req=doc&amp;base=LAW&amp;n=304167&amp;dst=100649" TargetMode="External"/><Relationship Id="rId94" Type="http://schemas.openxmlformats.org/officeDocument/2006/relationships/hyperlink" Target="https://login.consultant.ru/link/?req=doc&amp;base=LAW&amp;n=395619" TargetMode="External"/><Relationship Id="rId99" Type="http://schemas.openxmlformats.org/officeDocument/2006/relationships/hyperlink" Target="https://login.consultant.ru/link/?req=doc&amp;base=LAW&amp;n=474024&amp;dst=346" TargetMode="External"/><Relationship Id="rId101" Type="http://schemas.openxmlformats.org/officeDocument/2006/relationships/hyperlink" Target="https://login.consultant.ru/link/?req=doc&amp;base=LAW&amp;n=422429&amp;dst=2359" TargetMode="External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rkobl.ru/region/priority/family.php" TargetMode="External"/><Relationship Id="rId13" Type="http://schemas.openxmlformats.org/officeDocument/2006/relationships/hyperlink" Target="https://irkobl.ru/region/priority/ecological_well_being.php" TargetMode="External"/><Relationship Id="rId18" Type="http://schemas.openxmlformats.org/officeDocument/2006/relationships/hyperlink" Target="https://irkobl.ru/region/priority/efficient_transport_system.php" TargetMode="External"/><Relationship Id="rId39" Type="http://schemas.openxmlformats.org/officeDocument/2006/relationships/hyperlink" Target="https://irkobl.ru/region/priority/culture/folder/" TargetMode="External"/><Relationship Id="rId109" Type="http://schemas.openxmlformats.org/officeDocument/2006/relationships/hyperlink" Target="https://login.consultant.ru/link/?req=doc&amp;base=LAW&amp;n=419240&amp;dst=546" TargetMode="External"/><Relationship Id="rId34" Type="http://schemas.openxmlformats.org/officeDocument/2006/relationships/hyperlink" Target="https://irkobl.ru/region/priority/health/folder6" TargetMode="External"/><Relationship Id="rId50" Type="http://schemas.openxmlformats.org/officeDocument/2006/relationships/hyperlink" Target="https://irkobl.ru/region/priority/businesses/folder2/" TargetMode="External"/><Relationship Id="rId55" Type="http://schemas.openxmlformats.org/officeDocument/2006/relationships/hyperlink" Target="https://irkobl.ru/region/priority/home/page.php" TargetMode="External"/><Relationship Id="rId76" Type="http://schemas.openxmlformats.org/officeDocument/2006/relationships/hyperlink" Target="https://login.consultant.ru/link/?req=doc&amp;base=LAW&amp;n=495816&amp;dst=100006" TargetMode="External"/><Relationship Id="rId97" Type="http://schemas.openxmlformats.org/officeDocument/2006/relationships/hyperlink" Target="https://login.consultant.ru/link/?req=doc&amp;base=LAW&amp;n=474024&amp;dst=346" TargetMode="External"/><Relationship Id="rId104" Type="http://schemas.openxmlformats.org/officeDocument/2006/relationships/hyperlink" Target="https://login.consultant.ru/link/?req=doc&amp;base=LAW&amp;n=385617&amp;dst=100070" TargetMode="External"/><Relationship Id="rId120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469771&amp;dst=689" TargetMode="External"/><Relationship Id="rId92" Type="http://schemas.openxmlformats.org/officeDocument/2006/relationships/hyperlink" Target="https://login.consultant.ru/link/?req=doc&amp;base=LAW&amp;n=389182&amp;dst=101866" TargetMode="External"/><Relationship Id="rId2" Type="http://schemas.openxmlformats.org/officeDocument/2006/relationships/styles" Target="styles.xml"/><Relationship Id="rId29" Type="http://schemas.openxmlformats.org/officeDocument/2006/relationships/hyperlink" Target="https://irkobl.ru/region/priority/health/folder2/?clear_cache=Y" TargetMode="External"/><Relationship Id="rId24" Type="http://schemas.openxmlformats.org/officeDocument/2006/relationships/hyperlink" Target="https://irkobl.ru/sites/society/news/2024_3/%D0%9F%D0%B0%D1%81%D0%BF%D0%BE%D1%80%D1%82%20%D1%80%D0%B5%D0%B3%D0%B8%D0%BE%D0%BD%D0%B0%D0%BB%D1%8C%D0%BD%D0%BE%D0%B3%D0%BE%20%D0%BF%D1%80%D0%BE%D0%B5%D0%BA%D1%82%D0%B0%20%D0%A1%D1%82%D0%B0%D1%80%D1%88%D0%B5%D0%B5%20%D0%BF%D0%BE%D0%BA%D0%BE%D0%BB%D0%B5%D0%BD%D0%B8%D0%B5.pdf" TargetMode="External"/><Relationship Id="rId40" Type="http://schemas.openxmlformats.org/officeDocument/2006/relationships/hyperlink" Target="https://irkobl.ru/region/priority/culture/folder1/" TargetMode="External"/><Relationship Id="rId45" Type="http://schemas.openxmlformats.org/officeDocument/2006/relationships/hyperlink" Target="https://irkobl.ru/region/priority/digital-economy/folder2/?clear_cache=Y" TargetMode="External"/><Relationship Id="rId66" Type="http://schemas.openxmlformats.org/officeDocument/2006/relationships/hyperlink" Target="https://irkobl.ru/region/priority/education/folder8" TargetMode="External"/><Relationship Id="rId87" Type="http://schemas.openxmlformats.org/officeDocument/2006/relationships/hyperlink" Target="https://login.consultant.ru/link/?req=doc&amp;base=LAW&amp;n=304167&amp;dst=100650" TargetMode="External"/><Relationship Id="rId110" Type="http://schemas.openxmlformats.org/officeDocument/2006/relationships/hyperlink" Target="https://login.consultant.ru/link/?req=doc&amp;base=LAW&amp;n=177649&amp;dst=100678" TargetMode="External"/><Relationship Id="rId115" Type="http://schemas.openxmlformats.org/officeDocument/2006/relationships/hyperlink" Target="https://login.consultant.ru/link/?req=doc&amp;base=LAW&amp;n=385617&amp;dst=100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8012</Words>
  <Characters>45673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ksp</cp:lastModifiedBy>
  <cp:revision>2</cp:revision>
  <cp:lastPrinted>2025-12-26T02:40:00Z</cp:lastPrinted>
  <dcterms:created xsi:type="dcterms:W3CDTF">2026-01-12T01:51:00Z</dcterms:created>
  <dcterms:modified xsi:type="dcterms:W3CDTF">2026-01-12T01:51:00Z</dcterms:modified>
</cp:coreProperties>
</file>