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147E77" w:rsidRPr="00147E77" w:rsidTr="0064794E">
        <w:trPr>
          <w:cantSplit/>
        </w:trPr>
        <w:tc>
          <w:tcPr>
            <w:tcW w:w="9716" w:type="dxa"/>
            <w:hideMark/>
          </w:tcPr>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РОССИЙСКАЯ  ФЕДЕРАЦИЯ</w:t>
            </w:r>
          </w:p>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ИРКУТСКАЯ ОБЛАСТЬ</w:t>
            </w:r>
          </w:p>
        </w:tc>
      </w:tr>
      <w:tr w:rsidR="00147E77" w:rsidRPr="00147E77" w:rsidTr="0064794E">
        <w:trPr>
          <w:cantSplit/>
        </w:trPr>
        <w:tc>
          <w:tcPr>
            <w:tcW w:w="9716" w:type="dxa"/>
          </w:tcPr>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p>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 xml:space="preserve">МУНИЦИПАЛЬНОЕ  УЧРЕЖДЕНИЕ  «КОНТРОЛЬНО-СЧЕТНАЯ  ПАЛАТА  </w:t>
            </w:r>
          </w:p>
          <w:p w:rsidR="00A6089D" w:rsidRDefault="00147E77" w:rsidP="00147E7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 xml:space="preserve">ГОРОДСКОГО  ОКРУГА  МУНИЦИПАЛЬНОГО  ОБРАЗОВАНИЯ – </w:t>
            </w:r>
          </w:p>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«ГОРОД ТУЛУН»</w:t>
            </w:r>
          </w:p>
        </w:tc>
      </w:tr>
      <w:tr w:rsidR="00147E77" w:rsidRPr="00147E77" w:rsidTr="0064794E">
        <w:trPr>
          <w:cantSplit/>
        </w:trPr>
        <w:tc>
          <w:tcPr>
            <w:tcW w:w="9716" w:type="dxa"/>
          </w:tcPr>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p>
        </w:tc>
      </w:tr>
      <w:tr w:rsidR="00147E77" w:rsidRPr="00147E77" w:rsidTr="0064794E">
        <w:trPr>
          <w:cantSplit/>
        </w:trPr>
        <w:tc>
          <w:tcPr>
            <w:tcW w:w="9716" w:type="dxa"/>
            <w:hideMark/>
          </w:tcPr>
          <w:p w:rsidR="00147E77" w:rsidRPr="00147E77" w:rsidRDefault="00147E77" w:rsidP="00147E77">
            <w:pPr>
              <w:spacing w:after="0" w:line="240" w:lineRule="auto"/>
              <w:ind w:left="-108"/>
              <w:rPr>
                <w:rFonts w:ascii="Times New Roman" w:eastAsia="Times New Roman" w:hAnsi="Times New Roman" w:cs="Times New Roman"/>
                <w:sz w:val="24"/>
                <w:szCs w:val="24"/>
                <w:lang w:eastAsia="ru-RU"/>
              </w:rPr>
            </w:pPr>
            <w:r w:rsidRPr="00147E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71D22406" wp14:editId="25BCF01E">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147E77" w:rsidRPr="00147E77" w:rsidRDefault="00147E77" w:rsidP="00147E77">
      <w:pPr>
        <w:spacing w:after="0" w:line="240" w:lineRule="auto"/>
        <w:jc w:val="both"/>
        <w:rPr>
          <w:rFonts w:ascii="Calibri" w:eastAsia="Times New Roman" w:hAnsi="Calibri" w:cs="Times New Roman"/>
          <w:szCs w:val="24"/>
          <w:lang w:eastAsia="ru-RU"/>
        </w:rPr>
      </w:pPr>
    </w:p>
    <w:p w:rsidR="00C652AD" w:rsidRPr="00C652AD" w:rsidRDefault="00C652AD" w:rsidP="00C652AD">
      <w:pPr>
        <w:spacing w:after="0" w:line="240" w:lineRule="auto"/>
        <w:ind w:left="5103"/>
        <w:jc w:val="both"/>
        <w:rPr>
          <w:rFonts w:ascii="Times New Roman" w:eastAsia="Times New Roman" w:hAnsi="Times New Roman" w:cs="Times New Roman"/>
          <w:lang w:eastAsia="ru-RU"/>
        </w:rPr>
      </w:pPr>
      <w:r w:rsidRPr="00C652AD">
        <w:rPr>
          <w:rFonts w:ascii="Times New Roman" w:eastAsia="Times New Roman" w:hAnsi="Times New Roman" w:cs="Times New Roman"/>
          <w:lang w:eastAsia="ru-RU"/>
        </w:rPr>
        <w:t xml:space="preserve">Утвержден                                                                                               распоряжением председателя КСП г.Тулуна                                                                                                                        от  </w:t>
      </w:r>
      <w:r w:rsidR="003B47F6">
        <w:rPr>
          <w:rFonts w:ascii="Times New Roman" w:eastAsia="Times New Roman" w:hAnsi="Times New Roman" w:cs="Times New Roman"/>
          <w:lang w:eastAsia="ru-RU"/>
        </w:rPr>
        <w:t>11.03.</w:t>
      </w:r>
      <w:r>
        <w:rPr>
          <w:rFonts w:ascii="Times New Roman" w:eastAsia="Times New Roman" w:hAnsi="Times New Roman" w:cs="Times New Roman"/>
          <w:lang w:eastAsia="ru-RU"/>
        </w:rPr>
        <w:t>2019</w:t>
      </w:r>
      <w:r w:rsidRPr="00C652AD">
        <w:rPr>
          <w:rFonts w:ascii="Times New Roman" w:eastAsia="Times New Roman" w:hAnsi="Times New Roman" w:cs="Times New Roman"/>
          <w:lang w:eastAsia="ru-RU"/>
        </w:rPr>
        <w:t xml:space="preserve">г  № </w:t>
      </w:r>
      <w:r w:rsidR="003B47F6">
        <w:rPr>
          <w:rFonts w:ascii="Times New Roman" w:eastAsia="Times New Roman" w:hAnsi="Times New Roman" w:cs="Times New Roman"/>
          <w:lang w:eastAsia="ru-RU"/>
        </w:rPr>
        <w:t>4</w:t>
      </w:r>
      <w:r w:rsidRPr="00C652AD">
        <w:rPr>
          <w:rFonts w:ascii="Times New Roman" w:eastAsia="Times New Roman" w:hAnsi="Times New Roman" w:cs="Times New Roman"/>
          <w:lang w:eastAsia="ru-RU"/>
        </w:rPr>
        <w:t xml:space="preserve">-р  </w:t>
      </w:r>
    </w:p>
    <w:p w:rsidR="00C652AD" w:rsidRPr="00C652AD" w:rsidRDefault="00C652AD" w:rsidP="00C652AD">
      <w:pPr>
        <w:spacing w:after="0" w:line="240" w:lineRule="auto"/>
        <w:jc w:val="right"/>
        <w:rPr>
          <w:rFonts w:ascii="Times New Roman" w:eastAsia="Times New Roman" w:hAnsi="Times New Roman" w:cs="Times New Roman"/>
          <w:sz w:val="24"/>
          <w:szCs w:val="24"/>
          <w:lang w:eastAsia="ru-RU"/>
        </w:rPr>
      </w:pPr>
      <w:r w:rsidRPr="00C652AD">
        <w:rPr>
          <w:rFonts w:ascii="Times New Roman" w:eastAsia="Times New Roman" w:hAnsi="Times New Roman" w:cs="Times New Roman"/>
          <w:sz w:val="24"/>
          <w:szCs w:val="24"/>
          <w:lang w:eastAsia="ru-RU"/>
        </w:rPr>
        <w:t xml:space="preserve">         </w:t>
      </w:r>
    </w:p>
    <w:p w:rsidR="00C652AD" w:rsidRPr="00C652AD" w:rsidRDefault="00C652AD"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w:t>
      </w:r>
      <w:r w:rsidRPr="00C652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C652AD">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9</w:t>
      </w:r>
      <w:r w:rsidRPr="00C652AD">
        <w:rPr>
          <w:rFonts w:ascii="Times New Roman" w:eastAsia="Times New Roman" w:hAnsi="Times New Roman" w:cs="Times New Roman"/>
          <w:sz w:val="24"/>
          <w:szCs w:val="24"/>
          <w:lang w:eastAsia="ru-RU"/>
        </w:rPr>
        <w:t xml:space="preserve"> года                                                                                                 г.Тулун</w:t>
      </w:r>
    </w:p>
    <w:p w:rsidR="00C652AD" w:rsidRPr="00C652AD" w:rsidRDefault="00C652AD" w:rsidP="00C652AD">
      <w:pPr>
        <w:spacing w:after="0" w:line="240" w:lineRule="auto"/>
        <w:jc w:val="both"/>
        <w:rPr>
          <w:rFonts w:ascii="Times New Roman" w:eastAsia="Times New Roman" w:hAnsi="Times New Roman" w:cs="Times New Roman"/>
          <w:sz w:val="24"/>
          <w:szCs w:val="24"/>
          <w:lang w:eastAsia="ru-RU"/>
        </w:rPr>
      </w:pPr>
    </w:p>
    <w:p w:rsidR="00C652AD" w:rsidRPr="00C652AD" w:rsidRDefault="00C652AD" w:rsidP="00C652AD">
      <w:pPr>
        <w:spacing w:after="0" w:line="240" w:lineRule="auto"/>
        <w:jc w:val="center"/>
        <w:rPr>
          <w:rFonts w:ascii="Times New Roman" w:eastAsia="Times New Roman" w:hAnsi="Times New Roman" w:cs="Times New Roman"/>
          <w:b/>
          <w:sz w:val="24"/>
          <w:szCs w:val="24"/>
          <w:lang w:eastAsia="ru-RU"/>
        </w:rPr>
      </w:pPr>
      <w:r w:rsidRPr="00C652AD">
        <w:rPr>
          <w:rFonts w:ascii="Times New Roman" w:eastAsia="Times New Roman" w:hAnsi="Times New Roman" w:cs="Times New Roman"/>
          <w:b/>
          <w:sz w:val="24"/>
          <w:szCs w:val="24"/>
          <w:lang w:eastAsia="ru-RU"/>
        </w:rPr>
        <w:t>Отчет  № 1-о</w:t>
      </w:r>
    </w:p>
    <w:p w:rsidR="00C652AD" w:rsidRPr="00C652AD" w:rsidRDefault="00C652AD" w:rsidP="00C652AD">
      <w:pPr>
        <w:spacing w:after="0" w:line="240" w:lineRule="auto"/>
        <w:jc w:val="center"/>
        <w:rPr>
          <w:rFonts w:ascii="Times New Roman" w:eastAsia="Times New Roman" w:hAnsi="Times New Roman" w:cs="Times New Roman"/>
          <w:sz w:val="24"/>
          <w:szCs w:val="24"/>
          <w:lang w:eastAsia="ru-RU"/>
        </w:rPr>
      </w:pPr>
      <w:r w:rsidRPr="00C652AD">
        <w:rPr>
          <w:rFonts w:ascii="Times New Roman" w:eastAsia="Times New Roman" w:hAnsi="Times New Roman" w:cs="Times New Roman"/>
          <w:sz w:val="24"/>
          <w:szCs w:val="24"/>
          <w:lang w:eastAsia="ru-RU"/>
        </w:rPr>
        <w:t>по результатам  проведения контрольного мероприятия  по вопросу целевого использования  бюджетных средств, целевого использования доходов от оказания платных услуг Муниципальным автономным учреждением дополнительного образования  города Тулуна «Детская  художественная школа» за 2016-2018 годы</w:t>
      </w:r>
    </w:p>
    <w:p w:rsidR="000C31AD" w:rsidRDefault="000C31AD" w:rsidP="000C31AD">
      <w:pPr>
        <w:spacing w:after="0" w:line="240" w:lineRule="auto"/>
        <w:jc w:val="both"/>
        <w:rPr>
          <w:rFonts w:ascii="Times New Roman" w:eastAsia="Times New Roman" w:hAnsi="Times New Roman" w:cs="Times New Roman"/>
          <w:sz w:val="24"/>
          <w:szCs w:val="24"/>
          <w:lang w:eastAsia="ru-RU"/>
        </w:rPr>
      </w:pP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r w:rsidRPr="000C31AD">
        <w:rPr>
          <w:rFonts w:ascii="Times New Roman" w:eastAsia="Times New Roman" w:hAnsi="Times New Roman" w:cs="Times New Roman"/>
          <w:sz w:val="24"/>
          <w:szCs w:val="24"/>
          <w:lang w:eastAsia="ru-RU"/>
        </w:rPr>
        <w:t>1.</w:t>
      </w:r>
      <w:r w:rsidRPr="000C31AD">
        <w:rPr>
          <w:rFonts w:ascii="Times New Roman" w:eastAsia="Times New Roman" w:hAnsi="Times New Roman" w:cs="Times New Roman"/>
          <w:b/>
          <w:sz w:val="24"/>
          <w:szCs w:val="24"/>
          <w:lang w:eastAsia="ru-RU"/>
        </w:rPr>
        <w:t xml:space="preserve"> </w:t>
      </w:r>
      <w:proofErr w:type="gramStart"/>
      <w:r w:rsidRPr="000C31AD">
        <w:rPr>
          <w:rFonts w:ascii="Times New Roman" w:eastAsia="Times New Roman" w:hAnsi="Times New Roman" w:cs="Times New Roman"/>
          <w:b/>
          <w:sz w:val="24"/>
          <w:szCs w:val="24"/>
          <w:lang w:eastAsia="ru-RU"/>
        </w:rPr>
        <w:t>Основания для проведения контрольного мероприятия:</w:t>
      </w:r>
      <w:r w:rsidR="00016CE3">
        <w:rPr>
          <w:rFonts w:ascii="Times New Roman" w:eastAsia="Times New Roman" w:hAnsi="Times New Roman" w:cs="Times New Roman"/>
          <w:sz w:val="24"/>
          <w:szCs w:val="24"/>
          <w:lang w:eastAsia="ru-RU"/>
        </w:rPr>
        <w:t xml:space="preserve"> пункт </w:t>
      </w:r>
      <w:r w:rsidRPr="000C31AD">
        <w:rPr>
          <w:rFonts w:ascii="Times New Roman" w:eastAsia="Times New Roman" w:hAnsi="Times New Roman" w:cs="Times New Roman"/>
          <w:sz w:val="24"/>
          <w:szCs w:val="24"/>
          <w:lang w:eastAsia="ru-RU"/>
        </w:rPr>
        <w:t>4 части 2 статьи 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п.1.3 плана деятельности КСП г.Тулуна на 2018 год, утвержденного распоряжением председателя КСП от 27.07.2018 № 3-р; распоряжение председателя КСП от 24.12.2018   № 13-р «О проведении контрольного мероприятия».</w:t>
      </w:r>
      <w:proofErr w:type="gramEnd"/>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r w:rsidRPr="000C31AD">
        <w:rPr>
          <w:rFonts w:ascii="Times New Roman" w:eastAsia="Times New Roman" w:hAnsi="Times New Roman" w:cs="Times New Roman"/>
          <w:sz w:val="24"/>
          <w:szCs w:val="24"/>
          <w:lang w:eastAsia="ru-RU"/>
        </w:rPr>
        <w:t>2.</w:t>
      </w:r>
      <w:r w:rsidRPr="000C31AD">
        <w:rPr>
          <w:rFonts w:ascii="Times New Roman" w:eastAsia="Times New Roman" w:hAnsi="Times New Roman" w:cs="Times New Roman"/>
          <w:b/>
          <w:sz w:val="24"/>
          <w:szCs w:val="24"/>
          <w:lang w:eastAsia="ru-RU"/>
        </w:rPr>
        <w:t xml:space="preserve"> Предмет контрольного мероприятия:</w:t>
      </w:r>
      <w:r w:rsidRPr="000C31AD">
        <w:rPr>
          <w:rFonts w:ascii="Times New Roman" w:eastAsia="Times New Roman" w:hAnsi="Times New Roman" w:cs="Times New Roman"/>
          <w:sz w:val="24"/>
          <w:szCs w:val="24"/>
          <w:lang w:eastAsia="ru-RU"/>
        </w:rPr>
        <w:t xml:space="preserve"> </w:t>
      </w: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r w:rsidRPr="000C31AD">
        <w:rPr>
          <w:rFonts w:ascii="Times New Roman" w:eastAsia="Times New Roman" w:hAnsi="Times New Roman" w:cs="Times New Roman"/>
          <w:sz w:val="24"/>
          <w:szCs w:val="24"/>
          <w:lang w:eastAsia="ru-RU"/>
        </w:rPr>
        <w:t>Устав автономного учреждения, в том числе внесенные в него изменения;  планы финансово-хозяйственной деятельности автономного учреждения; бухгалтерская, налоговая и статистическая отчетность автономного учреждения; муниципальные задания учредителя автономному учреждению и отчеты об их исполнении; отчеты о деятельности автономного учреждения и об использовании закрепленного за ним имущества;  сведения об объемах средств, выделенных из бюджета  муниципального образования – «город Тулун» автономному учреждению; плановые, учетные и отчетные документы (регистры бухгалтерского учета, внутренние распорядительные документы учреждения, иные хозяйственные и финансовые документы); сведения о доходах и расходах от осуществления платной и иной приносящей доход деятельности; иные документы и материалы.</w:t>
      </w: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r w:rsidRPr="000C31AD">
        <w:rPr>
          <w:rFonts w:ascii="Times New Roman" w:eastAsia="Times New Roman" w:hAnsi="Times New Roman" w:cs="Times New Roman"/>
          <w:sz w:val="24"/>
          <w:szCs w:val="24"/>
          <w:lang w:eastAsia="ru-RU"/>
        </w:rPr>
        <w:t xml:space="preserve">3. </w:t>
      </w:r>
      <w:r w:rsidRPr="000C31AD">
        <w:rPr>
          <w:rFonts w:ascii="Times New Roman" w:eastAsia="Times New Roman" w:hAnsi="Times New Roman" w:cs="Times New Roman"/>
          <w:b/>
          <w:sz w:val="24"/>
          <w:szCs w:val="24"/>
          <w:lang w:eastAsia="ru-RU"/>
        </w:rPr>
        <w:t xml:space="preserve">Объект контрольного мероприятия: </w:t>
      </w:r>
      <w:r w:rsidRPr="000C31AD">
        <w:rPr>
          <w:rFonts w:ascii="Times New Roman" w:eastAsia="Times New Roman" w:hAnsi="Times New Roman" w:cs="Times New Roman"/>
          <w:sz w:val="24"/>
          <w:szCs w:val="24"/>
          <w:lang w:eastAsia="ru-RU"/>
        </w:rPr>
        <w:t>Муниципальное автономное учреждение дополнительного образования  города Тулуна «Детская художественная школа».</w:t>
      </w: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r w:rsidRPr="000C31AD">
        <w:rPr>
          <w:rFonts w:ascii="Times New Roman" w:eastAsia="Times New Roman" w:hAnsi="Times New Roman" w:cs="Times New Roman"/>
          <w:sz w:val="24"/>
          <w:szCs w:val="24"/>
          <w:lang w:eastAsia="ru-RU"/>
        </w:rPr>
        <w:t xml:space="preserve">4.  </w:t>
      </w:r>
      <w:r w:rsidRPr="000C31AD">
        <w:rPr>
          <w:rFonts w:ascii="Times New Roman" w:eastAsia="Times New Roman" w:hAnsi="Times New Roman" w:cs="Times New Roman"/>
          <w:b/>
          <w:sz w:val="24"/>
          <w:szCs w:val="24"/>
          <w:lang w:eastAsia="ru-RU"/>
        </w:rPr>
        <w:t>Цели контрольного мероприятия:</w:t>
      </w:r>
      <w:r w:rsidRPr="000C31AD">
        <w:rPr>
          <w:rFonts w:ascii="Times New Roman" w:eastAsia="Times New Roman" w:hAnsi="Times New Roman" w:cs="Times New Roman"/>
          <w:sz w:val="24"/>
          <w:szCs w:val="24"/>
          <w:lang w:eastAsia="ru-RU"/>
        </w:rPr>
        <w:t xml:space="preserve"> проверка  целевого использования бюджетных средств, целевого использования доходов от оказания платных услуг.</w:t>
      </w: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p>
    <w:p w:rsidR="000C31AD" w:rsidRPr="000C31AD" w:rsidRDefault="00C652AD" w:rsidP="000C31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C31AD" w:rsidRPr="000C31AD">
        <w:rPr>
          <w:rFonts w:ascii="Times New Roman" w:eastAsia="Times New Roman" w:hAnsi="Times New Roman" w:cs="Times New Roman"/>
          <w:sz w:val="24"/>
          <w:szCs w:val="24"/>
          <w:lang w:eastAsia="ru-RU"/>
        </w:rPr>
        <w:t xml:space="preserve">. </w:t>
      </w:r>
      <w:r w:rsidR="000C31AD" w:rsidRPr="000C31AD">
        <w:rPr>
          <w:rFonts w:ascii="Times New Roman" w:eastAsia="Times New Roman" w:hAnsi="Times New Roman" w:cs="Times New Roman"/>
          <w:b/>
          <w:sz w:val="24"/>
          <w:szCs w:val="24"/>
          <w:lang w:eastAsia="ru-RU"/>
        </w:rPr>
        <w:t xml:space="preserve">Проверяемый период деятельности: </w:t>
      </w:r>
      <w:r w:rsidR="000C31AD" w:rsidRPr="000C31AD">
        <w:rPr>
          <w:rFonts w:ascii="Times New Roman" w:eastAsia="Times New Roman" w:hAnsi="Times New Roman" w:cs="Times New Roman"/>
          <w:sz w:val="24"/>
          <w:szCs w:val="24"/>
          <w:lang w:eastAsia="ru-RU"/>
        </w:rPr>
        <w:t>2016-2018 годы.</w:t>
      </w:r>
    </w:p>
    <w:p w:rsidR="000C31AD" w:rsidRPr="000C31AD" w:rsidRDefault="000C31AD" w:rsidP="000C31AD">
      <w:pPr>
        <w:spacing w:after="0" w:line="240" w:lineRule="auto"/>
        <w:jc w:val="both"/>
        <w:rPr>
          <w:rFonts w:ascii="Times New Roman" w:eastAsia="Times New Roman" w:hAnsi="Times New Roman" w:cs="Times New Roman"/>
          <w:sz w:val="24"/>
          <w:szCs w:val="24"/>
          <w:lang w:eastAsia="ru-RU"/>
        </w:rPr>
      </w:pPr>
    </w:p>
    <w:p w:rsidR="000C31AD" w:rsidRDefault="00C652AD" w:rsidP="000C31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C31AD" w:rsidRPr="000C31AD">
        <w:rPr>
          <w:rFonts w:ascii="Times New Roman" w:eastAsia="Times New Roman" w:hAnsi="Times New Roman" w:cs="Times New Roman"/>
          <w:sz w:val="24"/>
          <w:szCs w:val="24"/>
          <w:lang w:eastAsia="ru-RU"/>
        </w:rPr>
        <w:t xml:space="preserve">. </w:t>
      </w:r>
      <w:r w:rsidR="000C31AD" w:rsidRPr="000C31AD">
        <w:rPr>
          <w:rFonts w:ascii="Times New Roman" w:eastAsia="Times New Roman" w:hAnsi="Times New Roman" w:cs="Times New Roman"/>
          <w:b/>
          <w:sz w:val="24"/>
          <w:szCs w:val="24"/>
          <w:lang w:eastAsia="ru-RU"/>
        </w:rPr>
        <w:t>Срок проведения контрольного мероприятия</w:t>
      </w:r>
      <w:r w:rsidR="000C31AD" w:rsidRPr="000C31AD">
        <w:rPr>
          <w:rFonts w:ascii="Times New Roman" w:eastAsia="Times New Roman" w:hAnsi="Times New Roman" w:cs="Times New Roman"/>
          <w:sz w:val="24"/>
          <w:szCs w:val="24"/>
          <w:lang w:eastAsia="ru-RU"/>
        </w:rPr>
        <w:t>: с 11.01.2019 по 19.02.2019 года.</w:t>
      </w:r>
    </w:p>
    <w:p w:rsidR="00C652AD" w:rsidRDefault="00C652AD" w:rsidP="000C31AD">
      <w:pPr>
        <w:spacing w:after="0" w:line="240" w:lineRule="auto"/>
        <w:jc w:val="both"/>
        <w:rPr>
          <w:rFonts w:ascii="Times New Roman" w:eastAsia="Times New Roman" w:hAnsi="Times New Roman" w:cs="Times New Roman"/>
          <w:sz w:val="24"/>
          <w:szCs w:val="24"/>
          <w:lang w:eastAsia="ru-RU"/>
        </w:rPr>
      </w:pPr>
    </w:p>
    <w:p w:rsidR="00280678" w:rsidRDefault="00C652AD" w:rsidP="00C652AD">
      <w:pPr>
        <w:spacing w:after="0" w:line="240" w:lineRule="auto"/>
        <w:jc w:val="both"/>
        <w:rPr>
          <w:rFonts w:ascii="Times New Roman" w:eastAsia="Times New Roman" w:hAnsi="Times New Roman" w:cs="Times New Roman"/>
          <w:sz w:val="24"/>
          <w:szCs w:val="24"/>
          <w:lang w:eastAsia="ru-RU"/>
        </w:rPr>
      </w:pPr>
      <w:r w:rsidRPr="00C652AD">
        <w:rPr>
          <w:rFonts w:ascii="Times New Roman" w:eastAsia="Times New Roman" w:hAnsi="Times New Roman" w:cs="Times New Roman"/>
          <w:sz w:val="24"/>
          <w:szCs w:val="24"/>
          <w:lang w:eastAsia="ru-RU"/>
        </w:rPr>
        <w:t>7. Настоящий отче</w:t>
      </w:r>
      <w:r>
        <w:rPr>
          <w:rFonts w:ascii="Times New Roman" w:eastAsia="Times New Roman" w:hAnsi="Times New Roman" w:cs="Times New Roman"/>
          <w:sz w:val="24"/>
          <w:szCs w:val="24"/>
          <w:lang w:eastAsia="ru-RU"/>
        </w:rPr>
        <w:t>т подготовлен на основе акта № 1</w:t>
      </w:r>
      <w:r w:rsidRPr="00C652AD">
        <w:rPr>
          <w:rFonts w:ascii="Times New Roman" w:eastAsia="Times New Roman" w:hAnsi="Times New Roman" w:cs="Times New Roman"/>
          <w:sz w:val="24"/>
          <w:szCs w:val="24"/>
          <w:lang w:eastAsia="ru-RU"/>
        </w:rPr>
        <w:t>-а  от 1</w:t>
      </w:r>
      <w:r>
        <w:rPr>
          <w:rFonts w:ascii="Times New Roman" w:eastAsia="Times New Roman" w:hAnsi="Times New Roman" w:cs="Times New Roman"/>
          <w:sz w:val="24"/>
          <w:szCs w:val="24"/>
          <w:lang w:eastAsia="ru-RU"/>
        </w:rPr>
        <w:t>9.02.2019</w:t>
      </w:r>
      <w:r w:rsidRPr="00C652AD">
        <w:rPr>
          <w:rFonts w:ascii="Times New Roman" w:eastAsia="Times New Roman" w:hAnsi="Times New Roman" w:cs="Times New Roman"/>
          <w:sz w:val="24"/>
          <w:szCs w:val="24"/>
          <w:lang w:eastAsia="ru-RU"/>
        </w:rPr>
        <w:t xml:space="preserve"> года, составленного по итогам настоящего контрольного мероприятия, проведенного в</w:t>
      </w:r>
      <w:r>
        <w:rPr>
          <w:rFonts w:ascii="Times New Roman" w:eastAsia="Times New Roman" w:hAnsi="Times New Roman" w:cs="Times New Roman"/>
          <w:sz w:val="24"/>
          <w:szCs w:val="24"/>
          <w:lang w:eastAsia="ru-RU"/>
        </w:rPr>
        <w:t xml:space="preserve"> МАУ ДО города Тулуна «ДХШ»</w:t>
      </w:r>
      <w:r w:rsidRPr="00C652AD">
        <w:rPr>
          <w:rFonts w:ascii="Times New Roman" w:eastAsia="Times New Roman" w:hAnsi="Times New Roman" w:cs="Times New Roman"/>
          <w:sz w:val="24"/>
          <w:szCs w:val="24"/>
          <w:lang w:eastAsia="ru-RU"/>
        </w:rPr>
        <w:t xml:space="preserve">. </w:t>
      </w:r>
    </w:p>
    <w:p w:rsidR="00C652AD" w:rsidRPr="00C652AD" w:rsidRDefault="00280678"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C652AD">
        <w:rPr>
          <w:rFonts w:ascii="Times New Roman" w:eastAsia="Times New Roman" w:hAnsi="Times New Roman" w:cs="Times New Roman"/>
          <w:sz w:val="24"/>
          <w:szCs w:val="24"/>
          <w:lang w:eastAsia="ru-RU"/>
        </w:rPr>
        <w:t>Муниципальным автономным учреждением</w:t>
      </w:r>
      <w:r w:rsidR="003719A7">
        <w:rPr>
          <w:rFonts w:ascii="Times New Roman" w:eastAsia="Times New Roman" w:hAnsi="Times New Roman" w:cs="Times New Roman"/>
          <w:sz w:val="24"/>
          <w:szCs w:val="24"/>
          <w:lang w:eastAsia="ru-RU"/>
        </w:rPr>
        <w:t xml:space="preserve"> дополнительного образования</w:t>
      </w:r>
      <w:r w:rsidR="00C652AD">
        <w:rPr>
          <w:rFonts w:ascii="Times New Roman" w:eastAsia="Times New Roman" w:hAnsi="Times New Roman" w:cs="Times New Roman"/>
          <w:sz w:val="24"/>
          <w:szCs w:val="24"/>
          <w:lang w:eastAsia="ru-RU"/>
        </w:rPr>
        <w:t xml:space="preserve"> города Тулуна «Детская художественная школа» </w:t>
      </w:r>
      <w:r w:rsidR="00C652AD" w:rsidRPr="00C652AD">
        <w:rPr>
          <w:rFonts w:ascii="Times New Roman" w:eastAsia="Times New Roman" w:hAnsi="Times New Roman" w:cs="Times New Roman"/>
          <w:sz w:val="24"/>
          <w:szCs w:val="24"/>
          <w:lang w:eastAsia="ru-RU"/>
        </w:rPr>
        <w:t xml:space="preserve">представлены пояснения к акту </w:t>
      </w:r>
      <w:r w:rsidR="00C652AD" w:rsidRPr="00EC4B57">
        <w:rPr>
          <w:rFonts w:ascii="Times New Roman" w:eastAsia="Times New Roman" w:hAnsi="Times New Roman" w:cs="Times New Roman"/>
          <w:sz w:val="24"/>
          <w:szCs w:val="24"/>
          <w:lang w:eastAsia="ru-RU"/>
        </w:rPr>
        <w:t xml:space="preserve">(исх.№ </w:t>
      </w:r>
      <w:r w:rsidR="00EC4B57">
        <w:rPr>
          <w:rFonts w:ascii="Times New Roman" w:eastAsia="Times New Roman" w:hAnsi="Times New Roman" w:cs="Times New Roman"/>
          <w:sz w:val="24"/>
          <w:szCs w:val="24"/>
          <w:lang w:eastAsia="ru-RU"/>
        </w:rPr>
        <w:t>34</w:t>
      </w:r>
      <w:r w:rsidR="00C652AD" w:rsidRPr="00EC4B57">
        <w:rPr>
          <w:rFonts w:ascii="Times New Roman" w:eastAsia="Times New Roman" w:hAnsi="Times New Roman" w:cs="Times New Roman"/>
          <w:sz w:val="24"/>
          <w:szCs w:val="24"/>
          <w:lang w:eastAsia="ru-RU"/>
        </w:rPr>
        <w:t xml:space="preserve"> от </w:t>
      </w:r>
      <w:r w:rsidR="00EC4B57">
        <w:rPr>
          <w:rFonts w:ascii="Times New Roman" w:eastAsia="Times New Roman" w:hAnsi="Times New Roman" w:cs="Times New Roman"/>
          <w:sz w:val="24"/>
          <w:szCs w:val="24"/>
          <w:lang w:eastAsia="ru-RU"/>
        </w:rPr>
        <w:t>27</w:t>
      </w:r>
      <w:r w:rsidR="00C652AD" w:rsidRPr="00EC4B57">
        <w:rPr>
          <w:rFonts w:ascii="Times New Roman" w:eastAsia="Times New Roman" w:hAnsi="Times New Roman" w:cs="Times New Roman"/>
          <w:sz w:val="24"/>
          <w:szCs w:val="24"/>
          <w:lang w:eastAsia="ru-RU"/>
        </w:rPr>
        <w:t>.02.2019)</w:t>
      </w:r>
      <w:r w:rsidR="00C652AD" w:rsidRPr="00C652AD">
        <w:rPr>
          <w:rFonts w:ascii="Times New Roman" w:eastAsia="Times New Roman" w:hAnsi="Times New Roman" w:cs="Times New Roman"/>
          <w:sz w:val="24"/>
          <w:szCs w:val="24"/>
          <w:lang w:eastAsia="ru-RU"/>
        </w:rPr>
        <w:t>,  которые учтены при подготовке настоящего отчета.</w:t>
      </w:r>
    </w:p>
    <w:p w:rsidR="00C652AD" w:rsidRPr="00C652AD" w:rsidRDefault="00C652AD" w:rsidP="00C652AD">
      <w:pPr>
        <w:spacing w:after="0" w:line="240" w:lineRule="auto"/>
        <w:jc w:val="both"/>
        <w:rPr>
          <w:rFonts w:ascii="Times New Roman" w:eastAsia="Times New Roman" w:hAnsi="Times New Roman" w:cs="Times New Roman"/>
          <w:sz w:val="24"/>
          <w:szCs w:val="24"/>
          <w:lang w:eastAsia="ru-RU"/>
        </w:rPr>
      </w:pPr>
    </w:p>
    <w:p w:rsidR="00C652AD" w:rsidRPr="000C31AD" w:rsidRDefault="00C652AD" w:rsidP="00C652AD">
      <w:pPr>
        <w:spacing w:after="0" w:line="240" w:lineRule="auto"/>
        <w:jc w:val="both"/>
        <w:rPr>
          <w:rFonts w:ascii="Times New Roman" w:eastAsia="Times New Roman" w:hAnsi="Times New Roman" w:cs="Times New Roman"/>
          <w:sz w:val="24"/>
          <w:szCs w:val="24"/>
          <w:lang w:eastAsia="ru-RU"/>
        </w:rPr>
      </w:pPr>
      <w:r w:rsidRPr="00C652AD">
        <w:rPr>
          <w:rFonts w:ascii="Times New Roman" w:eastAsia="Times New Roman" w:hAnsi="Times New Roman" w:cs="Times New Roman"/>
          <w:sz w:val="24"/>
          <w:szCs w:val="24"/>
          <w:lang w:eastAsia="ru-RU"/>
        </w:rPr>
        <w:t>8. В результате контрольного мероприятия установлено следующее:</w:t>
      </w:r>
    </w:p>
    <w:p w:rsidR="000C31AD" w:rsidRDefault="00C06B49" w:rsidP="000C31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0C31AD" w:rsidRPr="00850459" w:rsidRDefault="002E33A9" w:rsidP="00C06B49">
      <w:pPr>
        <w:pStyle w:val="a5"/>
        <w:numPr>
          <w:ilvl w:val="0"/>
          <w:numId w:val="2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Соответствие деятельности автономного учреждения  действующему законодательству, нормативным правовым актам  Российской Федерации и Иркутской области, уставу автономного учреждения</w:t>
      </w:r>
    </w:p>
    <w:p w:rsidR="00C06B49" w:rsidRDefault="00C06B49" w:rsidP="00C06B49">
      <w:pPr>
        <w:spacing w:after="0" w:line="240" w:lineRule="auto"/>
        <w:jc w:val="center"/>
        <w:rPr>
          <w:rFonts w:ascii="Times New Roman" w:eastAsia="Times New Roman" w:hAnsi="Times New Roman" w:cs="Times New Roman"/>
          <w:sz w:val="24"/>
          <w:szCs w:val="24"/>
          <w:lang w:eastAsia="ru-RU"/>
        </w:rPr>
      </w:pPr>
    </w:p>
    <w:p w:rsidR="001532D0" w:rsidRDefault="00C06B49" w:rsidP="00C06B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Муниципальное </w:t>
      </w:r>
      <w:r w:rsidR="00280145">
        <w:rPr>
          <w:rFonts w:ascii="Times New Roman" w:eastAsia="Times New Roman" w:hAnsi="Times New Roman" w:cs="Times New Roman"/>
          <w:sz w:val="24"/>
          <w:szCs w:val="24"/>
          <w:lang w:eastAsia="ru-RU"/>
        </w:rPr>
        <w:t xml:space="preserve">образовательное </w:t>
      </w:r>
      <w:r>
        <w:rPr>
          <w:rFonts w:ascii="Times New Roman" w:eastAsia="Times New Roman" w:hAnsi="Times New Roman" w:cs="Times New Roman"/>
          <w:sz w:val="24"/>
          <w:szCs w:val="24"/>
          <w:lang w:eastAsia="ru-RU"/>
        </w:rPr>
        <w:t xml:space="preserve">учреждение дополнительного образования «Детская художественная школа» </w:t>
      </w:r>
      <w:r w:rsidR="005E48C1">
        <w:rPr>
          <w:rFonts w:ascii="Times New Roman" w:eastAsia="Times New Roman" w:hAnsi="Times New Roman" w:cs="Times New Roman"/>
          <w:sz w:val="24"/>
          <w:szCs w:val="24"/>
          <w:lang w:eastAsia="ru-RU"/>
        </w:rPr>
        <w:t>(в дальнейшем именуемое у</w:t>
      </w:r>
      <w:r w:rsidR="006C48C6" w:rsidRPr="006C48C6">
        <w:rPr>
          <w:rFonts w:ascii="Times New Roman" w:eastAsia="Times New Roman" w:hAnsi="Times New Roman" w:cs="Times New Roman"/>
          <w:sz w:val="24"/>
          <w:szCs w:val="24"/>
          <w:lang w:eastAsia="ru-RU"/>
        </w:rPr>
        <w:t>чреждение)</w:t>
      </w:r>
      <w:r w:rsidR="006C48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зарегистрировано в качестве юридического лица</w:t>
      </w:r>
      <w:r w:rsidR="00D44E2E">
        <w:rPr>
          <w:rFonts w:ascii="Times New Roman" w:eastAsia="Times New Roman" w:hAnsi="Times New Roman" w:cs="Times New Roman"/>
          <w:sz w:val="24"/>
          <w:szCs w:val="24"/>
          <w:lang w:eastAsia="ru-RU"/>
        </w:rPr>
        <w:t xml:space="preserve"> 08.09.1999 (свидетельство № 28-99 от 29</w:t>
      </w:r>
      <w:r w:rsidR="00280145">
        <w:rPr>
          <w:rFonts w:ascii="Times New Roman" w:eastAsia="Times New Roman" w:hAnsi="Times New Roman" w:cs="Times New Roman"/>
          <w:sz w:val="24"/>
          <w:szCs w:val="24"/>
          <w:lang w:eastAsia="ru-RU"/>
        </w:rPr>
        <w:t>.</w:t>
      </w:r>
      <w:r w:rsidR="00D44E2E">
        <w:rPr>
          <w:rFonts w:ascii="Times New Roman" w:eastAsia="Times New Roman" w:hAnsi="Times New Roman" w:cs="Times New Roman"/>
          <w:sz w:val="24"/>
          <w:szCs w:val="24"/>
          <w:lang w:eastAsia="ru-RU"/>
        </w:rPr>
        <w:t>09.1999 года).</w:t>
      </w:r>
      <w:r w:rsidR="00751EE4">
        <w:rPr>
          <w:rFonts w:ascii="Times New Roman" w:eastAsia="Times New Roman" w:hAnsi="Times New Roman" w:cs="Times New Roman"/>
          <w:sz w:val="24"/>
          <w:szCs w:val="24"/>
          <w:lang w:eastAsia="ru-RU"/>
        </w:rPr>
        <w:t xml:space="preserve">  </w:t>
      </w:r>
      <w:r w:rsidR="00280145">
        <w:rPr>
          <w:rFonts w:ascii="Times New Roman" w:eastAsia="Times New Roman" w:hAnsi="Times New Roman" w:cs="Times New Roman"/>
          <w:sz w:val="24"/>
          <w:szCs w:val="24"/>
          <w:lang w:eastAsia="ru-RU"/>
        </w:rPr>
        <w:t>В соответствии с постановлением  администрации городского округа от 12.01.2012 №</w:t>
      </w:r>
      <w:r w:rsidR="0048384E">
        <w:rPr>
          <w:rFonts w:ascii="Times New Roman" w:eastAsia="Times New Roman" w:hAnsi="Times New Roman" w:cs="Times New Roman"/>
          <w:sz w:val="24"/>
          <w:szCs w:val="24"/>
          <w:lang w:eastAsia="ru-RU"/>
        </w:rPr>
        <w:t xml:space="preserve"> </w:t>
      </w:r>
      <w:r w:rsidR="001532D0">
        <w:rPr>
          <w:rFonts w:ascii="Times New Roman" w:eastAsia="Times New Roman" w:hAnsi="Times New Roman" w:cs="Times New Roman"/>
          <w:sz w:val="24"/>
          <w:szCs w:val="24"/>
          <w:lang w:eastAsia="ru-RU"/>
        </w:rPr>
        <w:t xml:space="preserve">30 </w:t>
      </w:r>
      <w:r w:rsidR="00280145">
        <w:rPr>
          <w:rFonts w:ascii="Times New Roman" w:eastAsia="Times New Roman" w:hAnsi="Times New Roman" w:cs="Times New Roman"/>
          <w:sz w:val="24"/>
          <w:szCs w:val="24"/>
          <w:lang w:eastAsia="ru-RU"/>
        </w:rPr>
        <w:t xml:space="preserve"> </w:t>
      </w:r>
      <w:r w:rsidR="001532D0">
        <w:rPr>
          <w:rFonts w:ascii="Times New Roman" w:eastAsia="Times New Roman" w:hAnsi="Times New Roman" w:cs="Times New Roman"/>
          <w:sz w:val="24"/>
          <w:szCs w:val="24"/>
          <w:lang w:eastAsia="ru-RU"/>
        </w:rPr>
        <w:t xml:space="preserve">тип учреждения </w:t>
      </w:r>
      <w:r w:rsidR="00850459">
        <w:rPr>
          <w:rFonts w:ascii="Times New Roman" w:eastAsia="Times New Roman" w:hAnsi="Times New Roman" w:cs="Times New Roman"/>
          <w:sz w:val="24"/>
          <w:szCs w:val="24"/>
          <w:lang w:eastAsia="ru-RU"/>
        </w:rPr>
        <w:t xml:space="preserve">изменен </w:t>
      </w:r>
      <w:r w:rsidR="001532D0">
        <w:rPr>
          <w:rFonts w:ascii="Times New Roman" w:eastAsia="Times New Roman" w:hAnsi="Times New Roman" w:cs="Times New Roman"/>
          <w:sz w:val="24"/>
          <w:szCs w:val="24"/>
          <w:lang w:eastAsia="ru-RU"/>
        </w:rPr>
        <w:t xml:space="preserve">на </w:t>
      </w:r>
      <w:r w:rsidR="00280145">
        <w:rPr>
          <w:rFonts w:ascii="Times New Roman" w:eastAsia="Times New Roman" w:hAnsi="Times New Roman" w:cs="Times New Roman"/>
          <w:sz w:val="24"/>
          <w:szCs w:val="24"/>
          <w:lang w:eastAsia="ru-RU"/>
        </w:rPr>
        <w:t xml:space="preserve"> </w:t>
      </w:r>
      <w:r w:rsidR="00280145" w:rsidRPr="00280145">
        <w:rPr>
          <w:rFonts w:ascii="Times New Roman" w:eastAsia="Times New Roman" w:hAnsi="Times New Roman" w:cs="Times New Roman"/>
          <w:sz w:val="24"/>
          <w:szCs w:val="24"/>
          <w:lang w:eastAsia="ru-RU"/>
        </w:rPr>
        <w:t xml:space="preserve">Муниципальное автономное учреждение дополнительного образования </w:t>
      </w:r>
      <w:r w:rsidR="006A4B22" w:rsidRPr="006C4251">
        <w:rPr>
          <w:rFonts w:ascii="Times New Roman" w:eastAsia="Times New Roman" w:hAnsi="Times New Roman" w:cs="Times New Roman"/>
          <w:sz w:val="24"/>
          <w:szCs w:val="24"/>
          <w:lang w:eastAsia="ru-RU"/>
        </w:rPr>
        <w:t>детей</w:t>
      </w:r>
      <w:r w:rsidR="006A4B22">
        <w:rPr>
          <w:rFonts w:ascii="Times New Roman" w:eastAsia="Times New Roman" w:hAnsi="Times New Roman" w:cs="Times New Roman"/>
          <w:sz w:val="24"/>
          <w:szCs w:val="24"/>
          <w:lang w:eastAsia="ru-RU"/>
        </w:rPr>
        <w:t xml:space="preserve"> </w:t>
      </w:r>
      <w:r w:rsidR="00280145" w:rsidRPr="00280145">
        <w:rPr>
          <w:rFonts w:ascii="Times New Roman" w:eastAsia="Times New Roman" w:hAnsi="Times New Roman" w:cs="Times New Roman"/>
          <w:sz w:val="24"/>
          <w:szCs w:val="24"/>
          <w:lang w:eastAsia="ru-RU"/>
        </w:rPr>
        <w:t>города Тулуна «Детская художественная школа»</w:t>
      </w:r>
      <w:r w:rsidR="001532D0">
        <w:rPr>
          <w:rFonts w:ascii="Times New Roman" w:eastAsia="Times New Roman" w:hAnsi="Times New Roman" w:cs="Times New Roman"/>
          <w:sz w:val="24"/>
          <w:szCs w:val="24"/>
          <w:lang w:eastAsia="ru-RU"/>
        </w:rPr>
        <w:t>.</w:t>
      </w:r>
    </w:p>
    <w:p w:rsidR="006A4B22" w:rsidRDefault="006A4B22" w:rsidP="00C06B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C4251">
        <w:rPr>
          <w:rFonts w:ascii="Times New Roman" w:eastAsia="Times New Roman" w:hAnsi="Times New Roman" w:cs="Times New Roman"/>
          <w:sz w:val="24"/>
          <w:szCs w:val="24"/>
          <w:lang w:eastAsia="ru-RU"/>
        </w:rPr>
        <w:t xml:space="preserve">В </w:t>
      </w:r>
      <w:r w:rsidR="006C48C6">
        <w:rPr>
          <w:rFonts w:ascii="Times New Roman" w:eastAsia="Times New Roman" w:hAnsi="Times New Roman" w:cs="Times New Roman"/>
          <w:sz w:val="24"/>
          <w:szCs w:val="24"/>
          <w:lang w:eastAsia="ru-RU"/>
        </w:rPr>
        <w:t xml:space="preserve">2015 году во исполнение </w:t>
      </w:r>
      <w:r w:rsidR="006C4251">
        <w:rPr>
          <w:rFonts w:ascii="Times New Roman" w:eastAsia="Times New Roman" w:hAnsi="Times New Roman" w:cs="Times New Roman"/>
          <w:sz w:val="24"/>
          <w:szCs w:val="24"/>
          <w:lang w:eastAsia="ru-RU"/>
        </w:rPr>
        <w:t xml:space="preserve"> част</w:t>
      </w:r>
      <w:r w:rsidR="006C48C6">
        <w:rPr>
          <w:rFonts w:ascii="Times New Roman" w:eastAsia="Times New Roman" w:hAnsi="Times New Roman" w:cs="Times New Roman"/>
          <w:sz w:val="24"/>
          <w:szCs w:val="24"/>
          <w:lang w:eastAsia="ru-RU"/>
        </w:rPr>
        <w:t>и</w:t>
      </w:r>
      <w:r w:rsidR="006C4251">
        <w:rPr>
          <w:rFonts w:ascii="Times New Roman" w:eastAsia="Times New Roman" w:hAnsi="Times New Roman" w:cs="Times New Roman"/>
          <w:sz w:val="24"/>
          <w:szCs w:val="24"/>
          <w:lang w:eastAsia="ru-RU"/>
        </w:rPr>
        <w:t xml:space="preserve"> 5 ст.108 Федерального закона от 29.12.2012 № 273-ФЗ </w:t>
      </w:r>
      <w:r w:rsidR="006C4251" w:rsidRPr="006C4251">
        <w:rPr>
          <w:rFonts w:ascii="Times New Roman" w:eastAsia="Times New Roman" w:hAnsi="Times New Roman" w:cs="Times New Roman"/>
          <w:i/>
          <w:sz w:val="24"/>
          <w:szCs w:val="24"/>
          <w:lang w:eastAsia="ru-RU"/>
        </w:rPr>
        <w:t>«Об образовании в Р</w:t>
      </w:r>
      <w:r w:rsidR="00146CB1">
        <w:rPr>
          <w:rFonts w:ascii="Times New Roman" w:eastAsia="Times New Roman" w:hAnsi="Times New Roman" w:cs="Times New Roman"/>
          <w:i/>
          <w:sz w:val="24"/>
          <w:szCs w:val="24"/>
          <w:lang w:eastAsia="ru-RU"/>
        </w:rPr>
        <w:t xml:space="preserve">оссийской </w:t>
      </w:r>
      <w:r w:rsidR="006C4251" w:rsidRPr="006C4251">
        <w:rPr>
          <w:rFonts w:ascii="Times New Roman" w:eastAsia="Times New Roman" w:hAnsi="Times New Roman" w:cs="Times New Roman"/>
          <w:i/>
          <w:sz w:val="24"/>
          <w:szCs w:val="24"/>
          <w:lang w:eastAsia="ru-RU"/>
        </w:rPr>
        <w:t>Ф</w:t>
      </w:r>
      <w:r w:rsidR="00146CB1">
        <w:rPr>
          <w:rFonts w:ascii="Times New Roman" w:eastAsia="Times New Roman" w:hAnsi="Times New Roman" w:cs="Times New Roman"/>
          <w:i/>
          <w:sz w:val="24"/>
          <w:szCs w:val="24"/>
          <w:lang w:eastAsia="ru-RU"/>
        </w:rPr>
        <w:t>едерации</w:t>
      </w:r>
      <w:r w:rsidR="006C4251" w:rsidRPr="006C4251">
        <w:rPr>
          <w:rFonts w:ascii="Times New Roman" w:eastAsia="Times New Roman" w:hAnsi="Times New Roman" w:cs="Times New Roman"/>
          <w:i/>
          <w:sz w:val="24"/>
          <w:szCs w:val="24"/>
          <w:lang w:eastAsia="ru-RU"/>
        </w:rPr>
        <w:t>»</w:t>
      </w:r>
      <w:r w:rsidR="006C4251">
        <w:rPr>
          <w:rFonts w:ascii="Times New Roman" w:eastAsia="Times New Roman" w:hAnsi="Times New Roman" w:cs="Times New Roman"/>
          <w:sz w:val="24"/>
          <w:szCs w:val="24"/>
          <w:lang w:eastAsia="ru-RU"/>
        </w:rPr>
        <w:t xml:space="preserve"> наименование и Устав учреждения были приведены в соответствие  с указанным федеральным законом: Устав учреждения утвержден в новой редакции постановлением администрации  городского округа от 03.07.2015 № 857; учреждение переименовано в</w:t>
      </w:r>
      <w:r>
        <w:rPr>
          <w:rFonts w:ascii="Times New Roman" w:eastAsia="Times New Roman" w:hAnsi="Times New Roman" w:cs="Times New Roman"/>
          <w:sz w:val="24"/>
          <w:szCs w:val="24"/>
          <w:lang w:eastAsia="ru-RU"/>
        </w:rPr>
        <w:t xml:space="preserve"> </w:t>
      </w:r>
      <w:r w:rsidRPr="006A4B22">
        <w:rPr>
          <w:rFonts w:ascii="Times New Roman" w:eastAsia="Times New Roman" w:hAnsi="Times New Roman" w:cs="Times New Roman"/>
          <w:sz w:val="24"/>
          <w:szCs w:val="24"/>
          <w:lang w:eastAsia="ru-RU"/>
        </w:rPr>
        <w:t>Муниципальное автономное учреждение дополнительного образования города Тулуна «Детская художественная школа»</w:t>
      </w:r>
      <w:r w:rsidR="006C4251">
        <w:rPr>
          <w:rFonts w:ascii="Times New Roman" w:eastAsia="Times New Roman" w:hAnsi="Times New Roman" w:cs="Times New Roman"/>
          <w:sz w:val="24"/>
          <w:szCs w:val="24"/>
          <w:lang w:eastAsia="ru-RU"/>
        </w:rPr>
        <w:t xml:space="preserve">, из </w:t>
      </w:r>
      <w:r w:rsidR="006C48C6">
        <w:rPr>
          <w:rFonts w:ascii="Times New Roman" w:eastAsia="Times New Roman" w:hAnsi="Times New Roman" w:cs="Times New Roman"/>
          <w:sz w:val="24"/>
          <w:szCs w:val="24"/>
          <w:lang w:eastAsia="ru-RU"/>
        </w:rPr>
        <w:t>наименования учреждения исключено слово «детей».</w:t>
      </w:r>
    </w:p>
    <w:p w:rsidR="00751EE4" w:rsidRDefault="00280145" w:rsidP="00C06B49">
      <w:pPr>
        <w:spacing w:after="0" w:line="240" w:lineRule="auto"/>
        <w:jc w:val="both"/>
      </w:pPr>
      <w:r>
        <w:rPr>
          <w:rFonts w:ascii="Times New Roman" w:eastAsia="Times New Roman" w:hAnsi="Times New Roman" w:cs="Times New Roman"/>
          <w:sz w:val="24"/>
          <w:szCs w:val="24"/>
          <w:lang w:eastAsia="ru-RU"/>
        </w:rPr>
        <w:tab/>
      </w:r>
      <w:r w:rsidR="001836DE">
        <w:rPr>
          <w:rFonts w:ascii="Times New Roman" w:eastAsia="Times New Roman" w:hAnsi="Times New Roman" w:cs="Times New Roman"/>
          <w:sz w:val="24"/>
          <w:szCs w:val="24"/>
          <w:lang w:eastAsia="ru-RU"/>
        </w:rPr>
        <w:t xml:space="preserve">Сокращенное наименование: МАУ ДО города Тулуна «ДХШ». </w:t>
      </w:r>
      <w:r w:rsidR="006A4B22" w:rsidRPr="006A4B22">
        <w:rPr>
          <w:rFonts w:ascii="Times New Roman" w:eastAsia="Times New Roman" w:hAnsi="Times New Roman" w:cs="Times New Roman"/>
          <w:sz w:val="24"/>
          <w:szCs w:val="24"/>
          <w:lang w:eastAsia="ru-RU"/>
        </w:rPr>
        <w:t>ИНН 3816003523, КПП 381601001, ОГРН 1023801971511.</w:t>
      </w:r>
      <w:r w:rsidR="004B7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5C09B2">
        <w:rPr>
          <w:rFonts w:ascii="Times New Roman" w:eastAsia="Times New Roman" w:hAnsi="Times New Roman" w:cs="Times New Roman"/>
          <w:sz w:val="24"/>
          <w:szCs w:val="24"/>
          <w:lang w:eastAsia="ru-RU"/>
        </w:rPr>
        <w:t xml:space="preserve">Юридический адрес: 665268, Иркутская область, город Тулун, </w:t>
      </w:r>
      <w:proofErr w:type="spellStart"/>
      <w:r w:rsidR="005C09B2">
        <w:rPr>
          <w:rFonts w:ascii="Times New Roman" w:eastAsia="Times New Roman" w:hAnsi="Times New Roman" w:cs="Times New Roman"/>
          <w:sz w:val="24"/>
          <w:szCs w:val="24"/>
          <w:lang w:eastAsia="ru-RU"/>
        </w:rPr>
        <w:t>ул</w:t>
      </w:r>
      <w:proofErr w:type="gramStart"/>
      <w:r w:rsidR="005C09B2">
        <w:rPr>
          <w:rFonts w:ascii="Times New Roman" w:eastAsia="Times New Roman" w:hAnsi="Times New Roman" w:cs="Times New Roman"/>
          <w:sz w:val="24"/>
          <w:szCs w:val="24"/>
          <w:lang w:eastAsia="ru-RU"/>
        </w:rPr>
        <w:t>.Л</w:t>
      </w:r>
      <w:proofErr w:type="gramEnd"/>
      <w:r w:rsidR="005C09B2">
        <w:rPr>
          <w:rFonts w:ascii="Times New Roman" w:eastAsia="Times New Roman" w:hAnsi="Times New Roman" w:cs="Times New Roman"/>
          <w:sz w:val="24"/>
          <w:szCs w:val="24"/>
          <w:lang w:eastAsia="ru-RU"/>
        </w:rPr>
        <w:t>енина</w:t>
      </w:r>
      <w:proofErr w:type="spellEnd"/>
      <w:r w:rsidR="005C09B2">
        <w:rPr>
          <w:rFonts w:ascii="Times New Roman" w:eastAsia="Times New Roman" w:hAnsi="Times New Roman" w:cs="Times New Roman"/>
          <w:sz w:val="24"/>
          <w:szCs w:val="24"/>
          <w:lang w:eastAsia="ru-RU"/>
        </w:rPr>
        <w:t>, 107.</w:t>
      </w:r>
      <w:r w:rsidR="005C09B2" w:rsidRPr="005C09B2">
        <w:t xml:space="preserve"> </w:t>
      </w:r>
      <w:r w:rsidR="00137BFB">
        <w:t xml:space="preserve"> </w:t>
      </w:r>
    </w:p>
    <w:p w:rsidR="005C09B2" w:rsidRDefault="00751EE4" w:rsidP="00C06B49">
      <w:pPr>
        <w:spacing w:after="0" w:line="240" w:lineRule="auto"/>
        <w:jc w:val="both"/>
        <w:rPr>
          <w:rFonts w:ascii="Times New Roman" w:eastAsia="Times New Roman" w:hAnsi="Times New Roman" w:cs="Times New Roman"/>
          <w:sz w:val="24"/>
          <w:szCs w:val="24"/>
          <w:lang w:eastAsia="ru-RU"/>
        </w:rPr>
      </w:pPr>
      <w:r>
        <w:tab/>
      </w:r>
      <w:r w:rsidR="001412FD">
        <w:rPr>
          <w:rFonts w:ascii="Times New Roman" w:eastAsia="Times New Roman" w:hAnsi="Times New Roman" w:cs="Times New Roman"/>
          <w:sz w:val="24"/>
          <w:szCs w:val="24"/>
          <w:lang w:eastAsia="ru-RU"/>
        </w:rPr>
        <w:t>Учредителем учреждения и собственником его имущества является муниципальное образование – «город Тулун». Функции и полномочия учредителя осуществляет Муниципальное учреждение «Администрация городского округа муниципального образования – «город Тулун».</w:t>
      </w:r>
    </w:p>
    <w:p w:rsidR="00B601C6" w:rsidRPr="00B601C6" w:rsidRDefault="00B601C6" w:rsidP="00B601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601C6">
        <w:rPr>
          <w:rFonts w:ascii="Times New Roman" w:eastAsia="Times New Roman" w:hAnsi="Times New Roman" w:cs="Times New Roman"/>
          <w:sz w:val="24"/>
          <w:szCs w:val="24"/>
          <w:lang w:eastAsia="ru-RU"/>
        </w:rPr>
        <w:t xml:space="preserve">В 2015-2017 годах учреждение осуществляло свою деятельность на основании редакции Устава, утвержденной постановлением администрации городского округа от 03.07.2015 № 857, с 05.12.2017 – на основании редакции Устава, утвержденной постановлением администрации городского округа от 05.12.2017 № 1733. </w:t>
      </w:r>
    </w:p>
    <w:p w:rsidR="00B601C6" w:rsidRPr="00B601C6" w:rsidRDefault="00B601C6" w:rsidP="00B601C6">
      <w:pPr>
        <w:spacing w:after="0" w:line="240" w:lineRule="auto"/>
        <w:jc w:val="both"/>
        <w:rPr>
          <w:rFonts w:ascii="Times New Roman" w:eastAsia="Times New Roman" w:hAnsi="Times New Roman" w:cs="Times New Roman"/>
          <w:sz w:val="24"/>
          <w:szCs w:val="24"/>
          <w:lang w:eastAsia="ru-RU"/>
        </w:rPr>
      </w:pPr>
      <w:r w:rsidRPr="00B601C6">
        <w:rPr>
          <w:rFonts w:ascii="Times New Roman" w:eastAsia="Times New Roman" w:hAnsi="Times New Roman" w:cs="Times New Roman"/>
          <w:sz w:val="24"/>
          <w:szCs w:val="24"/>
          <w:lang w:eastAsia="ru-RU"/>
        </w:rPr>
        <w:tab/>
        <w:t xml:space="preserve">Согласно Уставу Детская художественная школа является некоммерческой организацией, созданной  в целях обеспечения реализации предусмотренных законодательством Российской Федерации полномочий органов  местного самоуправления в сфере культуры и искусства. </w:t>
      </w:r>
      <w:r w:rsidRPr="00B601C6">
        <w:rPr>
          <w:rFonts w:ascii="Times New Roman" w:eastAsia="Times New Roman" w:hAnsi="Times New Roman" w:cs="Times New Roman"/>
          <w:sz w:val="24"/>
          <w:szCs w:val="24"/>
          <w:lang w:eastAsia="ru-RU"/>
        </w:rPr>
        <w:tab/>
      </w:r>
    </w:p>
    <w:p w:rsidR="00BA0B50" w:rsidRDefault="0044088C" w:rsidP="00C06B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0B50">
        <w:rPr>
          <w:rFonts w:ascii="Times New Roman" w:eastAsia="Times New Roman" w:hAnsi="Times New Roman" w:cs="Times New Roman"/>
          <w:sz w:val="24"/>
          <w:szCs w:val="24"/>
          <w:lang w:eastAsia="ru-RU"/>
        </w:rPr>
        <w:t>Учреждение осуществляет свою деятельность по юридическому адресу:</w:t>
      </w:r>
      <w:r w:rsidR="00BA0B50" w:rsidRPr="00BA0B50">
        <w:t xml:space="preserve"> </w:t>
      </w:r>
      <w:r w:rsidR="00BA0B50" w:rsidRPr="00BA0B50">
        <w:rPr>
          <w:rFonts w:ascii="Times New Roman" w:eastAsia="Times New Roman" w:hAnsi="Times New Roman" w:cs="Times New Roman"/>
          <w:sz w:val="24"/>
          <w:szCs w:val="24"/>
          <w:lang w:eastAsia="ru-RU"/>
        </w:rPr>
        <w:t>г</w:t>
      </w:r>
      <w:r w:rsidR="006B2627">
        <w:rPr>
          <w:rFonts w:ascii="Times New Roman" w:eastAsia="Times New Roman" w:hAnsi="Times New Roman" w:cs="Times New Roman"/>
          <w:sz w:val="24"/>
          <w:szCs w:val="24"/>
          <w:lang w:eastAsia="ru-RU"/>
        </w:rPr>
        <w:t>.</w:t>
      </w:r>
      <w:r w:rsidR="00BA0B50" w:rsidRPr="00BA0B50">
        <w:rPr>
          <w:rFonts w:ascii="Times New Roman" w:eastAsia="Times New Roman" w:hAnsi="Times New Roman" w:cs="Times New Roman"/>
          <w:sz w:val="24"/>
          <w:szCs w:val="24"/>
          <w:lang w:eastAsia="ru-RU"/>
        </w:rPr>
        <w:t xml:space="preserve">Тулун, </w:t>
      </w:r>
      <w:proofErr w:type="spellStart"/>
      <w:r w:rsidR="00BA0B50" w:rsidRPr="00BA0B50">
        <w:rPr>
          <w:rFonts w:ascii="Times New Roman" w:eastAsia="Times New Roman" w:hAnsi="Times New Roman" w:cs="Times New Roman"/>
          <w:sz w:val="24"/>
          <w:szCs w:val="24"/>
          <w:lang w:eastAsia="ru-RU"/>
        </w:rPr>
        <w:t>ул</w:t>
      </w:r>
      <w:proofErr w:type="gramStart"/>
      <w:r w:rsidR="00BA0B50" w:rsidRPr="00BA0B50">
        <w:rPr>
          <w:rFonts w:ascii="Times New Roman" w:eastAsia="Times New Roman" w:hAnsi="Times New Roman" w:cs="Times New Roman"/>
          <w:sz w:val="24"/>
          <w:szCs w:val="24"/>
          <w:lang w:eastAsia="ru-RU"/>
        </w:rPr>
        <w:t>.Л</w:t>
      </w:r>
      <w:proofErr w:type="gramEnd"/>
      <w:r w:rsidR="00BA0B50" w:rsidRPr="00BA0B50">
        <w:rPr>
          <w:rFonts w:ascii="Times New Roman" w:eastAsia="Times New Roman" w:hAnsi="Times New Roman" w:cs="Times New Roman"/>
          <w:sz w:val="24"/>
          <w:szCs w:val="24"/>
          <w:lang w:eastAsia="ru-RU"/>
        </w:rPr>
        <w:t>енина</w:t>
      </w:r>
      <w:proofErr w:type="spellEnd"/>
      <w:r w:rsidR="00BA0B50" w:rsidRPr="00BA0B50">
        <w:rPr>
          <w:rFonts w:ascii="Times New Roman" w:eastAsia="Times New Roman" w:hAnsi="Times New Roman" w:cs="Times New Roman"/>
          <w:sz w:val="24"/>
          <w:szCs w:val="24"/>
          <w:lang w:eastAsia="ru-RU"/>
        </w:rPr>
        <w:t>, 107</w:t>
      </w:r>
      <w:r w:rsidR="00C31EFC">
        <w:rPr>
          <w:rFonts w:ascii="Times New Roman" w:eastAsia="Times New Roman" w:hAnsi="Times New Roman" w:cs="Times New Roman"/>
          <w:sz w:val="24"/>
          <w:szCs w:val="24"/>
          <w:lang w:eastAsia="ru-RU"/>
        </w:rPr>
        <w:t xml:space="preserve">, а также по адресам: г.Тулун, </w:t>
      </w:r>
      <w:proofErr w:type="spellStart"/>
      <w:r w:rsidR="00BA0B50">
        <w:rPr>
          <w:rFonts w:ascii="Times New Roman" w:eastAsia="Times New Roman" w:hAnsi="Times New Roman" w:cs="Times New Roman"/>
          <w:sz w:val="24"/>
          <w:szCs w:val="24"/>
          <w:lang w:eastAsia="ru-RU"/>
        </w:rPr>
        <w:t>ул.Угольная</w:t>
      </w:r>
      <w:proofErr w:type="spellEnd"/>
      <w:r w:rsidR="00BA0B50">
        <w:rPr>
          <w:rFonts w:ascii="Times New Roman" w:eastAsia="Times New Roman" w:hAnsi="Times New Roman" w:cs="Times New Roman"/>
          <w:sz w:val="24"/>
          <w:szCs w:val="24"/>
          <w:lang w:eastAsia="ru-RU"/>
        </w:rPr>
        <w:t>, 8в</w:t>
      </w:r>
      <w:r w:rsidR="00C31EFC">
        <w:rPr>
          <w:rFonts w:ascii="Times New Roman" w:eastAsia="Times New Roman" w:hAnsi="Times New Roman" w:cs="Times New Roman"/>
          <w:sz w:val="24"/>
          <w:szCs w:val="24"/>
          <w:lang w:eastAsia="ru-RU"/>
        </w:rPr>
        <w:t xml:space="preserve"> (структурное подразделение № 1)</w:t>
      </w:r>
      <w:r w:rsidR="00BA0B50">
        <w:rPr>
          <w:rFonts w:ascii="Times New Roman" w:eastAsia="Times New Roman" w:hAnsi="Times New Roman" w:cs="Times New Roman"/>
          <w:sz w:val="24"/>
          <w:szCs w:val="24"/>
          <w:lang w:eastAsia="ru-RU"/>
        </w:rPr>
        <w:t xml:space="preserve">; </w:t>
      </w:r>
      <w:r w:rsidR="00C31EFC">
        <w:rPr>
          <w:rFonts w:ascii="Times New Roman" w:eastAsia="Times New Roman" w:hAnsi="Times New Roman" w:cs="Times New Roman"/>
          <w:sz w:val="24"/>
          <w:szCs w:val="24"/>
          <w:lang w:eastAsia="ru-RU"/>
        </w:rPr>
        <w:t>г.Тулун,</w:t>
      </w:r>
      <w:r w:rsidR="00BA0B50">
        <w:rPr>
          <w:rFonts w:ascii="Times New Roman" w:eastAsia="Times New Roman" w:hAnsi="Times New Roman" w:cs="Times New Roman"/>
          <w:sz w:val="24"/>
          <w:szCs w:val="24"/>
          <w:lang w:eastAsia="ru-RU"/>
        </w:rPr>
        <w:t xml:space="preserve"> </w:t>
      </w:r>
      <w:proofErr w:type="spellStart"/>
      <w:r w:rsidR="00BA0B50">
        <w:rPr>
          <w:rFonts w:ascii="Times New Roman" w:eastAsia="Times New Roman" w:hAnsi="Times New Roman" w:cs="Times New Roman"/>
          <w:sz w:val="24"/>
          <w:szCs w:val="24"/>
          <w:lang w:eastAsia="ru-RU"/>
        </w:rPr>
        <w:t>ул.Шмелькова</w:t>
      </w:r>
      <w:proofErr w:type="spellEnd"/>
      <w:r w:rsidR="00BA0B50">
        <w:rPr>
          <w:rFonts w:ascii="Times New Roman" w:eastAsia="Times New Roman" w:hAnsi="Times New Roman" w:cs="Times New Roman"/>
          <w:sz w:val="24"/>
          <w:szCs w:val="24"/>
          <w:lang w:eastAsia="ru-RU"/>
        </w:rPr>
        <w:t>, 3, пом. №2</w:t>
      </w:r>
      <w:r w:rsidR="005E48C1">
        <w:rPr>
          <w:rFonts w:ascii="Times New Roman" w:eastAsia="Times New Roman" w:hAnsi="Times New Roman" w:cs="Times New Roman"/>
          <w:sz w:val="24"/>
          <w:szCs w:val="24"/>
          <w:lang w:eastAsia="ru-RU"/>
        </w:rPr>
        <w:t xml:space="preserve"> «Дом ремесел»</w:t>
      </w:r>
      <w:r w:rsidR="00BA0B50">
        <w:rPr>
          <w:rFonts w:ascii="Times New Roman" w:eastAsia="Times New Roman" w:hAnsi="Times New Roman" w:cs="Times New Roman"/>
          <w:sz w:val="24"/>
          <w:szCs w:val="24"/>
          <w:lang w:eastAsia="ru-RU"/>
        </w:rPr>
        <w:t xml:space="preserve"> (</w:t>
      </w:r>
      <w:r w:rsidR="00C31EFC">
        <w:rPr>
          <w:rFonts w:ascii="Times New Roman" w:eastAsia="Times New Roman" w:hAnsi="Times New Roman" w:cs="Times New Roman"/>
          <w:sz w:val="24"/>
          <w:szCs w:val="24"/>
          <w:lang w:eastAsia="ru-RU"/>
        </w:rPr>
        <w:t>структурное подразделение № 2</w:t>
      </w:r>
      <w:r w:rsidR="00BA0B50">
        <w:rPr>
          <w:rFonts w:ascii="Times New Roman" w:eastAsia="Times New Roman" w:hAnsi="Times New Roman" w:cs="Times New Roman"/>
          <w:sz w:val="24"/>
          <w:szCs w:val="24"/>
          <w:lang w:eastAsia="ru-RU"/>
        </w:rPr>
        <w:t>);</w:t>
      </w:r>
      <w:r w:rsidR="00C31EFC">
        <w:rPr>
          <w:rFonts w:ascii="Times New Roman" w:eastAsia="Times New Roman" w:hAnsi="Times New Roman" w:cs="Times New Roman"/>
          <w:sz w:val="24"/>
          <w:szCs w:val="24"/>
          <w:lang w:eastAsia="ru-RU"/>
        </w:rPr>
        <w:t xml:space="preserve"> г.Тулун, </w:t>
      </w:r>
      <w:r w:rsidR="00BA0B50">
        <w:rPr>
          <w:rFonts w:ascii="Times New Roman" w:eastAsia="Times New Roman" w:hAnsi="Times New Roman" w:cs="Times New Roman"/>
          <w:sz w:val="24"/>
          <w:szCs w:val="24"/>
          <w:lang w:eastAsia="ru-RU"/>
        </w:rPr>
        <w:t>микрорайон «Угольщиков», д.22, пом.7</w:t>
      </w:r>
      <w:r w:rsidR="00C31EFC">
        <w:rPr>
          <w:rFonts w:ascii="Times New Roman" w:eastAsia="Times New Roman" w:hAnsi="Times New Roman" w:cs="Times New Roman"/>
          <w:sz w:val="24"/>
          <w:szCs w:val="24"/>
          <w:lang w:eastAsia="ru-RU"/>
        </w:rPr>
        <w:t xml:space="preserve"> (структурное подразделение № 3)</w:t>
      </w:r>
      <w:r w:rsidR="00BA0B50">
        <w:rPr>
          <w:rFonts w:ascii="Times New Roman" w:eastAsia="Times New Roman" w:hAnsi="Times New Roman" w:cs="Times New Roman"/>
          <w:sz w:val="24"/>
          <w:szCs w:val="24"/>
          <w:lang w:eastAsia="ru-RU"/>
        </w:rPr>
        <w:t>.</w:t>
      </w:r>
    </w:p>
    <w:p w:rsidR="00B8008C" w:rsidRDefault="009168C9" w:rsidP="00C06B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D73741" w:rsidRPr="00D73741">
        <w:rPr>
          <w:rFonts w:ascii="Times New Roman" w:eastAsia="Times New Roman" w:hAnsi="Times New Roman" w:cs="Times New Roman"/>
          <w:sz w:val="24"/>
          <w:szCs w:val="24"/>
          <w:lang w:eastAsia="ru-RU"/>
        </w:rPr>
        <w:t>Согласно выписке из ЕГРЮЛ основным видом деятельности учреждения является «Образование дополнительное  детей и взрослых» (ОКВЭД 85.41).</w:t>
      </w:r>
      <w:r w:rsidR="00D73741">
        <w:rPr>
          <w:rFonts w:ascii="Times New Roman" w:eastAsia="Times New Roman" w:hAnsi="Times New Roman" w:cs="Times New Roman"/>
          <w:sz w:val="24"/>
          <w:szCs w:val="24"/>
          <w:lang w:eastAsia="ru-RU"/>
        </w:rPr>
        <w:t xml:space="preserve"> </w:t>
      </w:r>
      <w:r w:rsidR="00123AA1">
        <w:rPr>
          <w:rFonts w:ascii="Times New Roman" w:eastAsia="Times New Roman" w:hAnsi="Times New Roman" w:cs="Times New Roman"/>
          <w:sz w:val="24"/>
          <w:szCs w:val="24"/>
          <w:lang w:eastAsia="ru-RU"/>
        </w:rPr>
        <w:t>Службой по контролю и надзору в сфере образования Иркутской области</w:t>
      </w:r>
      <w:r w:rsidR="00B8008C">
        <w:rPr>
          <w:rFonts w:ascii="Times New Roman" w:eastAsia="Times New Roman" w:hAnsi="Times New Roman" w:cs="Times New Roman"/>
          <w:sz w:val="24"/>
          <w:szCs w:val="24"/>
          <w:lang w:eastAsia="ru-RU"/>
        </w:rPr>
        <w:t xml:space="preserve"> </w:t>
      </w:r>
      <w:r w:rsidR="005E48C1">
        <w:rPr>
          <w:rFonts w:ascii="Times New Roman" w:eastAsia="Times New Roman" w:hAnsi="Times New Roman" w:cs="Times New Roman"/>
          <w:sz w:val="24"/>
          <w:szCs w:val="24"/>
          <w:lang w:eastAsia="ru-RU"/>
        </w:rPr>
        <w:t>у</w:t>
      </w:r>
      <w:r w:rsidR="005E48C1" w:rsidRPr="005E48C1">
        <w:rPr>
          <w:rFonts w:ascii="Times New Roman" w:eastAsia="Times New Roman" w:hAnsi="Times New Roman" w:cs="Times New Roman"/>
          <w:sz w:val="24"/>
          <w:szCs w:val="24"/>
          <w:lang w:eastAsia="ru-RU"/>
        </w:rPr>
        <w:t xml:space="preserve">чреждению выдана </w:t>
      </w:r>
      <w:r w:rsidR="00123AA1">
        <w:rPr>
          <w:rFonts w:ascii="Times New Roman" w:eastAsia="Times New Roman" w:hAnsi="Times New Roman" w:cs="Times New Roman"/>
          <w:sz w:val="24"/>
          <w:szCs w:val="24"/>
          <w:lang w:eastAsia="ru-RU"/>
        </w:rPr>
        <w:t xml:space="preserve">бессрочная </w:t>
      </w:r>
      <w:r w:rsidR="00B8008C">
        <w:rPr>
          <w:rFonts w:ascii="Times New Roman" w:eastAsia="Times New Roman" w:hAnsi="Times New Roman" w:cs="Times New Roman"/>
          <w:sz w:val="24"/>
          <w:szCs w:val="24"/>
          <w:lang w:eastAsia="ru-RU"/>
        </w:rPr>
        <w:t>лицензия № 8262 от 31.08.2015</w:t>
      </w:r>
      <w:r w:rsidR="005E48C1">
        <w:rPr>
          <w:rFonts w:ascii="Times New Roman" w:eastAsia="Times New Roman" w:hAnsi="Times New Roman" w:cs="Times New Roman"/>
          <w:sz w:val="24"/>
          <w:szCs w:val="24"/>
          <w:lang w:eastAsia="ru-RU"/>
        </w:rPr>
        <w:t xml:space="preserve"> серии</w:t>
      </w:r>
      <w:r w:rsidR="004A11FA">
        <w:rPr>
          <w:rFonts w:ascii="Times New Roman" w:eastAsia="Times New Roman" w:hAnsi="Times New Roman" w:cs="Times New Roman"/>
          <w:sz w:val="24"/>
          <w:szCs w:val="24"/>
          <w:lang w:eastAsia="ru-RU"/>
        </w:rPr>
        <w:t xml:space="preserve"> 38Л01 № 0002659 </w:t>
      </w:r>
      <w:r w:rsidR="00B8008C">
        <w:rPr>
          <w:rFonts w:ascii="Times New Roman" w:eastAsia="Times New Roman" w:hAnsi="Times New Roman" w:cs="Times New Roman"/>
          <w:sz w:val="24"/>
          <w:szCs w:val="24"/>
          <w:lang w:eastAsia="ru-RU"/>
        </w:rPr>
        <w:t xml:space="preserve"> на право осуществления образовательной деятельности по дополнительному образованию детей и взрослых.</w:t>
      </w:r>
    </w:p>
    <w:p w:rsidR="00B601C6" w:rsidRPr="00B601C6" w:rsidRDefault="001D3679" w:rsidP="00B601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601C6" w:rsidRPr="00B601C6">
        <w:rPr>
          <w:rFonts w:ascii="Times New Roman" w:eastAsia="Times New Roman" w:hAnsi="Times New Roman" w:cs="Times New Roman"/>
          <w:sz w:val="24"/>
          <w:szCs w:val="24"/>
          <w:lang w:eastAsia="ru-RU"/>
        </w:rPr>
        <w:t>МАУ ДО города Тулуна «ДХШ» является получателем бюджетных средств и подведомственным учреждением в ведении МКУ «Комитет социальной политики города Тулуна», имеет печать, осуществляет операции с бюджетными средствами через лицевые счета, открытые ему в финансовом органе муниципального образования – «город Тулун» (Комитете по финансам администрации города Тулуна).</w:t>
      </w:r>
    </w:p>
    <w:p w:rsidR="001D34F6" w:rsidRDefault="00B601C6" w:rsidP="00D44E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52214">
        <w:rPr>
          <w:rFonts w:ascii="Times New Roman" w:eastAsia="Times New Roman" w:hAnsi="Times New Roman" w:cs="Times New Roman"/>
          <w:sz w:val="24"/>
          <w:szCs w:val="24"/>
          <w:lang w:eastAsia="ru-RU"/>
        </w:rPr>
        <w:t>Единоличным исполнительным орган</w:t>
      </w:r>
      <w:r w:rsidR="005E48C1">
        <w:rPr>
          <w:rFonts w:ascii="Times New Roman" w:eastAsia="Times New Roman" w:hAnsi="Times New Roman" w:cs="Times New Roman"/>
          <w:sz w:val="24"/>
          <w:szCs w:val="24"/>
          <w:lang w:eastAsia="ru-RU"/>
        </w:rPr>
        <w:t>ом у</w:t>
      </w:r>
      <w:r w:rsidR="00B52214">
        <w:rPr>
          <w:rFonts w:ascii="Times New Roman" w:eastAsia="Times New Roman" w:hAnsi="Times New Roman" w:cs="Times New Roman"/>
          <w:sz w:val="24"/>
          <w:szCs w:val="24"/>
          <w:lang w:eastAsia="ru-RU"/>
        </w:rPr>
        <w:t>чреждения является директор</w:t>
      </w:r>
      <w:r w:rsidR="007D1DE5">
        <w:rPr>
          <w:rFonts w:ascii="Times New Roman" w:eastAsia="Times New Roman" w:hAnsi="Times New Roman" w:cs="Times New Roman"/>
          <w:sz w:val="24"/>
          <w:szCs w:val="24"/>
          <w:lang w:eastAsia="ru-RU"/>
        </w:rPr>
        <w:t>, который осуществляет тек</w:t>
      </w:r>
      <w:r w:rsidR="005E48C1">
        <w:rPr>
          <w:rFonts w:ascii="Times New Roman" w:eastAsia="Times New Roman" w:hAnsi="Times New Roman" w:cs="Times New Roman"/>
          <w:sz w:val="24"/>
          <w:szCs w:val="24"/>
          <w:lang w:eastAsia="ru-RU"/>
        </w:rPr>
        <w:t>ущее руководство деятельностью у</w:t>
      </w:r>
      <w:r w:rsidR="007D1DE5">
        <w:rPr>
          <w:rFonts w:ascii="Times New Roman" w:eastAsia="Times New Roman" w:hAnsi="Times New Roman" w:cs="Times New Roman"/>
          <w:sz w:val="24"/>
          <w:szCs w:val="24"/>
          <w:lang w:eastAsia="ru-RU"/>
        </w:rPr>
        <w:t>чреждения.</w:t>
      </w:r>
      <w:r w:rsidR="001D34F6">
        <w:rPr>
          <w:rFonts w:ascii="Times New Roman" w:eastAsia="Times New Roman" w:hAnsi="Times New Roman" w:cs="Times New Roman"/>
          <w:sz w:val="24"/>
          <w:szCs w:val="24"/>
          <w:lang w:eastAsia="ru-RU"/>
        </w:rPr>
        <w:t xml:space="preserve"> </w:t>
      </w:r>
      <w:r w:rsidR="005E48C1">
        <w:rPr>
          <w:rFonts w:ascii="Times New Roman" w:eastAsia="Times New Roman" w:hAnsi="Times New Roman" w:cs="Times New Roman"/>
          <w:sz w:val="24"/>
          <w:szCs w:val="24"/>
          <w:lang w:eastAsia="ru-RU"/>
        </w:rPr>
        <w:t xml:space="preserve">Директором </w:t>
      </w:r>
      <w:r w:rsidR="001D34F6" w:rsidRPr="001D34F6">
        <w:rPr>
          <w:rFonts w:ascii="Times New Roman" w:eastAsia="Times New Roman" w:hAnsi="Times New Roman" w:cs="Times New Roman"/>
          <w:sz w:val="24"/>
          <w:szCs w:val="24"/>
          <w:lang w:eastAsia="ru-RU"/>
        </w:rPr>
        <w:t xml:space="preserve">учреждения </w:t>
      </w:r>
      <w:r w:rsidR="001D34F6" w:rsidRPr="001D34F6">
        <w:rPr>
          <w:rFonts w:ascii="Times New Roman" w:eastAsia="Times New Roman" w:hAnsi="Times New Roman" w:cs="Times New Roman"/>
          <w:sz w:val="24"/>
          <w:szCs w:val="24"/>
          <w:lang w:eastAsia="ru-RU"/>
        </w:rPr>
        <w:lastRenderedPageBreak/>
        <w:t>явля</w:t>
      </w:r>
      <w:r w:rsidR="00CE3F7A">
        <w:rPr>
          <w:rFonts w:ascii="Times New Roman" w:eastAsia="Times New Roman" w:hAnsi="Times New Roman" w:cs="Times New Roman"/>
          <w:sz w:val="24"/>
          <w:szCs w:val="24"/>
          <w:lang w:eastAsia="ru-RU"/>
        </w:rPr>
        <w:t>ет</w:t>
      </w:r>
      <w:r w:rsidR="001D34F6" w:rsidRPr="001D34F6">
        <w:rPr>
          <w:rFonts w:ascii="Times New Roman" w:eastAsia="Times New Roman" w:hAnsi="Times New Roman" w:cs="Times New Roman"/>
          <w:sz w:val="24"/>
          <w:szCs w:val="24"/>
          <w:lang w:eastAsia="ru-RU"/>
        </w:rPr>
        <w:t>ся</w:t>
      </w:r>
      <w:r w:rsidR="00CE3F7A">
        <w:rPr>
          <w:rFonts w:ascii="Times New Roman" w:eastAsia="Times New Roman" w:hAnsi="Times New Roman" w:cs="Times New Roman"/>
          <w:sz w:val="24"/>
          <w:szCs w:val="24"/>
          <w:lang w:eastAsia="ru-RU"/>
        </w:rPr>
        <w:t xml:space="preserve"> Яворский Николай Александрович, с которым 21.08.2014 заключен срочный трудовой договор на пять лет. </w:t>
      </w:r>
    </w:p>
    <w:p w:rsidR="00D44E2E" w:rsidRPr="00D44E2E" w:rsidRDefault="00D44E2E" w:rsidP="00D44E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D44E2E">
        <w:rPr>
          <w:rFonts w:ascii="Times New Roman" w:eastAsia="Times New Roman" w:hAnsi="Times New Roman" w:cs="Times New Roman"/>
          <w:sz w:val="24"/>
          <w:szCs w:val="24"/>
          <w:lang w:eastAsia="ru-RU"/>
        </w:rPr>
        <w:t xml:space="preserve">Бухгалтерский учет в учреждении осуществляется централизованной бухгалтерией на основании договора № 01 от 06.10.2015 года. Необходимо отметить, что </w:t>
      </w:r>
      <w:r w:rsidRPr="00D44E2E">
        <w:rPr>
          <w:rFonts w:ascii="Times New Roman" w:eastAsia="Times New Roman" w:hAnsi="Times New Roman" w:cs="Times New Roman"/>
          <w:b/>
          <w:sz w:val="24"/>
          <w:szCs w:val="24"/>
          <w:lang w:eastAsia="ru-RU"/>
        </w:rPr>
        <w:t>в МБУ «Централизованная бухгалтерия города Тулуна» отсутствуют условия для хранения бухгалтерских документов обслуживаемых муниципальных  учреждений.</w:t>
      </w:r>
    </w:p>
    <w:p w:rsidR="00751EE4" w:rsidRDefault="001D34F6" w:rsidP="000A4F2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D34F6">
        <w:rPr>
          <w:rFonts w:ascii="Times New Roman" w:eastAsia="Times New Roman" w:hAnsi="Times New Roman" w:cs="Times New Roman"/>
          <w:sz w:val="24"/>
          <w:szCs w:val="24"/>
          <w:lang w:eastAsia="ru-RU"/>
        </w:rPr>
        <w:tab/>
      </w:r>
      <w:r w:rsidR="005E48C1">
        <w:rPr>
          <w:rFonts w:ascii="Times New Roman" w:eastAsia="Times New Roman" w:hAnsi="Times New Roman" w:cs="Times New Roman"/>
          <w:sz w:val="24"/>
          <w:szCs w:val="24"/>
          <w:lang w:eastAsia="ru-RU"/>
        </w:rPr>
        <w:t>В у</w:t>
      </w:r>
      <w:r w:rsidR="007D1DE5">
        <w:rPr>
          <w:rFonts w:ascii="Times New Roman" w:eastAsia="Times New Roman" w:hAnsi="Times New Roman" w:cs="Times New Roman"/>
          <w:sz w:val="24"/>
          <w:szCs w:val="24"/>
          <w:lang w:eastAsia="ru-RU"/>
        </w:rPr>
        <w:t>чреждении сформированы коллегиальные органы управле</w:t>
      </w:r>
      <w:r w:rsidR="005E48C1">
        <w:rPr>
          <w:rFonts w:ascii="Times New Roman" w:eastAsia="Times New Roman" w:hAnsi="Times New Roman" w:cs="Times New Roman"/>
          <w:sz w:val="24"/>
          <w:szCs w:val="24"/>
          <w:lang w:eastAsia="ru-RU"/>
        </w:rPr>
        <w:t>ния: общее собрание работников у</w:t>
      </w:r>
      <w:r w:rsidR="007D1DE5">
        <w:rPr>
          <w:rFonts w:ascii="Times New Roman" w:eastAsia="Times New Roman" w:hAnsi="Times New Roman" w:cs="Times New Roman"/>
          <w:sz w:val="24"/>
          <w:szCs w:val="24"/>
          <w:lang w:eastAsia="ru-RU"/>
        </w:rPr>
        <w:t>чреждения, педагогический совет, наблюдательный совет.</w:t>
      </w:r>
      <w:r w:rsidR="00751EE4">
        <w:rPr>
          <w:rFonts w:ascii="Times New Roman" w:eastAsia="Times New Roman" w:hAnsi="Times New Roman" w:cs="Times New Roman"/>
          <w:sz w:val="24"/>
          <w:szCs w:val="24"/>
          <w:lang w:eastAsia="ru-RU"/>
        </w:rPr>
        <w:t xml:space="preserve"> </w:t>
      </w:r>
    </w:p>
    <w:p w:rsidR="006D3C57" w:rsidRDefault="00751EE4" w:rsidP="000A4F2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5E48C1">
        <w:rPr>
          <w:rFonts w:ascii="Times New Roman" w:eastAsia="Times New Roman" w:hAnsi="Times New Roman" w:cs="Times New Roman"/>
          <w:sz w:val="24"/>
          <w:szCs w:val="24"/>
          <w:lang w:eastAsia="ru-RU"/>
        </w:rPr>
        <w:t>В своей деятельности у</w:t>
      </w:r>
      <w:r w:rsidR="006D3C57">
        <w:rPr>
          <w:rFonts w:ascii="Times New Roman" w:eastAsia="Times New Roman" w:hAnsi="Times New Roman" w:cs="Times New Roman"/>
          <w:sz w:val="24"/>
          <w:szCs w:val="24"/>
          <w:lang w:eastAsia="ru-RU"/>
        </w:rPr>
        <w:t xml:space="preserve">чреждение руководствуется Конституцией РФ, Гражданским кодексом РФ, </w:t>
      </w:r>
      <w:r w:rsidR="006D3C57" w:rsidRPr="006D3C57">
        <w:rPr>
          <w:rFonts w:ascii="Times New Roman" w:eastAsia="Times New Roman" w:hAnsi="Times New Roman" w:cs="Times New Roman"/>
          <w:sz w:val="24"/>
          <w:szCs w:val="24"/>
          <w:lang w:eastAsia="ru-RU"/>
        </w:rPr>
        <w:t>Федеральн</w:t>
      </w:r>
      <w:r w:rsidR="006D3C57">
        <w:rPr>
          <w:rFonts w:ascii="Times New Roman" w:eastAsia="Times New Roman" w:hAnsi="Times New Roman" w:cs="Times New Roman"/>
          <w:sz w:val="24"/>
          <w:szCs w:val="24"/>
          <w:lang w:eastAsia="ru-RU"/>
        </w:rPr>
        <w:t>ым законом</w:t>
      </w:r>
      <w:r w:rsidR="006D3C57" w:rsidRPr="006D3C57">
        <w:rPr>
          <w:rFonts w:ascii="Times New Roman" w:eastAsia="Times New Roman" w:hAnsi="Times New Roman" w:cs="Times New Roman"/>
          <w:sz w:val="24"/>
          <w:szCs w:val="24"/>
          <w:lang w:eastAsia="ru-RU"/>
        </w:rPr>
        <w:t xml:space="preserve"> от 12.01.1996 N 7-ФЗ </w:t>
      </w:r>
      <w:r w:rsidR="006D3C57" w:rsidRPr="006D3C57">
        <w:rPr>
          <w:rFonts w:ascii="Times New Roman" w:eastAsia="Times New Roman" w:hAnsi="Times New Roman" w:cs="Times New Roman"/>
          <w:i/>
          <w:sz w:val="24"/>
          <w:szCs w:val="24"/>
          <w:lang w:eastAsia="ru-RU"/>
        </w:rPr>
        <w:t>"О некоммерческих организациях"</w:t>
      </w:r>
      <w:r w:rsidR="006D3C57">
        <w:rPr>
          <w:rFonts w:ascii="Times New Roman" w:eastAsia="Times New Roman" w:hAnsi="Times New Roman" w:cs="Times New Roman"/>
          <w:sz w:val="24"/>
          <w:szCs w:val="24"/>
          <w:lang w:eastAsia="ru-RU"/>
        </w:rPr>
        <w:t xml:space="preserve">, </w:t>
      </w:r>
      <w:r w:rsidR="006D3C57" w:rsidRPr="006D3C57">
        <w:rPr>
          <w:rFonts w:ascii="Times New Roman" w:eastAsia="Times New Roman" w:hAnsi="Times New Roman" w:cs="Times New Roman"/>
          <w:sz w:val="24"/>
          <w:szCs w:val="24"/>
          <w:lang w:eastAsia="ru-RU"/>
        </w:rPr>
        <w:t>Федеральн</w:t>
      </w:r>
      <w:r w:rsidR="006D3C57">
        <w:rPr>
          <w:rFonts w:ascii="Times New Roman" w:eastAsia="Times New Roman" w:hAnsi="Times New Roman" w:cs="Times New Roman"/>
          <w:sz w:val="24"/>
          <w:szCs w:val="24"/>
          <w:lang w:eastAsia="ru-RU"/>
        </w:rPr>
        <w:t>ым законом</w:t>
      </w:r>
      <w:r w:rsidR="006D3C57" w:rsidRPr="006D3C57">
        <w:rPr>
          <w:rFonts w:ascii="Times New Roman" w:eastAsia="Times New Roman" w:hAnsi="Times New Roman" w:cs="Times New Roman"/>
          <w:sz w:val="24"/>
          <w:szCs w:val="24"/>
          <w:lang w:eastAsia="ru-RU"/>
        </w:rPr>
        <w:t xml:space="preserve">  от 29.12.2012 № 27</w:t>
      </w:r>
      <w:r w:rsidR="00634297">
        <w:rPr>
          <w:rFonts w:ascii="Times New Roman" w:eastAsia="Times New Roman" w:hAnsi="Times New Roman" w:cs="Times New Roman"/>
          <w:sz w:val="24"/>
          <w:szCs w:val="24"/>
          <w:lang w:eastAsia="ru-RU"/>
        </w:rPr>
        <w:t>3</w:t>
      </w:r>
      <w:r w:rsidR="006D3C57" w:rsidRPr="006D3C57">
        <w:rPr>
          <w:rFonts w:ascii="Times New Roman" w:eastAsia="Times New Roman" w:hAnsi="Times New Roman" w:cs="Times New Roman"/>
          <w:sz w:val="24"/>
          <w:szCs w:val="24"/>
          <w:lang w:eastAsia="ru-RU"/>
        </w:rPr>
        <w:t xml:space="preserve">-ФЗ </w:t>
      </w:r>
      <w:r w:rsidR="006D3C57" w:rsidRPr="00634297">
        <w:rPr>
          <w:rFonts w:ascii="Times New Roman" w:eastAsia="Times New Roman" w:hAnsi="Times New Roman" w:cs="Times New Roman"/>
          <w:i/>
          <w:sz w:val="24"/>
          <w:szCs w:val="24"/>
          <w:lang w:eastAsia="ru-RU"/>
        </w:rPr>
        <w:t>«Об образовании в Российской Федерации»</w:t>
      </w:r>
      <w:r w:rsidR="00D44E2E">
        <w:rPr>
          <w:rFonts w:ascii="Times New Roman" w:eastAsia="Times New Roman" w:hAnsi="Times New Roman" w:cs="Times New Roman"/>
          <w:i/>
          <w:sz w:val="24"/>
          <w:szCs w:val="24"/>
          <w:lang w:eastAsia="ru-RU"/>
        </w:rPr>
        <w:t xml:space="preserve">, </w:t>
      </w:r>
      <w:r w:rsidR="00D44E2E" w:rsidRPr="007900D9">
        <w:rPr>
          <w:rFonts w:ascii="Times New Roman" w:eastAsia="Times New Roman" w:hAnsi="Times New Roman" w:cs="Times New Roman"/>
          <w:sz w:val="24"/>
          <w:szCs w:val="24"/>
          <w:lang w:eastAsia="ru-RU"/>
        </w:rPr>
        <w:t>Федеральным законом от 03.11.2006  №  174-ФЗ</w:t>
      </w:r>
      <w:r w:rsidR="00D44E2E" w:rsidRPr="00D44E2E">
        <w:rPr>
          <w:rFonts w:ascii="Times New Roman" w:eastAsia="Times New Roman" w:hAnsi="Times New Roman" w:cs="Times New Roman"/>
          <w:i/>
          <w:sz w:val="24"/>
          <w:szCs w:val="24"/>
          <w:lang w:eastAsia="ru-RU"/>
        </w:rPr>
        <w:t xml:space="preserve"> «Об автономных учреждениях» </w:t>
      </w:r>
      <w:r w:rsidR="00634297">
        <w:rPr>
          <w:rFonts w:ascii="Times New Roman" w:eastAsia="Times New Roman" w:hAnsi="Times New Roman" w:cs="Times New Roman"/>
          <w:i/>
          <w:sz w:val="24"/>
          <w:szCs w:val="24"/>
          <w:lang w:eastAsia="ru-RU"/>
        </w:rPr>
        <w:t xml:space="preserve"> </w:t>
      </w:r>
      <w:r w:rsidR="00634297">
        <w:rPr>
          <w:rFonts w:ascii="Times New Roman" w:eastAsia="Times New Roman" w:hAnsi="Times New Roman" w:cs="Times New Roman"/>
          <w:sz w:val="24"/>
          <w:szCs w:val="24"/>
          <w:lang w:eastAsia="ru-RU"/>
        </w:rPr>
        <w:t>и иными нормативными правовыми актами РФ и Иркутской области,  муниципальными правовыми актами муниципального образ</w:t>
      </w:r>
      <w:r w:rsidR="00944F41">
        <w:rPr>
          <w:rFonts w:ascii="Times New Roman" w:eastAsia="Times New Roman" w:hAnsi="Times New Roman" w:cs="Times New Roman"/>
          <w:sz w:val="24"/>
          <w:szCs w:val="24"/>
          <w:lang w:eastAsia="ru-RU"/>
        </w:rPr>
        <w:t>ования «город Тулун» и Уставом у</w:t>
      </w:r>
      <w:r w:rsidR="00634297">
        <w:rPr>
          <w:rFonts w:ascii="Times New Roman" w:eastAsia="Times New Roman" w:hAnsi="Times New Roman" w:cs="Times New Roman"/>
          <w:sz w:val="24"/>
          <w:szCs w:val="24"/>
          <w:lang w:eastAsia="ru-RU"/>
        </w:rPr>
        <w:t>чреждения.</w:t>
      </w:r>
      <w:proofErr w:type="gramEnd"/>
    </w:p>
    <w:p w:rsidR="00455B1B" w:rsidRPr="00455B1B" w:rsidRDefault="00455B1B" w:rsidP="00455B1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sidRPr="00455B1B">
        <w:rPr>
          <w:rFonts w:ascii="Times New Roman" w:eastAsia="Times New Roman" w:hAnsi="Times New Roman" w:cs="Times New Roman"/>
          <w:b/>
          <w:sz w:val="24"/>
          <w:szCs w:val="24"/>
          <w:lang w:eastAsia="ru-RU"/>
        </w:rPr>
        <w:t xml:space="preserve">В нарушение </w:t>
      </w:r>
      <w:r w:rsidRPr="00455B1B">
        <w:rPr>
          <w:rFonts w:ascii="Times New Roman" w:eastAsia="Times New Roman" w:hAnsi="Times New Roman" w:cs="Times New Roman"/>
          <w:sz w:val="24"/>
          <w:szCs w:val="24"/>
          <w:lang w:eastAsia="ru-RU"/>
        </w:rPr>
        <w:t xml:space="preserve">пункта 10 статьи 2 Федерального закона от 03.11.2006  №  174-ФЗ </w:t>
      </w:r>
      <w:r w:rsidRPr="00455B1B">
        <w:rPr>
          <w:rFonts w:ascii="Times New Roman" w:eastAsia="Times New Roman" w:hAnsi="Times New Roman" w:cs="Times New Roman"/>
          <w:i/>
          <w:sz w:val="24"/>
          <w:szCs w:val="24"/>
          <w:lang w:eastAsia="ru-RU"/>
        </w:rPr>
        <w:t>«Об автономных учреждениях»</w:t>
      </w:r>
      <w:r w:rsidRPr="00455B1B">
        <w:rPr>
          <w:rFonts w:ascii="Times New Roman" w:eastAsia="Times New Roman" w:hAnsi="Times New Roman" w:cs="Times New Roman"/>
          <w:sz w:val="24"/>
          <w:szCs w:val="24"/>
          <w:lang w:eastAsia="ru-RU"/>
        </w:rPr>
        <w:t>,</w:t>
      </w:r>
      <w:r w:rsidRPr="00455B1B">
        <w:rPr>
          <w:rFonts w:ascii="Times New Roman" w:eastAsia="Times New Roman" w:hAnsi="Times New Roman" w:cs="Times New Roman"/>
          <w:b/>
          <w:sz w:val="24"/>
          <w:szCs w:val="24"/>
          <w:lang w:eastAsia="ru-RU"/>
        </w:rPr>
        <w:t xml:space="preserve"> </w:t>
      </w:r>
      <w:r w:rsidRPr="00455B1B">
        <w:rPr>
          <w:rFonts w:ascii="Times New Roman" w:eastAsia="Times New Roman" w:hAnsi="Times New Roman" w:cs="Times New Roman"/>
          <w:i/>
          <w:sz w:val="24"/>
          <w:szCs w:val="24"/>
          <w:lang w:eastAsia="ru-RU"/>
        </w:rPr>
        <w:t>Порядка составления и утверждения отчета о результатах деятельности муниципальных учреждений города Тулуна и об использовании закрепленного за муниципальными учреждениями муниципального имуществ</w:t>
      </w:r>
      <w:r w:rsidRPr="00455B1B">
        <w:rPr>
          <w:rFonts w:ascii="Times New Roman" w:eastAsia="Times New Roman" w:hAnsi="Times New Roman" w:cs="Times New Roman"/>
          <w:sz w:val="24"/>
          <w:szCs w:val="24"/>
          <w:lang w:eastAsia="ru-RU"/>
        </w:rPr>
        <w:t xml:space="preserve">а, утвержденного постановлением администрации городского округа от 20.03.2013 № 568, </w:t>
      </w:r>
      <w:r>
        <w:rPr>
          <w:rFonts w:ascii="Times New Roman" w:eastAsia="Times New Roman" w:hAnsi="Times New Roman" w:cs="Times New Roman"/>
          <w:sz w:val="24"/>
          <w:szCs w:val="24"/>
          <w:lang w:eastAsia="ru-RU"/>
        </w:rPr>
        <w:t xml:space="preserve"> </w:t>
      </w:r>
      <w:r w:rsidRPr="00751EE4">
        <w:rPr>
          <w:rFonts w:ascii="Times New Roman" w:eastAsia="Times New Roman" w:hAnsi="Times New Roman" w:cs="Times New Roman"/>
          <w:sz w:val="24"/>
          <w:szCs w:val="24"/>
          <w:lang w:eastAsia="ru-RU"/>
        </w:rPr>
        <w:t>отчеты о результатах  деятельности МАУ ДО города Тулуна «ДХШ» и об использовании закрепленного за ним муниципального имущества</w:t>
      </w:r>
      <w:proofErr w:type="gramEnd"/>
      <w:r w:rsidRPr="00751EE4">
        <w:rPr>
          <w:rFonts w:ascii="Times New Roman" w:eastAsia="Times New Roman" w:hAnsi="Times New Roman" w:cs="Times New Roman"/>
          <w:sz w:val="24"/>
          <w:szCs w:val="24"/>
          <w:lang w:eastAsia="ru-RU"/>
        </w:rPr>
        <w:t xml:space="preserve"> за 2016, 2017 годы</w:t>
      </w:r>
      <w:r w:rsidRPr="00455B1B">
        <w:rPr>
          <w:rFonts w:ascii="Times New Roman" w:eastAsia="Times New Roman" w:hAnsi="Times New Roman" w:cs="Times New Roman"/>
          <w:b/>
          <w:sz w:val="24"/>
          <w:szCs w:val="24"/>
          <w:lang w:eastAsia="ru-RU"/>
        </w:rPr>
        <w:t xml:space="preserve"> не размещены на сайте учреждения  и (или) официальном сайте администрации городского округа</w:t>
      </w:r>
      <w:r>
        <w:rPr>
          <w:rFonts w:ascii="Times New Roman" w:eastAsia="Times New Roman" w:hAnsi="Times New Roman" w:cs="Times New Roman"/>
          <w:b/>
          <w:sz w:val="24"/>
          <w:szCs w:val="24"/>
          <w:lang w:eastAsia="ru-RU"/>
        </w:rPr>
        <w:t>, о</w:t>
      </w:r>
      <w:r w:rsidRPr="00455B1B">
        <w:rPr>
          <w:rFonts w:ascii="Times New Roman" w:eastAsia="Times New Roman" w:hAnsi="Times New Roman" w:cs="Times New Roman"/>
          <w:b/>
          <w:sz w:val="24"/>
          <w:szCs w:val="24"/>
          <w:lang w:eastAsia="ru-RU"/>
        </w:rPr>
        <w:t xml:space="preserve">тчет  за 2017 год не опубликован в газете "Тулунский вестник". </w:t>
      </w:r>
    </w:p>
    <w:p w:rsidR="00B34804" w:rsidRPr="00B34804" w:rsidRDefault="00941754" w:rsidP="00502BD3">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roofErr w:type="gramStart"/>
      <w:r w:rsidR="00B34804" w:rsidRPr="00B34804">
        <w:rPr>
          <w:rFonts w:ascii="Times New Roman" w:eastAsia="Times New Roman" w:hAnsi="Times New Roman" w:cs="Times New Roman"/>
          <w:b/>
          <w:sz w:val="24"/>
          <w:szCs w:val="24"/>
          <w:lang w:eastAsia="ru-RU"/>
        </w:rPr>
        <w:t xml:space="preserve">В нарушение </w:t>
      </w:r>
      <w:r w:rsidR="00B34804" w:rsidRPr="00A868A1">
        <w:rPr>
          <w:rFonts w:ascii="Times New Roman" w:eastAsia="Times New Roman" w:hAnsi="Times New Roman" w:cs="Times New Roman"/>
          <w:sz w:val="24"/>
          <w:szCs w:val="24"/>
          <w:lang w:eastAsia="ru-RU"/>
        </w:rPr>
        <w:t xml:space="preserve">требований постановления Правительства РФ от 18.10.2007 N 684 </w:t>
      </w:r>
      <w:r w:rsidR="00502BD3" w:rsidRPr="00502BD3">
        <w:rPr>
          <w:rFonts w:ascii="Times New Roman" w:eastAsia="Times New Roman" w:hAnsi="Times New Roman" w:cs="Times New Roman"/>
          <w:i/>
          <w:sz w:val="24"/>
          <w:szCs w:val="24"/>
          <w:lang w:eastAsia="ru-RU"/>
        </w:rPr>
        <w:t>«Об утверждении Правил опубликования отчетов о деятельности автономного учреждения и об использовании закрепленного за ним имущества»</w:t>
      </w:r>
      <w:r w:rsidR="00502BD3">
        <w:rPr>
          <w:rFonts w:ascii="Times New Roman" w:eastAsia="Times New Roman" w:hAnsi="Times New Roman" w:cs="Times New Roman"/>
          <w:sz w:val="24"/>
          <w:szCs w:val="24"/>
          <w:lang w:eastAsia="ru-RU"/>
        </w:rPr>
        <w:t xml:space="preserve"> </w:t>
      </w:r>
      <w:r w:rsidR="00B34804" w:rsidRPr="00751EE4">
        <w:rPr>
          <w:rFonts w:ascii="Times New Roman" w:eastAsia="Times New Roman" w:hAnsi="Times New Roman" w:cs="Times New Roman"/>
          <w:sz w:val="24"/>
          <w:szCs w:val="24"/>
          <w:lang w:eastAsia="ru-RU"/>
        </w:rPr>
        <w:t>информация о дате опубликования и средствах массовой информации, в которых опубликованы отчеты, а также о сайтах в сети Интернет, на которых размещены отчеты</w:t>
      </w:r>
      <w:r w:rsidR="00B34804" w:rsidRPr="00B34804">
        <w:rPr>
          <w:rFonts w:ascii="Times New Roman" w:eastAsia="Times New Roman" w:hAnsi="Times New Roman" w:cs="Times New Roman"/>
          <w:b/>
          <w:sz w:val="24"/>
          <w:szCs w:val="24"/>
          <w:lang w:eastAsia="ru-RU"/>
        </w:rPr>
        <w:t xml:space="preserve"> в доступном для потребителей услуг месте в МАУ ДО города Тулуна</w:t>
      </w:r>
      <w:proofErr w:type="gramEnd"/>
      <w:r w:rsidR="00B34804" w:rsidRPr="00B34804">
        <w:rPr>
          <w:rFonts w:ascii="Times New Roman" w:eastAsia="Times New Roman" w:hAnsi="Times New Roman" w:cs="Times New Roman"/>
          <w:b/>
          <w:sz w:val="24"/>
          <w:szCs w:val="24"/>
          <w:lang w:eastAsia="ru-RU"/>
        </w:rPr>
        <w:t xml:space="preserve"> «ДХШ» не  размещена.</w:t>
      </w:r>
    </w:p>
    <w:p w:rsidR="000A4F27" w:rsidRDefault="005E7459" w:rsidP="000A4F2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587CFF" w:rsidRPr="00587CFF">
        <w:rPr>
          <w:rFonts w:ascii="Times New Roman" w:eastAsia="Times New Roman" w:hAnsi="Times New Roman" w:cs="Times New Roman"/>
          <w:b/>
          <w:sz w:val="24"/>
          <w:szCs w:val="24"/>
          <w:lang w:eastAsia="ru-RU"/>
        </w:rPr>
        <w:t>К</w:t>
      </w:r>
      <w:r w:rsidRPr="00587CFF">
        <w:rPr>
          <w:rFonts w:ascii="Times New Roman" w:eastAsia="Times New Roman" w:hAnsi="Times New Roman" w:cs="Times New Roman"/>
          <w:b/>
          <w:sz w:val="24"/>
          <w:szCs w:val="24"/>
          <w:lang w:eastAsia="ru-RU"/>
        </w:rPr>
        <w:t>онтроль</w:t>
      </w:r>
      <w:r>
        <w:rPr>
          <w:rFonts w:ascii="Times New Roman" w:eastAsia="Times New Roman" w:hAnsi="Times New Roman" w:cs="Times New Roman"/>
          <w:sz w:val="24"/>
          <w:szCs w:val="24"/>
          <w:lang w:eastAsia="ru-RU"/>
        </w:rPr>
        <w:t xml:space="preserve"> </w:t>
      </w:r>
      <w:r w:rsidR="0095544E">
        <w:rPr>
          <w:rFonts w:ascii="Times New Roman" w:eastAsia="Times New Roman" w:hAnsi="Times New Roman" w:cs="Times New Roman"/>
          <w:sz w:val="24"/>
          <w:szCs w:val="24"/>
          <w:lang w:eastAsia="ru-RU"/>
        </w:rPr>
        <w:t>за</w:t>
      </w:r>
      <w:proofErr w:type="gramEnd"/>
      <w:r w:rsidR="0095544E">
        <w:rPr>
          <w:rFonts w:ascii="Times New Roman" w:eastAsia="Times New Roman" w:hAnsi="Times New Roman" w:cs="Times New Roman"/>
          <w:sz w:val="24"/>
          <w:szCs w:val="24"/>
          <w:lang w:eastAsia="ru-RU"/>
        </w:rPr>
        <w:t xml:space="preserve"> опубликованием</w:t>
      </w:r>
      <w:r w:rsidR="00EC7646">
        <w:rPr>
          <w:rFonts w:ascii="Times New Roman" w:eastAsia="Times New Roman" w:hAnsi="Times New Roman" w:cs="Times New Roman"/>
          <w:sz w:val="24"/>
          <w:szCs w:val="24"/>
          <w:lang w:eastAsia="ru-RU"/>
        </w:rPr>
        <w:t xml:space="preserve"> </w:t>
      </w:r>
      <w:r w:rsidR="00EC7646" w:rsidRPr="00EC7646">
        <w:rPr>
          <w:rFonts w:ascii="Times New Roman" w:eastAsia="Times New Roman" w:hAnsi="Times New Roman" w:cs="Times New Roman"/>
          <w:sz w:val="24"/>
          <w:szCs w:val="24"/>
          <w:lang w:eastAsia="ru-RU"/>
        </w:rPr>
        <w:t>отчетов о деятельности автономного учреждения и об использовании закрепленного за ним имущества</w:t>
      </w:r>
      <w:r w:rsidR="00EC7646">
        <w:rPr>
          <w:rFonts w:ascii="Times New Roman" w:eastAsia="Times New Roman" w:hAnsi="Times New Roman" w:cs="Times New Roman"/>
          <w:sz w:val="24"/>
          <w:szCs w:val="24"/>
          <w:lang w:eastAsia="ru-RU"/>
        </w:rPr>
        <w:t xml:space="preserve"> </w:t>
      </w:r>
      <w:r w:rsidR="00587CFF" w:rsidRPr="00587CFF">
        <w:rPr>
          <w:rFonts w:ascii="Times New Roman" w:eastAsia="Times New Roman" w:hAnsi="Times New Roman" w:cs="Times New Roman"/>
          <w:b/>
          <w:sz w:val="24"/>
          <w:szCs w:val="24"/>
          <w:lang w:eastAsia="ru-RU"/>
        </w:rPr>
        <w:t xml:space="preserve">Комитетом социальной политики города Тулуна </w:t>
      </w:r>
      <w:r w:rsidR="004E4E33">
        <w:rPr>
          <w:rFonts w:ascii="Times New Roman" w:eastAsia="Times New Roman" w:hAnsi="Times New Roman" w:cs="Times New Roman"/>
          <w:b/>
          <w:sz w:val="24"/>
          <w:szCs w:val="24"/>
          <w:lang w:eastAsia="ru-RU"/>
        </w:rPr>
        <w:t>в 2016</w:t>
      </w:r>
      <w:r w:rsidR="00EC7646" w:rsidRPr="00587CFF">
        <w:rPr>
          <w:rFonts w:ascii="Times New Roman" w:eastAsia="Times New Roman" w:hAnsi="Times New Roman" w:cs="Times New Roman"/>
          <w:b/>
          <w:sz w:val="24"/>
          <w:szCs w:val="24"/>
          <w:lang w:eastAsia="ru-RU"/>
        </w:rPr>
        <w:t>-2018 годах не осуществлялся</w:t>
      </w:r>
      <w:r w:rsidR="00EC7646">
        <w:rPr>
          <w:rFonts w:ascii="Times New Roman" w:eastAsia="Times New Roman" w:hAnsi="Times New Roman" w:cs="Times New Roman"/>
          <w:sz w:val="24"/>
          <w:szCs w:val="24"/>
          <w:lang w:eastAsia="ru-RU"/>
        </w:rPr>
        <w:t>.</w:t>
      </w:r>
    </w:p>
    <w:p w:rsidR="002E33A9" w:rsidRPr="00ED20C5" w:rsidRDefault="002E33A9" w:rsidP="002E33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D20C5">
        <w:rPr>
          <w:rFonts w:ascii="Times New Roman" w:eastAsia="Times New Roman" w:hAnsi="Times New Roman" w:cs="Times New Roman"/>
          <w:sz w:val="24"/>
          <w:szCs w:val="24"/>
          <w:lang w:eastAsia="ru-RU"/>
        </w:rPr>
        <w:t xml:space="preserve">Учреждение на основании лицензии реализует следующие </w:t>
      </w:r>
      <w:r>
        <w:rPr>
          <w:rFonts w:ascii="Times New Roman" w:eastAsia="Times New Roman" w:hAnsi="Times New Roman" w:cs="Times New Roman"/>
          <w:sz w:val="24"/>
          <w:szCs w:val="24"/>
          <w:lang w:eastAsia="ru-RU"/>
        </w:rPr>
        <w:t xml:space="preserve">дополнительные образовательные </w:t>
      </w:r>
      <w:r w:rsidRPr="00ED20C5">
        <w:rPr>
          <w:rFonts w:ascii="Times New Roman" w:eastAsia="Times New Roman" w:hAnsi="Times New Roman" w:cs="Times New Roman"/>
          <w:sz w:val="24"/>
          <w:szCs w:val="24"/>
          <w:lang w:eastAsia="ru-RU"/>
        </w:rPr>
        <w:t>программы:</w:t>
      </w:r>
    </w:p>
    <w:p w:rsidR="002E33A9" w:rsidRPr="00537CF9" w:rsidRDefault="002E33A9" w:rsidP="002E33A9">
      <w:pPr>
        <w:spacing w:after="0" w:line="240" w:lineRule="auto"/>
        <w:jc w:val="both"/>
        <w:rPr>
          <w:rFonts w:ascii="Times New Roman" w:eastAsia="Times New Roman" w:hAnsi="Times New Roman" w:cs="Times New Roman"/>
          <w:sz w:val="24"/>
          <w:szCs w:val="24"/>
          <w:lang w:eastAsia="ru-RU"/>
        </w:rPr>
      </w:pPr>
      <w:r w:rsidRPr="00ED20C5">
        <w:rPr>
          <w:rFonts w:ascii="Times New Roman" w:eastAsia="Times New Roman" w:hAnsi="Times New Roman" w:cs="Times New Roman"/>
          <w:sz w:val="24"/>
          <w:szCs w:val="24"/>
          <w:lang w:eastAsia="ru-RU"/>
        </w:rPr>
        <w:tab/>
        <w:t>1) дополнительн</w:t>
      </w:r>
      <w:r>
        <w:rPr>
          <w:rFonts w:ascii="Times New Roman" w:eastAsia="Times New Roman" w:hAnsi="Times New Roman" w:cs="Times New Roman"/>
          <w:sz w:val="24"/>
          <w:szCs w:val="24"/>
          <w:lang w:eastAsia="ru-RU"/>
        </w:rPr>
        <w:t>ую</w:t>
      </w:r>
      <w:r w:rsidRPr="00ED20C5">
        <w:rPr>
          <w:rFonts w:ascii="Times New Roman" w:eastAsia="Times New Roman" w:hAnsi="Times New Roman" w:cs="Times New Roman"/>
          <w:sz w:val="24"/>
          <w:szCs w:val="24"/>
          <w:lang w:eastAsia="ru-RU"/>
        </w:rPr>
        <w:t xml:space="preserve"> </w:t>
      </w:r>
      <w:r w:rsidRPr="00537CF9">
        <w:rPr>
          <w:rFonts w:ascii="Times New Roman" w:eastAsia="Times New Roman" w:hAnsi="Times New Roman" w:cs="Times New Roman"/>
          <w:sz w:val="24"/>
          <w:szCs w:val="24"/>
          <w:lang w:eastAsia="ru-RU"/>
        </w:rPr>
        <w:t>предпрофессиональную общеобразовательную  программу в области изобразительного и декоративно-прикладного искусства в соответствии с федеральными государственными требованиями (ФГТ): ДПОП «Живопись»;</w:t>
      </w:r>
    </w:p>
    <w:p w:rsidR="002E33A9" w:rsidRPr="00537CF9" w:rsidRDefault="002E33A9" w:rsidP="002E33A9">
      <w:pPr>
        <w:spacing w:after="0" w:line="240" w:lineRule="auto"/>
        <w:jc w:val="both"/>
        <w:rPr>
          <w:rFonts w:ascii="Times New Roman" w:eastAsia="Times New Roman" w:hAnsi="Times New Roman" w:cs="Times New Roman"/>
          <w:sz w:val="24"/>
          <w:szCs w:val="24"/>
          <w:lang w:eastAsia="ru-RU"/>
        </w:rPr>
      </w:pPr>
      <w:r w:rsidRPr="00537CF9">
        <w:rPr>
          <w:rFonts w:ascii="Times New Roman" w:eastAsia="Times New Roman" w:hAnsi="Times New Roman" w:cs="Times New Roman"/>
          <w:sz w:val="24"/>
          <w:szCs w:val="24"/>
          <w:lang w:eastAsia="ru-RU"/>
        </w:rPr>
        <w:tab/>
        <w:t xml:space="preserve">2) дополнительные общеразвивающие программы в области изобразительного искусства, содержание которых определяется рабочими программами, разрабатываемыми, принимаемыми и реализуемыми учреждением самостоятельно на основании рекомендаций Министерства культуры РФ по организации образовательной и методической деятельности при реализации общеразвивающих программ в области искусств и утвержденными приказом директора учреждения: </w:t>
      </w:r>
      <w:proofErr w:type="gramStart"/>
      <w:r w:rsidRPr="00537CF9">
        <w:rPr>
          <w:rFonts w:ascii="Times New Roman" w:eastAsia="Times New Roman" w:hAnsi="Times New Roman" w:cs="Times New Roman"/>
          <w:sz w:val="24"/>
          <w:szCs w:val="24"/>
          <w:lang w:eastAsia="ru-RU"/>
        </w:rPr>
        <w:t>ДОП</w:t>
      </w:r>
      <w:proofErr w:type="gramEnd"/>
      <w:r w:rsidRPr="00537CF9">
        <w:rPr>
          <w:rFonts w:ascii="Times New Roman" w:eastAsia="Times New Roman" w:hAnsi="Times New Roman" w:cs="Times New Roman"/>
          <w:sz w:val="24"/>
          <w:szCs w:val="24"/>
          <w:lang w:eastAsia="ru-RU"/>
        </w:rPr>
        <w:t xml:space="preserve"> «Подготовительное отделение», ДОП «Детская академия», ДОП «Дом ремесел».</w:t>
      </w:r>
      <w:r w:rsidRPr="00537CF9">
        <w:rPr>
          <w:rFonts w:ascii="Times New Roman" w:eastAsia="Times New Roman" w:hAnsi="Times New Roman" w:cs="Times New Roman"/>
          <w:sz w:val="24"/>
          <w:szCs w:val="24"/>
          <w:lang w:eastAsia="ru-RU"/>
        </w:rPr>
        <w:tab/>
      </w:r>
    </w:p>
    <w:p w:rsidR="002E33A9" w:rsidRDefault="002E33A9" w:rsidP="002E33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703DC" w:rsidRPr="009703DC">
        <w:rPr>
          <w:rFonts w:ascii="Times New Roman" w:eastAsia="Times New Roman" w:hAnsi="Times New Roman" w:cs="Times New Roman"/>
          <w:sz w:val="24"/>
          <w:szCs w:val="24"/>
          <w:lang w:eastAsia="ru-RU"/>
        </w:rPr>
        <w:t>Наибольшее количество детей занимается по дополнительной предпрофессиональной общеобразовательной  программе «Живопись», данный показатель на начало 2016/2017 учебного года составлял 47,0 % от общего количества детей или 206 чел., на начало 2017/2018 учебного года – 52,2 % или 232 чел., на начало 2018/2019 учебного года 54,0 % или 269 человек.</w:t>
      </w:r>
    </w:p>
    <w:p w:rsidR="009703DC" w:rsidRDefault="009703DC" w:rsidP="002E33A9">
      <w:pPr>
        <w:spacing w:after="0" w:line="240" w:lineRule="auto"/>
        <w:jc w:val="both"/>
        <w:rPr>
          <w:rFonts w:ascii="Times New Roman" w:eastAsia="Times New Roman" w:hAnsi="Times New Roman" w:cs="Times New Roman"/>
          <w:sz w:val="24"/>
          <w:szCs w:val="24"/>
          <w:lang w:eastAsia="ru-RU"/>
        </w:rPr>
      </w:pPr>
    </w:p>
    <w:p w:rsidR="00857270" w:rsidRDefault="00857270" w:rsidP="002E33A9">
      <w:pPr>
        <w:spacing w:after="0" w:line="240" w:lineRule="auto"/>
        <w:jc w:val="both"/>
        <w:rPr>
          <w:rFonts w:ascii="Times New Roman" w:eastAsia="Times New Roman" w:hAnsi="Times New Roman" w:cs="Times New Roman"/>
          <w:sz w:val="24"/>
          <w:szCs w:val="24"/>
          <w:lang w:eastAsia="ru-RU"/>
        </w:rPr>
      </w:pPr>
    </w:p>
    <w:p w:rsidR="00857270" w:rsidRDefault="00857270" w:rsidP="002E33A9">
      <w:pPr>
        <w:spacing w:after="0" w:line="240" w:lineRule="auto"/>
        <w:jc w:val="both"/>
        <w:rPr>
          <w:rFonts w:ascii="Times New Roman" w:eastAsia="Times New Roman" w:hAnsi="Times New Roman" w:cs="Times New Roman"/>
          <w:sz w:val="24"/>
          <w:szCs w:val="24"/>
          <w:lang w:eastAsia="ru-RU"/>
        </w:rPr>
      </w:pPr>
    </w:p>
    <w:p w:rsidR="00857270" w:rsidRPr="00ED20C5" w:rsidRDefault="00857270" w:rsidP="002E33A9">
      <w:pPr>
        <w:spacing w:after="0" w:line="240" w:lineRule="auto"/>
        <w:jc w:val="both"/>
        <w:rPr>
          <w:rFonts w:ascii="Times New Roman" w:eastAsia="Times New Roman" w:hAnsi="Times New Roman" w:cs="Times New Roman"/>
          <w:sz w:val="24"/>
          <w:szCs w:val="24"/>
          <w:lang w:eastAsia="ru-RU"/>
        </w:rPr>
      </w:pPr>
    </w:p>
    <w:p w:rsidR="002E33A9" w:rsidRDefault="002E33A9" w:rsidP="002E33A9">
      <w:pPr>
        <w:spacing w:after="0" w:line="240" w:lineRule="auto"/>
        <w:jc w:val="center"/>
        <w:rPr>
          <w:rFonts w:ascii="Times New Roman" w:eastAsia="Times New Roman" w:hAnsi="Times New Roman" w:cs="Times New Roman"/>
          <w:b/>
          <w:sz w:val="24"/>
          <w:szCs w:val="24"/>
          <w:lang w:eastAsia="ru-RU"/>
        </w:rPr>
      </w:pPr>
      <w:r w:rsidRPr="00ED20C5">
        <w:rPr>
          <w:rFonts w:ascii="Times New Roman" w:eastAsia="Times New Roman" w:hAnsi="Times New Roman" w:cs="Times New Roman"/>
          <w:b/>
          <w:sz w:val="24"/>
          <w:szCs w:val="24"/>
          <w:lang w:eastAsia="ru-RU"/>
        </w:rPr>
        <w:lastRenderedPageBreak/>
        <w:t>Сведения о количестве учащихся МАУ ДО</w:t>
      </w:r>
      <w:r>
        <w:rPr>
          <w:rFonts w:ascii="Times New Roman" w:eastAsia="Times New Roman" w:hAnsi="Times New Roman" w:cs="Times New Roman"/>
          <w:b/>
          <w:sz w:val="24"/>
          <w:szCs w:val="24"/>
          <w:lang w:eastAsia="ru-RU"/>
        </w:rPr>
        <w:t xml:space="preserve"> города Тулуна </w:t>
      </w:r>
      <w:r w:rsidRPr="00ED20C5">
        <w:rPr>
          <w:rFonts w:ascii="Times New Roman" w:eastAsia="Times New Roman" w:hAnsi="Times New Roman" w:cs="Times New Roman"/>
          <w:b/>
          <w:sz w:val="24"/>
          <w:szCs w:val="24"/>
          <w:lang w:eastAsia="ru-RU"/>
        </w:rPr>
        <w:t xml:space="preserve"> «ДХШ»</w:t>
      </w:r>
      <w:r>
        <w:rPr>
          <w:rFonts w:ascii="Times New Roman" w:eastAsia="Times New Roman" w:hAnsi="Times New Roman" w:cs="Times New Roman"/>
          <w:b/>
          <w:sz w:val="24"/>
          <w:szCs w:val="24"/>
          <w:lang w:eastAsia="ru-RU"/>
        </w:rPr>
        <w:t xml:space="preserve"> за 2016-2018гг </w:t>
      </w:r>
    </w:p>
    <w:tbl>
      <w:tblPr>
        <w:tblStyle w:val="aa"/>
        <w:tblW w:w="0" w:type="auto"/>
        <w:tblLayout w:type="fixed"/>
        <w:tblLook w:val="04A0" w:firstRow="1" w:lastRow="0" w:firstColumn="1" w:lastColumn="0" w:noHBand="0" w:noVBand="1"/>
      </w:tblPr>
      <w:tblGrid>
        <w:gridCol w:w="2802"/>
        <w:gridCol w:w="1134"/>
        <w:gridCol w:w="1134"/>
        <w:gridCol w:w="1134"/>
        <w:gridCol w:w="1134"/>
        <w:gridCol w:w="1134"/>
        <w:gridCol w:w="1099"/>
      </w:tblGrid>
      <w:tr w:rsidR="002E33A9" w:rsidRPr="00ED20C5" w:rsidTr="00AA36EA">
        <w:trPr>
          <w:trHeight w:val="138"/>
        </w:trPr>
        <w:tc>
          <w:tcPr>
            <w:tcW w:w="2802" w:type="dxa"/>
            <w:vMerge w:val="restart"/>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Учебный год</w:t>
            </w:r>
          </w:p>
        </w:tc>
        <w:tc>
          <w:tcPr>
            <w:tcW w:w="2268" w:type="dxa"/>
            <w:gridSpan w:val="2"/>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Количество учащихся, чел.</w:t>
            </w:r>
          </w:p>
        </w:tc>
        <w:tc>
          <w:tcPr>
            <w:tcW w:w="2268" w:type="dxa"/>
            <w:gridSpan w:val="2"/>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Количество классов</w:t>
            </w:r>
          </w:p>
        </w:tc>
        <w:tc>
          <w:tcPr>
            <w:tcW w:w="2233" w:type="dxa"/>
            <w:gridSpan w:val="2"/>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Количество преподавателей, чел.</w:t>
            </w:r>
          </w:p>
        </w:tc>
      </w:tr>
      <w:tr w:rsidR="002E33A9" w:rsidRPr="00ED20C5" w:rsidTr="00AA36EA">
        <w:trPr>
          <w:trHeight w:val="138"/>
        </w:trPr>
        <w:tc>
          <w:tcPr>
            <w:tcW w:w="2802" w:type="dxa"/>
            <w:vMerge/>
          </w:tcPr>
          <w:p w:rsidR="002E33A9" w:rsidRPr="00481188" w:rsidRDefault="002E33A9" w:rsidP="00AA36EA">
            <w:pPr>
              <w:jc w:val="both"/>
              <w:rPr>
                <w:rFonts w:ascii="Times New Roman" w:eastAsia="Times New Roman" w:hAnsi="Times New Roman" w:cs="Times New Roman"/>
                <w:lang w:eastAsia="ru-RU"/>
              </w:rPr>
            </w:pPr>
          </w:p>
        </w:tc>
        <w:tc>
          <w:tcPr>
            <w:tcW w:w="1134" w:type="dxa"/>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На начало года</w:t>
            </w:r>
          </w:p>
        </w:tc>
        <w:tc>
          <w:tcPr>
            <w:tcW w:w="1134" w:type="dxa"/>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На конец года</w:t>
            </w:r>
          </w:p>
        </w:tc>
        <w:tc>
          <w:tcPr>
            <w:tcW w:w="1134" w:type="dxa"/>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На начало года</w:t>
            </w:r>
          </w:p>
        </w:tc>
        <w:tc>
          <w:tcPr>
            <w:tcW w:w="1134" w:type="dxa"/>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На конец года</w:t>
            </w:r>
          </w:p>
        </w:tc>
        <w:tc>
          <w:tcPr>
            <w:tcW w:w="1134" w:type="dxa"/>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На начало года</w:t>
            </w:r>
          </w:p>
        </w:tc>
        <w:tc>
          <w:tcPr>
            <w:tcW w:w="1099" w:type="dxa"/>
          </w:tcPr>
          <w:p w:rsidR="002E33A9" w:rsidRPr="00481188" w:rsidRDefault="002E33A9" w:rsidP="00AA36EA">
            <w:pPr>
              <w:jc w:val="both"/>
              <w:rPr>
                <w:rFonts w:ascii="Times New Roman" w:eastAsia="Times New Roman" w:hAnsi="Times New Roman" w:cs="Times New Roman"/>
                <w:lang w:eastAsia="ru-RU"/>
              </w:rPr>
            </w:pPr>
            <w:r w:rsidRPr="00481188">
              <w:rPr>
                <w:rFonts w:ascii="Times New Roman" w:eastAsia="Times New Roman" w:hAnsi="Times New Roman" w:cs="Times New Roman"/>
                <w:lang w:eastAsia="ru-RU"/>
              </w:rPr>
              <w:t>На конец года</w:t>
            </w:r>
          </w:p>
        </w:tc>
      </w:tr>
      <w:tr w:rsidR="002E33A9" w:rsidRPr="00ED20C5" w:rsidTr="00AA36EA">
        <w:tc>
          <w:tcPr>
            <w:tcW w:w="2802" w:type="dxa"/>
          </w:tcPr>
          <w:p w:rsidR="002E33A9" w:rsidRPr="00C412B4" w:rsidRDefault="002E33A9" w:rsidP="00AA36EA">
            <w:pPr>
              <w:jc w:val="both"/>
              <w:rPr>
                <w:rFonts w:ascii="Times New Roman" w:eastAsia="Times New Roman" w:hAnsi="Times New Roman" w:cs="Times New Roman"/>
                <w:b/>
                <w:sz w:val="24"/>
                <w:szCs w:val="24"/>
                <w:lang w:eastAsia="ru-RU"/>
              </w:rPr>
            </w:pPr>
            <w:r w:rsidRPr="00C412B4">
              <w:rPr>
                <w:rFonts w:ascii="Times New Roman" w:eastAsia="Times New Roman" w:hAnsi="Times New Roman" w:cs="Times New Roman"/>
                <w:b/>
                <w:sz w:val="24"/>
                <w:szCs w:val="24"/>
                <w:lang w:eastAsia="ru-RU"/>
              </w:rPr>
              <w:t xml:space="preserve">2016/2017, </w:t>
            </w:r>
          </w:p>
          <w:p w:rsidR="002E33A9" w:rsidRPr="00C412B4" w:rsidRDefault="002E33A9" w:rsidP="00AA36EA">
            <w:pPr>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в </w:t>
            </w:r>
            <w:proofErr w:type="spellStart"/>
            <w:r w:rsidRPr="00C412B4">
              <w:rPr>
                <w:rFonts w:ascii="Times New Roman" w:eastAsia="Times New Roman" w:hAnsi="Times New Roman" w:cs="Times New Roman"/>
                <w:sz w:val="20"/>
                <w:szCs w:val="20"/>
                <w:lang w:eastAsia="ru-RU"/>
              </w:rPr>
              <w:t>т.ч</w:t>
            </w:r>
            <w:proofErr w:type="spellEnd"/>
            <w:r w:rsidRPr="00C412B4">
              <w:rPr>
                <w:rFonts w:ascii="Times New Roman" w:eastAsia="Times New Roman" w:hAnsi="Times New Roman" w:cs="Times New Roman"/>
                <w:sz w:val="20"/>
                <w:szCs w:val="20"/>
                <w:lang w:eastAsia="ru-RU"/>
              </w:rPr>
              <w:t>. по программам:</w:t>
            </w:r>
          </w:p>
        </w:tc>
        <w:tc>
          <w:tcPr>
            <w:tcW w:w="1134" w:type="dxa"/>
          </w:tcPr>
          <w:p w:rsidR="002E33A9" w:rsidRPr="00417A30" w:rsidRDefault="002E33A9" w:rsidP="00AA36EA">
            <w:pPr>
              <w:jc w:val="center"/>
              <w:rPr>
                <w:rFonts w:ascii="Times New Roman" w:eastAsia="Times New Roman" w:hAnsi="Times New Roman" w:cs="Times New Roman"/>
                <w:b/>
                <w:sz w:val="24"/>
                <w:szCs w:val="24"/>
                <w:lang w:eastAsia="ru-RU"/>
              </w:rPr>
            </w:pPr>
            <w:r w:rsidRPr="00417A30">
              <w:rPr>
                <w:rFonts w:ascii="Times New Roman" w:eastAsia="Times New Roman" w:hAnsi="Times New Roman" w:cs="Times New Roman"/>
                <w:b/>
                <w:sz w:val="24"/>
                <w:szCs w:val="24"/>
                <w:lang w:eastAsia="ru-RU"/>
              </w:rPr>
              <w:t>438</w:t>
            </w:r>
          </w:p>
        </w:tc>
        <w:tc>
          <w:tcPr>
            <w:tcW w:w="1134" w:type="dxa"/>
          </w:tcPr>
          <w:p w:rsidR="002E33A9" w:rsidRPr="008B16F0" w:rsidRDefault="002E33A9" w:rsidP="00AA36EA">
            <w:pPr>
              <w:jc w:val="center"/>
              <w:rPr>
                <w:rFonts w:ascii="Times New Roman" w:eastAsia="Times New Roman" w:hAnsi="Times New Roman" w:cs="Times New Roman"/>
                <w:b/>
                <w:sz w:val="24"/>
                <w:szCs w:val="24"/>
                <w:lang w:eastAsia="ru-RU"/>
              </w:rPr>
            </w:pPr>
            <w:r w:rsidRPr="008B16F0">
              <w:rPr>
                <w:rFonts w:ascii="Times New Roman" w:eastAsia="Times New Roman" w:hAnsi="Times New Roman" w:cs="Times New Roman"/>
                <w:b/>
                <w:sz w:val="24"/>
                <w:szCs w:val="24"/>
                <w:lang w:eastAsia="ru-RU"/>
              </w:rPr>
              <w:t>437</w:t>
            </w:r>
          </w:p>
        </w:tc>
        <w:tc>
          <w:tcPr>
            <w:tcW w:w="1134" w:type="dxa"/>
          </w:tcPr>
          <w:p w:rsidR="002E33A9" w:rsidRPr="008B16F0" w:rsidRDefault="002E33A9" w:rsidP="00AA36EA">
            <w:pPr>
              <w:jc w:val="center"/>
              <w:rPr>
                <w:rFonts w:ascii="Times New Roman" w:eastAsia="Times New Roman" w:hAnsi="Times New Roman" w:cs="Times New Roman"/>
                <w:b/>
                <w:sz w:val="24"/>
                <w:szCs w:val="24"/>
                <w:lang w:eastAsia="ru-RU"/>
              </w:rPr>
            </w:pPr>
            <w:r w:rsidRPr="008B16F0">
              <w:rPr>
                <w:rFonts w:ascii="Times New Roman" w:eastAsia="Times New Roman" w:hAnsi="Times New Roman" w:cs="Times New Roman"/>
                <w:b/>
                <w:sz w:val="24"/>
                <w:szCs w:val="24"/>
                <w:lang w:eastAsia="ru-RU"/>
              </w:rPr>
              <w:t>52</w:t>
            </w:r>
          </w:p>
        </w:tc>
        <w:tc>
          <w:tcPr>
            <w:tcW w:w="1134" w:type="dxa"/>
          </w:tcPr>
          <w:p w:rsidR="002E33A9" w:rsidRPr="008B16F0"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p>
        </w:tc>
        <w:tc>
          <w:tcPr>
            <w:tcW w:w="1134" w:type="dxa"/>
          </w:tcPr>
          <w:p w:rsidR="002E33A9" w:rsidRPr="008B16F0"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099" w:type="dxa"/>
          </w:tcPr>
          <w:p w:rsidR="002E33A9" w:rsidRPr="008B16F0"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1. ДПОП «Живопись»</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206</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206</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25</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25</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2.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«Подготовительное отделение»</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150</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149</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16</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16</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736E5A" w:rsidP="00AA36EA">
            <w:pPr>
              <w:pStyle w:val="a5"/>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2E33A9" w:rsidRPr="00C412B4">
              <w:rPr>
                <w:rFonts w:ascii="Times New Roman" w:eastAsia="Times New Roman" w:hAnsi="Times New Roman" w:cs="Times New Roman"/>
                <w:sz w:val="20"/>
                <w:szCs w:val="20"/>
                <w:lang w:eastAsia="ru-RU"/>
              </w:rPr>
              <w:t xml:space="preserve">. </w:t>
            </w:r>
            <w:proofErr w:type="gramStart"/>
            <w:r w:rsidR="002E33A9" w:rsidRPr="00C412B4">
              <w:rPr>
                <w:rFonts w:ascii="Times New Roman" w:eastAsia="Times New Roman" w:hAnsi="Times New Roman" w:cs="Times New Roman"/>
                <w:sz w:val="20"/>
                <w:szCs w:val="20"/>
                <w:lang w:eastAsia="ru-RU"/>
              </w:rPr>
              <w:t>ДОП</w:t>
            </w:r>
            <w:proofErr w:type="gramEnd"/>
            <w:r w:rsidR="002E33A9" w:rsidRPr="00C412B4">
              <w:rPr>
                <w:rFonts w:ascii="Times New Roman" w:eastAsia="Times New Roman" w:hAnsi="Times New Roman" w:cs="Times New Roman"/>
                <w:sz w:val="20"/>
                <w:szCs w:val="20"/>
                <w:lang w:eastAsia="ru-RU"/>
              </w:rPr>
              <w:t xml:space="preserve"> «Детская академия»</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67</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67</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4.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«Дом ремесел»</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2E33A9" w:rsidP="00AA36EA">
            <w:pPr>
              <w:jc w:val="both"/>
              <w:rPr>
                <w:rFonts w:ascii="Times New Roman" w:eastAsia="Times New Roman" w:hAnsi="Times New Roman" w:cs="Times New Roman"/>
                <w:b/>
                <w:sz w:val="24"/>
                <w:szCs w:val="24"/>
                <w:lang w:eastAsia="ru-RU"/>
              </w:rPr>
            </w:pPr>
            <w:r w:rsidRPr="00C412B4">
              <w:rPr>
                <w:rFonts w:ascii="Times New Roman" w:eastAsia="Times New Roman" w:hAnsi="Times New Roman" w:cs="Times New Roman"/>
                <w:b/>
                <w:sz w:val="24"/>
                <w:szCs w:val="24"/>
                <w:lang w:eastAsia="ru-RU"/>
              </w:rPr>
              <w:t xml:space="preserve">2017/2018, </w:t>
            </w:r>
          </w:p>
          <w:p w:rsidR="002E33A9" w:rsidRPr="00C412B4" w:rsidRDefault="002E33A9" w:rsidP="00AA36EA">
            <w:pPr>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в </w:t>
            </w:r>
            <w:proofErr w:type="spellStart"/>
            <w:r w:rsidRPr="00C412B4">
              <w:rPr>
                <w:rFonts w:ascii="Times New Roman" w:eastAsia="Times New Roman" w:hAnsi="Times New Roman" w:cs="Times New Roman"/>
                <w:sz w:val="20"/>
                <w:szCs w:val="20"/>
                <w:lang w:eastAsia="ru-RU"/>
              </w:rPr>
              <w:t>т.ч</w:t>
            </w:r>
            <w:proofErr w:type="spellEnd"/>
            <w:r w:rsidRPr="00C412B4">
              <w:rPr>
                <w:rFonts w:ascii="Times New Roman" w:eastAsia="Times New Roman" w:hAnsi="Times New Roman" w:cs="Times New Roman"/>
                <w:sz w:val="20"/>
                <w:szCs w:val="20"/>
                <w:lang w:eastAsia="ru-RU"/>
              </w:rPr>
              <w:t>. по программам:</w:t>
            </w:r>
          </w:p>
        </w:tc>
        <w:tc>
          <w:tcPr>
            <w:tcW w:w="1134" w:type="dxa"/>
          </w:tcPr>
          <w:p w:rsidR="002E33A9" w:rsidRPr="00990F42"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444</w:t>
            </w:r>
          </w:p>
        </w:tc>
        <w:tc>
          <w:tcPr>
            <w:tcW w:w="1134" w:type="dxa"/>
          </w:tcPr>
          <w:p w:rsidR="002E33A9" w:rsidRPr="0093526A"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468</w:t>
            </w:r>
          </w:p>
        </w:tc>
        <w:tc>
          <w:tcPr>
            <w:tcW w:w="1134" w:type="dxa"/>
          </w:tcPr>
          <w:p w:rsidR="002E33A9" w:rsidRPr="0093526A"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p>
        </w:tc>
        <w:tc>
          <w:tcPr>
            <w:tcW w:w="1134" w:type="dxa"/>
          </w:tcPr>
          <w:p w:rsidR="002E33A9" w:rsidRPr="0093526A"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1134" w:type="dxa"/>
          </w:tcPr>
          <w:p w:rsidR="002E33A9" w:rsidRPr="0093526A" w:rsidRDefault="002E33A9" w:rsidP="00AA36EA">
            <w:pPr>
              <w:jc w:val="center"/>
              <w:rPr>
                <w:rFonts w:ascii="Times New Roman" w:eastAsia="Times New Roman" w:hAnsi="Times New Roman" w:cs="Times New Roman"/>
                <w:b/>
                <w:sz w:val="24"/>
                <w:szCs w:val="24"/>
                <w:lang w:eastAsia="ru-RU"/>
              </w:rPr>
            </w:pPr>
            <w:r w:rsidRPr="0093526A">
              <w:rPr>
                <w:rFonts w:ascii="Times New Roman" w:eastAsia="Times New Roman" w:hAnsi="Times New Roman" w:cs="Times New Roman"/>
                <w:b/>
                <w:sz w:val="24"/>
                <w:szCs w:val="24"/>
                <w:lang w:eastAsia="ru-RU"/>
              </w:rPr>
              <w:t>17</w:t>
            </w:r>
          </w:p>
        </w:tc>
        <w:tc>
          <w:tcPr>
            <w:tcW w:w="1099" w:type="dxa"/>
          </w:tcPr>
          <w:p w:rsidR="002E33A9" w:rsidRPr="0093526A" w:rsidRDefault="002E33A9" w:rsidP="00AA36EA">
            <w:pPr>
              <w:jc w:val="center"/>
              <w:rPr>
                <w:rFonts w:ascii="Times New Roman" w:eastAsia="Times New Roman" w:hAnsi="Times New Roman" w:cs="Times New Roman"/>
                <w:sz w:val="18"/>
                <w:szCs w:val="18"/>
                <w:lang w:eastAsia="ru-RU"/>
              </w:rPr>
            </w:pPr>
            <w:r w:rsidRPr="0093526A">
              <w:rPr>
                <w:rFonts w:ascii="Times New Roman" w:eastAsia="Times New Roman" w:hAnsi="Times New Roman" w:cs="Times New Roman"/>
                <w:b/>
                <w:sz w:val="24"/>
                <w:szCs w:val="24"/>
                <w:lang w:eastAsia="ru-RU"/>
              </w:rPr>
              <w:t>21</w:t>
            </w:r>
            <w:r>
              <w:rPr>
                <w:rFonts w:ascii="Times New Roman" w:eastAsia="Times New Roman" w:hAnsi="Times New Roman" w:cs="Times New Roman"/>
                <w:sz w:val="24"/>
                <w:szCs w:val="24"/>
                <w:lang w:eastAsia="ru-RU"/>
              </w:rPr>
              <w:t xml:space="preserve"> </w:t>
            </w:r>
            <w:r w:rsidRPr="00777841">
              <w:rPr>
                <w:rFonts w:ascii="Times New Roman" w:eastAsia="Times New Roman" w:hAnsi="Times New Roman" w:cs="Times New Roman"/>
                <w:sz w:val="16"/>
                <w:szCs w:val="16"/>
                <w:lang w:eastAsia="ru-RU"/>
              </w:rPr>
              <w:t>(из них 2 совместит)</w:t>
            </w: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1. ДПОП «Живопись»</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232</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227</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27</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27</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2.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«Подготовительное отделение»</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135</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162</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21</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3.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«Детская академия»</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62</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62</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4.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«Дом ремесел»</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2E33A9" w:rsidP="00AA36EA">
            <w:pPr>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5.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«Живопись»</w:t>
            </w:r>
          </w:p>
        </w:tc>
        <w:tc>
          <w:tcPr>
            <w:tcW w:w="1134" w:type="dxa"/>
          </w:tcPr>
          <w:p w:rsidR="002E33A9"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0</w:t>
            </w:r>
          </w:p>
        </w:tc>
        <w:tc>
          <w:tcPr>
            <w:tcW w:w="1134" w:type="dxa"/>
          </w:tcPr>
          <w:p w:rsidR="002E33A9"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9</w:t>
            </w:r>
          </w:p>
        </w:tc>
        <w:tc>
          <w:tcPr>
            <w:tcW w:w="1134" w:type="dxa"/>
          </w:tcPr>
          <w:p w:rsidR="002E33A9"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0</w:t>
            </w:r>
          </w:p>
        </w:tc>
        <w:tc>
          <w:tcPr>
            <w:tcW w:w="1134" w:type="dxa"/>
          </w:tcPr>
          <w:p w:rsidR="002E33A9" w:rsidRDefault="002E33A9" w:rsidP="00AA36EA">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1134" w:type="dxa"/>
          </w:tcPr>
          <w:p w:rsidR="002E33A9" w:rsidRPr="00990F42" w:rsidRDefault="002E33A9" w:rsidP="00AA36EA">
            <w:pPr>
              <w:jc w:val="center"/>
              <w:rPr>
                <w:rFonts w:ascii="Times New Roman" w:eastAsia="Times New Roman" w:hAnsi="Times New Roman" w:cs="Times New Roman"/>
                <w:i/>
                <w:sz w:val="20"/>
                <w:szCs w:val="20"/>
                <w:lang w:eastAsia="ru-RU"/>
              </w:rPr>
            </w:pPr>
          </w:p>
        </w:tc>
        <w:tc>
          <w:tcPr>
            <w:tcW w:w="1099" w:type="dxa"/>
          </w:tcPr>
          <w:p w:rsidR="002E33A9" w:rsidRPr="00990F42" w:rsidRDefault="002E33A9" w:rsidP="00AA36EA">
            <w:pPr>
              <w:jc w:val="center"/>
              <w:rPr>
                <w:rFonts w:ascii="Times New Roman" w:eastAsia="Times New Roman" w:hAnsi="Times New Roman" w:cs="Times New Roman"/>
                <w:i/>
                <w:sz w:val="20"/>
                <w:szCs w:val="20"/>
                <w:lang w:eastAsia="ru-RU"/>
              </w:rPr>
            </w:pPr>
          </w:p>
        </w:tc>
      </w:tr>
      <w:tr w:rsidR="002E33A9" w:rsidRPr="00ED20C5" w:rsidTr="00AA36EA">
        <w:tc>
          <w:tcPr>
            <w:tcW w:w="2802" w:type="dxa"/>
          </w:tcPr>
          <w:p w:rsidR="002E33A9" w:rsidRPr="00C412B4" w:rsidRDefault="002E33A9" w:rsidP="00AA36EA">
            <w:pPr>
              <w:jc w:val="both"/>
              <w:rPr>
                <w:rFonts w:ascii="Times New Roman" w:eastAsia="Times New Roman" w:hAnsi="Times New Roman" w:cs="Times New Roman"/>
                <w:b/>
                <w:sz w:val="24"/>
                <w:szCs w:val="24"/>
                <w:lang w:eastAsia="ru-RU"/>
              </w:rPr>
            </w:pPr>
            <w:r w:rsidRPr="00C412B4">
              <w:rPr>
                <w:rFonts w:ascii="Times New Roman" w:eastAsia="Times New Roman" w:hAnsi="Times New Roman" w:cs="Times New Roman"/>
                <w:b/>
                <w:sz w:val="24"/>
                <w:szCs w:val="24"/>
                <w:lang w:eastAsia="ru-RU"/>
              </w:rPr>
              <w:t xml:space="preserve">2018/2019, </w:t>
            </w:r>
          </w:p>
          <w:p w:rsidR="002E33A9" w:rsidRPr="00C412B4" w:rsidRDefault="002E33A9" w:rsidP="00AA36EA">
            <w:pPr>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в </w:t>
            </w:r>
            <w:proofErr w:type="spellStart"/>
            <w:r w:rsidRPr="00C412B4">
              <w:rPr>
                <w:rFonts w:ascii="Times New Roman" w:eastAsia="Times New Roman" w:hAnsi="Times New Roman" w:cs="Times New Roman"/>
                <w:sz w:val="20"/>
                <w:szCs w:val="20"/>
                <w:lang w:eastAsia="ru-RU"/>
              </w:rPr>
              <w:t>т.ч</w:t>
            </w:r>
            <w:proofErr w:type="spellEnd"/>
            <w:r w:rsidRPr="00C412B4">
              <w:rPr>
                <w:rFonts w:ascii="Times New Roman" w:eastAsia="Times New Roman" w:hAnsi="Times New Roman" w:cs="Times New Roman"/>
                <w:sz w:val="20"/>
                <w:szCs w:val="20"/>
                <w:lang w:eastAsia="ru-RU"/>
              </w:rPr>
              <w:t>. по программам:</w:t>
            </w:r>
          </w:p>
        </w:tc>
        <w:tc>
          <w:tcPr>
            <w:tcW w:w="1134" w:type="dxa"/>
          </w:tcPr>
          <w:p w:rsidR="002E33A9" w:rsidRPr="00D50ACB" w:rsidRDefault="002E33A9" w:rsidP="00AA36EA">
            <w:pPr>
              <w:jc w:val="center"/>
              <w:rPr>
                <w:rFonts w:ascii="Times New Roman" w:eastAsia="Times New Roman" w:hAnsi="Times New Roman" w:cs="Times New Roman"/>
                <w:b/>
                <w:sz w:val="24"/>
                <w:szCs w:val="24"/>
                <w:lang w:eastAsia="ru-RU"/>
              </w:rPr>
            </w:pPr>
            <w:r w:rsidRPr="00757662">
              <w:rPr>
                <w:rFonts w:ascii="Times New Roman" w:eastAsia="Times New Roman" w:hAnsi="Times New Roman" w:cs="Times New Roman"/>
                <w:b/>
                <w:sz w:val="24"/>
                <w:szCs w:val="24"/>
                <w:lang w:eastAsia="ru-RU"/>
              </w:rPr>
              <w:t>498</w:t>
            </w:r>
          </w:p>
        </w:tc>
        <w:tc>
          <w:tcPr>
            <w:tcW w:w="1134" w:type="dxa"/>
          </w:tcPr>
          <w:p w:rsidR="002E33A9" w:rsidRPr="00D50ACB"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34" w:type="dxa"/>
          </w:tcPr>
          <w:p w:rsidR="002E33A9" w:rsidRPr="00041E30" w:rsidRDefault="002E33A9" w:rsidP="00AA36E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w:t>
            </w:r>
          </w:p>
        </w:tc>
        <w:tc>
          <w:tcPr>
            <w:tcW w:w="1134" w:type="dxa"/>
          </w:tcPr>
          <w:p w:rsidR="002E33A9" w:rsidRPr="00ED20C5" w:rsidRDefault="002E33A9" w:rsidP="00AA36E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Pr>
          <w:p w:rsidR="002E33A9" w:rsidRPr="00777841" w:rsidRDefault="002E33A9" w:rsidP="00AA36EA">
            <w:pPr>
              <w:jc w:val="center"/>
              <w:rPr>
                <w:rFonts w:ascii="Times New Roman" w:eastAsia="Times New Roman" w:hAnsi="Times New Roman" w:cs="Times New Roman"/>
                <w:b/>
                <w:sz w:val="24"/>
                <w:szCs w:val="24"/>
                <w:lang w:eastAsia="ru-RU"/>
              </w:rPr>
            </w:pPr>
            <w:r w:rsidRPr="00777841">
              <w:rPr>
                <w:rFonts w:ascii="Times New Roman" w:eastAsia="Times New Roman" w:hAnsi="Times New Roman" w:cs="Times New Roman"/>
                <w:b/>
                <w:sz w:val="24"/>
                <w:szCs w:val="24"/>
                <w:lang w:eastAsia="ru-RU"/>
              </w:rPr>
              <w:t>19</w:t>
            </w:r>
          </w:p>
        </w:tc>
        <w:tc>
          <w:tcPr>
            <w:tcW w:w="1099" w:type="dxa"/>
          </w:tcPr>
          <w:p w:rsidR="002E33A9" w:rsidRPr="00777841" w:rsidRDefault="002E33A9" w:rsidP="00AA36EA">
            <w:pPr>
              <w:jc w:val="center"/>
              <w:rPr>
                <w:rFonts w:ascii="Times New Roman" w:eastAsia="Times New Roman" w:hAnsi="Times New Roman" w:cs="Times New Roman"/>
                <w:b/>
                <w:sz w:val="24"/>
                <w:szCs w:val="24"/>
                <w:lang w:eastAsia="ru-RU"/>
              </w:rPr>
            </w:pPr>
            <w:r w:rsidRPr="00777841">
              <w:rPr>
                <w:rFonts w:ascii="Times New Roman" w:eastAsia="Times New Roman" w:hAnsi="Times New Roman" w:cs="Times New Roman"/>
                <w:b/>
                <w:sz w:val="24"/>
                <w:szCs w:val="24"/>
                <w:lang w:eastAsia="ru-RU"/>
              </w:rPr>
              <w:t>-</w:t>
            </w: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1. ДПОП «Живопись»</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269</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p>
        </w:tc>
        <w:tc>
          <w:tcPr>
            <w:tcW w:w="1099" w:type="dxa"/>
          </w:tcPr>
          <w:p w:rsidR="002E33A9" w:rsidRPr="00371D16" w:rsidRDefault="002E33A9" w:rsidP="00AA36EA">
            <w:pPr>
              <w:jc w:val="center"/>
              <w:rPr>
                <w:rFonts w:ascii="Times New Roman" w:eastAsia="Times New Roman" w:hAnsi="Times New Roman" w:cs="Times New Roman"/>
                <w:sz w:val="20"/>
                <w:szCs w:val="20"/>
                <w:lang w:eastAsia="ru-RU"/>
              </w:rPr>
            </w:pP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2.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«Подготовительное отделение»</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p>
        </w:tc>
        <w:tc>
          <w:tcPr>
            <w:tcW w:w="1099" w:type="dxa"/>
          </w:tcPr>
          <w:p w:rsidR="002E33A9" w:rsidRPr="00371D16" w:rsidRDefault="002E33A9" w:rsidP="00AA36EA">
            <w:pPr>
              <w:jc w:val="center"/>
              <w:rPr>
                <w:rFonts w:ascii="Times New Roman" w:eastAsia="Times New Roman" w:hAnsi="Times New Roman" w:cs="Times New Roman"/>
                <w:sz w:val="20"/>
                <w:szCs w:val="20"/>
                <w:lang w:eastAsia="ru-RU"/>
              </w:rPr>
            </w:pP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3.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«Детская академия»</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p>
        </w:tc>
        <w:tc>
          <w:tcPr>
            <w:tcW w:w="1099" w:type="dxa"/>
          </w:tcPr>
          <w:p w:rsidR="002E33A9" w:rsidRPr="00371D16" w:rsidRDefault="002E33A9" w:rsidP="00AA36EA">
            <w:pPr>
              <w:jc w:val="center"/>
              <w:rPr>
                <w:rFonts w:ascii="Times New Roman" w:eastAsia="Times New Roman" w:hAnsi="Times New Roman" w:cs="Times New Roman"/>
                <w:sz w:val="20"/>
                <w:szCs w:val="20"/>
                <w:lang w:eastAsia="ru-RU"/>
              </w:rPr>
            </w:pPr>
          </w:p>
        </w:tc>
      </w:tr>
      <w:tr w:rsidR="002E33A9" w:rsidRPr="00ED20C5" w:rsidTr="00AA36EA">
        <w:tc>
          <w:tcPr>
            <w:tcW w:w="2802" w:type="dxa"/>
          </w:tcPr>
          <w:p w:rsidR="002E33A9" w:rsidRPr="00C412B4" w:rsidRDefault="002E33A9" w:rsidP="00AA36EA">
            <w:pPr>
              <w:pStyle w:val="a5"/>
              <w:ind w:left="0"/>
              <w:rPr>
                <w:rFonts w:ascii="Times New Roman" w:eastAsia="Times New Roman" w:hAnsi="Times New Roman" w:cs="Times New Roman"/>
                <w:sz w:val="20"/>
                <w:szCs w:val="20"/>
                <w:lang w:eastAsia="ru-RU"/>
              </w:rPr>
            </w:pPr>
            <w:r w:rsidRPr="00C412B4">
              <w:rPr>
                <w:rFonts w:ascii="Times New Roman" w:eastAsia="Times New Roman" w:hAnsi="Times New Roman" w:cs="Times New Roman"/>
                <w:sz w:val="20"/>
                <w:szCs w:val="20"/>
                <w:lang w:eastAsia="ru-RU"/>
              </w:rPr>
              <w:t xml:space="preserve">4. </w:t>
            </w:r>
            <w:proofErr w:type="gramStart"/>
            <w:r w:rsidRPr="00C412B4">
              <w:rPr>
                <w:rFonts w:ascii="Times New Roman" w:eastAsia="Times New Roman" w:hAnsi="Times New Roman" w:cs="Times New Roman"/>
                <w:sz w:val="20"/>
                <w:szCs w:val="20"/>
                <w:lang w:eastAsia="ru-RU"/>
              </w:rPr>
              <w:t>ДОП</w:t>
            </w:r>
            <w:proofErr w:type="gramEnd"/>
            <w:r w:rsidRPr="00C412B4">
              <w:rPr>
                <w:rFonts w:ascii="Times New Roman" w:eastAsia="Times New Roman" w:hAnsi="Times New Roman" w:cs="Times New Roman"/>
                <w:sz w:val="20"/>
                <w:szCs w:val="20"/>
                <w:lang w:eastAsia="ru-RU"/>
              </w:rPr>
              <w:t xml:space="preserve"> «Дом ремесел»</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p>
        </w:tc>
        <w:tc>
          <w:tcPr>
            <w:tcW w:w="1134" w:type="dxa"/>
          </w:tcPr>
          <w:p w:rsidR="002E33A9" w:rsidRPr="00371D16" w:rsidRDefault="002E33A9" w:rsidP="00AA36EA">
            <w:pPr>
              <w:jc w:val="center"/>
              <w:rPr>
                <w:rFonts w:ascii="Times New Roman" w:eastAsia="Times New Roman" w:hAnsi="Times New Roman" w:cs="Times New Roman"/>
                <w:sz w:val="20"/>
                <w:szCs w:val="20"/>
                <w:lang w:eastAsia="ru-RU"/>
              </w:rPr>
            </w:pPr>
          </w:p>
        </w:tc>
        <w:tc>
          <w:tcPr>
            <w:tcW w:w="1099" w:type="dxa"/>
          </w:tcPr>
          <w:p w:rsidR="002E33A9" w:rsidRPr="00371D16" w:rsidRDefault="002E33A9" w:rsidP="00AA36EA">
            <w:pPr>
              <w:jc w:val="center"/>
              <w:rPr>
                <w:rFonts w:ascii="Times New Roman" w:eastAsia="Times New Roman" w:hAnsi="Times New Roman" w:cs="Times New Roman"/>
                <w:sz w:val="20"/>
                <w:szCs w:val="20"/>
                <w:lang w:eastAsia="ru-RU"/>
              </w:rPr>
            </w:pPr>
          </w:p>
        </w:tc>
      </w:tr>
    </w:tbl>
    <w:p w:rsidR="00232F42" w:rsidRDefault="002E33A9" w:rsidP="002E33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E33A9" w:rsidRDefault="00232F42" w:rsidP="002E33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E33A9">
        <w:rPr>
          <w:rFonts w:ascii="Times New Roman" w:eastAsia="Times New Roman" w:hAnsi="Times New Roman" w:cs="Times New Roman"/>
          <w:sz w:val="24"/>
          <w:szCs w:val="24"/>
          <w:lang w:eastAsia="ru-RU"/>
        </w:rPr>
        <w:t xml:space="preserve">На начало 2016/2017 учебного года количество учащихся  школы составляло 438 человек, на конец учебного года 437 человек. На начало 2017/2018 </w:t>
      </w:r>
      <w:r w:rsidR="002E33A9" w:rsidRPr="0041469B">
        <w:rPr>
          <w:rFonts w:ascii="Times New Roman" w:eastAsia="Times New Roman" w:hAnsi="Times New Roman" w:cs="Times New Roman"/>
          <w:sz w:val="24"/>
          <w:szCs w:val="24"/>
          <w:lang w:eastAsia="ru-RU"/>
        </w:rPr>
        <w:t>учебного года количество учащихся составляло 4</w:t>
      </w:r>
      <w:r w:rsidR="002E33A9">
        <w:rPr>
          <w:rFonts w:ascii="Times New Roman" w:eastAsia="Times New Roman" w:hAnsi="Times New Roman" w:cs="Times New Roman"/>
          <w:sz w:val="24"/>
          <w:szCs w:val="24"/>
          <w:lang w:eastAsia="ru-RU"/>
        </w:rPr>
        <w:t>44</w:t>
      </w:r>
      <w:r w:rsidR="002E33A9" w:rsidRPr="0041469B">
        <w:rPr>
          <w:rFonts w:ascii="Times New Roman" w:eastAsia="Times New Roman" w:hAnsi="Times New Roman" w:cs="Times New Roman"/>
          <w:sz w:val="24"/>
          <w:szCs w:val="24"/>
          <w:lang w:eastAsia="ru-RU"/>
        </w:rPr>
        <w:t xml:space="preserve"> человек, на конец учебного года 4</w:t>
      </w:r>
      <w:r w:rsidR="002E33A9">
        <w:rPr>
          <w:rFonts w:ascii="Times New Roman" w:eastAsia="Times New Roman" w:hAnsi="Times New Roman" w:cs="Times New Roman"/>
          <w:sz w:val="24"/>
          <w:szCs w:val="24"/>
          <w:lang w:eastAsia="ru-RU"/>
        </w:rPr>
        <w:t>68</w:t>
      </w:r>
      <w:r w:rsidR="002E33A9" w:rsidRPr="0041469B">
        <w:rPr>
          <w:rFonts w:ascii="Times New Roman" w:eastAsia="Times New Roman" w:hAnsi="Times New Roman" w:cs="Times New Roman"/>
          <w:sz w:val="24"/>
          <w:szCs w:val="24"/>
          <w:lang w:eastAsia="ru-RU"/>
        </w:rPr>
        <w:t xml:space="preserve"> человек.</w:t>
      </w:r>
      <w:r w:rsidR="002E33A9">
        <w:rPr>
          <w:rFonts w:ascii="Times New Roman" w:eastAsia="Times New Roman" w:hAnsi="Times New Roman" w:cs="Times New Roman"/>
          <w:sz w:val="24"/>
          <w:szCs w:val="24"/>
          <w:lang w:eastAsia="ru-RU"/>
        </w:rPr>
        <w:t xml:space="preserve"> В связи с окончанием реконструкции здания ДХШ по </w:t>
      </w:r>
      <w:proofErr w:type="spellStart"/>
      <w:r w:rsidR="002E33A9">
        <w:rPr>
          <w:rFonts w:ascii="Times New Roman" w:eastAsia="Times New Roman" w:hAnsi="Times New Roman" w:cs="Times New Roman"/>
          <w:sz w:val="24"/>
          <w:szCs w:val="24"/>
          <w:lang w:eastAsia="ru-RU"/>
        </w:rPr>
        <w:t>ул</w:t>
      </w:r>
      <w:proofErr w:type="gramStart"/>
      <w:r w:rsidR="002E33A9">
        <w:rPr>
          <w:rFonts w:ascii="Times New Roman" w:eastAsia="Times New Roman" w:hAnsi="Times New Roman" w:cs="Times New Roman"/>
          <w:sz w:val="24"/>
          <w:szCs w:val="24"/>
          <w:lang w:eastAsia="ru-RU"/>
        </w:rPr>
        <w:t>.Л</w:t>
      </w:r>
      <w:proofErr w:type="gramEnd"/>
      <w:r w:rsidR="002E33A9">
        <w:rPr>
          <w:rFonts w:ascii="Times New Roman" w:eastAsia="Times New Roman" w:hAnsi="Times New Roman" w:cs="Times New Roman"/>
          <w:sz w:val="24"/>
          <w:szCs w:val="24"/>
          <w:lang w:eastAsia="ru-RU"/>
        </w:rPr>
        <w:t>енина</w:t>
      </w:r>
      <w:proofErr w:type="spellEnd"/>
      <w:r w:rsidR="002E33A9">
        <w:rPr>
          <w:rFonts w:ascii="Times New Roman" w:eastAsia="Times New Roman" w:hAnsi="Times New Roman" w:cs="Times New Roman"/>
          <w:sz w:val="24"/>
          <w:szCs w:val="24"/>
          <w:lang w:eastAsia="ru-RU"/>
        </w:rPr>
        <w:t>, 107 и вводом дополнительных площадей с 01.03.2018 был произведен дополнительный набор учащихся в возрасте 8-12 лет по дополнительным общеобразовательным программам «Живопись» (1 группа) и «Подготовительное отделение» (6 групп).</w:t>
      </w:r>
    </w:p>
    <w:p w:rsidR="002E33A9" w:rsidRPr="006A1B31" w:rsidRDefault="002E33A9" w:rsidP="002E33A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На начало 2018/2019 учебного года количество учащихся составляло 498 человек. По сравнению с началом 2017/2018 учебного года количество учащихся увеличилось на 54 человек. </w:t>
      </w:r>
      <w:r w:rsidRPr="00D50ACB">
        <w:rPr>
          <w:rFonts w:ascii="Times New Roman" w:eastAsia="Times New Roman" w:hAnsi="Times New Roman" w:cs="Times New Roman"/>
          <w:sz w:val="24"/>
          <w:szCs w:val="24"/>
          <w:lang w:eastAsia="ru-RU"/>
        </w:rPr>
        <w:t>По сравнению с началом 2016/2017 учебного года количество у</w:t>
      </w:r>
      <w:r>
        <w:rPr>
          <w:rFonts w:ascii="Times New Roman" w:eastAsia="Times New Roman" w:hAnsi="Times New Roman" w:cs="Times New Roman"/>
          <w:sz w:val="24"/>
          <w:szCs w:val="24"/>
          <w:lang w:eastAsia="ru-RU"/>
        </w:rPr>
        <w:t xml:space="preserve">чащихся  увеличилось 60 человек, </w:t>
      </w:r>
      <w:r w:rsidRPr="009065A7">
        <w:rPr>
          <w:rFonts w:ascii="Times New Roman" w:eastAsia="Times New Roman" w:hAnsi="Times New Roman" w:cs="Times New Roman"/>
          <w:sz w:val="24"/>
          <w:szCs w:val="24"/>
          <w:lang w:eastAsia="ru-RU"/>
        </w:rPr>
        <w:t>что свидетельствует о потребности в услугах учреждения</w:t>
      </w:r>
      <w:r>
        <w:rPr>
          <w:rFonts w:ascii="Times New Roman" w:eastAsia="Times New Roman" w:hAnsi="Times New Roman" w:cs="Times New Roman"/>
          <w:sz w:val="24"/>
          <w:szCs w:val="24"/>
          <w:lang w:eastAsia="ru-RU"/>
        </w:rPr>
        <w:t xml:space="preserve"> среди населения</w:t>
      </w:r>
      <w:r w:rsidRPr="009065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A1B31">
        <w:rPr>
          <w:rFonts w:ascii="Times New Roman" w:eastAsia="Times New Roman" w:hAnsi="Times New Roman" w:cs="Times New Roman"/>
          <w:b/>
          <w:sz w:val="24"/>
          <w:szCs w:val="24"/>
          <w:lang w:eastAsia="ru-RU"/>
        </w:rPr>
        <w:t>За последние 10 лет количество учащихся школы увеличилось на 148 человек или 42,3 %  (на начало 2008/2009 года количество учащихся составляло 350 человек), что наглядно показывает востребованность дополнительного образования в области искусств.</w:t>
      </w:r>
    </w:p>
    <w:p w:rsidR="002E33A9" w:rsidRDefault="002E33A9" w:rsidP="002E33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2250D">
        <w:rPr>
          <w:rFonts w:ascii="Times New Roman" w:eastAsia="Times New Roman" w:hAnsi="Times New Roman" w:cs="Times New Roman"/>
          <w:sz w:val="24"/>
          <w:szCs w:val="24"/>
          <w:lang w:eastAsia="ru-RU"/>
        </w:rPr>
        <w:t xml:space="preserve">В рамках настоящего контрольного мероприятия 30 января 2019 года </w:t>
      </w:r>
      <w:r>
        <w:rPr>
          <w:rFonts w:ascii="Times New Roman" w:eastAsia="Times New Roman" w:hAnsi="Times New Roman" w:cs="Times New Roman"/>
          <w:sz w:val="24"/>
          <w:szCs w:val="24"/>
          <w:lang w:eastAsia="ru-RU"/>
        </w:rPr>
        <w:t xml:space="preserve">была </w:t>
      </w:r>
      <w:r w:rsidRPr="0072250D">
        <w:rPr>
          <w:rFonts w:ascii="Times New Roman" w:eastAsia="Times New Roman" w:hAnsi="Times New Roman" w:cs="Times New Roman"/>
          <w:sz w:val="24"/>
          <w:szCs w:val="24"/>
          <w:lang w:eastAsia="ru-RU"/>
        </w:rPr>
        <w:t xml:space="preserve">проведена проверка наполняемости </w:t>
      </w:r>
      <w:r>
        <w:rPr>
          <w:rFonts w:ascii="Times New Roman" w:eastAsia="Times New Roman" w:hAnsi="Times New Roman" w:cs="Times New Roman"/>
          <w:sz w:val="24"/>
          <w:szCs w:val="24"/>
          <w:lang w:eastAsia="ru-RU"/>
        </w:rPr>
        <w:t>классов.</w:t>
      </w:r>
      <w:r w:rsidRPr="00A3101A">
        <w:t xml:space="preserve"> </w:t>
      </w:r>
      <w:r w:rsidRPr="00A3101A">
        <w:rPr>
          <w:rFonts w:ascii="Times New Roman" w:eastAsia="Times New Roman" w:hAnsi="Times New Roman" w:cs="Times New Roman"/>
          <w:sz w:val="24"/>
          <w:szCs w:val="24"/>
          <w:lang w:eastAsia="ru-RU"/>
        </w:rPr>
        <w:t>Проверено фактическое количество учащихся во всех структурных подразд</w:t>
      </w:r>
      <w:r>
        <w:rPr>
          <w:rFonts w:ascii="Times New Roman" w:eastAsia="Times New Roman" w:hAnsi="Times New Roman" w:cs="Times New Roman"/>
          <w:sz w:val="24"/>
          <w:szCs w:val="24"/>
          <w:lang w:eastAsia="ru-RU"/>
        </w:rPr>
        <w:t>елениях учреждения на 14 уроках, в результате чего составлено 14</w:t>
      </w:r>
      <w:r w:rsidRPr="0072250D">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ов</w:t>
      </w:r>
      <w:r w:rsidRPr="007225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встречных проверок</w:t>
      </w:r>
      <w:r w:rsidRPr="007225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E7698">
        <w:rPr>
          <w:rFonts w:ascii="Times New Roman" w:eastAsia="Times New Roman" w:hAnsi="Times New Roman" w:cs="Times New Roman"/>
          <w:sz w:val="24"/>
          <w:szCs w:val="24"/>
          <w:lang w:eastAsia="ru-RU"/>
        </w:rPr>
        <w:t xml:space="preserve">Согласно спискам </w:t>
      </w:r>
      <w:r>
        <w:rPr>
          <w:rFonts w:ascii="Times New Roman" w:eastAsia="Times New Roman" w:hAnsi="Times New Roman" w:cs="Times New Roman"/>
          <w:sz w:val="24"/>
          <w:szCs w:val="24"/>
          <w:lang w:eastAsia="ru-RU"/>
        </w:rPr>
        <w:t>классов</w:t>
      </w:r>
      <w:r w:rsidRPr="003E7698">
        <w:rPr>
          <w:rFonts w:ascii="Times New Roman" w:eastAsia="Times New Roman" w:hAnsi="Times New Roman" w:cs="Times New Roman"/>
          <w:sz w:val="24"/>
          <w:szCs w:val="24"/>
          <w:lang w:eastAsia="ru-RU"/>
        </w:rPr>
        <w:t xml:space="preserve"> на занятиях должно было присутствовать </w:t>
      </w:r>
      <w:r>
        <w:rPr>
          <w:rFonts w:ascii="Times New Roman" w:eastAsia="Times New Roman" w:hAnsi="Times New Roman" w:cs="Times New Roman"/>
          <w:sz w:val="24"/>
          <w:szCs w:val="24"/>
          <w:lang w:eastAsia="ru-RU"/>
        </w:rPr>
        <w:t xml:space="preserve">110 </w:t>
      </w:r>
      <w:r w:rsidRPr="003E7698">
        <w:rPr>
          <w:rFonts w:ascii="Times New Roman" w:eastAsia="Times New Roman" w:hAnsi="Times New Roman" w:cs="Times New Roman"/>
          <w:sz w:val="24"/>
          <w:szCs w:val="24"/>
          <w:lang w:eastAsia="ru-RU"/>
        </w:rPr>
        <w:t xml:space="preserve">человек, фактически присутствовало </w:t>
      </w:r>
      <w:r>
        <w:rPr>
          <w:rFonts w:ascii="Times New Roman" w:eastAsia="Times New Roman" w:hAnsi="Times New Roman" w:cs="Times New Roman"/>
          <w:sz w:val="24"/>
          <w:szCs w:val="24"/>
          <w:lang w:eastAsia="ru-RU"/>
        </w:rPr>
        <w:t>84 человек, отсутствовало 26 человек.</w:t>
      </w:r>
      <w:r w:rsidRPr="003E7698">
        <w:rPr>
          <w:rFonts w:ascii="Times New Roman" w:eastAsia="Times New Roman" w:hAnsi="Times New Roman" w:cs="Times New Roman"/>
          <w:sz w:val="24"/>
          <w:szCs w:val="24"/>
          <w:lang w:eastAsia="ru-RU"/>
        </w:rPr>
        <w:t xml:space="preserve"> Таким образом, </w:t>
      </w:r>
      <w:r>
        <w:rPr>
          <w:rFonts w:ascii="Times New Roman" w:eastAsia="Times New Roman" w:hAnsi="Times New Roman" w:cs="Times New Roman"/>
          <w:sz w:val="24"/>
          <w:szCs w:val="24"/>
          <w:lang w:eastAsia="ru-RU"/>
        </w:rPr>
        <w:t>процент посещаемости  на дату проведения контрольного мероприятия составил</w:t>
      </w:r>
      <w:r w:rsidRPr="003E7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76,4 %. Дети отсутствовали на занятиях в основном по причине болезни, несколько детей находилось на занятиях в общеобразовательной школе.</w:t>
      </w:r>
    </w:p>
    <w:p w:rsidR="002E33A9" w:rsidRDefault="002E33A9" w:rsidP="002E33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2250D">
        <w:rPr>
          <w:rFonts w:ascii="Times New Roman" w:eastAsia="Times New Roman" w:hAnsi="Times New Roman" w:cs="Times New Roman"/>
          <w:sz w:val="24"/>
          <w:szCs w:val="24"/>
          <w:lang w:eastAsia="ru-RU"/>
        </w:rPr>
        <w:t xml:space="preserve">Каждый педагог ведет журнал учета </w:t>
      </w:r>
      <w:r>
        <w:rPr>
          <w:rFonts w:ascii="Times New Roman" w:eastAsia="Times New Roman" w:hAnsi="Times New Roman" w:cs="Times New Roman"/>
          <w:sz w:val="24"/>
          <w:szCs w:val="24"/>
          <w:lang w:eastAsia="ru-RU"/>
        </w:rPr>
        <w:t>занятий</w:t>
      </w:r>
      <w:r w:rsidRPr="0072250D">
        <w:rPr>
          <w:rFonts w:ascii="Times New Roman" w:eastAsia="Times New Roman" w:hAnsi="Times New Roman" w:cs="Times New Roman"/>
          <w:sz w:val="24"/>
          <w:szCs w:val="24"/>
          <w:lang w:eastAsia="ru-RU"/>
        </w:rPr>
        <w:t>, в котором отмечае</w:t>
      </w:r>
      <w:r>
        <w:rPr>
          <w:rFonts w:ascii="Times New Roman" w:eastAsia="Times New Roman" w:hAnsi="Times New Roman" w:cs="Times New Roman"/>
          <w:sz w:val="24"/>
          <w:szCs w:val="24"/>
          <w:lang w:eastAsia="ru-RU"/>
        </w:rPr>
        <w:t>тся посещаемость детьми занятий, выставляются оценки учащимся.</w:t>
      </w:r>
      <w:r w:rsidRPr="0072250D">
        <w:rPr>
          <w:rFonts w:ascii="Times New Roman" w:eastAsia="Times New Roman" w:hAnsi="Times New Roman" w:cs="Times New Roman"/>
          <w:sz w:val="24"/>
          <w:szCs w:val="24"/>
          <w:lang w:eastAsia="ru-RU"/>
        </w:rPr>
        <w:t xml:space="preserve"> Занятия провод</w:t>
      </w:r>
      <w:r>
        <w:rPr>
          <w:rFonts w:ascii="Times New Roman" w:eastAsia="Times New Roman" w:hAnsi="Times New Roman" w:cs="Times New Roman"/>
          <w:sz w:val="24"/>
          <w:szCs w:val="24"/>
          <w:lang w:eastAsia="ru-RU"/>
        </w:rPr>
        <w:t>ились</w:t>
      </w:r>
      <w:r w:rsidRPr="0072250D">
        <w:rPr>
          <w:rFonts w:ascii="Times New Roman" w:eastAsia="Times New Roman" w:hAnsi="Times New Roman" w:cs="Times New Roman"/>
          <w:sz w:val="24"/>
          <w:szCs w:val="24"/>
          <w:lang w:eastAsia="ru-RU"/>
        </w:rPr>
        <w:t xml:space="preserve"> во всех классах согласно расписанию занятий</w:t>
      </w:r>
      <w:r>
        <w:rPr>
          <w:rFonts w:ascii="Times New Roman" w:eastAsia="Times New Roman" w:hAnsi="Times New Roman" w:cs="Times New Roman"/>
          <w:sz w:val="24"/>
          <w:szCs w:val="24"/>
          <w:lang w:eastAsia="ru-RU"/>
        </w:rPr>
        <w:t>.</w:t>
      </w:r>
    </w:p>
    <w:p w:rsidR="005E7459" w:rsidRDefault="005E7459" w:rsidP="000A4F2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201B6" w:rsidRPr="002934FC" w:rsidRDefault="00AA36EA" w:rsidP="00AA36EA">
      <w:pPr>
        <w:pStyle w:val="a5"/>
        <w:numPr>
          <w:ilvl w:val="0"/>
          <w:numId w:val="21"/>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Соответствие показателей м</w:t>
      </w:r>
      <w:r w:rsidR="002934FC" w:rsidRPr="002934FC">
        <w:rPr>
          <w:rFonts w:ascii="Times New Roman" w:eastAsia="Times New Roman" w:hAnsi="Times New Roman" w:cs="Times New Roman"/>
          <w:b/>
          <w:sz w:val="24"/>
          <w:szCs w:val="24"/>
          <w:lang w:eastAsia="ru-RU"/>
        </w:rPr>
        <w:t>униципально</w:t>
      </w:r>
      <w:r>
        <w:rPr>
          <w:rFonts w:ascii="Times New Roman" w:eastAsia="Times New Roman" w:hAnsi="Times New Roman" w:cs="Times New Roman"/>
          <w:b/>
          <w:sz w:val="24"/>
          <w:szCs w:val="24"/>
          <w:lang w:eastAsia="ru-RU"/>
        </w:rPr>
        <w:t>го задания нормативным правовым  актам муниципального образования – «город Тулун»</w:t>
      </w:r>
    </w:p>
    <w:p w:rsidR="002934FC" w:rsidRPr="002934FC" w:rsidRDefault="002934FC" w:rsidP="002934FC">
      <w:pPr>
        <w:pStyle w:val="a5"/>
        <w:spacing w:after="0" w:line="240" w:lineRule="auto"/>
        <w:jc w:val="center"/>
        <w:rPr>
          <w:rFonts w:ascii="Times New Roman" w:eastAsia="Times New Roman" w:hAnsi="Times New Roman" w:cs="Times New Roman"/>
          <w:sz w:val="24"/>
          <w:szCs w:val="24"/>
          <w:lang w:eastAsia="ru-RU"/>
        </w:rPr>
      </w:pPr>
    </w:p>
    <w:p w:rsidR="00EC4FF0" w:rsidRDefault="00EC4FF0" w:rsidP="00F13180">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36DE" w:rsidRPr="001836DE">
        <w:rPr>
          <w:rFonts w:ascii="Times New Roman" w:eastAsia="Times New Roman" w:hAnsi="Times New Roman" w:cs="Times New Roman"/>
          <w:sz w:val="24"/>
          <w:szCs w:val="24"/>
          <w:lang w:eastAsia="ru-RU"/>
        </w:rPr>
        <w:t>МАУ ДО</w:t>
      </w:r>
      <w:r w:rsidR="001836DE">
        <w:rPr>
          <w:rFonts w:ascii="Times New Roman" w:eastAsia="Times New Roman" w:hAnsi="Times New Roman" w:cs="Times New Roman"/>
          <w:sz w:val="24"/>
          <w:szCs w:val="24"/>
          <w:lang w:eastAsia="ru-RU"/>
        </w:rPr>
        <w:t xml:space="preserve"> города Тулуна</w:t>
      </w:r>
      <w:r w:rsidR="001836DE" w:rsidRPr="001836DE">
        <w:rPr>
          <w:rFonts w:ascii="Times New Roman" w:eastAsia="Times New Roman" w:hAnsi="Times New Roman" w:cs="Times New Roman"/>
          <w:sz w:val="24"/>
          <w:szCs w:val="24"/>
          <w:lang w:eastAsia="ru-RU"/>
        </w:rPr>
        <w:t xml:space="preserve"> </w:t>
      </w:r>
      <w:r w:rsidR="001836DE">
        <w:rPr>
          <w:rFonts w:ascii="Times New Roman" w:eastAsia="Times New Roman" w:hAnsi="Times New Roman" w:cs="Times New Roman"/>
          <w:sz w:val="24"/>
          <w:szCs w:val="24"/>
          <w:lang w:eastAsia="ru-RU"/>
        </w:rPr>
        <w:t>«</w:t>
      </w:r>
      <w:r w:rsidR="001836DE" w:rsidRPr="001836DE">
        <w:rPr>
          <w:rFonts w:ascii="Times New Roman" w:eastAsia="Times New Roman" w:hAnsi="Times New Roman" w:cs="Times New Roman"/>
          <w:sz w:val="24"/>
          <w:szCs w:val="24"/>
          <w:lang w:eastAsia="ru-RU"/>
        </w:rPr>
        <w:t>ДХШ</w:t>
      </w:r>
      <w:r w:rsidR="001836DE">
        <w:rPr>
          <w:rFonts w:ascii="Times New Roman" w:eastAsia="Times New Roman" w:hAnsi="Times New Roman" w:cs="Times New Roman"/>
          <w:sz w:val="24"/>
          <w:szCs w:val="24"/>
          <w:lang w:eastAsia="ru-RU"/>
        </w:rPr>
        <w:t>»</w:t>
      </w:r>
      <w:r w:rsidR="001836DE" w:rsidRPr="001836DE">
        <w:rPr>
          <w:rFonts w:ascii="Times New Roman" w:eastAsia="Times New Roman" w:hAnsi="Times New Roman" w:cs="Times New Roman"/>
          <w:sz w:val="24"/>
          <w:szCs w:val="24"/>
          <w:lang w:eastAsia="ru-RU"/>
        </w:rPr>
        <w:t xml:space="preserve"> </w:t>
      </w:r>
      <w:r w:rsidR="001836DE">
        <w:rPr>
          <w:rFonts w:ascii="Times New Roman" w:eastAsia="Times New Roman" w:hAnsi="Times New Roman" w:cs="Times New Roman"/>
          <w:sz w:val="24"/>
          <w:szCs w:val="24"/>
          <w:lang w:eastAsia="ru-RU"/>
        </w:rPr>
        <w:t>осуществляет свою деятельность в соответ</w:t>
      </w:r>
      <w:r w:rsidR="00E77BDD">
        <w:rPr>
          <w:rFonts w:ascii="Times New Roman" w:eastAsia="Times New Roman" w:hAnsi="Times New Roman" w:cs="Times New Roman"/>
          <w:sz w:val="24"/>
          <w:szCs w:val="24"/>
          <w:lang w:eastAsia="ru-RU"/>
        </w:rPr>
        <w:t>ствии с муниципальным</w:t>
      </w:r>
      <w:r w:rsidR="00F13180">
        <w:rPr>
          <w:rFonts w:ascii="Times New Roman" w:eastAsia="Times New Roman" w:hAnsi="Times New Roman" w:cs="Times New Roman"/>
          <w:sz w:val="24"/>
          <w:szCs w:val="24"/>
          <w:lang w:eastAsia="ru-RU"/>
        </w:rPr>
        <w:t>и задания</w:t>
      </w:r>
      <w:r w:rsidR="00E77BDD">
        <w:rPr>
          <w:rFonts w:ascii="Times New Roman" w:eastAsia="Times New Roman" w:hAnsi="Times New Roman" w:cs="Times New Roman"/>
          <w:sz w:val="24"/>
          <w:szCs w:val="24"/>
          <w:lang w:eastAsia="ru-RU"/>
        </w:rPr>
        <w:t>м</w:t>
      </w:r>
      <w:r w:rsidR="00F13180">
        <w:rPr>
          <w:rFonts w:ascii="Times New Roman" w:eastAsia="Times New Roman" w:hAnsi="Times New Roman" w:cs="Times New Roman"/>
          <w:sz w:val="24"/>
          <w:szCs w:val="24"/>
          <w:lang w:eastAsia="ru-RU"/>
        </w:rPr>
        <w:t>и</w:t>
      </w:r>
      <w:r w:rsidR="00E77BDD">
        <w:rPr>
          <w:rFonts w:ascii="Times New Roman" w:eastAsia="Times New Roman" w:hAnsi="Times New Roman" w:cs="Times New Roman"/>
          <w:sz w:val="24"/>
          <w:szCs w:val="24"/>
          <w:lang w:eastAsia="ru-RU"/>
        </w:rPr>
        <w:t xml:space="preserve"> у</w:t>
      </w:r>
      <w:r w:rsidR="001836DE">
        <w:rPr>
          <w:rFonts w:ascii="Times New Roman" w:eastAsia="Times New Roman" w:hAnsi="Times New Roman" w:cs="Times New Roman"/>
          <w:sz w:val="24"/>
          <w:szCs w:val="24"/>
          <w:lang w:eastAsia="ru-RU"/>
        </w:rPr>
        <w:t xml:space="preserve">чредителя, </w:t>
      </w:r>
      <w:r w:rsidR="001836DE" w:rsidRPr="001836DE">
        <w:rPr>
          <w:rFonts w:ascii="Times New Roman" w:eastAsia="Times New Roman" w:hAnsi="Times New Roman" w:cs="Times New Roman"/>
          <w:sz w:val="24"/>
          <w:szCs w:val="24"/>
          <w:lang w:eastAsia="ru-RU"/>
        </w:rPr>
        <w:t>основным источником финанс</w:t>
      </w:r>
      <w:r w:rsidR="00E77BDD">
        <w:rPr>
          <w:rFonts w:ascii="Times New Roman" w:eastAsia="Times New Roman" w:hAnsi="Times New Roman" w:cs="Times New Roman"/>
          <w:sz w:val="24"/>
          <w:szCs w:val="24"/>
          <w:lang w:eastAsia="ru-RU"/>
        </w:rPr>
        <w:t>ирования деятельности у</w:t>
      </w:r>
      <w:r w:rsidR="001836DE">
        <w:rPr>
          <w:rFonts w:ascii="Times New Roman" w:eastAsia="Times New Roman" w:hAnsi="Times New Roman" w:cs="Times New Roman"/>
          <w:sz w:val="24"/>
          <w:szCs w:val="24"/>
          <w:lang w:eastAsia="ru-RU"/>
        </w:rPr>
        <w:t>чреждения</w:t>
      </w:r>
      <w:r w:rsidR="001836DE" w:rsidRPr="001836DE">
        <w:rPr>
          <w:rFonts w:ascii="Times New Roman" w:eastAsia="Times New Roman" w:hAnsi="Times New Roman" w:cs="Times New Roman"/>
          <w:sz w:val="24"/>
          <w:szCs w:val="24"/>
          <w:lang w:eastAsia="ru-RU"/>
        </w:rPr>
        <w:t xml:space="preserve"> являются субсидии на финансовое обеспечение муниципального задания.</w:t>
      </w:r>
    </w:p>
    <w:p w:rsidR="00C87588" w:rsidRPr="00C87588" w:rsidRDefault="00C87588" w:rsidP="00C87588">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w:t>
      </w:r>
      <w:r w:rsidRPr="00C87588">
        <w:rPr>
          <w:rFonts w:ascii="Times New Roman" w:eastAsia="Times New Roman" w:hAnsi="Times New Roman" w:cs="Times New Roman"/>
          <w:sz w:val="24"/>
          <w:szCs w:val="24"/>
          <w:lang w:eastAsia="ru-RU"/>
        </w:rPr>
        <w:t xml:space="preserve">унктом 3 статьи 69.2 Бюджетного кодекса РФ </w:t>
      </w:r>
      <w:r>
        <w:rPr>
          <w:rFonts w:ascii="Times New Roman" w:eastAsia="Times New Roman" w:hAnsi="Times New Roman" w:cs="Times New Roman"/>
          <w:sz w:val="24"/>
          <w:szCs w:val="24"/>
          <w:lang w:eastAsia="ru-RU"/>
        </w:rPr>
        <w:t xml:space="preserve">установлено, что </w:t>
      </w:r>
      <w:r w:rsidRPr="00C87588">
        <w:rPr>
          <w:rFonts w:ascii="Times New Roman" w:eastAsia="Times New Roman" w:hAnsi="Times New Roman" w:cs="Times New Roman"/>
          <w:sz w:val="24"/>
          <w:szCs w:val="24"/>
          <w:lang w:eastAsia="ru-RU"/>
        </w:rPr>
        <w:t xml:space="preserve">муниципальное задание на оказание  муниципальных услуг муниципальными учреждениями </w:t>
      </w:r>
      <w:r w:rsidRPr="00C87588">
        <w:rPr>
          <w:rFonts w:ascii="Times New Roman" w:eastAsia="Times New Roman" w:hAnsi="Times New Roman" w:cs="Times New Roman"/>
          <w:sz w:val="24"/>
          <w:szCs w:val="24"/>
          <w:u w:val="single"/>
          <w:lang w:eastAsia="ru-RU"/>
        </w:rPr>
        <w:t>формируется в соответствии с ведомственным перечнем  муниципальных услуг</w:t>
      </w:r>
      <w:r w:rsidRPr="00C87588">
        <w:rPr>
          <w:rFonts w:ascii="Times New Roman" w:eastAsia="Times New Roman" w:hAnsi="Times New Roman" w:cs="Times New Roman"/>
          <w:sz w:val="24"/>
          <w:szCs w:val="24"/>
          <w:lang w:eastAsia="ru-RU"/>
        </w:rPr>
        <w:t xml:space="preserve"> и работ, оказываемых (выполняемых) муниципальными учреждениями в качестве основных видов деятельности, осуществляется за счет средств местного бюджета и в порядке, установленном  местной администрацией.</w:t>
      </w:r>
    </w:p>
    <w:p w:rsidR="00B64FB6" w:rsidRDefault="00EC4FF0" w:rsidP="00B64FB6">
      <w:pPr>
        <w:spacing w:after="0" w:line="240" w:lineRule="auto"/>
        <w:jc w:val="both"/>
        <w:rPr>
          <w:rFonts w:ascii="Times New Roman" w:eastAsia="Times New Roman" w:hAnsi="Times New Roman" w:cs="Times New Roman"/>
          <w:sz w:val="24"/>
          <w:szCs w:val="24"/>
          <w:lang w:eastAsia="ru-RU"/>
        </w:rPr>
      </w:pPr>
      <w:r w:rsidRPr="00EC4FF0">
        <w:rPr>
          <w:rFonts w:ascii="Times New Roman" w:eastAsia="Times New Roman" w:hAnsi="Times New Roman" w:cs="Times New Roman"/>
          <w:sz w:val="24"/>
          <w:szCs w:val="24"/>
          <w:lang w:eastAsia="ru-RU"/>
        </w:rPr>
        <w:tab/>
      </w:r>
      <w:r w:rsidR="004C128B">
        <w:rPr>
          <w:rFonts w:ascii="Times New Roman" w:eastAsia="Times New Roman" w:hAnsi="Times New Roman" w:cs="Times New Roman"/>
          <w:sz w:val="24"/>
          <w:szCs w:val="24"/>
          <w:lang w:eastAsia="ru-RU"/>
        </w:rPr>
        <w:t xml:space="preserve">Постановлением администрации городского  округа  от 19.08.2015 № 1166 утвержден </w:t>
      </w:r>
      <w:r w:rsidR="004C128B" w:rsidRPr="004C128B">
        <w:rPr>
          <w:rFonts w:ascii="Times New Roman" w:eastAsia="Times New Roman" w:hAnsi="Times New Roman" w:cs="Times New Roman"/>
          <w:i/>
          <w:sz w:val="24"/>
          <w:szCs w:val="24"/>
          <w:lang w:eastAsia="ru-RU"/>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города Тулуна.</w:t>
      </w:r>
      <w:r w:rsidR="004C128B">
        <w:rPr>
          <w:rFonts w:ascii="Times New Roman" w:eastAsia="Times New Roman" w:hAnsi="Times New Roman" w:cs="Times New Roman"/>
          <w:sz w:val="24"/>
          <w:szCs w:val="24"/>
          <w:lang w:eastAsia="ru-RU"/>
        </w:rPr>
        <w:t xml:space="preserve">  </w:t>
      </w:r>
      <w:r w:rsidR="00861E67">
        <w:rPr>
          <w:rFonts w:ascii="Times New Roman" w:eastAsia="Times New Roman" w:hAnsi="Times New Roman" w:cs="Times New Roman"/>
          <w:sz w:val="24"/>
          <w:szCs w:val="24"/>
          <w:lang w:eastAsia="ru-RU"/>
        </w:rPr>
        <w:t>В соответствии с указанным Порядком в ведомственные перечни муниципальных услуг и работ включается информация в отношении каждой муниципальной услуги или работы.</w:t>
      </w:r>
      <w:r w:rsidR="0017040D">
        <w:rPr>
          <w:rFonts w:ascii="Times New Roman" w:eastAsia="Times New Roman" w:hAnsi="Times New Roman" w:cs="Times New Roman"/>
          <w:sz w:val="24"/>
          <w:szCs w:val="24"/>
          <w:lang w:eastAsia="ru-RU"/>
        </w:rPr>
        <w:t xml:space="preserve"> В  пункте 1</w:t>
      </w:r>
      <w:r w:rsidR="00841166">
        <w:rPr>
          <w:rFonts w:ascii="Times New Roman" w:eastAsia="Times New Roman" w:hAnsi="Times New Roman" w:cs="Times New Roman"/>
          <w:sz w:val="24"/>
          <w:szCs w:val="24"/>
          <w:lang w:eastAsia="ru-RU"/>
        </w:rPr>
        <w:t xml:space="preserve"> названного </w:t>
      </w:r>
      <w:r w:rsidR="0017040D">
        <w:rPr>
          <w:rFonts w:ascii="Times New Roman" w:eastAsia="Times New Roman" w:hAnsi="Times New Roman" w:cs="Times New Roman"/>
          <w:sz w:val="24"/>
          <w:szCs w:val="24"/>
          <w:lang w:eastAsia="ru-RU"/>
        </w:rPr>
        <w:t xml:space="preserve">Порядка </w:t>
      </w:r>
      <w:r w:rsidR="0017040D" w:rsidRPr="0017040D">
        <w:rPr>
          <w:rFonts w:ascii="Times New Roman" w:eastAsia="Times New Roman" w:hAnsi="Times New Roman" w:cs="Times New Roman"/>
          <w:b/>
          <w:sz w:val="24"/>
          <w:szCs w:val="24"/>
          <w:lang w:eastAsia="ru-RU"/>
        </w:rPr>
        <w:t>сделана ссылка  на постановление Правительства РФ  от 26.02.2014 № 151</w:t>
      </w:r>
      <w:r w:rsidR="00F13180">
        <w:rPr>
          <w:rFonts w:ascii="Times New Roman" w:eastAsia="Times New Roman" w:hAnsi="Times New Roman" w:cs="Times New Roman"/>
          <w:b/>
          <w:sz w:val="24"/>
          <w:szCs w:val="24"/>
          <w:lang w:eastAsia="ru-RU"/>
        </w:rPr>
        <w:t>,</w:t>
      </w:r>
      <w:r w:rsidR="0017040D">
        <w:rPr>
          <w:rFonts w:ascii="Times New Roman" w:eastAsia="Times New Roman" w:hAnsi="Times New Roman" w:cs="Times New Roman"/>
          <w:sz w:val="24"/>
          <w:szCs w:val="24"/>
          <w:lang w:eastAsia="ru-RU"/>
        </w:rPr>
        <w:t xml:space="preserve">   </w:t>
      </w:r>
      <w:r w:rsidR="0017040D" w:rsidRPr="0017040D">
        <w:rPr>
          <w:rFonts w:ascii="Times New Roman" w:eastAsia="Times New Roman" w:hAnsi="Times New Roman" w:cs="Times New Roman"/>
          <w:b/>
          <w:sz w:val="24"/>
          <w:szCs w:val="24"/>
          <w:lang w:eastAsia="ru-RU"/>
        </w:rPr>
        <w:t>которое утратило силу</w:t>
      </w:r>
      <w:r w:rsidR="0017040D">
        <w:rPr>
          <w:rFonts w:ascii="Times New Roman" w:eastAsia="Times New Roman" w:hAnsi="Times New Roman" w:cs="Times New Roman"/>
          <w:sz w:val="24"/>
          <w:szCs w:val="24"/>
          <w:lang w:eastAsia="ru-RU"/>
        </w:rPr>
        <w:t xml:space="preserve"> в связи с изданием Постановления Правительства РФ от 30.08.2017 № 1043.</w:t>
      </w:r>
      <w:r w:rsidR="00C87588">
        <w:rPr>
          <w:rFonts w:ascii="Times New Roman" w:eastAsia="Times New Roman" w:hAnsi="Times New Roman" w:cs="Times New Roman"/>
          <w:sz w:val="24"/>
          <w:szCs w:val="24"/>
          <w:lang w:eastAsia="ru-RU"/>
        </w:rPr>
        <w:t xml:space="preserve"> </w:t>
      </w:r>
      <w:r w:rsidR="00C87588">
        <w:rPr>
          <w:rFonts w:ascii="Times New Roman" w:eastAsia="Times New Roman" w:hAnsi="Times New Roman" w:cs="Times New Roman"/>
          <w:sz w:val="24"/>
          <w:szCs w:val="24"/>
          <w:lang w:eastAsia="ru-RU"/>
        </w:rPr>
        <w:tab/>
      </w:r>
      <w:r w:rsidR="00861E67">
        <w:rPr>
          <w:rFonts w:ascii="Times New Roman" w:eastAsia="Times New Roman" w:hAnsi="Times New Roman" w:cs="Times New Roman"/>
          <w:sz w:val="24"/>
          <w:szCs w:val="24"/>
          <w:lang w:eastAsia="ru-RU"/>
        </w:rPr>
        <w:t>Постановлением администрации городского округа от 15.12.2015 № 171</w:t>
      </w:r>
      <w:r w:rsidR="00DB491E">
        <w:rPr>
          <w:rFonts w:ascii="Times New Roman" w:eastAsia="Times New Roman" w:hAnsi="Times New Roman" w:cs="Times New Roman"/>
          <w:sz w:val="24"/>
          <w:szCs w:val="24"/>
          <w:lang w:eastAsia="ru-RU"/>
        </w:rPr>
        <w:t>6</w:t>
      </w:r>
      <w:r w:rsidR="00861E67">
        <w:rPr>
          <w:rFonts w:ascii="Times New Roman" w:eastAsia="Times New Roman" w:hAnsi="Times New Roman" w:cs="Times New Roman"/>
          <w:sz w:val="24"/>
          <w:szCs w:val="24"/>
          <w:lang w:eastAsia="ru-RU"/>
        </w:rPr>
        <w:t xml:space="preserve"> утвержден </w:t>
      </w:r>
      <w:r w:rsidR="00861E67" w:rsidRPr="00861E67">
        <w:rPr>
          <w:rFonts w:ascii="Times New Roman" w:eastAsia="Times New Roman" w:hAnsi="Times New Roman" w:cs="Times New Roman"/>
          <w:i/>
          <w:sz w:val="24"/>
          <w:szCs w:val="24"/>
          <w:lang w:eastAsia="ru-RU"/>
        </w:rPr>
        <w:t>Ведомственный перечень  муниципальных услуг (работ), оказываемых (выполняем</w:t>
      </w:r>
      <w:r w:rsidR="00861E67">
        <w:rPr>
          <w:rFonts w:ascii="Times New Roman" w:eastAsia="Times New Roman" w:hAnsi="Times New Roman" w:cs="Times New Roman"/>
          <w:i/>
          <w:sz w:val="24"/>
          <w:szCs w:val="24"/>
          <w:lang w:eastAsia="ru-RU"/>
        </w:rPr>
        <w:t xml:space="preserve">ых)  муниципальными бюджетными </w:t>
      </w:r>
      <w:r w:rsidR="00861E67" w:rsidRPr="00861E67">
        <w:rPr>
          <w:rFonts w:ascii="Times New Roman" w:eastAsia="Times New Roman" w:hAnsi="Times New Roman" w:cs="Times New Roman"/>
          <w:i/>
          <w:sz w:val="24"/>
          <w:szCs w:val="24"/>
          <w:lang w:eastAsia="ru-RU"/>
        </w:rPr>
        <w:t>и автономными учреждениями  города Тулуна</w:t>
      </w:r>
      <w:r w:rsidR="00861E67">
        <w:rPr>
          <w:rFonts w:ascii="Times New Roman" w:eastAsia="Times New Roman" w:hAnsi="Times New Roman" w:cs="Times New Roman"/>
          <w:sz w:val="24"/>
          <w:szCs w:val="24"/>
          <w:lang w:eastAsia="ru-RU"/>
        </w:rPr>
        <w:t xml:space="preserve">. </w:t>
      </w:r>
      <w:r w:rsidR="00176AEC">
        <w:rPr>
          <w:rFonts w:ascii="Times New Roman" w:eastAsia="Times New Roman" w:hAnsi="Times New Roman" w:cs="Times New Roman"/>
          <w:sz w:val="24"/>
          <w:szCs w:val="24"/>
          <w:lang w:eastAsia="ru-RU"/>
        </w:rPr>
        <w:t xml:space="preserve">Согласно пунктам </w:t>
      </w:r>
      <w:r w:rsidR="00861E67">
        <w:rPr>
          <w:rFonts w:ascii="Times New Roman" w:eastAsia="Times New Roman" w:hAnsi="Times New Roman" w:cs="Times New Roman"/>
          <w:sz w:val="24"/>
          <w:szCs w:val="24"/>
          <w:lang w:eastAsia="ru-RU"/>
        </w:rPr>
        <w:t>10,</w:t>
      </w:r>
      <w:r w:rsidR="00176AEC">
        <w:rPr>
          <w:rFonts w:ascii="Times New Roman" w:eastAsia="Times New Roman" w:hAnsi="Times New Roman" w:cs="Times New Roman"/>
          <w:sz w:val="24"/>
          <w:szCs w:val="24"/>
          <w:lang w:eastAsia="ru-RU"/>
        </w:rPr>
        <w:t xml:space="preserve"> </w:t>
      </w:r>
      <w:r w:rsidR="00861E67">
        <w:rPr>
          <w:rFonts w:ascii="Times New Roman" w:eastAsia="Times New Roman" w:hAnsi="Times New Roman" w:cs="Times New Roman"/>
          <w:sz w:val="24"/>
          <w:szCs w:val="24"/>
          <w:lang w:eastAsia="ru-RU"/>
        </w:rPr>
        <w:t xml:space="preserve">12 утвержденного  перечня МАУ ДО </w:t>
      </w:r>
      <w:r w:rsidR="00DB491E">
        <w:rPr>
          <w:rFonts w:ascii="Times New Roman" w:eastAsia="Times New Roman" w:hAnsi="Times New Roman" w:cs="Times New Roman"/>
          <w:sz w:val="24"/>
          <w:szCs w:val="24"/>
          <w:lang w:eastAsia="ru-RU"/>
        </w:rPr>
        <w:t xml:space="preserve">города Тулуна </w:t>
      </w:r>
      <w:r w:rsidR="00861E67">
        <w:rPr>
          <w:rFonts w:ascii="Times New Roman" w:eastAsia="Times New Roman" w:hAnsi="Times New Roman" w:cs="Times New Roman"/>
          <w:sz w:val="24"/>
          <w:szCs w:val="24"/>
          <w:lang w:eastAsia="ru-RU"/>
        </w:rPr>
        <w:t xml:space="preserve">«ДХШ» </w:t>
      </w:r>
      <w:r w:rsidR="004F1779">
        <w:rPr>
          <w:rFonts w:ascii="Times New Roman" w:eastAsia="Times New Roman" w:hAnsi="Times New Roman" w:cs="Times New Roman"/>
          <w:sz w:val="24"/>
          <w:szCs w:val="24"/>
          <w:lang w:eastAsia="ru-RU"/>
        </w:rPr>
        <w:t>оказывает следующие  муниципальные услуги:</w:t>
      </w:r>
      <w:r w:rsidR="004C2B43">
        <w:rPr>
          <w:rFonts w:ascii="Times New Roman" w:eastAsia="Times New Roman" w:hAnsi="Times New Roman" w:cs="Times New Roman"/>
          <w:sz w:val="24"/>
          <w:szCs w:val="24"/>
          <w:lang w:eastAsia="ru-RU"/>
        </w:rPr>
        <w:t xml:space="preserve"> </w:t>
      </w:r>
    </w:p>
    <w:p w:rsidR="00B64FB6" w:rsidRDefault="00B64FB6" w:rsidP="00B64F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1) </w:t>
      </w:r>
      <w:r w:rsidR="004F1779" w:rsidRPr="00176AEC">
        <w:rPr>
          <w:rFonts w:ascii="Times New Roman" w:eastAsia="Times New Roman" w:hAnsi="Times New Roman" w:cs="Times New Roman"/>
          <w:sz w:val="24"/>
          <w:szCs w:val="24"/>
          <w:u w:val="single"/>
          <w:lang w:eastAsia="ru-RU"/>
        </w:rPr>
        <w:t>Реализация дополнительных общеразвивающих программ</w:t>
      </w:r>
      <w:r w:rsidR="004F1779">
        <w:rPr>
          <w:rFonts w:ascii="Times New Roman" w:eastAsia="Times New Roman" w:hAnsi="Times New Roman" w:cs="Times New Roman"/>
          <w:sz w:val="24"/>
          <w:szCs w:val="24"/>
          <w:lang w:eastAsia="ru-RU"/>
        </w:rPr>
        <w:t xml:space="preserve"> (код ОКВЭД </w:t>
      </w:r>
      <w:r w:rsidR="00176AEC">
        <w:rPr>
          <w:rFonts w:ascii="Times New Roman" w:eastAsia="Times New Roman" w:hAnsi="Times New Roman" w:cs="Times New Roman"/>
          <w:sz w:val="24"/>
          <w:szCs w:val="24"/>
          <w:lang w:eastAsia="ru-RU"/>
        </w:rPr>
        <w:t>80.10.3</w:t>
      </w:r>
      <w:r w:rsidR="004F1779">
        <w:rPr>
          <w:rFonts w:ascii="Times New Roman" w:eastAsia="Times New Roman" w:hAnsi="Times New Roman" w:cs="Times New Roman"/>
          <w:sz w:val="24"/>
          <w:szCs w:val="24"/>
          <w:lang w:eastAsia="ru-RU"/>
        </w:rPr>
        <w:t>);</w:t>
      </w:r>
      <w:r w:rsidR="00176AEC">
        <w:rPr>
          <w:rFonts w:ascii="Times New Roman" w:eastAsia="Times New Roman" w:hAnsi="Times New Roman" w:cs="Times New Roman"/>
          <w:sz w:val="24"/>
          <w:szCs w:val="24"/>
          <w:lang w:eastAsia="ru-RU"/>
        </w:rPr>
        <w:t xml:space="preserve"> </w:t>
      </w:r>
      <w:r w:rsidR="00176AEC" w:rsidRPr="00176AEC">
        <w:rPr>
          <w:rFonts w:ascii="Times New Roman" w:eastAsia="Times New Roman" w:hAnsi="Times New Roman" w:cs="Times New Roman"/>
          <w:sz w:val="24"/>
          <w:szCs w:val="24"/>
          <w:lang w:eastAsia="ru-RU"/>
        </w:rPr>
        <w:t>содержание услуги: реализация дополнительных общеразвивающих программ для детей и взрослых</w:t>
      </w:r>
      <w:r w:rsidR="00176AEC">
        <w:rPr>
          <w:rFonts w:ascii="Times New Roman" w:eastAsia="Times New Roman" w:hAnsi="Times New Roman" w:cs="Times New Roman"/>
          <w:sz w:val="24"/>
          <w:szCs w:val="24"/>
          <w:lang w:eastAsia="ru-RU"/>
        </w:rPr>
        <w:t>;</w:t>
      </w:r>
      <w:r w:rsidR="006E6F4E">
        <w:rPr>
          <w:rFonts w:ascii="Times New Roman" w:eastAsia="Times New Roman" w:hAnsi="Times New Roman" w:cs="Times New Roman"/>
          <w:sz w:val="24"/>
          <w:szCs w:val="24"/>
          <w:lang w:eastAsia="ru-RU"/>
        </w:rPr>
        <w:t xml:space="preserve"> показатели, характеризующие объем: </w:t>
      </w:r>
      <w:r w:rsidR="006E6F4E" w:rsidRPr="00393680">
        <w:rPr>
          <w:rFonts w:ascii="Times New Roman" w:eastAsia="Times New Roman" w:hAnsi="Times New Roman" w:cs="Times New Roman"/>
          <w:sz w:val="24"/>
          <w:szCs w:val="24"/>
          <w:lang w:eastAsia="ru-RU"/>
        </w:rPr>
        <w:t>ч</w:t>
      </w:r>
      <w:r w:rsidR="00DE6ADD" w:rsidRPr="00393680">
        <w:rPr>
          <w:rFonts w:ascii="Times New Roman" w:eastAsia="Times New Roman" w:hAnsi="Times New Roman" w:cs="Times New Roman"/>
          <w:sz w:val="24"/>
          <w:szCs w:val="24"/>
          <w:lang w:eastAsia="ru-RU"/>
        </w:rPr>
        <w:t>исло человеко-часов пребывания</w:t>
      </w:r>
      <w:r w:rsidR="00DE6ADD">
        <w:rPr>
          <w:rFonts w:ascii="Times New Roman" w:eastAsia="Times New Roman" w:hAnsi="Times New Roman" w:cs="Times New Roman"/>
          <w:sz w:val="24"/>
          <w:szCs w:val="24"/>
          <w:lang w:eastAsia="ru-RU"/>
        </w:rPr>
        <w:t xml:space="preserve">; </w:t>
      </w:r>
      <w:proofErr w:type="gramEnd"/>
    </w:p>
    <w:p w:rsidR="00786102" w:rsidRPr="00393680" w:rsidRDefault="00B64FB6" w:rsidP="00786102">
      <w:pPr>
        <w:spacing w:after="0" w:line="240" w:lineRule="auto"/>
        <w:jc w:val="both"/>
        <w:rPr>
          <w:rFonts w:ascii="Times New Roman" w:eastAsia="Times New Roman" w:hAnsi="Times New Roman" w:cs="Times New Roman"/>
          <w:sz w:val="24"/>
          <w:szCs w:val="24"/>
          <w:lang w:eastAsia="ru-RU"/>
        </w:rPr>
      </w:pPr>
      <w:r w:rsidRPr="00B64FB6">
        <w:rPr>
          <w:rFonts w:ascii="Times New Roman" w:eastAsia="Times New Roman" w:hAnsi="Times New Roman" w:cs="Times New Roman"/>
          <w:sz w:val="24"/>
          <w:szCs w:val="24"/>
          <w:lang w:eastAsia="ru-RU"/>
        </w:rPr>
        <w:tab/>
        <w:t xml:space="preserve">2) </w:t>
      </w:r>
      <w:r w:rsidR="00176AEC" w:rsidRPr="00B64FB6">
        <w:rPr>
          <w:rFonts w:ascii="Times New Roman" w:eastAsia="Times New Roman" w:hAnsi="Times New Roman" w:cs="Times New Roman"/>
          <w:sz w:val="24"/>
          <w:szCs w:val="24"/>
          <w:u w:val="single"/>
          <w:lang w:eastAsia="ru-RU"/>
        </w:rPr>
        <w:t xml:space="preserve">Реализация </w:t>
      </w:r>
      <w:r w:rsidR="00176AEC" w:rsidRPr="00176AEC">
        <w:rPr>
          <w:rFonts w:ascii="Times New Roman" w:eastAsia="Times New Roman" w:hAnsi="Times New Roman" w:cs="Times New Roman"/>
          <w:sz w:val="24"/>
          <w:szCs w:val="24"/>
          <w:u w:val="single"/>
          <w:lang w:eastAsia="ru-RU"/>
        </w:rPr>
        <w:t xml:space="preserve"> дополнительных общеобразовательных предпрофессиональных  программ  в области искусств</w:t>
      </w:r>
      <w:r w:rsidR="00176AEC">
        <w:rPr>
          <w:rFonts w:ascii="Times New Roman" w:eastAsia="Times New Roman" w:hAnsi="Times New Roman" w:cs="Times New Roman"/>
          <w:sz w:val="24"/>
          <w:szCs w:val="24"/>
          <w:lang w:eastAsia="ru-RU"/>
        </w:rPr>
        <w:t xml:space="preserve"> (код ОКВЭД 80.10.3); содержание услуги: реализация дополнительных  общеобразовательных предпрофессиональных программ  в области изобразительного  искусства «Живопись»</w:t>
      </w:r>
      <w:r w:rsidR="00DE6ADD">
        <w:rPr>
          <w:rFonts w:ascii="Times New Roman" w:eastAsia="Times New Roman" w:hAnsi="Times New Roman" w:cs="Times New Roman"/>
          <w:sz w:val="24"/>
          <w:szCs w:val="24"/>
          <w:lang w:eastAsia="ru-RU"/>
        </w:rPr>
        <w:t>;</w:t>
      </w:r>
      <w:r w:rsidR="00DE6ADD" w:rsidRPr="00DE6ADD">
        <w:t xml:space="preserve"> </w:t>
      </w:r>
      <w:r w:rsidR="00DE6ADD" w:rsidRPr="00DE6ADD">
        <w:rPr>
          <w:rFonts w:ascii="Times New Roman" w:eastAsia="Times New Roman" w:hAnsi="Times New Roman" w:cs="Times New Roman"/>
          <w:sz w:val="24"/>
          <w:szCs w:val="24"/>
          <w:lang w:eastAsia="ru-RU"/>
        </w:rPr>
        <w:t>показатели, характеризующие объем:</w:t>
      </w:r>
      <w:r w:rsidR="00DE6ADD">
        <w:rPr>
          <w:rFonts w:ascii="Times New Roman" w:eastAsia="Times New Roman" w:hAnsi="Times New Roman" w:cs="Times New Roman"/>
          <w:sz w:val="24"/>
          <w:szCs w:val="24"/>
          <w:lang w:eastAsia="ru-RU"/>
        </w:rPr>
        <w:t xml:space="preserve"> </w:t>
      </w:r>
      <w:r w:rsidR="00AD23D6" w:rsidRPr="00393680">
        <w:rPr>
          <w:rFonts w:ascii="Times New Roman" w:eastAsia="Times New Roman" w:hAnsi="Times New Roman" w:cs="Times New Roman"/>
          <w:sz w:val="24"/>
          <w:szCs w:val="24"/>
          <w:lang w:eastAsia="ru-RU"/>
        </w:rPr>
        <w:t>число обучающихся</w:t>
      </w:r>
      <w:r w:rsidR="00DE6ADD" w:rsidRPr="00393680">
        <w:rPr>
          <w:rFonts w:ascii="Times New Roman" w:eastAsia="Times New Roman" w:hAnsi="Times New Roman" w:cs="Times New Roman"/>
          <w:sz w:val="24"/>
          <w:szCs w:val="24"/>
          <w:lang w:eastAsia="ru-RU"/>
        </w:rPr>
        <w:t>.</w:t>
      </w:r>
    </w:p>
    <w:p w:rsidR="00B64FB6" w:rsidRPr="00B64FB6" w:rsidRDefault="00786102" w:rsidP="007861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Необходимо отметить, что в </w:t>
      </w:r>
      <w:r w:rsidRPr="00786102">
        <w:rPr>
          <w:rFonts w:ascii="Times New Roman" w:eastAsia="Times New Roman" w:hAnsi="Times New Roman" w:cs="Times New Roman"/>
          <w:i/>
          <w:sz w:val="24"/>
          <w:szCs w:val="24"/>
          <w:lang w:eastAsia="ru-RU"/>
        </w:rPr>
        <w:t>Ведомственном перечне  муниципальных услуг (работ), оказываемых (выполняемых)  муниципальными бюджетными и автономными учреждениями  города Тулуна</w:t>
      </w:r>
      <w:r>
        <w:rPr>
          <w:rFonts w:ascii="Times New Roman" w:eastAsia="Times New Roman" w:hAnsi="Times New Roman" w:cs="Times New Roman"/>
          <w:sz w:val="24"/>
          <w:szCs w:val="24"/>
          <w:lang w:eastAsia="ru-RU"/>
        </w:rPr>
        <w:t xml:space="preserve">, утвержденном </w:t>
      </w:r>
      <w:r w:rsidR="00E87A74">
        <w:rPr>
          <w:rFonts w:ascii="Times New Roman" w:eastAsia="Times New Roman" w:hAnsi="Times New Roman" w:cs="Times New Roman"/>
          <w:sz w:val="24"/>
          <w:szCs w:val="24"/>
          <w:lang w:eastAsia="ru-RU"/>
        </w:rPr>
        <w:t>п</w:t>
      </w:r>
      <w:r w:rsidRPr="00786102">
        <w:rPr>
          <w:rFonts w:ascii="Times New Roman" w:eastAsia="Times New Roman" w:hAnsi="Times New Roman" w:cs="Times New Roman"/>
          <w:sz w:val="24"/>
          <w:szCs w:val="24"/>
          <w:lang w:eastAsia="ru-RU"/>
        </w:rPr>
        <w:t>остановлением администрации городского округа от 15.12.2015 № 171</w:t>
      </w:r>
      <w:r w:rsidR="00DB491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786102">
        <w:t xml:space="preserve"> </w:t>
      </w:r>
      <w:r w:rsidRPr="00786102">
        <w:rPr>
          <w:rFonts w:ascii="Times New Roman" w:eastAsia="Times New Roman" w:hAnsi="Times New Roman" w:cs="Times New Roman"/>
          <w:b/>
          <w:sz w:val="24"/>
          <w:szCs w:val="24"/>
          <w:lang w:eastAsia="ru-RU"/>
        </w:rPr>
        <w:t>указаны коды ОКВЭД</w:t>
      </w:r>
      <w:r w:rsidR="00B67E9B">
        <w:rPr>
          <w:rFonts w:ascii="Times New Roman" w:eastAsia="Times New Roman" w:hAnsi="Times New Roman" w:cs="Times New Roman"/>
          <w:sz w:val="24"/>
          <w:szCs w:val="24"/>
          <w:lang w:eastAsia="ru-RU"/>
        </w:rPr>
        <w:t xml:space="preserve">, </w:t>
      </w:r>
      <w:r w:rsidR="00B67E9B" w:rsidRPr="00635D18">
        <w:rPr>
          <w:rFonts w:ascii="Times New Roman" w:eastAsia="Times New Roman" w:hAnsi="Times New Roman" w:cs="Times New Roman"/>
          <w:b/>
          <w:sz w:val="24"/>
          <w:szCs w:val="24"/>
          <w:lang w:eastAsia="ru-RU"/>
        </w:rPr>
        <w:t>не соответству</w:t>
      </w:r>
      <w:r w:rsidR="00635D18" w:rsidRPr="00635D18">
        <w:rPr>
          <w:rFonts w:ascii="Times New Roman" w:eastAsia="Times New Roman" w:hAnsi="Times New Roman" w:cs="Times New Roman"/>
          <w:b/>
          <w:sz w:val="24"/>
          <w:szCs w:val="24"/>
          <w:lang w:eastAsia="ru-RU"/>
        </w:rPr>
        <w:t>ющие</w:t>
      </w:r>
      <w:r w:rsidR="00B67E9B" w:rsidRPr="00635D18">
        <w:rPr>
          <w:rFonts w:ascii="Times New Roman" w:eastAsia="Times New Roman" w:hAnsi="Times New Roman" w:cs="Times New Roman"/>
          <w:b/>
          <w:sz w:val="24"/>
          <w:szCs w:val="24"/>
          <w:lang w:eastAsia="ru-RU"/>
        </w:rPr>
        <w:t xml:space="preserve"> действующему классификатору видов экономической деятельности </w:t>
      </w:r>
      <w:proofErr w:type="gramStart"/>
      <w:r w:rsidR="00B67E9B" w:rsidRPr="00635D18">
        <w:rPr>
          <w:rFonts w:ascii="Times New Roman" w:eastAsia="Times New Roman" w:hAnsi="Times New Roman" w:cs="Times New Roman"/>
          <w:b/>
          <w:sz w:val="24"/>
          <w:szCs w:val="24"/>
          <w:lang w:eastAsia="ru-RU"/>
        </w:rPr>
        <w:t>ОК</w:t>
      </w:r>
      <w:proofErr w:type="gramEnd"/>
      <w:r w:rsidR="00B67E9B" w:rsidRPr="00635D18">
        <w:rPr>
          <w:rFonts w:ascii="Times New Roman" w:eastAsia="Times New Roman" w:hAnsi="Times New Roman" w:cs="Times New Roman"/>
          <w:b/>
          <w:sz w:val="24"/>
          <w:szCs w:val="24"/>
          <w:lang w:eastAsia="ru-RU"/>
        </w:rPr>
        <w:t xml:space="preserve"> 029-2014</w:t>
      </w:r>
      <w:r w:rsidR="00B67E9B">
        <w:rPr>
          <w:rFonts w:ascii="Times New Roman" w:eastAsia="Times New Roman" w:hAnsi="Times New Roman" w:cs="Times New Roman"/>
          <w:sz w:val="24"/>
          <w:szCs w:val="24"/>
          <w:lang w:eastAsia="ru-RU"/>
        </w:rPr>
        <w:t xml:space="preserve">  (введен в действие приказом </w:t>
      </w:r>
      <w:proofErr w:type="spellStart"/>
      <w:r w:rsidR="00B67E9B">
        <w:rPr>
          <w:rFonts w:ascii="Times New Roman" w:eastAsia="Times New Roman" w:hAnsi="Times New Roman" w:cs="Times New Roman"/>
          <w:sz w:val="24"/>
          <w:szCs w:val="24"/>
          <w:lang w:eastAsia="ru-RU"/>
        </w:rPr>
        <w:t>Росстандарта</w:t>
      </w:r>
      <w:proofErr w:type="spellEnd"/>
      <w:r w:rsidR="00B67E9B">
        <w:rPr>
          <w:rFonts w:ascii="Times New Roman" w:eastAsia="Times New Roman" w:hAnsi="Times New Roman" w:cs="Times New Roman"/>
          <w:sz w:val="24"/>
          <w:szCs w:val="24"/>
          <w:lang w:eastAsia="ru-RU"/>
        </w:rPr>
        <w:t xml:space="preserve"> от 31.01.2014 № 14-ст), в соответствии  </w:t>
      </w:r>
      <w:r>
        <w:rPr>
          <w:rFonts w:ascii="Times New Roman" w:eastAsia="Times New Roman" w:hAnsi="Times New Roman" w:cs="Times New Roman"/>
          <w:sz w:val="24"/>
          <w:szCs w:val="24"/>
          <w:lang w:eastAsia="ru-RU"/>
        </w:rPr>
        <w:t xml:space="preserve"> </w:t>
      </w:r>
      <w:r w:rsidR="00B67E9B">
        <w:rPr>
          <w:rFonts w:ascii="Times New Roman" w:eastAsia="Times New Roman" w:hAnsi="Times New Roman" w:cs="Times New Roman"/>
          <w:sz w:val="24"/>
          <w:szCs w:val="24"/>
          <w:lang w:eastAsia="ru-RU"/>
        </w:rPr>
        <w:t xml:space="preserve"> с которым виду деятельности</w:t>
      </w:r>
      <w:r>
        <w:rPr>
          <w:rFonts w:ascii="Times New Roman" w:eastAsia="Times New Roman" w:hAnsi="Times New Roman" w:cs="Times New Roman"/>
          <w:sz w:val="24"/>
          <w:szCs w:val="24"/>
          <w:lang w:eastAsia="ru-RU"/>
        </w:rPr>
        <w:t xml:space="preserve"> «О</w:t>
      </w:r>
      <w:r w:rsidRPr="00786102">
        <w:rPr>
          <w:rFonts w:ascii="Times New Roman" w:eastAsia="Times New Roman" w:hAnsi="Times New Roman" w:cs="Times New Roman"/>
          <w:sz w:val="24"/>
          <w:szCs w:val="24"/>
          <w:lang w:eastAsia="ru-RU"/>
        </w:rPr>
        <w:t>бразование дополнительное  детей и взрослых</w:t>
      </w:r>
      <w:r>
        <w:rPr>
          <w:rFonts w:ascii="Times New Roman" w:eastAsia="Times New Roman" w:hAnsi="Times New Roman" w:cs="Times New Roman"/>
          <w:sz w:val="24"/>
          <w:szCs w:val="24"/>
          <w:lang w:eastAsia="ru-RU"/>
        </w:rPr>
        <w:t>»</w:t>
      </w:r>
      <w:r w:rsidR="00B67E9B">
        <w:rPr>
          <w:rFonts w:ascii="Times New Roman" w:eastAsia="Times New Roman" w:hAnsi="Times New Roman" w:cs="Times New Roman"/>
          <w:sz w:val="24"/>
          <w:szCs w:val="24"/>
          <w:lang w:eastAsia="ru-RU"/>
        </w:rPr>
        <w:t xml:space="preserve"> присвоен код 85.41</w:t>
      </w:r>
      <w:r w:rsidR="00635D18">
        <w:rPr>
          <w:rFonts w:ascii="Times New Roman" w:eastAsia="Times New Roman" w:hAnsi="Times New Roman" w:cs="Times New Roman"/>
          <w:sz w:val="24"/>
          <w:szCs w:val="24"/>
          <w:lang w:eastAsia="ru-RU"/>
        </w:rPr>
        <w:t xml:space="preserve">, в действующем перечне муниципальных услуг </w:t>
      </w:r>
      <w:r w:rsidR="00380BBE">
        <w:rPr>
          <w:rFonts w:ascii="Times New Roman" w:eastAsia="Times New Roman" w:hAnsi="Times New Roman" w:cs="Times New Roman"/>
          <w:sz w:val="24"/>
          <w:szCs w:val="24"/>
          <w:lang w:eastAsia="ru-RU"/>
        </w:rPr>
        <w:t>по</w:t>
      </w:r>
      <w:r w:rsidR="00635D18">
        <w:rPr>
          <w:rFonts w:ascii="Times New Roman" w:eastAsia="Times New Roman" w:hAnsi="Times New Roman" w:cs="Times New Roman"/>
          <w:sz w:val="24"/>
          <w:szCs w:val="24"/>
          <w:lang w:eastAsia="ru-RU"/>
        </w:rPr>
        <w:t xml:space="preserve"> данно</w:t>
      </w:r>
      <w:r w:rsidR="00380BBE">
        <w:rPr>
          <w:rFonts w:ascii="Times New Roman" w:eastAsia="Times New Roman" w:hAnsi="Times New Roman" w:cs="Times New Roman"/>
          <w:sz w:val="24"/>
          <w:szCs w:val="24"/>
          <w:lang w:eastAsia="ru-RU"/>
        </w:rPr>
        <w:t>му</w:t>
      </w:r>
      <w:r w:rsidR="00635D18">
        <w:rPr>
          <w:rFonts w:ascii="Times New Roman" w:eastAsia="Times New Roman" w:hAnsi="Times New Roman" w:cs="Times New Roman"/>
          <w:sz w:val="24"/>
          <w:szCs w:val="24"/>
          <w:lang w:eastAsia="ru-RU"/>
        </w:rPr>
        <w:t xml:space="preserve"> ви</w:t>
      </w:r>
      <w:r w:rsidR="00380BBE">
        <w:rPr>
          <w:rFonts w:ascii="Times New Roman" w:eastAsia="Times New Roman" w:hAnsi="Times New Roman" w:cs="Times New Roman"/>
          <w:sz w:val="24"/>
          <w:szCs w:val="24"/>
          <w:lang w:eastAsia="ru-RU"/>
        </w:rPr>
        <w:t>ду</w:t>
      </w:r>
      <w:r w:rsidR="00635D18">
        <w:rPr>
          <w:rFonts w:ascii="Times New Roman" w:eastAsia="Times New Roman" w:hAnsi="Times New Roman" w:cs="Times New Roman"/>
          <w:sz w:val="24"/>
          <w:szCs w:val="24"/>
          <w:lang w:eastAsia="ru-RU"/>
        </w:rPr>
        <w:t xml:space="preserve"> деятельности  указан </w:t>
      </w:r>
      <w:r w:rsidR="00544988">
        <w:rPr>
          <w:rFonts w:ascii="Times New Roman" w:eastAsia="Times New Roman" w:hAnsi="Times New Roman" w:cs="Times New Roman"/>
          <w:sz w:val="24"/>
          <w:szCs w:val="24"/>
          <w:lang w:eastAsia="ru-RU"/>
        </w:rPr>
        <w:t xml:space="preserve">недействующий </w:t>
      </w:r>
      <w:r w:rsidR="00635D18">
        <w:rPr>
          <w:rFonts w:ascii="Times New Roman" w:eastAsia="Times New Roman" w:hAnsi="Times New Roman" w:cs="Times New Roman"/>
          <w:sz w:val="24"/>
          <w:szCs w:val="24"/>
          <w:lang w:eastAsia="ru-RU"/>
        </w:rPr>
        <w:t>код ОКВЭД 80.10.3.</w:t>
      </w:r>
    </w:p>
    <w:p w:rsidR="0012407C" w:rsidRPr="0012407C" w:rsidRDefault="009F1512" w:rsidP="0012407C">
      <w:pPr>
        <w:spacing w:after="0" w:line="240" w:lineRule="auto"/>
        <w:jc w:val="both"/>
        <w:rPr>
          <w:rFonts w:ascii="Times New Roman" w:eastAsia="Times New Roman" w:hAnsi="Times New Roman" w:cs="Times New Roman"/>
          <w:sz w:val="24"/>
          <w:szCs w:val="24"/>
          <w:lang w:eastAsia="ru-RU"/>
        </w:rPr>
      </w:pPr>
      <w:r w:rsidRPr="009F1512">
        <w:rPr>
          <w:rFonts w:ascii="Times New Roman" w:eastAsia="Times New Roman" w:hAnsi="Times New Roman" w:cs="Times New Roman"/>
          <w:sz w:val="24"/>
          <w:szCs w:val="24"/>
          <w:lang w:eastAsia="ru-RU"/>
        </w:rPr>
        <w:tab/>
        <w:t>Муниципальн</w:t>
      </w:r>
      <w:r w:rsidR="00F17250">
        <w:rPr>
          <w:rFonts w:ascii="Times New Roman" w:eastAsia="Times New Roman" w:hAnsi="Times New Roman" w:cs="Times New Roman"/>
          <w:sz w:val="24"/>
          <w:szCs w:val="24"/>
          <w:lang w:eastAsia="ru-RU"/>
        </w:rPr>
        <w:t>ое задание</w:t>
      </w:r>
      <w:r w:rsidR="00841166">
        <w:rPr>
          <w:rFonts w:ascii="Times New Roman" w:eastAsia="Times New Roman" w:hAnsi="Times New Roman" w:cs="Times New Roman"/>
          <w:sz w:val="24"/>
          <w:szCs w:val="24"/>
          <w:lang w:eastAsia="ru-RU"/>
        </w:rPr>
        <w:t xml:space="preserve"> у</w:t>
      </w:r>
      <w:r w:rsidRPr="009F1512">
        <w:rPr>
          <w:rFonts w:ascii="Times New Roman" w:eastAsia="Times New Roman" w:hAnsi="Times New Roman" w:cs="Times New Roman"/>
          <w:sz w:val="24"/>
          <w:szCs w:val="24"/>
          <w:lang w:eastAsia="ru-RU"/>
        </w:rPr>
        <w:t>чреждения на 2016 год</w:t>
      </w:r>
      <w:r w:rsidR="00CB1900">
        <w:rPr>
          <w:rFonts w:ascii="Times New Roman" w:eastAsia="Times New Roman" w:hAnsi="Times New Roman" w:cs="Times New Roman"/>
          <w:sz w:val="24"/>
          <w:szCs w:val="24"/>
          <w:lang w:eastAsia="ru-RU"/>
        </w:rPr>
        <w:t xml:space="preserve"> и плановый период 2017-2018 годов утверждено</w:t>
      </w:r>
      <w:r w:rsidRPr="009F1512">
        <w:rPr>
          <w:rFonts w:ascii="Times New Roman" w:eastAsia="Times New Roman" w:hAnsi="Times New Roman" w:cs="Times New Roman"/>
          <w:sz w:val="24"/>
          <w:szCs w:val="24"/>
          <w:lang w:eastAsia="ru-RU"/>
        </w:rPr>
        <w:t xml:space="preserve"> распоряжени</w:t>
      </w:r>
      <w:r w:rsidR="00CB1900">
        <w:rPr>
          <w:rFonts w:ascii="Times New Roman" w:eastAsia="Times New Roman" w:hAnsi="Times New Roman" w:cs="Times New Roman"/>
          <w:sz w:val="24"/>
          <w:szCs w:val="24"/>
          <w:lang w:eastAsia="ru-RU"/>
        </w:rPr>
        <w:t xml:space="preserve">ем </w:t>
      </w:r>
      <w:r w:rsidRPr="009F1512">
        <w:rPr>
          <w:rFonts w:ascii="Times New Roman" w:eastAsia="Times New Roman" w:hAnsi="Times New Roman" w:cs="Times New Roman"/>
          <w:sz w:val="24"/>
          <w:szCs w:val="24"/>
          <w:lang w:eastAsia="ru-RU"/>
        </w:rPr>
        <w:t xml:space="preserve">МКУ «Комитет социальной политики </w:t>
      </w:r>
      <w:r w:rsidR="00393680">
        <w:rPr>
          <w:rFonts w:ascii="Times New Roman" w:eastAsia="Times New Roman" w:hAnsi="Times New Roman" w:cs="Times New Roman"/>
          <w:sz w:val="24"/>
          <w:szCs w:val="24"/>
          <w:lang w:eastAsia="ru-RU"/>
        </w:rPr>
        <w:t>города Тулуна</w:t>
      </w:r>
      <w:r w:rsidRPr="009F1512">
        <w:rPr>
          <w:rFonts w:ascii="Times New Roman" w:eastAsia="Times New Roman" w:hAnsi="Times New Roman" w:cs="Times New Roman"/>
          <w:sz w:val="24"/>
          <w:szCs w:val="24"/>
          <w:lang w:eastAsia="ru-RU"/>
        </w:rPr>
        <w:t>»</w:t>
      </w:r>
      <w:r w:rsidR="00CB1900">
        <w:rPr>
          <w:rFonts w:ascii="Times New Roman" w:eastAsia="Times New Roman" w:hAnsi="Times New Roman" w:cs="Times New Roman"/>
          <w:sz w:val="24"/>
          <w:szCs w:val="24"/>
          <w:lang w:eastAsia="ru-RU"/>
        </w:rPr>
        <w:t xml:space="preserve"> от 11.01.2016 № 26</w:t>
      </w:r>
      <w:r w:rsidRPr="009F1512">
        <w:rPr>
          <w:rFonts w:ascii="Times New Roman" w:eastAsia="Times New Roman" w:hAnsi="Times New Roman" w:cs="Times New Roman"/>
          <w:sz w:val="24"/>
          <w:szCs w:val="24"/>
          <w:lang w:eastAsia="ru-RU"/>
        </w:rPr>
        <w:t>.</w:t>
      </w:r>
      <w:r w:rsidR="00841166">
        <w:rPr>
          <w:rFonts w:ascii="Times New Roman" w:eastAsia="Times New Roman" w:hAnsi="Times New Roman" w:cs="Times New Roman"/>
          <w:sz w:val="24"/>
          <w:szCs w:val="24"/>
          <w:lang w:eastAsia="ru-RU"/>
        </w:rPr>
        <w:t xml:space="preserve"> </w:t>
      </w:r>
      <w:r w:rsidR="0012407C" w:rsidRPr="0012407C">
        <w:rPr>
          <w:rFonts w:ascii="Times New Roman" w:eastAsia="Times New Roman" w:hAnsi="Times New Roman" w:cs="Times New Roman"/>
          <w:sz w:val="24"/>
          <w:szCs w:val="24"/>
          <w:lang w:eastAsia="ru-RU"/>
        </w:rPr>
        <w:t>Муниципальным заданием установлен плановый показатель на 201</w:t>
      </w:r>
      <w:r w:rsidR="0012407C">
        <w:rPr>
          <w:rFonts w:ascii="Times New Roman" w:eastAsia="Times New Roman" w:hAnsi="Times New Roman" w:cs="Times New Roman"/>
          <w:sz w:val="24"/>
          <w:szCs w:val="24"/>
          <w:lang w:eastAsia="ru-RU"/>
        </w:rPr>
        <w:t>6</w:t>
      </w:r>
      <w:r w:rsidR="0012407C" w:rsidRPr="0012407C">
        <w:rPr>
          <w:rFonts w:ascii="Times New Roman" w:eastAsia="Times New Roman" w:hAnsi="Times New Roman" w:cs="Times New Roman"/>
          <w:sz w:val="24"/>
          <w:szCs w:val="24"/>
          <w:lang w:eastAsia="ru-RU"/>
        </w:rPr>
        <w:t xml:space="preserve"> год по услуге «Реализация дополнительных общеобразовательных </w:t>
      </w:r>
      <w:r w:rsidR="0012407C" w:rsidRPr="0012407C">
        <w:rPr>
          <w:rFonts w:ascii="Times New Roman" w:eastAsia="Times New Roman" w:hAnsi="Times New Roman" w:cs="Times New Roman"/>
          <w:sz w:val="24"/>
          <w:szCs w:val="24"/>
          <w:u w:val="single"/>
          <w:lang w:eastAsia="ru-RU"/>
        </w:rPr>
        <w:t>предпрофессиональных</w:t>
      </w:r>
      <w:r w:rsidR="0012407C" w:rsidRPr="0012407C">
        <w:rPr>
          <w:rFonts w:ascii="Times New Roman" w:eastAsia="Times New Roman" w:hAnsi="Times New Roman" w:cs="Times New Roman"/>
          <w:sz w:val="24"/>
          <w:szCs w:val="24"/>
          <w:lang w:eastAsia="ru-RU"/>
        </w:rPr>
        <w:t xml:space="preserve">  программ в области искусств» в количестве </w:t>
      </w:r>
      <w:r w:rsidR="0012407C" w:rsidRPr="0012407C">
        <w:rPr>
          <w:rFonts w:ascii="Times New Roman" w:eastAsia="Times New Roman" w:hAnsi="Times New Roman" w:cs="Times New Roman"/>
          <w:b/>
          <w:sz w:val="24"/>
          <w:szCs w:val="24"/>
          <w:lang w:eastAsia="ru-RU"/>
        </w:rPr>
        <w:t>410</w:t>
      </w:r>
      <w:r w:rsidR="0012407C" w:rsidRPr="0012407C">
        <w:rPr>
          <w:rFonts w:ascii="Times New Roman" w:eastAsia="Times New Roman" w:hAnsi="Times New Roman" w:cs="Times New Roman"/>
          <w:sz w:val="24"/>
          <w:szCs w:val="24"/>
          <w:lang w:eastAsia="ru-RU"/>
        </w:rPr>
        <w:t xml:space="preserve"> обучающихся.</w:t>
      </w:r>
    </w:p>
    <w:p w:rsidR="00593E34" w:rsidRPr="00593E34" w:rsidRDefault="00CB1900" w:rsidP="001240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B1900">
        <w:rPr>
          <w:rFonts w:ascii="Times New Roman" w:eastAsia="Times New Roman" w:hAnsi="Times New Roman" w:cs="Times New Roman"/>
          <w:sz w:val="24"/>
          <w:szCs w:val="24"/>
          <w:lang w:eastAsia="ru-RU"/>
        </w:rPr>
        <w:t>Фактическое зн</w:t>
      </w:r>
      <w:r w:rsidR="0012407C">
        <w:rPr>
          <w:rFonts w:ascii="Times New Roman" w:eastAsia="Times New Roman" w:hAnsi="Times New Roman" w:cs="Times New Roman"/>
          <w:sz w:val="24"/>
          <w:szCs w:val="24"/>
          <w:lang w:eastAsia="ru-RU"/>
        </w:rPr>
        <w:t xml:space="preserve">ачение показателя </w:t>
      </w:r>
      <w:r w:rsidRPr="00CB1900">
        <w:rPr>
          <w:rFonts w:ascii="Times New Roman" w:eastAsia="Times New Roman" w:hAnsi="Times New Roman" w:cs="Times New Roman"/>
          <w:sz w:val="24"/>
          <w:szCs w:val="24"/>
          <w:lang w:eastAsia="ru-RU"/>
        </w:rPr>
        <w:t>составило согласно отчету за 201</w:t>
      </w:r>
      <w:r>
        <w:rPr>
          <w:rFonts w:ascii="Times New Roman" w:eastAsia="Times New Roman" w:hAnsi="Times New Roman" w:cs="Times New Roman"/>
          <w:sz w:val="24"/>
          <w:szCs w:val="24"/>
          <w:lang w:eastAsia="ru-RU"/>
        </w:rPr>
        <w:t xml:space="preserve">6 год </w:t>
      </w:r>
      <w:r w:rsidR="000C47D1">
        <w:rPr>
          <w:rFonts w:ascii="Times New Roman" w:eastAsia="Times New Roman" w:hAnsi="Times New Roman" w:cs="Times New Roman"/>
          <w:sz w:val="24"/>
          <w:szCs w:val="24"/>
          <w:lang w:eastAsia="ru-RU"/>
        </w:rPr>
        <w:t xml:space="preserve"> </w:t>
      </w:r>
      <w:r w:rsidRPr="00CB1900">
        <w:rPr>
          <w:rFonts w:ascii="Times New Roman" w:eastAsia="Times New Roman" w:hAnsi="Times New Roman" w:cs="Times New Roman"/>
          <w:b/>
          <w:sz w:val="24"/>
          <w:szCs w:val="24"/>
          <w:lang w:eastAsia="ru-RU"/>
        </w:rPr>
        <w:t>4</w:t>
      </w:r>
      <w:r w:rsidR="000C47D1">
        <w:rPr>
          <w:rFonts w:ascii="Times New Roman" w:eastAsia="Times New Roman" w:hAnsi="Times New Roman" w:cs="Times New Roman"/>
          <w:b/>
          <w:sz w:val="24"/>
          <w:szCs w:val="24"/>
          <w:lang w:eastAsia="ru-RU"/>
        </w:rPr>
        <w:t>15</w:t>
      </w:r>
      <w:r w:rsidRPr="00CB1900">
        <w:rPr>
          <w:rFonts w:ascii="Times New Roman" w:eastAsia="Times New Roman" w:hAnsi="Times New Roman" w:cs="Times New Roman"/>
          <w:sz w:val="24"/>
          <w:szCs w:val="24"/>
          <w:lang w:eastAsia="ru-RU"/>
        </w:rPr>
        <w:t xml:space="preserve"> человек, что свидетельствует о выполнении показателя.</w:t>
      </w:r>
      <w:r w:rsidR="00E87A74">
        <w:rPr>
          <w:rFonts w:ascii="Times New Roman" w:eastAsia="Times New Roman" w:hAnsi="Times New Roman" w:cs="Times New Roman"/>
          <w:sz w:val="24"/>
          <w:szCs w:val="24"/>
          <w:lang w:eastAsia="ru-RU"/>
        </w:rPr>
        <w:t xml:space="preserve"> </w:t>
      </w:r>
      <w:proofErr w:type="gramStart"/>
      <w:r w:rsidR="001A2AF7">
        <w:rPr>
          <w:rFonts w:ascii="Times New Roman" w:eastAsia="Times New Roman" w:hAnsi="Times New Roman" w:cs="Times New Roman"/>
          <w:sz w:val="24"/>
          <w:szCs w:val="24"/>
          <w:lang w:eastAsia="ru-RU"/>
        </w:rPr>
        <w:t>С</w:t>
      </w:r>
      <w:r w:rsidR="001A2AF7" w:rsidRPr="001A2AF7">
        <w:rPr>
          <w:rFonts w:ascii="Times New Roman" w:eastAsia="Times New Roman" w:hAnsi="Times New Roman" w:cs="Times New Roman"/>
          <w:sz w:val="24"/>
          <w:szCs w:val="24"/>
          <w:lang w:eastAsia="ru-RU"/>
        </w:rPr>
        <w:t xml:space="preserve">огласно отчету </w:t>
      </w:r>
      <w:r w:rsidR="001A2AF7">
        <w:rPr>
          <w:rFonts w:ascii="Times New Roman" w:eastAsia="Times New Roman" w:hAnsi="Times New Roman" w:cs="Times New Roman"/>
          <w:sz w:val="24"/>
          <w:szCs w:val="24"/>
          <w:lang w:eastAsia="ru-RU"/>
        </w:rPr>
        <w:t>п</w:t>
      </w:r>
      <w:r w:rsidRPr="00CB1900">
        <w:rPr>
          <w:rFonts w:ascii="Times New Roman" w:eastAsia="Times New Roman" w:hAnsi="Times New Roman" w:cs="Times New Roman"/>
          <w:sz w:val="24"/>
          <w:szCs w:val="24"/>
          <w:lang w:eastAsia="ru-RU"/>
        </w:rPr>
        <w:t>оказател</w:t>
      </w:r>
      <w:r w:rsidR="00E87A74">
        <w:rPr>
          <w:rFonts w:ascii="Times New Roman" w:eastAsia="Times New Roman" w:hAnsi="Times New Roman" w:cs="Times New Roman"/>
          <w:sz w:val="24"/>
          <w:szCs w:val="24"/>
          <w:lang w:eastAsia="ru-RU"/>
        </w:rPr>
        <w:t>и</w:t>
      </w:r>
      <w:r w:rsidRPr="00CB1900">
        <w:rPr>
          <w:rFonts w:ascii="Times New Roman" w:eastAsia="Times New Roman" w:hAnsi="Times New Roman" w:cs="Times New Roman"/>
          <w:sz w:val="24"/>
          <w:szCs w:val="24"/>
          <w:lang w:eastAsia="ru-RU"/>
        </w:rPr>
        <w:t>, характеризующи</w:t>
      </w:r>
      <w:r w:rsidR="00E87A74">
        <w:rPr>
          <w:rFonts w:ascii="Times New Roman" w:eastAsia="Times New Roman" w:hAnsi="Times New Roman" w:cs="Times New Roman"/>
          <w:sz w:val="24"/>
          <w:szCs w:val="24"/>
          <w:lang w:eastAsia="ru-RU"/>
        </w:rPr>
        <w:t>е</w:t>
      </w:r>
      <w:r w:rsidRPr="00CB1900">
        <w:rPr>
          <w:rFonts w:ascii="Times New Roman" w:eastAsia="Times New Roman" w:hAnsi="Times New Roman" w:cs="Times New Roman"/>
          <w:sz w:val="24"/>
          <w:szCs w:val="24"/>
          <w:lang w:eastAsia="ru-RU"/>
        </w:rPr>
        <w:t xml:space="preserve"> качество  муниципальной услуги</w:t>
      </w:r>
      <w:r w:rsidR="005A62A8">
        <w:rPr>
          <w:rFonts w:ascii="Times New Roman" w:eastAsia="Times New Roman" w:hAnsi="Times New Roman" w:cs="Times New Roman"/>
          <w:sz w:val="24"/>
          <w:szCs w:val="24"/>
          <w:lang w:eastAsia="ru-RU"/>
        </w:rPr>
        <w:t xml:space="preserve"> (доля выпускников, окончивших учебное заведение на «хорошо» и «отлично»; </w:t>
      </w:r>
      <w:r w:rsidR="001A2AF7">
        <w:rPr>
          <w:rFonts w:ascii="Times New Roman" w:eastAsia="Times New Roman" w:hAnsi="Times New Roman" w:cs="Times New Roman"/>
          <w:sz w:val="24"/>
          <w:szCs w:val="24"/>
          <w:lang w:eastAsia="ru-RU"/>
        </w:rPr>
        <w:t xml:space="preserve">количество и востребованность дополнительного образования детей; количество лауреатов фестивалей, выставок и </w:t>
      </w:r>
      <w:r w:rsidR="001A2AF7">
        <w:rPr>
          <w:rFonts w:ascii="Times New Roman" w:eastAsia="Times New Roman" w:hAnsi="Times New Roman" w:cs="Times New Roman"/>
          <w:sz w:val="24"/>
          <w:szCs w:val="24"/>
          <w:lang w:eastAsia="ru-RU"/>
        </w:rPr>
        <w:lastRenderedPageBreak/>
        <w:t>конкурсов зонального, областного международного, всероссийского уровней (победителей))</w:t>
      </w:r>
      <w:r w:rsidRPr="00CB1900">
        <w:rPr>
          <w:rFonts w:ascii="Times New Roman" w:eastAsia="Times New Roman" w:hAnsi="Times New Roman" w:cs="Times New Roman"/>
          <w:sz w:val="24"/>
          <w:szCs w:val="24"/>
          <w:lang w:eastAsia="ru-RU"/>
        </w:rPr>
        <w:t xml:space="preserve">, </w:t>
      </w:r>
      <w:r w:rsidR="00E87A74">
        <w:rPr>
          <w:rFonts w:ascii="Times New Roman" w:eastAsia="Times New Roman" w:hAnsi="Times New Roman" w:cs="Times New Roman"/>
          <w:sz w:val="24"/>
          <w:szCs w:val="24"/>
          <w:lang w:eastAsia="ru-RU"/>
        </w:rPr>
        <w:t xml:space="preserve">также </w:t>
      </w:r>
      <w:r w:rsidRPr="00CB1900">
        <w:rPr>
          <w:rFonts w:ascii="Times New Roman" w:eastAsia="Times New Roman" w:hAnsi="Times New Roman" w:cs="Times New Roman"/>
          <w:sz w:val="24"/>
          <w:szCs w:val="24"/>
          <w:lang w:eastAsia="ru-RU"/>
        </w:rPr>
        <w:t xml:space="preserve">выполнены.  </w:t>
      </w:r>
      <w:proofErr w:type="gramEnd"/>
    </w:p>
    <w:p w:rsidR="00EB5131" w:rsidRPr="00EB5131" w:rsidRDefault="009F1512" w:rsidP="00EB5131">
      <w:pPr>
        <w:spacing w:after="0" w:line="240" w:lineRule="auto"/>
        <w:jc w:val="both"/>
        <w:rPr>
          <w:rFonts w:ascii="Times New Roman" w:eastAsia="Times New Roman" w:hAnsi="Times New Roman" w:cs="Times New Roman"/>
          <w:sz w:val="24"/>
          <w:szCs w:val="24"/>
          <w:lang w:eastAsia="ru-RU"/>
        </w:rPr>
      </w:pPr>
      <w:r w:rsidRPr="009F1512">
        <w:rPr>
          <w:rFonts w:ascii="Times New Roman" w:eastAsia="Times New Roman" w:hAnsi="Times New Roman" w:cs="Times New Roman"/>
          <w:sz w:val="24"/>
          <w:szCs w:val="24"/>
          <w:lang w:eastAsia="ru-RU"/>
        </w:rPr>
        <w:tab/>
        <w:t>Муниципальн</w:t>
      </w:r>
      <w:r w:rsidR="00F62500">
        <w:rPr>
          <w:rFonts w:ascii="Times New Roman" w:eastAsia="Times New Roman" w:hAnsi="Times New Roman" w:cs="Times New Roman"/>
          <w:sz w:val="24"/>
          <w:szCs w:val="24"/>
          <w:lang w:eastAsia="ru-RU"/>
        </w:rPr>
        <w:t>ое</w:t>
      </w:r>
      <w:r w:rsidRPr="009F1512">
        <w:rPr>
          <w:rFonts w:ascii="Times New Roman" w:eastAsia="Times New Roman" w:hAnsi="Times New Roman" w:cs="Times New Roman"/>
          <w:sz w:val="24"/>
          <w:szCs w:val="24"/>
          <w:lang w:eastAsia="ru-RU"/>
        </w:rPr>
        <w:t xml:space="preserve"> задани</w:t>
      </w:r>
      <w:r w:rsidR="00F62500">
        <w:rPr>
          <w:rFonts w:ascii="Times New Roman" w:eastAsia="Times New Roman" w:hAnsi="Times New Roman" w:cs="Times New Roman"/>
          <w:sz w:val="24"/>
          <w:szCs w:val="24"/>
          <w:lang w:eastAsia="ru-RU"/>
        </w:rPr>
        <w:t>е</w:t>
      </w:r>
      <w:r w:rsidR="00841166">
        <w:rPr>
          <w:rFonts w:ascii="Times New Roman" w:eastAsia="Times New Roman" w:hAnsi="Times New Roman" w:cs="Times New Roman"/>
          <w:sz w:val="24"/>
          <w:szCs w:val="24"/>
          <w:lang w:eastAsia="ru-RU"/>
        </w:rPr>
        <w:t xml:space="preserve"> у</w:t>
      </w:r>
      <w:r w:rsidRPr="009F1512">
        <w:rPr>
          <w:rFonts w:ascii="Times New Roman" w:eastAsia="Times New Roman" w:hAnsi="Times New Roman" w:cs="Times New Roman"/>
          <w:sz w:val="24"/>
          <w:szCs w:val="24"/>
          <w:lang w:eastAsia="ru-RU"/>
        </w:rPr>
        <w:t xml:space="preserve">чреждения на  2017 год и </w:t>
      </w:r>
      <w:r w:rsidR="00F62500">
        <w:rPr>
          <w:rFonts w:ascii="Times New Roman" w:eastAsia="Times New Roman" w:hAnsi="Times New Roman" w:cs="Times New Roman"/>
          <w:sz w:val="24"/>
          <w:szCs w:val="24"/>
          <w:lang w:eastAsia="ru-RU"/>
        </w:rPr>
        <w:t xml:space="preserve">плановый период 2018-2019 годы </w:t>
      </w:r>
      <w:r w:rsidRPr="009F1512">
        <w:rPr>
          <w:rFonts w:ascii="Times New Roman" w:eastAsia="Times New Roman" w:hAnsi="Times New Roman" w:cs="Times New Roman"/>
          <w:sz w:val="24"/>
          <w:szCs w:val="24"/>
          <w:lang w:eastAsia="ru-RU"/>
        </w:rPr>
        <w:t>утвержден</w:t>
      </w:r>
      <w:r w:rsidR="00F62500">
        <w:rPr>
          <w:rFonts w:ascii="Times New Roman" w:eastAsia="Times New Roman" w:hAnsi="Times New Roman" w:cs="Times New Roman"/>
          <w:sz w:val="24"/>
          <w:szCs w:val="24"/>
          <w:lang w:eastAsia="ru-RU"/>
        </w:rPr>
        <w:t>о</w:t>
      </w:r>
      <w:r w:rsidRPr="009F1512">
        <w:rPr>
          <w:rFonts w:ascii="Times New Roman" w:eastAsia="Times New Roman" w:hAnsi="Times New Roman" w:cs="Times New Roman"/>
          <w:sz w:val="24"/>
          <w:szCs w:val="24"/>
          <w:lang w:eastAsia="ru-RU"/>
        </w:rPr>
        <w:t xml:space="preserve"> распоряжениями МКУ «Комитет социальной политики </w:t>
      </w:r>
      <w:r w:rsidR="00893E98">
        <w:rPr>
          <w:rFonts w:ascii="Times New Roman" w:eastAsia="Times New Roman" w:hAnsi="Times New Roman" w:cs="Times New Roman"/>
          <w:sz w:val="24"/>
          <w:szCs w:val="24"/>
          <w:lang w:eastAsia="ru-RU"/>
        </w:rPr>
        <w:t>города Тулуна</w:t>
      </w:r>
      <w:r w:rsidRPr="009F1512">
        <w:rPr>
          <w:rFonts w:ascii="Times New Roman" w:eastAsia="Times New Roman" w:hAnsi="Times New Roman" w:cs="Times New Roman"/>
          <w:sz w:val="24"/>
          <w:szCs w:val="24"/>
          <w:lang w:eastAsia="ru-RU"/>
        </w:rPr>
        <w:t>»</w:t>
      </w:r>
      <w:r w:rsidR="00F62500">
        <w:rPr>
          <w:rFonts w:ascii="Times New Roman" w:eastAsia="Times New Roman" w:hAnsi="Times New Roman" w:cs="Times New Roman"/>
          <w:sz w:val="24"/>
          <w:szCs w:val="24"/>
          <w:lang w:eastAsia="ru-RU"/>
        </w:rPr>
        <w:t xml:space="preserve"> от 09.01.2017 № 5</w:t>
      </w:r>
      <w:r w:rsidRPr="009F1512">
        <w:rPr>
          <w:rFonts w:ascii="Times New Roman" w:eastAsia="Times New Roman" w:hAnsi="Times New Roman" w:cs="Times New Roman"/>
          <w:sz w:val="24"/>
          <w:szCs w:val="24"/>
          <w:lang w:eastAsia="ru-RU"/>
        </w:rPr>
        <w:t>.</w:t>
      </w:r>
      <w:r w:rsidR="009F4DFA">
        <w:rPr>
          <w:rFonts w:ascii="Times New Roman" w:eastAsia="Times New Roman" w:hAnsi="Times New Roman" w:cs="Times New Roman"/>
          <w:sz w:val="24"/>
          <w:szCs w:val="24"/>
          <w:lang w:eastAsia="ru-RU"/>
        </w:rPr>
        <w:t xml:space="preserve"> </w:t>
      </w:r>
      <w:r w:rsidR="00F10D25">
        <w:rPr>
          <w:rFonts w:ascii="Times New Roman" w:eastAsia="Times New Roman" w:hAnsi="Times New Roman" w:cs="Times New Roman"/>
          <w:sz w:val="24"/>
          <w:szCs w:val="24"/>
          <w:lang w:eastAsia="ru-RU"/>
        </w:rPr>
        <w:t xml:space="preserve">Муниципальным заданием </w:t>
      </w:r>
      <w:r w:rsidR="0012407C">
        <w:rPr>
          <w:rFonts w:ascii="Times New Roman" w:eastAsia="Times New Roman" w:hAnsi="Times New Roman" w:cs="Times New Roman"/>
          <w:sz w:val="24"/>
          <w:szCs w:val="24"/>
          <w:lang w:eastAsia="ru-RU"/>
        </w:rPr>
        <w:t xml:space="preserve">установлен плановый </w:t>
      </w:r>
      <w:r w:rsidR="00F10D25">
        <w:rPr>
          <w:rFonts w:ascii="Times New Roman" w:eastAsia="Times New Roman" w:hAnsi="Times New Roman" w:cs="Times New Roman"/>
          <w:sz w:val="24"/>
          <w:szCs w:val="24"/>
          <w:lang w:eastAsia="ru-RU"/>
        </w:rPr>
        <w:t xml:space="preserve">показатель на 2017 год по услуге </w:t>
      </w:r>
      <w:r w:rsidR="0012407C">
        <w:rPr>
          <w:rFonts w:ascii="Times New Roman" w:eastAsia="Times New Roman" w:hAnsi="Times New Roman" w:cs="Times New Roman"/>
          <w:sz w:val="24"/>
          <w:szCs w:val="24"/>
          <w:lang w:eastAsia="ru-RU"/>
        </w:rPr>
        <w:t>«Р</w:t>
      </w:r>
      <w:r w:rsidR="00EB5131" w:rsidRPr="00EB5131">
        <w:rPr>
          <w:rFonts w:ascii="Times New Roman" w:eastAsia="Times New Roman" w:hAnsi="Times New Roman" w:cs="Times New Roman"/>
          <w:sz w:val="24"/>
          <w:szCs w:val="24"/>
          <w:lang w:eastAsia="ru-RU"/>
        </w:rPr>
        <w:t xml:space="preserve">еализация дополнительных общеобразовательных </w:t>
      </w:r>
      <w:r w:rsidR="00EB5131" w:rsidRPr="00841166">
        <w:rPr>
          <w:rFonts w:ascii="Times New Roman" w:eastAsia="Times New Roman" w:hAnsi="Times New Roman" w:cs="Times New Roman"/>
          <w:sz w:val="24"/>
          <w:szCs w:val="24"/>
          <w:u w:val="single"/>
          <w:lang w:eastAsia="ru-RU"/>
        </w:rPr>
        <w:t>предпрофессиональных</w:t>
      </w:r>
      <w:r w:rsidR="0012407C">
        <w:rPr>
          <w:rFonts w:ascii="Times New Roman" w:eastAsia="Times New Roman" w:hAnsi="Times New Roman" w:cs="Times New Roman"/>
          <w:sz w:val="24"/>
          <w:szCs w:val="24"/>
          <w:lang w:eastAsia="ru-RU"/>
        </w:rPr>
        <w:t xml:space="preserve">  программ в области искусств» в количестве </w:t>
      </w:r>
      <w:r w:rsidR="0012407C" w:rsidRPr="0012407C">
        <w:rPr>
          <w:rFonts w:ascii="Times New Roman" w:eastAsia="Times New Roman" w:hAnsi="Times New Roman" w:cs="Times New Roman"/>
          <w:b/>
          <w:sz w:val="24"/>
          <w:szCs w:val="24"/>
          <w:lang w:eastAsia="ru-RU"/>
        </w:rPr>
        <w:t>410</w:t>
      </w:r>
      <w:r w:rsidR="0012407C">
        <w:rPr>
          <w:rFonts w:ascii="Times New Roman" w:eastAsia="Times New Roman" w:hAnsi="Times New Roman" w:cs="Times New Roman"/>
          <w:sz w:val="24"/>
          <w:szCs w:val="24"/>
          <w:lang w:eastAsia="ru-RU"/>
        </w:rPr>
        <w:t xml:space="preserve"> обучающихся.</w:t>
      </w:r>
    </w:p>
    <w:p w:rsidR="001669D3" w:rsidRDefault="00EB5131" w:rsidP="00F23CEC">
      <w:pPr>
        <w:spacing w:after="0" w:line="240" w:lineRule="auto"/>
        <w:jc w:val="both"/>
        <w:rPr>
          <w:rFonts w:ascii="Times New Roman" w:eastAsia="Times New Roman" w:hAnsi="Times New Roman" w:cs="Times New Roman"/>
          <w:sz w:val="24"/>
          <w:szCs w:val="24"/>
          <w:lang w:eastAsia="ru-RU"/>
        </w:rPr>
      </w:pPr>
      <w:r w:rsidRPr="00EB5131">
        <w:rPr>
          <w:rFonts w:ascii="Times New Roman" w:eastAsia="Times New Roman" w:hAnsi="Times New Roman" w:cs="Times New Roman"/>
          <w:sz w:val="24"/>
          <w:szCs w:val="24"/>
          <w:lang w:eastAsia="ru-RU"/>
        </w:rPr>
        <w:tab/>
      </w:r>
      <w:r w:rsidR="00AD23D6">
        <w:rPr>
          <w:rFonts w:ascii="Times New Roman" w:eastAsia="Times New Roman" w:hAnsi="Times New Roman" w:cs="Times New Roman"/>
          <w:sz w:val="24"/>
          <w:szCs w:val="24"/>
          <w:lang w:eastAsia="ru-RU"/>
        </w:rPr>
        <w:t>С</w:t>
      </w:r>
      <w:r w:rsidR="00AD23D6" w:rsidRPr="00AD23D6">
        <w:rPr>
          <w:rFonts w:ascii="Times New Roman" w:eastAsia="Times New Roman" w:hAnsi="Times New Roman" w:cs="Times New Roman"/>
          <w:sz w:val="24"/>
          <w:szCs w:val="24"/>
          <w:lang w:eastAsia="ru-RU"/>
        </w:rPr>
        <w:t xml:space="preserve">огласно отчету </w:t>
      </w:r>
      <w:r w:rsidR="00AD23D6">
        <w:rPr>
          <w:rFonts w:ascii="Times New Roman" w:eastAsia="Times New Roman" w:hAnsi="Times New Roman" w:cs="Times New Roman"/>
          <w:sz w:val="24"/>
          <w:szCs w:val="24"/>
          <w:lang w:eastAsia="ru-RU"/>
        </w:rPr>
        <w:t>з</w:t>
      </w:r>
      <w:r w:rsidR="00330698" w:rsidRPr="00330698">
        <w:rPr>
          <w:rFonts w:ascii="Times New Roman" w:eastAsia="Times New Roman" w:hAnsi="Times New Roman" w:cs="Times New Roman"/>
          <w:sz w:val="24"/>
          <w:szCs w:val="24"/>
          <w:lang w:eastAsia="ru-RU"/>
        </w:rPr>
        <w:t xml:space="preserve">начение показателя, установленное </w:t>
      </w:r>
      <w:r w:rsidR="0012407C">
        <w:rPr>
          <w:rFonts w:ascii="Times New Roman" w:eastAsia="Times New Roman" w:hAnsi="Times New Roman" w:cs="Times New Roman"/>
          <w:sz w:val="24"/>
          <w:szCs w:val="24"/>
          <w:lang w:eastAsia="ru-RU"/>
        </w:rPr>
        <w:t xml:space="preserve">муниципальным заданием, </w:t>
      </w:r>
      <w:r w:rsidR="00330698" w:rsidRPr="00330698">
        <w:rPr>
          <w:rFonts w:ascii="Times New Roman" w:eastAsia="Times New Roman" w:hAnsi="Times New Roman" w:cs="Times New Roman"/>
          <w:sz w:val="24"/>
          <w:szCs w:val="24"/>
          <w:lang w:eastAsia="ru-RU"/>
        </w:rPr>
        <w:t>составило</w:t>
      </w:r>
      <w:r w:rsidR="00330698">
        <w:rPr>
          <w:rFonts w:ascii="Times New Roman" w:eastAsia="Times New Roman" w:hAnsi="Times New Roman" w:cs="Times New Roman"/>
          <w:sz w:val="24"/>
          <w:szCs w:val="24"/>
          <w:lang w:eastAsia="ru-RU"/>
        </w:rPr>
        <w:t xml:space="preserve"> </w:t>
      </w:r>
      <w:r w:rsidR="00330698" w:rsidRPr="00330698">
        <w:rPr>
          <w:rFonts w:ascii="Times New Roman" w:eastAsia="Times New Roman" w:hAnsi="Times New Roman" w:cs="Times New Roman"/>
          <w:sz w:val="24"/>
          <w:szCs w:val="24"/>
          <w:lang w:eastAsia="ru-RU"/>
        </w:rPr>
        <w:t>за 201</w:t>
      </w:r>
      <w:r w:rsidR="00330698">
        <w:rPr>
          <w:rFonts w:ascii="Times New Roman" w:eastAsia="Times New Roman" w:hAnsi="Times New Roman" w:cs="Times New Roman"/>
          <w:sz w:val="24"/>
          <w:szCs w:val="24"/>
          <w:lang w:eastAsia="ru-RU"/>
        </w:rPr>
        <w:t>7</w:t>
      </w:r>
      <w:r w:rsidR="00330698" w:rsidRPr="00330698">
        <w:rPr>
          <w:rFonts w:ascii="Times New Roman" w:eastAsia="Times New Roman" w:hAnsi="Times New Roman" w:cs="Times New Roman"/>
          <w:sz w:val="24"/>
          <w:szCs w:val="24"/>
          <w:lang w:eastAsia="ru-RU"/>
        </w:rPr>
        <w:t xml:space="preserve"> год </w:t>
      </w:r>
      <w:r w:rsidR="00330698" w:rsidRPr="00F17250">
        <w:rPr>
          <w:rFonts w:ascii="Times New Roman" w:eastAsia="Times New Roman" w:hAnsi="Times New Roman" w:cs="Times New Roman"/>
          <w:b/>
          <w:sz w:val="24"/>
          <w:szCs w:val="24"/>
          <w:lang w:eastAsia="ru-RU"/>
        </w:rPr>
        <w:t xml:space="preserve">423 </w:t>
      </w:r>
      <w:r w:rsidR="00330698">
        <w:rPr>
          <w:rFonts w:ascii="Times New Roman" w:eastAsia="Times New Roman" w:hAnsi="Times New Roman" w:cs="Times New Roman"/>
          <w:sz w:val="24"/>
          <w:szCs w:val="24"/>
          <w:lang w:eastAsia="ru-RU"/>
        </w:rPr>
        <w:t xml:space="preserve">человек, что свидетельствует о </w:t>
      </w:r>
      <w:r w:rsidR="00330698" w:rsidRPr="00330698">
        <w:rPr>
          <w:rFonts w:ascii="Times New Roman" w:eastAsia="Times New Roman" w:hAnsi="Times New Roman" w:cs="Times New Roman"/>
          <w:sz w:val="24"/>
          <w:szCs w:val="24"/>
          <w:lang w:eastAsia="ru-RU"/>
        </w:rPr>
        <w:t>выполнении показателя.</w:t>
      </w:r>
      <w:r w:rsidRPr="00EB5131">
        <w:t xml:space="preserve"> </w:t>
      </w:r>
      <w:r>
        <w:t xml:space="preserve"> </w:t>
      </w:r>
      <w:r w:rsidRPr="00AD23D6">
        <w:rPr>
          <w:rFonts w:ascii="Times New Roman" w:hAnsi="Times New Roman" w:cs="Times New Roman"/>
          <w:sz w:val="24"/>
          <w:szCs w:val="24"/>
        </w:rPr>
        <w:t>В</w:t>
      </w:r>
      <w:r w:rsidRPr="00AD23D6">
        <w:rPr>
          <w:rFonts w:ascii="Times New Roman" w:eastAsia="Times New Roman" w:hAnsi="Times New Roman" w:cs="Times New Roman"/>
          <w:sz w:val="24"/>
          <w:szCs w:val="24"/>
          <w:lang w:eastAsia="ru-RU"/>
        </w:rPr>
        <w:t>се</w:t>
      </w:r>
      <w:r w:rsidRPr="00EB5131">
        <w:rPr>
          <w:rFonts w:ascii="Times New Roman" w:eastAsia="Times New Roman" w:hAnsi="Times New Roman" w:cs="Times New Roman"/>
          <w:sz w:val="24"/>
          <w:szCs w:val="24"/>
          <w:lang w:eastAsia="ru-RU"/>
        </w:rPr>
        <w:t xml:space="preserve"> значения показателей</w:t>
      </w:r>
      <w:r>
        <w:rPr>
          <w:rFonts w:ascii="Times New Roman" w:eastAsia="Times New Roman" w:hAnsi="Times New Roman" w:cs="Times New Roman"/>
          <w:sz w:val="24"/>
          <w:szCs w:val="24"/>
          <w:lang w:eastAsia="ru-RU"/>
        </w:rPr>
        <w:t xml:space="preserve">, </w:t>
      </w:r>
      <w:r w:rsidR="001669D3">
        <w:rPr>
          <w:rFonts w:ascii="Times New Roman" w:eastAsia="Times New Roman" w:hAnsi="Times New Roman" w:cs="Times New Roman"/>
          <w:sz w:val="24"/>
          <w:szCs w:val="24"/>
          <w:lang w:eastAsia="ru-RU"/>
        </w:rPr>
        <w:t xml:space="preserve">характеризующих качество  муниципальной услуги, </w:t>
      </w:r>
      <w:r w:rsidR="00841166">
        <w:rPr>
          <w:rFonts w:ascii="Times New Roman" w:eastAsia="Times New Roman" w:hAnsi="Times New Roman" w:cs="Times New Roman"/>
          <w:sz w:val="24"/>
          <w:szCs w:val="24"/>
          <w:lang w:eastAsia="ru-RU"/>
        </w:rPr>
        <w:t xml:space="preserve">согласно отчету </w:t>
      </w:r>
      <w:r w:rsidR="001669D3" w:rsidRPr="004A2322">
        <w:rPr>
          <w:rFonts w:ascii="Times New Roman" w:eastAsia="Times New Roman" w:hAnsi="Times New Roman" w:cs="Times New Roman"/>
          <w:sz w:val="24"/>
          <w:szCs w:val="24"/>
          <w:lang w:eastAsia="ru-RU"/>
        </w:rPr>
        <w:t>выполнены.</w:t>
      </w:r>
      <w:r w:rsidR="001669D3">
        <w:rPr>
          <w:rFonts w:ascii="Times New Roman" w:eastAsia="Times New Roman" w:hAnsi="Times New Roman" w:cs="Times New Roman"/>
          <w:sz w:val="24"/>
          <w:szCs w:val="24"/>
          <w:lang w:eastAsia="ru-RU"/>
        </w:rPr>
        <w:t xml:space="preserve">  </w:t>
      </w:r>
    </w:p>
    <w:p w:rsidR="001669D3" w:rsidRPr="002E50C8" w:rsidRDefault="00676375" w:rsidP="009173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12407C">
        <w:rPr>
          <w:rFonts w:ascii="Times New Roman" w:eastAsia="Times New Roman" w:hAnsi="Times New Roman" w:cs="Times New Roman"/>
          <w:sz w:val="24"/>
          <w:szCs w:val="24"/>
          <w:lang w:eastAsia="ru-RU"/>
        </w:rPr>
        <w:t>Фактически в</w:t>
      </w:r>
      <w:r w:rsidR="00082244">
        <w:rPr>
          <w:rFonts w:ascii="Times New Roman" w:eastAsia="Times New Roman" w:hAnsi="Times New Roman" w:cs="Times New Roman"/>
          <w:sz w:val="24"/>
          <w:szCs w:val="24"/>
          <w:lang w:eastAsia="ru-RU"/>
        </w:rPr>
        <w:t xml:space="preserve"> соответствии с утвержденным перечнем муниципальных услуг </w:t>
      </w:r>
      <w:r w:rsidR="00666511">
        <w:rPr>
          <w:rFonts w:ascii="Times New Roman" w:eastAsia="Times New Roman" w:hAnsi="Times New Roman" w:cs="Times New Roman"/>
          <w:sz w:val="24"/>
          <w:szCs w:val="24"/>
          <w:lang w:eastAsia="ru-RU"/>
        </w:rPr>
        <w:t xml:space="preserve"> </w:t>
      </w:r>
      <w:r w:rsidR="00082244">
        <w:rPr>
          <w:rFonts w:ascii="Times New Roman" w:eastAsia="Times New Roman" w:hAnsi="Times New Roman" w:cs="Times New Roman"/>
          <w:sz w:val="24"/>
          <w:szCs w:val="24"/>
          <w:lang w:eastAsia="ru-RU"/>
        </w:rPr>
        <w:t xml:space="preserve"> </w:t>
      </w:r>
      <w:r w:rsidR="00F23CEC">
        <w:rPr>
          <w:rFonts w:ascii="Times New Roman" w:eastAsia="Times New Roman" w:hAnsi="Times New Roman" w:cs="Times New Roman"/>
          <w:sz w:val="24"/>
          <w:szCs w:val="24"/>
          <w:lang w:eastAsia="ru-RU"/>
        </w:rPr>
        <w:t xml:space="preserve">учреждение </w:t>
      </w:r>
      <w:r w:rsidR="00666511">
        <w:rPr>
          <w:rFonts w:ascii="Times New Roman" w:eastAsia="Times New Roman" w:hAnsi="Times New Roman" w:cs="Times New Roman"/>
          <w:sz w:val="24"/>
          <w:szCs w:val="24"/>
          <w:lang w:eastAsia="ru-RU"/>
        </w:rPr>
        <w:t>ока</w:t>
      </w:r>
      <w:r w:rsidR="00F23CEC">
        <w:rPr>
          <w:rFonts w:ascii="Times New Roman" w:eastAsia="Times New Roman" w:hAnsi="Times New Roman" w:cs="Times New Roman"/>
          <w:sz w:val="24"/>
          <w:szCs w:val="24"/>
          <w:lang w:eastAsia="ru-RU"/>
        </w:rPr>
        <w:t>зывает две муниципальные услуги: «</w:t>
      </w:r>
      <w:r w:rsidR="00F23CEC" w:rsidRPr="00F23CEC">
        <w:rPr>
          <w:rFonts w:ascii="Times New Roman" w:eastAsia="Times New Roman" w:hAnsi="Times New Roman" w:cs="Times New Roman"/>
          <w:sz w:val="24"/>
          <w:szCs w:val="24"/>
          <w:lang w:eastAsia="ru-RU"/>
        </w:rPr>
        <w:t>Реализация дополнительных общеразвивающих программ</w:t>
      </w:r>
      <w:r w:rsidR="00F23CEC">
        <w:rPr>
          <w:rFonts w:ascii="Times New Roman" w:eastAsia="Times New Roman" w:hAnsi="Times New Roman" w:cs="Times New Roman"/>
          <w:sz w:val="24"/>
          <w:szCs w:val="24"/>
          <w:lang w:eastAsia="ru-RU"/>
        </w:rPr>
        <w:t>» и «</w:t>
      </w:r>
      <w:r w:rsidR="00F23CEC" w:rsidRPr="00F23CEC">
        <w:rPr>
          <w:rFonts w:ascii="Times New Roman" w:eastAsia="Times New Roman" w:hAnsi="Times New Roman" w:cs="Times New Roman"/>
          <w:sz w:val="24"/>
          <w:szCs w:val="24"/>
          <w:lang w:eastAsia="ru-RU"/>
        </w:rPr>
        <w:t>Реализация  дополнительных общеобразовательных предпрофессиональных  программ  в области искусств</w:t>
      </w:r>
      <w:r w:rsidR="00F23CEC">
        <w:rPr>
          <w:rFonts w:ascii="Times New Roman" w:eastAsia="Times New Roman" w:hAnsi="Times New Roman" w:cs="Times New Roman"/>
          <w:sz w:val="24"/>
          <w:szCs w:val="24"/>
          <w:lang w:eastAsia="ru-RU"/>
        </w:rPr>
        <w:t xml:space="preserve">». </w:t>
      </w:r>
      <w:r w:rsidR="00666511">
        <w:rPr>
          <w:rFonts w:ascii="Times New Roman" w:eastAsia="Times New Roman" w:hAnsi="Times New Roman" w:cs="Times New Roman"/>
          <w:sz w:val="24"/>
          <w:szCs w:val="24"/>
          <w:lang w:eastAsia="ru-RU"/>
        </w:rPr>
        <w:t xml:space="preserve"> </w:t>
      </w:r>
      <w:r w:rsidR="00F23CEC">
        <w:rPr>
          <w:rFonts w:ascii="Times New Roman" w:eastAsia="Times New Roman" w:hAnsi="Times New Roman" w:cs="Times New Roman"/>
          <w:sz w:val="24"/>
          <w:szCs w:val="24"/>
          <w:lang w:eastAsia="ru-RU"/>
        </w:rPr>
        <w:t>В</w:t>
      </w:r>
      <w:r w:rsidR="00ED510C">
        <w:rPr>
          <w:rFonts w:ascii="Times New Roman" w:eastAsia="Times New Roman" w:hAnsi="Times New Roman" w:cs="Times New Roman"/>
          <w:sz w:val="24"/>
          <w:szCs w:val="24"/>
          <w:lang w:eastAsia="ru-RU"/>
        </w:rPr>
        <w:t xml:space="preserve"> нарушение пункта</w:t>
      </w:r>
      <w:r w:rsidR="00486ADE">
        <w:rPr>
          <w:rFonts w:ascii="Times New Roman" w:eastAsia="Times New Roman" w:hAnsi="Times New Roman" w:cs="Times New Roman"/>
          <w:sz w:val="24"/>
          <w:szCs w:val="24"/>
          <w:lang w:eastAsia="ru-RU"/>
        </w:rPr>
        <w:t xml:space="preserve"> 3 статьи </w:t>
      </w:r>
      <w:r w:rsidR="00486ADE" w:rsidRPr="00486ADE">
        <w:rPr>
          <w:rFonts w:ascii="Times New Roman" w:eastAsia="Times New Roman" w:hAnsi="Times New Roman" w:cs="Times New Roman"/>
          <w:sz w:val="24"/>
          <w:szCs w:val="24"/>
          <w:lang w:eastAsia="ru-RU"/>
        </w:rPr>
        <w:t xml:space="preserve"> 69.2 Бюджетного кодекса РФ</w:t>
      </w:r>
      <w:r w:rsidR="00F23CEC">
        <w:rPr>
          <w:rFonts w:ascii="Times New Roman" w:eastAsia="Times New Roman" w:hAnsi="Times New Roman" w:cs="Times New Roman"/>
          <w:sz w:val="24"/>
          <w:szCs w:val="24"/>
          <w:lang w:eastAsia="ru-RU"/>
        </w:rPr>
        <w:t>,</w:t>
      </w:r>
      <w:r w:rsidR="00486ADE" w:rsidRPr="00486ADE">
        <w:rPr>
          <w:rFonts w:ascii="Times New Roman" w:eastAsia="Times New Roman" w:hAnsi="Times New Roman" w:cs="Times New Roman"/>
          <w:sz w:val="24"/>
          <w:szCs w:val="24"/>
          <w:lang w:eastAsia="ru-RU"/>
        </w:rPr>
        <w:t xml:space="preserve"> </w:t>
      </w:r>
      <w:r w:rsidR="007723B2" w:rsidRPr="007723B2">
        <w:rPr>
          <w:rFonts w:ascii="Times New Roman" w:eastAsia="Times New Roman" w:hAnsi="Times New Roman" w:cs="Times New Roman"/>
          <w:sz w:val="24"/>
          <w:szCs w:val="24"/>
          <w:lang w:eastAsia="ru-RU"/>
        </w:rPr>
        <w:t xml:space="preserve">пункта 3 статьи 9.2 Федерального закона от 12.01.1996  № 7-ФЗ </w:t>
      </w:r>
      <w:r w:rsidR="007723B2" w:rsidRPr="00F74280">
        <w:rPr>
          <w:rFonts w:ascii="Times New Roman" w:eastAsia="Times New Roman" w:hAnsi="Times New Roman" w:cs="Times New Roman"/>
          <w:i/>
          <w:sz w:val="24"/>
          <w:szCs w:val="24"/>
          <w:lang w:eastAsia="ru-RU"/>
        </w:rPr>
        <w:t>«О некоммерческих организациях»</w:t>
      </w:r>
      <w:r w:rsidR="007723B2">
        <w:rPr>
          <w:rFonts w:ascii="Times New Roman" w:eastAsia="Times New Roman" w:hAnsi="Times New Roman" w:cs="Times New Roman"/>
          <w:sz w:val="24"/>
          <w:szCs w:val="24"/>
          <w:lang w:eastAsia="ru-RU"/>
        </w:rPr>
        <w:t xml:space="preserve"> </w:t>
      </w:r>
      <w:r w:rsidR="00666511" w:rsidRPr="00F23CEC">
        <w:rPr>
          <w:rFonts w:ascii="Times New Roman" w:eastAsia="Times New Roman" w:hAnsi="Times New Roman" w:cs="Times New Roman"/>
          <w:b/>
          <w:sz w:val="24"/>
          <w:szCs w:val="24"/>
          <w:lang w:eastAsia="ru-RU"/>
        </w:rPr>
        <w:t>м</w:t>
      </w:r>
      <w:r w:rsidR="00584846" w:rsidRPr="002E50C8">
        <w:rPr>
          <w:rFonts w:ascii="Times New Roman" w:eastAsia="Times New Roman" w:hAnsi="Times New Roman" w:cs="Times New Roman"/>
          <w:b/>
          <w:sz w:val="24"/>
          <w:szCs w:val="24"/>
          <w:lang w:eastAsia="ru-RU"/>
        </w:rPr>
        <w:t xml:space="preserve">униципальное задание по реализации учреждением осуществляемых им дополнительных общеразвивающих программ </w:t>
      </w:r>
      <w:r w:rsidR="00584846" w:rsidRPr="00BE0FA6">
        <w:rPr>
          <w:rFonts w:ascii="Times New Roman" w:eastAsia="Times New Roman" w:hAnsi="Times New Roman" w:cs="Times New Roman"/>
          <w:sz w:val="24"/>
          <w:szCs w:val="24"/>
          <w:lang w:eastAsia="ru-RU"/>
        </w:rPr>
        <w:t xml:space="preserve">в области изобразительного искусства </w:t>
      </w:r>
      <w:r w:rsidR="00584846" w:rsidRPr="002E50C8">
        <w:rPr>
          <w:rFonts w:ascii="Times New Roman" w:eastAsia="Times New Roman" w:hAnsi="Times New Roman" w:cs="Times New Roman"/>
          <w:b/>
          <w:sz w:val="24"/>
          <w:szCs w:val="24"/>
          <w:lang w:eastAsia="ru-RU"/>
        </w:rPr>
        <w:t xml:space="preserve">до учреждения в </w:t>
      </w:r>
      <w:r w:rsidR="00EB5131">
        <w:rPr>
          <w:rFonts w:ascii="Times New Roman" w:eastAsia="Times New Roman" w:hAnsi="Times New Roman" w:cs="Times New Roman"/>
          <w:b/>
          <w:sz w:val="24"/>
          <w:szCs w:val="24"/>
          <w:lang w:eastAsia="ru-RU"/>
        </w:rPr>
        <w:t>2016,</w:t>
      </w:r>
      <w:r w:rsidR="00F74280">
        <w:rPr>
          <w:rFonts w:ascii="Times New Roman" w:eastAsia="Times New Roman" w:hAnsi="Times New Roman" w:cs="Times New Roman"/>
          <w:b/>
          <w:sz w:val="24"/>
          <w:szCs w:val="24"/>
          <w:lang w:eastAsia="ru-RU"/>
        </w:rPr>
        <w:t xml:space="preserve"> </w:t>
      </w:r>
      <w:r w:rsidR="00584846" w:rsidRPr="002E50C8">
        <w:rPr>
          <w:rFonts w:ascii="Times New Roman" w:eastAsia="Times New Roman" w:hAnsi="Times New Roman" w:cs="Times New Roman"/>
          <w:b/>
          <w:sz w:val="24"/>
          <w:szCs w:val="24"/>
          <w:lang w:eastAsia="ru-RU"/>
        </w:rPr>
        <w:t>2017 год</w:t>
      </w:r>
      <w:r w:rsidR="00EB5131">
        <w:rPr>
          <w:rFonts w:ascii="Times New Roman" w:eastAsia="Times New Roman" w:hAnsi="Times New Roman" w:cs="Times New Roman"/>
          <w:b/>
          <w:sz w:val="24"/>
          <w:szCs w:val="24"/>
          <w:lang w:eastAsia="ru-RU"/>
        </w:rPr>
        <w:t>ах</w:t>
      </w:r>
      <w:r w:rsidR="00584846" w:rsidRPr="002E50C8">
        <w:rPr>
          <w:rFonts w:ascii="Times New Roman" w:eastAsia="Times New Roman" w:hAnsi="Times New Roman" w:cs="Times New Roman"/>
          <w:b/>
          <w:sz w:val="24"/>
          <w:szCs w:val="24"/>
          <w:lang w:eastAsia="ru-RU"/>
        </w:rPr>
        <w:t xml:space="preserve">  </w:t>
      </w:r>
      <w:r w:rsidR="003C4FA7">
        <w:rPr>
          <w:rFonts w:ascii="Times New Roman" w:eastAsia="Times New Roman" w:hAnsi="Times New Roman" w:cs="Times New Roman"/>
          <w:b/>
          <w:sz w:val="24"/>
          <w:szCs w:val="24"/>
          <w:lang w:eastAsia="ru-RU"/>
        </w:rPr>
        <w:t xml:space="preserve">учредителем </w:t>
      </w:r>
      <w:r w:rsidR="00584846" w:rsidRPr="002E50C8">
        <w:rPr>
          <w:rFonts w:ascii="Times New Roman" w:eastAsia="Times New Roman" w:hAnsi="Times New Roman" w:cs="Times New Roman"/>
          <w:b/>
          <w:sz w:val="24"/>
          <w:szCs w:val="24"/>
          <w:lang w:eastAsia="ru-RU"/>
        </w:rPr>
        <w:t>не доводилось.</w:t>
      </w:r>
    </w:p>
    <w:p w:rsidR="00BA0A8D" w:rsidRDefault="00ED510C" w:rsidP="00BA0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F1512" w:rsidRPr="009F1512">
        <w:rPr>
          <w:rFonts w:ascii="Times New Roman" w:eastAsia="Times New Roman" w:hAnsi="Times New Roman" w:cs="Times New Roman"/>
          <w:sz w:val="24"/>
          <w:szCs w:val="24"/>
          <w:lang w:eastAsia="ru-RU"/>
        </w:rPr>
        <w:t>Муниципальн</w:t>
      </w:r>
      <w:r w:rsidR="009763C8">
        <w:rPr>
          <w:rFonts w:ascii="Times New Roman" w:eastAsia="Times New Roman" w:hAnsi="Times New Roman" w:cs="Times New Roman"/>
          <w:sz w:val="24"/>
          <w:szCs w:val="24"/>
          <w:lang w:eastAsia="ru-RU"/>
        </w:rPr>
        <w:t>ое задание</w:t>
      </w:r>
      <w:r w:rsidR="002257AE">
        <w:rPr>
          <w:rFonts w:ascii="Times New Roman" w:eastAsia="Times New Roman" w:hAnsi="Times New Roman" w:cs="Times New Roman"/>
          <w:sz w:val="24"/>
          <w:szCs w:val="24"/>
          <w:lang w:eastAsia="ru-RU"/>
        </w:rPr>
        <w:t xml:space="preserve"> у</w:t>
      </w:r>
      <w:r w:rsidR="009F1512" w:rsidRPr="009F1512">
        <w:rPr>
          <w:rFonts w:ascii="Times New Roman" w:eastAsia="Times New Roman" w:hAnsi="Times New Roman" w:cs="Times New Roman"/>
          <w:sz w:val="24"/>
          <w:szCs w:val="24"/>
          <w:lang w:eastAsia="ru-RU"/>
        </w:rPr>
        <w:t xml:space="preserve">чреждения </w:t>
      </w:r>
      <w:r w:rsidR="009763C8">
        <w:rPr>
          <w:rFonts w:ascii="Times New Roman" w:eastAsia="Times New Roman" w:hAnsi="Times New Roman" w:cs="Times New Roman"/>
          <w:sz w:val="24"/>
          <w:szCs w:val="24"/>
          <w:lang w:eastAsia="ru-RU"/>
        </w:rPr>
        <w:t xml:space="preserve">на </w:t>
      </w:r>
      <w:r w:rsidR="009F1512" w:rsidRPr="009F1512">
        <w:rPr>
          <w:rFonts w:ascii="Times New Roman" w:eastAsia="Times New Roman" w:hAnsi="Times New Roman" w:cs="Times New Roman"/>
          <w:sz w:val="24"/>
          <w:szCs w:val="24"/>
          <w:lang w:eastAsia="ru-RU"/>
        </w:rPr>
        <w:t xml:space="preserve">2018 год </w:t>
      </w:r>
      <w:r w:rsidR="00AD23D6">
        <w:rPr>
          <w:rFonts w:ascii="Times New Roman" w:eastAsia="Times New Roman" w:hAnsi="Times New Roman" w:cs="Times New Roman"/>
          <w:sz w:val="24"/>
          <w:szCs w:val="24"/>
          <w:lang w:eastAsia="ru-RU"/>
        </w:rPr>
        <w:t>и плановый период 2019-2020 годов</w:t>
      </w:r>
      <w:r w:rsidR="009F1512" w:rsidRPr="009F1512">
        <w:rPr>
          <w:rFonts w:ascii="Times New Roman" w:eastAsia="Times New Roman" w:hAnsi="Times New Roman" w:cs="Times New Roman"/>
          <w:sz w:val="24"/>
          <w:szCs w:val="24"/>
          <w:lang w:eastAsia="ru-RU"/>
        </w:rPr>
        <w:t xml:space="preserve"> утвержден</w:t>
      </w:r>
      <w:r w:rsidR="009763C8">
        <w:rPr>
          <w:rFonts w:ascii="Times New Roman" w:eastAsia="Times New Roman" w:hAnsi="Times New Roman" w:cs="Times New Roman"/>
          <w:sz w:val="24"/>
          <w:szCs w:val="24"/>
          <w:lang w:eastAsia="ru-RU"/>
        </w:rPr>
        <w:t>о</w:t>
      </w:r>
      <w:r w:rsidR="009F1512" w:rsidRPr="009F1512">
        <w:rPr>
          <w:rFonts w:ascii="Times New Roman" w:eastAsia="Times New Roman" w:hAnsi="Times New Roman" w:cs="Times New Roman"/>
          <w:sz w:val="24"/>
          <w:szCs w:val="24"/>
          <w:lang w:eastAsia="ru-RU"/>
        </w:rPr>
        <w:t xml:space="preserve"> распоряжени</w:t>
      </w:r>
      <w:r w:rsidR="009763C8">
        <w:rPr>
          <w:rFonts w:ascii="Times New Roman" w:eastAsia="Times New Roman" w:hAnsi="Times New Roman" w:cs="Times New Roman"/>
          <w:sz w:val="24"/>
          <w:szCs w:val="24"/>
          <w:lang w:eastAsia="ru-RU"/>
        </w:rPr>
        <w:t>ем</w:t>
      </w:r>
      <w:r w:rsidR="009F1512" w:rsidRPr="009F1512">
        <w:rPr>
          <w:rFonts w:ascii="Times New Roman" w:eastAsia="Times New Roman" w:hAnsi="Times New Roman" w:cs="Times New Roman"/>
          <w:sz w:val="24"/>
          <w:szCs w:val="24"/>
          <w:lang w:eastAsia="ru-RU"/>
        </w:rPr>
        <w:t xml:space="preserve"> МКУ «Комитет социальной политики администрации городского округа»</w:t>
      </w:r>
      <w:r w:rsidR="009763C8">
        <w:rPr>
          <w:rFonts w:ascii="Times New Roman" w:eastAsia="Times New Roman" w:hAnsi="Times New Roman" w:cs="Times New Roman"/>
          <w:sz w:val="24"/>
          <w:szCs w:val="24"/>
          <w:lang w:eastAsia="ru-RU"/>
        </w:rPr>
        <w:t xml:space="preserve"> от 09.01.2018 № 1</w:t>
      </w:r>
      <w:r w:rsidR="00BE0FA6">
        <w:rPr>
          <w:rFonts w:ascii="Times New Roman" w:eastAsia="Times New Roman" w:hAnsi="Times New Roman" w:cs="Times New Roman"/>
          <w:sz w:val="24"/>
          <w:szCs w:val="24"/>
          <w:lang w:eastAsia="ru-RU"/>
        </w:rPr>
        <w:t xml:space="preserve"> по двум муниципальным услугам.</w:t>
      </w:r>
      <w:r w:rsidR="00BA0A8D" w:rsidRPr="00BA0A8D">
        <w:rPr>
          <w:rFonts w:ascii="Times New Roman" w:eastAsia="Times New Roman" w:hAnsi="Times New Roman" w:cs="Times New Roman"/>
          <w:sz w:val="24"/>
          <w:szCs w:val="24"/>
          <w:lang w:eastAsia="ru-RU"/>
        </w:rPr>
        <w:t xml:space="preserve"> </w:t>
      </w:r>
    </w:p>
    <w:p w:rsidR="00BA0A8D" w:rsidRPr="00BA0A8D" w:rsidRDefault="00BA0A8D" w:rsidP="00BA0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Плановый показатель на 2018 год по услуге 1 «Р</w:t>
      </w:r>
      <w:r w:rsidRPr="00BA0A8D">
        <w:rPr>
          <w:rFonts w:ascii="Times New Roman" w:eastAsia="Times New Roman" w:hAnsi="Times New Roman" w:cs="Times New Roman"/>
          <w:sz w:val="24"/>
          <w:szCs w:val="24"/>
          <w:lang w:eastAsia="ru-RU"/>
        </w:rPr>
        <w:t xml:space="preserve">еализация дополнительных </w:t>
      </w:r>
      <w:r w:rsidRPr="00BA0A8D">
        <w:rPr>
          <w:rFonts w:ascii="Times New Roman" w:eastAsia="Times New Roman" w:hAnsi="Times New Roman" w:cs="Times New Roman"/>
          <w:sz w:val="24"/>
          <w:szCs w:val="24"/>
          <w:u w:val="single"/>
          <w:lang w:eastAsia="ru-RU"/>
        </w:rPr>
        <w:t>общеразвивающих</w:t>
      </w:r>
      <w:r w:rsidRPr="00BA0A8D">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 xml:space="preserve">»  установлен в количестве </w:t>
      </w:r>
      <w:r w:rsidRPr="00BA0A8D">
        <w:rPr>
          <w:rFonts w:ascii="Times New Roman" w:eastAsia="Times New Roman" w:hAnsi="Times New Roman" w:cs="Times New Roman"/>
          <w:b/>
          <w:sz w:val="24"/>
          <w:szCs w:val="24"/>
          <w:lang w:eastAsia="ru-RU"/>
        </w:rPr>
        <w:t xml:space="preserve">20328 </w:t>
      </w:r>
      <w:r>
        <w:rPr>
          <w:rFonts w:ascii="Times New Roman" w:eastAsia="Times New Roman" w:hAnsi="Times New Roman" w:cs="Times New Roman"/>
          <w:sz w:val="24"/>
          <w:szCs w:val="24"/>
          <w:lang w:eastAsia="ru-RU"/>
        </w:rPr>
        <w:t>человеко-часов пребывания.</w:t>
      </w:r>
      <w:r w:rsidRPr="00BA0A8D">
        <w:rPr>
          <w:rFonts w:ascii="Times New Roman" w:eastAsia="Times New Roman" w:hAnsi="Times New Roman" w:cs="Times New Roman"/>
          <w:sz w:val="24"/>
          <w:szCs w:val="24"/>
          <w:lang w:eastAsia="ru-RU"/>
        </w:rPr>
        <w:t xml:space="preserve"> Плановый показатель на 2018 год по услуге</w:t>
      </w:r>
      <w:r>
        <w:rPr>
          <w:rFonts w:ascii="Times New Roman" w:eastAsia="Times New Roman" w:hAnsi="Times New Roman" w:cs="Times New Roman"/>
          <w:sz w:val="24"/>
          <w:szCs w:val="24"/>
          <w:lang w:eastAsia="ru-RU"/>
        </w:rPr>
        <w:t xml:space="preserve"> 2</w:t>
      </w:r>
      <w:r w:rsidRPr="00BA0A8D">
        <w:rPr>
          <w:rFonts w:ascii="Times New Roman" w:eastAsia="Times New Roman" w:hAnsi="Times New Roman" w:cs="Times New Roman"/>
          <w:sz w:val="24"/>
          <w:szCs w:val="24"/>
          <w:lang w:eastAsia="ru-RU"/>
        </w:rPr>
        <w:t xml:space="preserve"> «Реализация дополнительных общеобразовательных </w:t>
      </w:r>
      <w:r w:rsidRPr="00BA0A8D">
        <w:rPr>
          <w:rFonts w:ascii="Times New Roman" w:eastAsia="Times New Roman" w:hAnsi="Times New Roman" w:cs="Times New Roman"/>
          <w:sz w:val="24"/>
          <w:szCs w:val="24"/>
          <w:u w:val="single"/>
          <w:lang w:eastAsia="ru-RU"/>
        </w:rPr>
        <w:t>предпрофессиональных</w:t>
      </w:r>
      <w:r w:rsidRPr="00BA0A8D">
        <w:rPr>
          <w:rFonts w:ascii="Times New Roman" w:eastAsia="Times New Roman" w:hAnsi="Times New Roman" w:cs="Times New Roman"/>
          <w:sz w:val="24"/>
          <w:szCs w:val="24"/>
          <w:lang w:eastAsia="ru-RU"/>
        </w:rPr>
        <w:t xml:space="preserve">  программ в области искусств» в количестве </w:t>
      </w:r>
      <w:r w:rsidRPr="00BA0A8D">
        <w:rPr>
          <w:rFonts w:ascii="Times New Roman" w:eastAsia="Times New Roman" w:hAnsi="Times New Roman" w:cs="Times New Roman"/>
          <w:b/>
          <w:sz w:val="24"/>
          <w:szCs w:val="24"/>
          <w:lang w:eastAsia="ru-RU"/>
        </w:rPr>
        <w:t>419</w:t>
      </w:r>
      <w:r w:rsidRPr="00BA0A8D">
        <w:rPr>
          <w:rFonts w:ascii="Times New Roman" w:eastAsia="Times New Roman" w:hAnsi="Times New Roman" w:cs="Times New Roman"/>
          <w:sz w:val="24"/>
          <w:szCs w:val="24"/>
          <w:lang w:eastAsia="ru-RU"/>
        </w:rPr>
        <w:t xml:space="preserve"> обучающихся.</w:t>
      </w:r>
    </w:p>
    <w:p w:rsidR="0012407C" w:rsidRDefault="009F4DFA" w:rsidP="000201B6">
      <w:pPr>
        <w:spacing w:after="0" w:line="240" w:lineRule="auto"/>
        <w:jc w:val="both"/>
        <w:rPr>
          <w:rFonts w:ascii="Times New Roman" w:eastAsia="Times New Roman" w:hAnsi="Times New Roman" w:cs="Times New Roman"/>
          <w:sz w:val="24"/>
          <w:szCs w:val="24"/>
          <w:lang w:eastAsia="ru-RU"/>
        </w:rPr>
      </w:pPr>
      <w:r w:rsidRPr="009F4DFA">
        <w:rPr>
          <w:rFonts w:ascii="Times New Roman" w:eastAsia="Times New Roman" w:hAnsi="Times New Roman" w:cs="Times New Roman"/>
          <w:sz w:val="24"/>
          <w:szCs w:val="24"/>
          <w:lang w:eastAsia="ru-RU"/>
        </w:rPr>
        <w:tab/>
      </w:r>
      <w:r w:rsidR="00722904" w:rsidRPr="00722904">
        <w:rPr>
          <w:rFonts w:ascii="Times New Roman" w:eastAsia="Times New Roman" w:hAnsi="Times New Roman" w:cs="Times New Roman"/>
          <w:sz w:val="24"/>
          <w:szCs w:val="24"/>
          <w:lang w:eastAsia="ru-RU"/>
        </w:rPr>
        <w:t>Ф</w:t>
      </w:r>
      <w:r w:rsidR="00BA0A8D">
        <w:rPr>
          <w:rFonts w:ascii="Times New Roman" w:eastAsia="Times New Roman" w:hAnsi="Times New Roman" w:cs="Times New Roman"/>
          <w:sz w:val="24"/>
          <w:szCs w:val="24"/>
          <w:lang w:eastAsia="ru-RU"/>
        </w:rPr>
        <w:t xml:space="preserve">актическое значение показателя по </w:t>
      </w:r>
      <w:r w:rsidR="00505AC0">
        <w:rPr>
          <w:rFonts w:ascii="Times New Roman" w:eastAsia="Times New Roman" w:hAnsi="Times New Roman" w:cs="Times New Roman"/>
          <w:sz w:val="24"/>
          <w:szCs w:val="24"/>
          <w:lang w:eastAsia="ru-RU"/>
        </w:rPr>
        <w:t>муниципальной услуге</w:t>
      </w:r>
      <w:r w:rsidR="00722904" w:rsidRPr="00722904">
        <w:rPr>
          <w:rFonts w:ascii="Times New Roman" w:eastAsia="Times New Roman" w:hAnsi="Times New Roman" w:cs="Times New Roman"/>
          <w:sz w:val="24"/>
          <w:szCs w:val="24"/>
          <w:lang w:eastAsia="ru-RU"/>
        </w:rPr>
        <w:t xml:space="preserve"> 1 составило за 2018 год </w:t>
      </w:r>
      <w:r w:rsidR="00BF1A73">
        <w:rPr>
          <w:rFonts w:ascii="Times New Roman" w:eastAsia="Times New Roman" w:hAnsi="Times New Roman" w:cs="Times New Roman"/>
          <w:sz w:val="24"/>
          <w:szCs w:val="24"/>
          <w:lang w:eastAsia="ru-RU"/>
        </w:rPr>
        <w:t>25118</w:t>
      </w:r>
      <w:r w:rsidR="00722904" w:rsidRPr="00722904">
        <w:rPr>
          <w:rFonts w:ascii="Times New Roman" w:eastAsia="Times New Roman" w:hAnsi="Times New Roman" w:cs="Times New Roman"/>
          <w:sz w:val="24"/>
          <w:szCs w:val="24"/>
          <w:lang w:eastAsia="ru-RU"/>
        </w:rPr>
        <w:t xml:space="preserve"> человек</w:t>
      </w:r>
      <w:r w:rsidR="00BF1A73">
        <w:rPr>
          <w:rFonts w:ascii="Times New Roman" w:eastAsia="Times New Roman" w:hAnsi="Times New Roman" w:cs="Times New Roman"/>
          <w:sz w:val="24"/>
          <w:szCs w:val="24"/>
          <w:lang w:eastAsia="ru-RU"/>
        </w:rPr>
        <w:t>о</w:t>
      </w:r>
      <w:r w:rsidR="00BE0FA6">
        <w:rPr>
          <w:rFonts w:ascii="Times New Roman" w:eastAsia="Times New Roman" w:hAnsi="Times New Roman" w:cs="Times New Roman"/>
          <w:sz w:val="24"/>
          <w:szCs w:val="24"/>
          <w:lang w:eastAsia="ru-RU"/>
        </w:rPr>
        <w:t>-</w:t>
      </w:r>
      <w:r w:rsidR="00BF1A73">
        <w:rPr>
          <w:rFonts w:ascii="Times New Roman" w:eastAsia="Times New Roman" w:hAnsi="Times New Roman" w:cs="Times New Roman"/>
          <w:sz w:val="24"/>
          <w:szCs w:val="24"/>
          <w:lang w:eastAsia="ru-RU"/>
        </w:rPr>
        <w:t>часов, что свидетельствует о выполнении показателя</w:t>
      </w:r>
      <w:r w:rsidR="00BA0A8D">
        <w:rPr>
          <w:rFonts w:ascii="Times New Roman" w:eastAsia="Times New Roman" w:hAnsi="Times New Roman" w:cs="Times New Roman"/>
          <w:sz w:val="24"/>
          <w:szCs w:val="24"/>
          <w:lang w:eastAsia="ru-RU"/>
        </w:rPr>
        <w:t xml:space="preserve"> на</w:t>
      </w:r>
      <w:r w:rsidR="00BF1A73">
        <w:rPr>
          <w:rFonts w:ascii="Times New Roman" w:eastAsia="Times New Roman" w:hAnsi="Times New Roman" w:cs="Times New Roman"/>
          <w:sz w:val="24"/>
          <w:szCs w:val="24"/>
          <w:lang w:eastAsia="ru-RU"/>
        </w:rPr>
        <w:t xml:space="preserve"> 123,6 %.</w:t>
      </w:r>
      <w:r w:rsidR="00505AC0">
        <w:rPr>
          <w:rFonts w:ascii="Times New Roman" w:eastAsia="Times New Roman" w:hAnsi="Times New Roman" w:cs="Times New Roman"/>
          <w:sz w:val="24"/>
          <w:szCs w:val="24"/>
          <w:lang w:eastAsia="ru-RU"/>
        </w:rPr>
        <w:t xml:space="preserve"> </w:t>
      </w:r>
      <w:r w:rsidR="00BF1A73">
        <w:rPr>
          <w:rFonts w:ascii="Times New Roman" w:eastAsia="Times New Roman" w:hAnsi="Times New Roman" w:cs="Times New Roman"/>
          <w:sz w:val="24"/>
          <w:szCs w:val="24"/>
          <w:lang w:eastAsia="ru-RU"/>
        </w:rPr>
        <w:t xml:space="preserve">При этом </w:t>
      </w:r>
      <w:r w:rsidR="000639E5">
        <w:rPr>
          <w:rFonts w:ascii="Times New Roman" w:eastAsia="Times New Roman" w:hAnsi="Times New Roman" w:cs="Times New Roman"/>
          <w:sz w:val="24"/>
          <w:szCs w:val="24"/>
          <w:lang w:eastAsia="ru-RU"/>
        </w:rPr>
        <w:t xml:space="preserve">в 2018 году  </w:t>
      </w:r>
      <w:r w:rsidR="00BF1A73" w:rsidRPr="00F00D4A">
        <w:rPr>
          <w:rFonts w:ascii="Times New Roman" w:eastAsia="Times New Roman" w:hAnsi="Times New Roman" w:cs="Times New Roman"/>
          <w:b/>
          <w:sz w:val="24"/>
          <w:szCs w:val="24"/>
          <w:lang w:eastAsia="ru-RU"/>
        </w:rPr>
        <w:t xml:space="preserve">не </w:t>
      </w:r>
      <w:r w:rsidR="000639E5" w:rsidRPr="00F00D4A">
        <w:rPr>
          <w:rFonts w:ascii="Times New Roman" w:eastAsia="Times New Roman" w:hAnsi="Times New Roman" w:cs="Times New Roman"/>
          <w:b/>
          <w:sz w:val="24"/>
          <w:szCs w:val="24"/>
          <w:lang w:eastAsia="ru-RU"/>
        </w:rPr>
        <w:t>выполнен показатель</w:t>
      </w:r>
      <w:r w:rsidR="000639E5">
        <w:rPr>
          <w:rFonts w:ascii="Times New Roman" w:eastAsia="Times New Roman" w:hAnsi="Times New Roman" w:cs="Times New Roman"/>
          <w:sz w:val="24"/>
          <w:szCs w:val="24"/>
          <w:lang w:eastAsia="ru-RU"/>
        </w:rPr>
        <w:t xml:space="preserve">, установленный в количестве 419 человек для услуги 2 </w:t>
      </w:r>
      <w:r w:rsidR="000639E5" w:rsidRPr="000639E5">
        <w:rPr>
          <w:rFonts w:ascii="Times New Roman" w:eastAsia="Times New Roman" w:hAnsi="Times New Roman" w:cs="Times New Roman"/>
          <w:sz w:val="24"/>
          <w:szCs w:val="24"/>
          <w:lang w:eastAsia="ru-RU"/>
        </w:rPr>
        <w:t>«Реализация дополнительных общеобразовательных предпрофессиональных  программ в области искусств»</w:t>
      </w:r>
      <w:r w:rsidR="000639E5">
        <w:rPr>
          <w:rFonts w:ascii="Times New Roman" w:eastAsia="Times New Roman" w:hAnsi="Times New Roman" w:cs="Times New Roman"/>
          <w:sz w:val="24"/>
          <w:szCs w:val="24"/>
          <w:lang w:eastAsia="ru-RU"/>
        </w:rPr>
        <w:t xml:space="preserve">. Согласно отчету число обучающихся составило </w:t>
      </w:r>
      <w:r w:rsidR="00BF1A73">
        <w:rPr>
          <w:rFonts w:ascii="Times New Roman" w:eastAsia="Times New Roman" w:hAnsi="Times New Roman" w:cs="Times New Roman"/>
          <w:sz w:val="24"/>
          <w:szCs w:val="24"/>
          <w:lang w:eastAsia="ru-RU"/>
        </w:rPr>
        <w:t>372</w:t>
      </w:r>
      <w:r w:rsidR="000639E5">
        <w:rPr>
          <w:rFonts w:ascii="Times New Roman" w:eastAsia="Times New Roman" w:hAnsi="Times New Roman" w:cs="Times New Roman"/>
          <w:sz w:val="24"/>
          <w:szCs w:val="24"/>
          <w:lang w:eastAsia="ru-RU"/>
        </w:rPr>
        <w:t xml:space="preserve"> человек или </w:t>
      </w:r>
      <w:r w:rsidR="00BF1A73">
        <w:rPr>
          <w:rFonts w:ascii="Times New Roman" w:eastAsia="Times New Roman" w:hAnsi="Times New Roman" w:cs="Times New Roman"/>
          <w:sz w:val="24"/>
          <w:szCs w:val="24"/>
          <w:lang w:eastAsia="ru-RU"/>
        </w:rPr>
        <w:t>88,9</w:t>
      </w:r>
      <w:r w:rsidR="000639E5">
        <w:rPr>
          <w:rFonts w:ascii="Times New Roman" w:eastAsia="Times New Roman" w:hAnsi="Times New Roman" w:cs="Times New Roman"/>
          <w:sz w:val="24"/>
          <w:szCs w:val="24"/>
          <w:lang w:eastAsia="ru-RU"/>
        </w:rPr>
        <w:t xml:space="preserve"> % от плана.</w:t>
      </w:r>
      <w:r w:rsidR="0012407C">
        <w:rPr>
          <w:rFonts w:ascii="Times New Roman" w:eastAsia="Times New Roman" w:hAnsi="Times New Roman" w:cs="Times New Roman"/>
          <w:sz w:val="24"/>
          <w:szCs w:val="24"/>
          <w:lang w:eastAsia="ru-RU"/>
        </w:rPr>
        <w:t xml:space="preserve"> </w:t>
      </w:r>
    </w:p>
    <w:p w:rsidR="00DA6A33" w:rsidRDefault="0012407C" w:rsidP="000201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22904" w:rsidRPr="00722904">
        <w:rPr>
          <w:rFonts w:ascii="Times New Roman" w:eastAsia="Times New Roman" w:hAnsi="Times New Roman" w:cs="Times New Roman"/>
          <w:sz w:val="24"/>
          <w:szCs w:val="24"/>
          <w:lang w:eastAsia="ru-RU"/>
        </w:rPr>
        <w:t>Проверкой выполнения показателей, характеризующих качество  муниципальн</w:t>
      </w:r>
      <w:r w:rsidR="00330698">
        <w:rPr>
          <w:rFonts w:ascii="Times New Roman" w:eastAsia="Times New Roman" w:hAnsi="Times New Roman" w:cs="Times New Roman"/>
          <w:sz w:val="24"/>
          <w:szCs w:val="24"/>
          <w:lang w:eastAsia="ru-RU"/>
        </w:rPr>
        <w:t>ых</w:t>
      </w:r>
      <w:r w:rsidR="00722904" w:rsidRPr="00722904">
        <w:rPr>
          <w:rFonts w:ascii="Times New Roman" w:eastAsia="Times New Roman" w:hAnsi="Times New Roman" w:cs="Times New Roman"/>
          <w:sz w:val="24"/>
          <w:szCs w:val="24"/>
          <w:lang w:eastAsia="ru-RU"/>
        </w:rPr>
        <w:t xml:space="preserve"> услуг, утвержденных в муниципальном </w:t>
      </w:r>
      <w:r w:rsidR="00505AC0">
        <w:rPr>
          <w:rFonts w:ascii="Times New Roman" w:eastAsia="Times New Roman" w:hAnsi="Times New Roman" w:cs="Times New Roman"/>
          <w:sz w:val="24"/>
          <w:szCs w:val="24"/>
          <w:lang w:eastAsia="ru-RU"/>
        </w:rPr>
        <w:t>задании у</w:t>
      </w:r>
      <w:r w:rsidR="00330698">
        <w:rPr>
          <w:rFonts w:ascii="Times New Roman" w:eastAsia="Times New Roman" w:hAnsi="Times New Roman" w:cs="Times New Roman"/>
          <w:sz w:val="24"/>
          <w:szCs w:val="24"/>
          <w:lang w:eastAsia="ru-RU"/>
        </w:rPr>
        <w:t>чреждения</w:t>
      </w:r>
      <w:r w:rsidR="00722904" w:rsidRPr="00722904">
        <w:rPr>
          <w:rFonts w:ascii="Times New Roman" w:eastAsia="Times New Roman" w:hAnsi="Times New Roman" w:cs="Times New Roman"/>
          <w:sz w:val="24"/>
          <w:szCs w:val="24"/>
          <w:lang w:eastAsia="ru-RU"/>
        </w:rPr>
        <w:t xml:space="preserve"> на 201</w:t>
      </w:r>
      <w:r w:rsidR="00722904">
        <w:rPr>
          <w:rFonts w:ascii="Times New Roman" w:eastAsia="Times New Roman" w:hAnsi="Times New Roman" w:cs="Times New Roman"/>
          <w:sz w:val="24"/>
          <w:szCs w:val="24"/>
          <w:lang w:eastAsia="ru-RU"/>
        </w:rPr>
        <w:t>8</w:t>
      </w:r>
      <w:r w:rsidR="00722904" w:rsidRPr="00722904">
        <w:rPr>
          <w:rFonts w:ascii="Times New Roman" w:eastAsia="Times New Roman" w:hAnsi="Times New Roman" w:cs="Times New Roman"/>
          <w:sz w:val="24"/>
          <w:szCs w:val="24"/>
          <w:lang w:eastAsia="ru-RU"/>
        </w:rPr>
        <w:t xml:space="preserve"> год, установлено, что значения показателей выполнен</w:t>
      </w:r>
      <w:r w:rsidR="00722904">
        <w:rPr>
          <w:rFonts w:ascii="Times New Roman" w:eastAsia="Times New Roman" w:hAnsi="Times New Roman" w:cs="Times New Roman"/>
          <w:sz w:val="24"/>
          <w:szCs w:val="24"/>
          <w:lang w:eastAsia="ru-RU"/>
        </w:rPr>
        <w:t>ы</w:t>
      </w:r>
      <w:r w:rsidR="00F00D4A">
        <w:rPr>
          <w:rFonts w:ascii="Times New Roman" w:eastAsia="Times New Roman" w:hAnsi="Times New Roman" w:cs="Times New Roman"/>
          <w:sz w:val="24"/>
          <w:szCs w:val="24"/>
          <w:lang w:eastAsia="ru-RU"/>
        </w:rPr>
        <w:t xml:space="preserve"> практически по всем показателям</w:t>
      </w:r>
      <w:r w:rsidR="00722904" w:rsidRPr="00722904">
        <w:rPr>
          <w:rFonts w:ascii="Times New Roman" w:eastAsia="Times New Roman" w:hAnsi="Times New Roman" w:cs="Times New Roman"/>
          <w:sz w:val="24"/>
          <w:szCs w:val="24"/>
          <w:lang w:eastAsia="ru-RU"/>
        </w:rPr>
        <w:t xml:space="preserve">.  </w:t>
      </w:r>
      <w:r w:rsidR="004E305F">
        <w:rPr>
          <w:rFonts w:ascii="Times New Roman" w:eastAsia="Times New Roman" w:hAnsi="Times New Roman" w:cs="Times New Roman"/>
          <w:sz w:val="24"/>
          <w:szCs w:val="24"/>
          <w:lang w:eastAsia="ru-RU"/>
        </w:rPr>
        <w:t>Не выполнен так</w:t>
      </w:r>
      <w:r w:rsidR="00F00D4A">
        <w:rPr>
          <w:rFonts w:ascii="Times New Roman" w:eastAsia="Times New Roman" w:hAnsi="Times New Roman" w:cs="Times New Roman"/>
          <w:sz w:val="24"/>
          <w:szCs w:val="24"/>
          <w:lang w:eastAsia="ru-RU"/>
        </w:rPr>
        <w:t>ой показатель</w:t>
      </w:r>
      <w:r w:rsidR="004E305F">
        <w:rPr>
          <w:rFonts w:ascii="Times New Roman" w:eastAsia="Times New Roman" w:hAnsi="Times New Roman" w:cs="Times New Roman"/>
          <w:sz w:val="24"/>
          <w:szCs w:val="24"/>
          <w:lang w:eastAsia="ru-RU"/>
        </w:rPr>
        <w:t xml:space="preserve"> </w:t>
      </w:r>
      <w:r w:rsidR="004E305F" w:rsidRPr="008E67BA">
        <w:rPr>
          <w:rFonts w:ascii="Times New Roman" w:eastAsia="Times New Roman" w:hAnsi="Times New Roman" w:cs="Times New Roman"/>
          <w:sz w:val="24"/>
          <w:szCs w:val="24"/>
          <w:lang w:eastAsia="ru-RU"/>
        </w:rPr>
        <w:t>как</w:t>
      </w:r>
      <w:r w:rsidR="004E305F" w:rsidRPr="008E67BA">
        <w:rPr>
          <w:rFonts w:ascii="Times New Roman" w:hAnsi="Times New Roman" w:cs="Times New Roman"/>
          <w:sz w:val="24"/>
          <w:szCs w:val="24"/>
        </w:rPr>
        <w:t xml:space="preserve"> </w:t>
      </w:r>
      <w:r w:rsidR="008E67BA" w:rsidRPr="008E67BA">
        <w:rPr>
          <w:rFonts w:ascii="Times New Roman" w:hAnsi="Times New Roman" w:cs="Times New Roman"/>
          <w:sz w:val="24"/>
          <w:szCs w:val="24"/>
        </w:rPr>
        <w:t>«Д</w:t>
      </w:r>
      <w:r w:rsidR="004E305F" w:rsidRPr="008E67BA">
        <w:rPr>
          <w:rFonts w:ascii="Times New Roman" w:eastAsia="Times New Roman" w:hAnsi="Times New Roman" w:cs="Times New Roman"/>
          <w:sz w:val="24"/>
          <w:szCs w:val="24"/>
          <w:lang w:eastAsia="ru-RU"/>
        </w:rPr>
        <w:t>оля преподавателей</w:t>
      </w:r>
      <w:r w:rsidR="004E305F" w:rsidRPr="004E305F">
        <w:rPr>
          <w:rFonts w:ascii="Times New Roman" w:eastAsia="Times New Roman" w:hAnsi="Times New Roman" w:cs="Times New Roman"/>
          <w:sz w:val="24"/>
          <w:szCs w:val="24"/>
          <w:lang w:eastAsia="ru-RU"/>
        </w:rPr>
        <w:t>, имеющих квалификационные категории</w:t>
      </w:r>
      <w:r w:rsidR="00F00D4A">
        <w:rPr>
          <w:rFonts w:ascii="Times New Roman" w:eastAsia="Times New Roman" w:hAnsi="Times New Roman" w:cs="Times New Roman"/>
          <w:sz w:val="24"/>
          <w:szCs w:val="24"/>
          <w:lang w:eastAsia="ru-RU"/>
        </w:rPr>
        <w:t>», по плану он составляет 90</w:t>
      </w:r>
      <w:r w:rsidR="00505AC0">
        <w:rPr>
          <w:rFonts w:ascii="Times New Roman" w:eastAsia="Times New Roman" w:hAnsi="Times New Roman" w:cs="Times New Roman"/>
          <w:sz w:val="24"/>
          <w:szCs w:val="24"/>
          <w:lang w:eastAsia="ru-RU"/>
        </w:rPr>
        <w:t xml:space="preserve"> </w:t>
      </w:r>
      <w:r w:rsidR="00F00D4A">
        <w:rPr>
          <w:rFonts w:ascii="Times New Roman" w:eastAsia="Times New Roman" w:hAnsi="Times New Roman" w:cs="Times New Roman"/>
          <w:sz w:val="24"/>
          <w:szCs w:val="24"/>
          <w:lang w:eastAsia="ru-RU"/>
        </w:rPr>
        <w:t xml:space="preserve">% от общего количества преподавателей, фактически </w:t>
      </w:r>
      <w:r w:rsidR="00E96DC0">
        <w:rPr>
          <w:rFonts w:ascii="Times New Roman" w:eastAsia="Times New Roman" w:hAnsi="Times New Roman" w:cs="Times New Roman"/>
          <w:sz w:val="24"/>
          <w:szCs w:val="24"/>
          <w:lang w:eastAsia="ru-RU"/>
        </w:rPr>
        <w:t xml:space="preserve">за 2018 год данный показатель составил </w:t>
      </w:r>
      <w:r w:rsidR="00F00D4A">
        <w:rPr>
          <w:rFonts w:ascii="Times New Roman" w:eastAsia="Times New Roman" w:hAnsi="Times New Roman" w:cs="Times New Roman"/>
          <w:sz w:val="24"/>
          <w:szCs w:val="24"/>
          <w:lang w:eastAsia="ru-RU"/>
        </w:rPr>
        <w:t>84,2</w:t>
      </w:r>
      <w:r w:rsidR="00505AC0">
        <w:rPr>
          <w:rFonts w:ascii="Times New Roman" w:eastAsia="Times New Roman" w:hAnsi="Times New Roman" w:cs="Times New Roman"/>
          <w:sz w:val="24"/>
          <w:szCs w:val="24"/>
          <w:lang w:eastAsia="ru-RU"/>
        </w:rPr>
        <w:t xml:space="preserve"> </w:t>
      </w:r>
      <w:r w:rsidR="00F00D4A">
        <w:rPr>
          <w:rFonts w:ascii="Times New Roman" w:eastAsia="Times New Roman" w:hAnsi="Times New Roman" w:cs="Times New Roman"/>
          <w:sz w:val="24"/>
          <w:szCs w:val="24"/>
          <w:lang w:eastAsia="ru-RU"/>
        </w:rPr>
        <w:t xml:space="preserve">%. </w:t>
      </w:r>
    </w:p>
    <w:p w:rsidR="00E860AA" w:rsidRPr="00E860AA" w:rsidRDefault="00DA6A33" w:rsidP="00E860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860AA" w:rsidRPr="00E860AA">
        <w:rPr>
          <w:rFonts w:ascii="Times New Roman" w:eastAsia="Times New Roman" w:hAnsi="Times New Roman" w:cs="Times New Roman"/>
          <w:sz w:val="24"/>
          <w:szCs w:val="24"/>
          <w:lang w:eastAsia="ru-RU"/>
        </w:rPr>
        <w:t>В связи с тем, что результатом оказания муниципальной услуги является  освоение учащимися  в полном объеме выбранной программы обучения,</w:t>
      </w:r>
      <w:r w:rsidR="00CA39A0">
        <w:rPr>
          <w:rFonts w:ascii="Times New Roman" w:eastAsia="Times New Roman" w:hAnsi="Times New Roman" w:cs="Times New Roman"/>
          <w:sz w:val="24"/>
          <w:szCs w:val="24"/>
          <w:lang w:eastAsia="ru-RU"/>
        </w:rPr>
        <w:t xml:space="preserve"> по мнению Контрольно-счетной палаты города Тулуна</w:t>
      </w:r>
      <w:r w:rsidR="0012407C">
        <w:rPr>
          <w:rFonts w:ascii="Times New Roman" w:eastAsia="Times New Roman" w:hAnsi="Times New Roman" w:cs="Times New Roman"/>
          <w:sz w:val="24"/>
          <w:szCs w:val="24"/>
          <w:lang w:eastAsia="ru-RU"/>
        </w:rPr>
        <w:t>,</w:t>
      </w:r>
      <w:r w:rsidR="00CA39A0">
        <w:rPr>
          <w:rFonts w:ascii="Times New Roman" w:eastAsia="Times New Roman" w:hAnsi="Times New Roman" w:cs="Times New Roman"/>
          <w:sz w:val="24"/>
          <w:szCs w:val="24"/>
          <w:lang w:eastAsia="ru-RU"/>
        </w:rPr>
        <w:t xml:space="preserve"> </w:t>
      </w:r>
      <w:r w:rsidR="00CA39A0" w:rsidRPr="00CA39A0">
        <w:rPr>
          <w:rFonts w:ascii="Times New Roman" w:eastAsia="Times New Roman" w:hAnsi="Times New Roman" w:cs="Times New Roman"/>
          <w:b/>
          <w:sz w:val="24"/>
          <w:szCs w:val="24"/>
          <w:lang w:eastAsia="ru-RU"/>
        </w:rPr>
        <w:t>целе</w:t>
      </w:r>
      <w:r w:rsidR="00E860AA" w:rsidRPr="00CA39A0">
        <w:rPr>
          <w:rFonts w:ascii="Times New Roman" w:eastAsia="Times New Roman" w:hAnsi="Times New Roman" w:cs="Times New Roman"/>
          <w:b/>
          <w:sz w:val="24"/>
          <w:szCs w:val="24"/>
          <w:lang w:eastAsia="ru-RU"/>
        </w:rPr>
        <w:t>сообразн</w:t>
      </w:r>
      <w:r w:rsidR="00CA39A0" w:rsidRPr="00CA39A0">
        <w:rPr>
          <w:rFonts w:ascii="Times New Roman" w:eastAsia="Times New Roman" w:hAnsi="Times New Roman" w:cs="Times New Roman"/>
          <w:b/>
          <w:sz w:val="24"/>
          <w:szCs w:val="24"/>
          <w:lang w:eastAsia="ru-RU"/>
        </w:rPr>
        <w:t>о</w:t>
      </w:r>
      <w:r w:rsidR="00E860AA" w:rsidRPr="00CA39A0">
        <w:rPr>
          <w:rFonts w:ascii="Times New Roman" w:eastAsia="Times New Roman" w:hAnsi="Times New Roman" w:cs="Times New Roman"/>
          <w:b/>
          <w:sz w:val="24"/>
          <w:szCs w:val="24"/>
          <w:lang w:eastAsia="ru-RU"/>
        </w:rPr>
        <w:t xml:space="preserve">  установить следующие показатели, характеризующие качество муниципальных услуг</w:t>
      </w:r>
      <w:r w:rsidR="00E860AA" w:rsidRPr="00E860AA">
        <w:rPr>
          <w:rFonts w:ascii="Times New Roman" w:eastAsia="Times New Roman" w:hAnsi="Times New Roman" w:cs="Times New Roman"/>
          <w:sz w:val="24"/>
          <w:szCs w:val="24"/>
          <w:lang w:eastAsia="ru-RU"/>
        </w:rPr>
        <w:t>, оказываемых МАУ ДО города  Тулуна «ДХШ»:</w:t>
      </w:r>
    </w:p>
    <w:p w:rsidR="00E860AA" w:rsidRPr="00E860AA" w:rsidRDefault="00E860AA" w:rsidP="00E860AA">
      <w:pPr>
        <w:spacing w:after="0" w:line="240" w:lineRule="auto"/>
        <w:jc w:val="both"/>
        <w:rPr>
          <w:rFonts w:ascii="Times New Roman" w:eastAsia="Times New Roman" w:hAnsi="Times New Roman" w:cs="Times New Roman"/>
          <w:sz w:val="24"/>
          <w:szCs w:val="24"/>
          <w:lang w:eastAsia="ru-RU"/>
        </w:rPr>
      </w:pPr>
      <w:proofErr w:type="gramStart"/>
      <w:r w:rsidRPr="00E860AA">
        <w:rPr>
          <w:rFonts w:ascii="Times New Roman" w:eastAsia="Times New Roman" w:hAnsi="Times New Roman" w:cs="Times New Roman"/>
          <w:sz w:val="24"/>
          <w:szCs w:val="24"/>
          <w:lang w:eastAsia="ru-RU"/>
        </w:rPr>
        <w:t xml:space="preserve">1) «Полнота реализации дополнительных  общеобразовательных программ»; единица измерения – процент; формула расчета </w:t>
      </w:r>
      <w:proofErr w:type="spellStart"/>
      <w:r w:rsidRPr="00E860AA">
        <w:rPr>
          <w:rFonts w:ascii="Times New Roman" w:eastAsia="Times New Roman" w:hAnsi="Times New Roman" w:cs="Times New Roman"/>
          <w:sz w:val="24"/>
          <w:szCs w:val="24"/>
          <w:lang w:eastAsia="ru-RU"/>
        </w:rPr>
        <w:t>ДОПф</w:t>
      </w:r>
      <w:proofErr w:type="spellEnd"/>
      <w:r w:rsidRPr="00E860AA">
        <w:rPr>
          <w:rFonts w:ascii="Times New Roman" w:eastAsia="Times New Roman" w:hAnsi="Times New Roman" w:cs="Times New Roman"/>
          <w:sz w:val="24"/>
          <w:szCs w:val="24"/>
          <w:lang w:eastAsia="ru-RU"/>
        </w:rPr>
        <w:t>/</w:t>
      </w:r>
      <w:proofErr w:type="spellStart"/>
      <w:r w:rsidRPr="00E860AA">
        <w:rPr>
          <w:rFonts w:ascii="Times New Roman" w:eastAsia="Times New Roman" w:hAnsi="Times New Roman" w:cs="Times New Roman"/>
          <w:sz w:val="24"/>
          <w:szCs w:val="24"/>
          <w:lang w:eastAsia="ru-RU"/>
        </w:rPr>
        <w:t>ДОПп</w:t>
      </w:r>
      <w:proofErr w:type="spellEnd"/>
      <w:r w:rsidRPr="00E860AA">
        <w:rPr>
          <w:rFonts w:ascii="Times New Roman" w:eastAsia="Times New Roman" w:hAnsi="Times New Roman" w:cs="Times New Roman"/>
          <w:sz w:val="24"/>
          <w:szCs w:val="24"/>
          <w:lang w:eastAsia="ru-RU"/>
        </w:rPr>
        <w:t xml:space="preserve">*100, где </w:t>
      </w:r>
      <w:proofErr w:type="spellStart"/>
      <w:r w:rsidRPr="00E860AA">
        <w:rPr>
          <w:rFonts w:ascii="Times New Roman" w:eastAsia="Times New Roman" w:hAnsi="Times New Roman" w:cs="Times New Roman"/>
          <w:sz w:val="24"/>
          <w:szCs w:val="24"/>
          <w:lang w:eastAsia="ru-RU"/>
        </w:rPr>
        <w:t>ДОПф</w:t>
      </w:r>
      <w:proofErr w:type="spellEnd"/>
      <w:r w:rsidRPr="00E860AA">
        <w:rPr>
          <w:rFonts w:ascii="Times New Roman" w:eastAsia="Times New Roman" w:hAnsi="Times New Roman" w:cs="Times New Roman"/>
          <w:sz w:val="24"/>
          <w:szCs w:val="24"/>
          <w:lang w:eastAsia="ru-RU"/>
        </w:rPr>
        <w:t xml:space="preserve"> – выполнение дополнительной общеобразовательной программы по факту, </w:t>
      </w:r>
      <w:proofErr w:type="spellStart"/>
      <w:r w:rsidRPr="00E860AA">
        <w:rPr>
          <w:rFonts w:ascii="Times New Roman" w:eastAsia="Times New Roman" w:hAnsi="Times New Roman" w:cs="Times New Roman"/>
          <w:sz w:val="24"/>
          <w:szCs w:val="24"/>
          <w:lang w:eastAsia="ru-RU"/>
        </w:rPr>
        <w:t>ДОПп</w:t>
      </w:r>
      <w:proofErr w:type="spellEnd"/>
      <w:r w:rsidRPr="00E860AA">
        <w:rPr>
          <w:rFonts w:ascii="Times New Roman" w:eastAsia="Times New Roman" w:hAnsi="Times New Roman" w:cs="Times New Roman"/>
          <w:sz w:val="24"/>
          <w:szCs w:val="24"/>
          <w:lang w:eastAsia="ru-RU"/>
        </w:rPr>
        <w:t xml:space="preserve"> - выполнение дополнительной общеобразовательной программы по плану;</w:t>
      </w:r>
      <w:proofErr w:type="gramEnd"/>
    </w:p>
    <w:p w:rsidR="00E860AA" w:rsidRPr="00E860AA" w:rsidRDefault="00E860AA" w:rsidP="00E860AA">
      <w:pPr>
        <w:spacing w:after="0" w:line="240" w:lineRule="auto"/>
        <w:jc w:val="both"/>
        <w:rPr>
          <w:rFonts w:ascii="Times New Roman" w:eastAsia="Times New Roman" w:hAnsi="Times New Roman" w:cs="Times New Roman"/>
          <w:sz w:val="24"/>
          <w:szCs w:val="24"/>
          <w:lang w:eastAsia="ru-RU"/>
        </w:rPr>
      </w:pPr>
      <w:r w:rsidRPr="00E860AA">
        <w:rPr>
          <w:rFonts w:ascii="Times New Roman" w:eastAsia="Times New Roman" w:hAnsi="Times New Roman" w:cs="Times New Roman"/>
          <w:sz w:val="24"/>
          <w:szCs w:val="24"/>
          <w:lang w:eastAsia="ru-RU"/>
        </w:rPr>
        <w:t xml:space="preserve">2) «Сохранность контингента»; единица измерения – процент; формула расчета </w:t>
      </w:r>
      <w:proofErr w:type="spellStart"/>
      <w:r w:rsidRPr="00E860AA">
        <w:rPr>
          <w:rFonts w:ascii="Times New Roman" w:eastAsia="Times New Roman" w:hAnsi="Times New Roman" w:cs="Times New Roman"/>
          <w:sz w:val="24"/>
          <w:szCs w:val="24"/>
          <w:lang w:eastAsia="ru-RU"/>
        </w:rPr>
        <w:t>Удо</w:t>
      </w:r>
      <w:proofErr w:type="spellEnd"/>
      <w:r w:rsidRPr="00E860AA">
        <w:rPr>
          <w:rFonts w:ascii="Times New Roman" w:eastAsia="Times New Roman" w:hAnsi="Times New Roman" w:cs="Times New Roman"/>
          <w:sz w:val="24"/>
          <w:szCs w:val="24"/>
          <w:lang w:eastAsia="ru-RU"/>
        </w:rPr>
        <w:t>/</w:t>
      </w:r>
      <w:proofErr w:type="spellStart"/>
      <w:r w:rsidRPr="00E860AA">
        <w:rPr>
          <w:rFonts w:ascii="Times New Roman" w:eastAsia="Times New Roman" w:hAnsi="Times New Roman" w:cs="Times New Roman"/>
          <w:sz w:val="24"/>
          <w:szCs w:val="24"/>
          <w:lang w:eastAsia="ru-RU"/>
        </w:rPr>
        <w:t>Умз</w:t>
      </w:r>
      <w:proofErr w:type="spellEnd"/>
      <w:r w:rsidRPr="00E860AA">
        <w:rPr>
          <w:rFonts w:ascii="Times New Roman" w:eastAsia="Times New Roman" w:hAnsi="Times New Roman" w:cs="Times New Roman"/>
          <w:sz w:val="24"/>
          <w:szCs w:val="24"/>
          <w:lang w:eastAsia="ru-RU"/>
        </w:rPr>
        <w:t xml:space="preserve">*100, где </w:t>
      </w:r>
      <w:proofErr w:type="spellStart"/>
      <w:r w:rsidRPr="00E860AA">
        <w:rPr>
          <w:rFonts w:ascii="Times New Roman" w:eastAsia="Times New Roman" w:hAnsi="Times New Roman" w:cs="Times New Roman"/>
          <w:sz w:val="24"/>
          <w:szCs w:val="24"/>
          <w:lang w:eastAsia="ru-RU"/>
        </w:rPr>
        <w:t>Удо</w:t>
      </w:r>
      <w:proofErr w:type="spellEnd"/>
      <w:r w:rsidRPr="00E860AA">
        <w:rPr>
          <w:rFonts w:ascii="Times New Roman" w:eastAsia="Times New Roman" w:hAnsi="Times New Roman" w:cs="Times New Roman"/>
          <w:sz w:val="24"/>
          <w:szCs w:val="24"/>
          <w:lang w:eastAsia="ru-RU"/>
        </w:rPr>
        <w:t xml:space="preserve"> – количество учащихся на дату отчета, </w:t>
      </w:r>
      <w:proofErr w:type="spellStart"/>
      <w:r w:rsidRPr="00E860AA">
        <w:rPr>
          <w:rFonts w:ascii="Times New Roman" w:eastAsia="Times New Roman" w:hAnsi="Times New Roman" w:cs="Times New Roman"/>
          <w:sz w:val="24"/>
          <w:szCs w:val="24"/>
          <w:lang w:eastAsia="ru-RU"/>
        </w:rPr>
        <w:t>Умз</w:t>
      </w:r>
      <w:proofErr w:type="spellEnd"/>
      <w:r w:rsidRPr="00E860AA">
        <w:rPr>
          <w:rFonts w:ascii="Times New Roman" w:eastAsia="Times New Roman" w:hAnsi="Times New Roman" w:cs="Times New Roman"/>
          <w:sz w:val="24"/>
          <w:szCs w:val="24"/>
          <w:lang w:eastAsia="ru-RU"/>
        </w:rPr>
        <w:t xml:space="preserve"> – количество учащихся по муниципальному заданию;</w:t>
      </w:r>
    </w:p>
    <w:p w:rsidR="00E860AA" w:rsidRPr="00E860AA" w:rsidRDefault="00E860AA" w:rsidP="00E860AA">
      <w:pPr>
        <w:spacing w:after="0" w:line="240" w:lineRule="auto"/>
        <w:jc w:val="both"/>
        <w:rPr>
          <w:rFonts w:ascii="Times New Roman" w:eastAsia="Times New Roman" w:hAnsi="Times New Roman" w:cs="Times New Roman"/>
          <w:sz w:val="24"/>
          <w:szCs w:val="24"/>
          <w:lang w:eastAsia="ru-RU"/>
        </w:rPr>
      </w:pPr>
      <w:r w:rsidRPr="00E860AA">
        <w:rPr>
          <w:rFonts w:ascii="Times New Roman" w:eastAsia="Times New Roman" w:hAnsi="Times New Roman" w:cs="Times New Roman"/>
          <w:sz w:val="24"/>
          <w:szCs w:val="24"/>
          <w:lang w:eastAsia="ru-RU"/>
        </w:rPr>
        <w:lastRenderedPageBreak/>
        <w:t xml:space="preserve">3) «Укомплектованность кадрами»; единица измерения – процент; формула расчета </w:t>
      </w:r>
      <w:proofErr w:type="spellStart"/>
      <w:r w:rsidRPr="00E860AA">
        <w:rPr>
          <w:rFonts w:ascii="Times New Roman" w:eastAsia="Times New Roman" w:hAnsi="Times New Roman" w:cs="Times New Roman"/>
          <w:sz w:val="24"/>
          <w:szCs w:val="24"/>
          <w:lang w:eastAsia="ru-RU"/>
        </w:rPr>
        <w:t>Кпф</w:t>
      </w:r>
      <w:proofErr w:type="spellEnd"/>
      <w:r w:rsidRPr="00E860AA">
        <w:rPr>
          <w:rFonts w:ascii="Times New Roman" w:eastAsia="Times New Roman" w:hAnsi="Times New Roman" w:cs="Times New Roman"/>
          <w:sz w:val="24"/>
          <w:szCs w:val="24"/>
          <w:lang w:eastAsia="ru-RU"/>
        </w:rPr>
        <w:t>/</w:t>
      </w:r>
      <w:proofErr w:type="spellStart"/>
      <w:r w:rsidRPr="00E860AA">
        <w:rPr>
          <w:rFonts w:ascii="Times New Roman" w:eastAsia="Times New Roman" w:hAnsi="Times New Roman" w:cs="Times New Roman"/>
          <w:sz w:val="24"/>
          <w:szCs w:val="24"/>
          <w:lang w:eastAsia="ru-RU"/>
        </w:rPr>
        <w:t>Кптс</w:t>
      </w:r>
      <w:proofErr w:type="spellEnd"/>
      <w:r w:rsidRPr="00E860AA">
        <w:rPr>
          <w:rFonts w:ascii="Times New Roman" w:eastAsia="Times New Roman" w:hAnsi="Times New Roman" w:cs="Times New Roman"/>
          <w:sz w:val="24"/>
          <w:szCs w:val="24"/>
          <w:lang w:eastAsia="ru-RU"/>
        </w:rPr>
        <w:t xml:space="preserve">*100, где </w:t>
      </w:r>
      <w:proofErr w:type="spellStart"/>
      <w:r w:rsidRPr="00E860AA">
        <w:rPr>
          <w:rFonts w:ascii="Times New Roman" w:eastAsia="Times New Roman" w:hAnsi="Times New Roman" w:cs="Times New Roman"/>
          <w:sz w:val="24"/>
          <w:szCs w:val="24"/>
          <w:lang w:eastAsia="ru-RU"/>
        </w:rPr>
        <w:t>Кпф</w:t>
      </w:r>
      <w:proofErr w:type="spellEnd"/>
      <w:r w:rsidRPr="00E860AA">
        <w:rPr>
          <w:rFonts w:ascii="Times New Roman" w:eastAsia="Times New Roman" w:hAnsi="Times New Roman" w:cs="Times New Roman"/>
          <w:sz w:val="24"/>
          <w:szCs w:val="24"/>
          <w:lang w:eastAsia="ru-RU"/>
        </w:rPr>
        <w:t xml:space="preserve"> – количество преподавателей по факту; </w:t>
      </w:r>
      <w:proofErr w:type="spellStart"/>
      <w:r w:rsidRPr="00E860AA">
        <w:rPr>
          <w:rFonts w:ascii="Times New Roman" w:eastAsia="Times New Roman" w:hAnsi="Times New Roman" w:cs="Times New Roman"/>
          <w:sz w:val="24"/>
          <w:szCs w:val="24"/>
          <w:lang w:eastAsia="ru-RU"/>
        </w:rPr>
        <w:t>Кптс</w:t>
      </w:r>
      <w:proofErr w:type="spellEnd"/>
      <w:r w:rsidRPr="00E860AA">
        <w:rPr>
          <w:rFonts w:ascii="Times New Roman" w:eastAsia="Times New Roman" w:hAnsi="Times New Roman" w:cs="Times New Roman"/>
          <w:sz w:val="24"/>
          <w:szCs w:val="24"/>
          <w:lang w:eastAsia="ru-RU"/>
        </w:rPr>
        <w:t xml:space="preserve"> – количество преподавателей в соответствии с тарификационными списками;</w:t>
      </w:r>
    </w:p>
    <w:p w:rsidR="00E860AA" w:rsidRPr="00E860AA" w:rsidRDefault="00E860AA" w:rsidP="00E860AA">
      <w:pPr>
        <w:spacing w:after="0" w:line="240" w:lineRule="auto"/>
        <w:jc w:val="both"/>
        <w:rPr>
          <w:rFonts w:ascii="Times New Roman" w:eastAsia="Times New Roman" w:hAnsi="Times New Roman" w:cs="Times New Roman"/>
          <w:sz w:val="24"/>
          <w:szCs w:val="24"/>
          <w:lang w:eastAsia="ru-RU"/>
        </w:rPr>
      </w:pPr>
      <w:r w:rsidRPr="00E860AA">
        <w:rPr>
          <w:rFonts w:ascii="Times New Roman" w:eastAsia="Times New Roman" w:hAnsi="Times New Roman" w:cs="Times New Roman"/>
          <w:sz w:val="24"/>
          <w:szCs w:val="24"/>
          <w:lang w:eastAsia="ru-RU"/>
        </w:rPr>
        <w:t>4) «Отсутствие обоснованных жалоб потребителей муниципальной услуги», единица измерения – абсолютный показатель.</w:t>
      </w:r>
    </w:p>
    <w:p w:rsidR="00C06B49" w:rsidRPr="00B44480" w:rsidRDefault="00E860AA" w:rsidP="00E860AA">
      <w:pPr>
        <w:spacing w:after="0" w:line="240" w:lineRule="auto"/>
        <w:jc w:val="both"/>
        <w:rPr>
          <w:rFonts w:ascii="Times New Roman" w:eastAsia="Times New Roman" w:hAnsi="Times New Roman" w:cs="Times New Roman"/>
          <w:b/>
          <w:sz w:val="24"/>
          <w:szCs w:val="24"/>
          <w:lang w:eastAsia="ru-RU"/>
        </w:rPr>
      </w:pPr>
      <w:r w:rsidRPr="00E860AA">
        <w:rPr>
          <w:rFonts w:ascii="Times New Roman" w:eastAsia="Times New Roman" w:hAnsi="Times New Roman" w:cs="Times New Roman"/>
          <w:sz w:val="24"/>
          <w:szCs w:val="24"/>
          <w:lang w:eastAsia="ru-RU"/>
        </w:rPr>
        <w:tab/>
        <w:t xml:space="preserve">До 2015 года отчет о выполнении муниципального задания  составлялся </w:t>
      </w:r>
      <w:r w:rsidR="00383CD3">
        <w:rPr>
          <w:rFonts w:ascii="Times New Roman" w:eastAsia="Times New Roman" w:hAnsi="Times New Roman" w:cs="Times New Roman"/>
          <w:sz w:val="24"/>
          <w:szCs w:val="24"/>
          <w:lang w:eastAsia="ru-RU"/>
        </w:rPr>
        <w:t xml:space="preserve">учреждением </w:t>
      </w:r>
      <w:r w:rsidRPr="00383CD3">
        <w:rPr>
          <w:rFonts w:ascii="Times New Roman" w:eastAsia="Times New Roman" w:hAnsi="Times New Roman" w:cs="Times New Roman"/>
          <w:sz w:val="24"/>
          <w:szCs w:val="24"/>
          <w:u w:val="single"/>
          <w:lang w:eastAsia="ru-RU"/>
        </w:rPr>
        <w:t>поквартально</w:t>
      </w:r>
      <w:r w:rsidRPr="00E860AA">
        <w:rPr>
          <w:rFonts w:ascii="Times New Roman" w:eastAsia="Times New Roman" w:hAnsi="Times New Roman" w:cs="Times New Roman"/>
          <w:sz w:val="24"/>
          <w:szCs w:val="24"/>
          <w:lang w:eastAsia="ru-RU"/>
        </w:rPr>
        <w:t xml:space="preserve">, с нарастающим итогом. Данный порядок предоставления отчета был определен постановлением администрации городского округа от 05.08.2013 № 1467. На  официальном сайте администрации городского округа в разделе «Социальная политика» в подразделе «Планирование и отчетность» до настоящего времени размещены приложения к постановлению администрации городского округа от 05.08.2013 № 1467, </w:t>
      </w:r>
      <w:r w:rsidRPr="00B44480">
        <w:rPr>
          <w:rFonts w:ascii="Times New Roman" w:eastAsia="Times New Roman" w:hAnsi="Times New Roman" w:cs="Times New Roman"/>
          <w:b/>
          <w:sz w:val="24"/>
          <w:szCs w:val="24"/>
          <w:lang w:eastAsia="ru-RU"/>
        </w:rPr>
        <w:t>которое утратило силу три года назад в связи с изданием  постановления администрации городского округа от 27.11.2015 № 1651.</w:t>
      </w:r>
      <w:r w:rsidR="00CE7629" w:rsidRPr="00B44480">
        <w:rPr>
          <w:rFonts w:ascii="Times New Roman" w:eastAsia="Times New Roman" w:hAnsi="Times New Roman" w:cs="Times New Roman"/>
          <w:b/>
          <w:sz w:val="24"/>
          <w:szCs w:val="24"/>
          <w:lang w:eastAsia="ru-RU"/>
        </w:rPr>
        <w:tab/>
      </w:r>
    </w:p>
    <w:p w:rsidR="00E860AA" w:rsidRPr="008E0095" w:rsidRDefault="00E860AA" w:rsidP="00CE762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С 2016 года отчет о выполнении муниципального задания представляется учреждением </w:t>
      </w:r>
      <w:r w:rsidRPr="00383CD3">
        <w:rPr>
          <w:rFonts w:ascii="Times New Roman" w:eastAsia="Times New Roman" w:hAnsi="Times New Roman" w:cs="Times New Roman"/>
          <w:sz w:val="24"/>
          <w:szCs w:val="24"/>
          <w:u w:val="single"/>
          <w:lang w:eastAsia="ru-RU"/>
        </w:rPr>
        <w:t>ежемесячно</w:t>
      </w:r>
      <w:r>
        <w:rPr>
          <w:rFonts w:ascii="Times New Roman" w:eastAsia="Times New Roman" w:hAnsi="Times New Roman" w:cs="Times New Roman"/>
          <w:sz w:val="24"/>
          <w:szCs w:val="24"/>
          <w:lang w:eastAsia="ru-RU"/>
        </w:rPr>
        <w:t xml:space="preserve"> по форме, утвержденной </w:t>
      </w:r>
      <w:r w:rsidR="00B44480" w:rsidRPr="00B44480">
        <w:rPr>
          <w:rFonts w:ascii="Times New Roman" w:eastAsia="Times New Roman" w:hAnsi="Times New Roman" w:cs="Times New Roman"/>
          <w:sz w:val="24"/>
          <w:szCs w:val="24"/>
          <w:lang w:eastAsia="ru-RU"/>
        </w:rPr>
        <w:t>постановлением администрации городского округа от 27.11.2015 № 1651</w:t>
      </w:r>
      <w:r w:rsidR="00B44480">
        <w:rPr>
          <w:rFonts w:ascii="Times New Roman" w:eastAsia="Times New Roman" w:hAnsi="Times New Roman" w:cs="Times New Roman"/>
          <w:sz w:val="24"/>
          <w:szCs w:val="24"/>
          <w:lang w:eastAsia="ru-RU"/>
        </w:rPr>
        <w:t xml:space="preserve"> </w:t>
      </w:r>
      <w:r w:rsidR="00B44480" w:rsidRPr="006857B5">
        <w:rPr>
          <w:rFonts w:ascii="Times New Roman" w:eastAsia="Times New Roman" w:hAnsi="Times New Roman" w:cs="Times New Roman"/>
          <w:i/>
          <w:sz w:val="24"/>
          <w:szCs w:val="24"/>
          <w:lang w:eastAsia="ru-RU"/>
        </w:rPr>
        <w:t>«</w:t>
      </w:r>
      <w:r w:rsidR="006857B5" w:rsidRPr="006857B5">
        <w:rPr>
          <w:rFonts w:ascii="Times New Roman" w:eastAsia="Times New Roman" w:hAnsi="Times New Roman" w:cs="Times New Roman"/>
          <w:i/>
          <w:sz w:val="24"/>
          <w:szCs w:val="24"/>
          <w:lang w:eastAsia="ru-RU"/>
        </w:rPr>
        <w:t>Об утверждении порядка</w:t>
      </w:r>
      <w:r w:rsidRPr="00E860AA">
        <w:rPr>
          <w:rFonts w:ascii="Times New Roman" w:eastAsia="Times New Roman" w:hAnsi="Times New Roman" w:cs="Times New Roman"/>
          <w:i/>
          <w:sz w:val="24"/>
          <w:szCs w:val="24"/>
          <w:lang w:eastAsia="ru-RU"/>
        </w:rPr>
        <w:t xml:space="preserve"> формирования  и финансового обеспечения выполнения муниципального задания на оказание муниципальных услуг муниципальными бюджетными и автономными учреждениями города Тулуна</w:t>
      </w:r>
      <w:r w:rsidR="006857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44480" w:rsidRPr="0097375E">
        <w:rPr>
          <w:rFonts w:ascii="Times New Roman" w:eastAsia="Times New Roman" w:hAnsi="Times New Roman" w:cs="Times New Roman"/>
          <w:sz w:val="24"/>
          <w:szCs w:val="24"/>
          <w:lang w:eastAsia="ru-RU"/>
        </w:rPr>
        <w:t>По мнению К</w:t>
      </w:r>
      <w:r w:rsidR="00AD23D6">
        <w:rPr>
          <w:rFonts w:ascii="Times New Roman" w:eastAsia="Times New Roman" w:hAnsi="Times New Roman" w:cs="Times New Roman"/>
          <w:sz w:val="24"/>
          <w:szCs w:val="24"/>
          <w:lang w:eastAsia="ru-RU"/>
        </w:rPr>
        <w:t>СП</w:t>
      </w:r>
      <w:r w:rsidR="00B44480" w:rsidRPr="0097375E">
        <w:rPr>
          <w:rFonts w:ascii="Times New Roman" w:eastAsia="Times New Roman" w:hAnsi="Times New Roman" w:cs="Times New Roman"/>
          <w:sz w:val="24"/>
          <w:szCs w:val="24"/>
          <w:lang w:eastAsia="ru-RU"/>
        </w:rPr>
        <w:t xml:space="preserve"> </w:t>
      </w:r>
      <w:r w:rsidR="00AD23D6">
        <w:rPr>
          <w:rFonts w:ascii="Times New Roman" w:eastAsia="Times New Roman" w:hAnsi="Times New Roman" w:cs="Times New Roman"/>
          <w:sz w:val="24"/>
          <w:szCs w:val="24"/>
          <w:lang w:eastAsia="ru-RU"/>
        </w:rPr>
        <w:t>г.</w:t>
      </w:r>
      <w:r w:rsidR="00B44480" w:rsidRPr="0097375E">
        <w:rPr>
          <w:rFonts w:ascii="Times New Roman" w:eastAsia="Times New Roman" w:hAnsi="Times New Roman" w:cs="Times New Roman"/>
          <w:sz w:val="24"/>
          <w:szCs w:val="24"/>
          <w:lang w:eastAsia="ru-RU"/>
        </w:rPr>
        <w:t>Тулуна</w:t>
      </w:r>
      <w:r w:rsidR="00B44480" w:rsidRPr="008E0095">
        <w:rPr>
          <w:rFonts w:ascii="Times New Roman" w:eastAsia="Times New Roman" w:hAnsi="Times New Roman" w:cs="Times New Roman"/>
          <w:b/>
          <w:sz w:val="24"/>
          <w:szCs w:val="24"/>
          <w:lang w:eastAsia="ru-RU"/>
        </w:rPr>
        <w:t xml:space="preserve"> </w:t>
      </w:r>
      <w:r w:rsidR="006857B5" w:rsidRPr="00AD23D6">
        <w:rPr>
          <w:rFonts w:ascii="Times New Roman" w:eastAsia="Times New Roman" w:hAnsi="Times New Roman" w:cs="Times New Roman"/>
          <w:sz w:val="24"/>
          <w:szCs w:val="24"/>
          <w:lang w:eastAsia="ru-RU"/>
        </w:rPr>
        <w:t xml:space="preserve">поквартальная форма </w:t>
      </w:r>
      <w:r w:rsidR="00B44480" w:rsidRPr="00AD23D6">
        <w:rPr>
          <w:rFonts w:ascii="Times New Roman" w:eastAsia="Times New Roman" w:hAnsi="Times New Roman" w:cs="Times New Roman"/>
          <w:sz w:val="24"/>
          <w:szCs w:val="24"/>
          <w:lang w:eastAsia="ru-RU"/>
        </w:rPr>
        <w:t>отчет</w:t>
      </w:r>
      <w:r w:rsidR="006857B5" w:rsidRPr="00AD23D6">
        <w:rPr>
          <w:rFonts w:ascii="Times New Roman" w:eastAsia="Times New Roman" w:hAnsi="Times New Roman" w:cs="Times New Roman"/>
          <w:sz w:val="24"/>
          <w:szCs w:val="24"/>
          <w:lang w:eastAsia="ru-RU"/>
        </w:rPr>
        <w:t>а</w:t>
      </w:r>
      <w:r w:rsidR="00B44480" w:rsidRPr="00AD23D6">
        <w:rPr>
          <w:rFonts w:ascii="Times New Roman" w:eastAsia="Times New Roman" w:hAnsi="Times New Roman" w:cs="Times New Roman"/>
          <w:sz w:val="24"/>
          <w:szCs w:val="24"/>
          <w:lang w:eastAsia="ru-RU"/>
        </w:rPr>
        <w:t xml:space="preserve"> о вып</w:t>
      </w:r>
      <w:r w:rsidR="008E0095" w:rsidRPr="00AD23D6">
        <w:rPr>
          <w:rFonts w:ascii="Times New Roman" w:eastAsia="Times New Roman" w:hAnsi="Times New Roman" w:cs="Times New Roman"/>
          <w:sz w:val="24"/>
          <w:szCs w:val="24"/>
          <w:lang w:eastAsia="ru-RU"/>
        </w:rPr>
        <w:t xml:space="preserve">олнении муниципального задания, </w:t>
      </w:r>
      <w:r w:rsidR="006857B5" w:rsidRPr="00AD23D6">
        <w:rPr>
          <w:rFonts w:ascii="Times New Roman" w:eastAsia="Times New Roman" w:hAnsi="Times New Roman" w:cs="Times New Roman"/>
          <w:sz w:val="24"/>
          <w:szCs w:val="24"/>
          <w:lang w:eastAsia="ru-RU"/>
        </w:rPr>
        <w:t>с указанием нарастающего</w:t>
      </w:r>
      <w:r w:rsidR="00B44480" w:rsidRPr="00AD23D6">
        <w:rPr>
          <w:rFonts w:ascii="Times New Roman" w:eastAsia="Times New Roman" w:hAnsi="Times New Roman" w:cs="Times New Roman"/>
          <w:sz w:val="24"/>
          <w:szCs w:val="24"/>
          <w:lang w:eastAsia="ru-RU"/>
        </w:rPr>
        <w:t xml:space="preserve"> итог</w:t>
      </w:r>
      <w:r w:rsidR="006857B5" w:rsidRPr="00AD23D6">
        <w:rPr>
          <w:rFonts w:ascii="Times New Roman" w:eastAsia="Times New Roman" w:hAnsi="Times New Roman" w:cs="Times New Roman"/>
          <w:sz w:val="24"/>
          <w:szCs w:val="24"/>
          <w:lang w:eastAsia="ru-RU"/>
        </w:rPr>
        <w:t>а</w:t>
      </w:r>
      <w:r w:rsidR="008E0095" w:rsidRPr="00AD23D6">
        <w:rPr>
          <w:rFonts w:ascii="Times New Roman" w:eastAsia="Times New Roman" w:hAnsi="Times New Roman" w:cs="Times New Roman"/>
          <w:sz w:val="24"/>
          <w:szCs w:val="24"/>
          <w:lang w:eastAsia="ru-RU"/>
        </w:rPr>
        <w:t>,</w:t>
      </w:r>
      <w:r w:rsidR="006857B5" w:rsidRPr="008E0095">
        <w:rPr>
          <w:rFonts w:ascii="Times New Roman" w:eastAsia="Times New Roman" w:hAnsi="Times New Roman" w:cs="Times New Roman"/>
          <w:b/>
          <w:sz w:val="24"/>
          <w:szCs w:val="24"/>
          <w:lang w:eastAsia="ru-RU"/>
        </w:rPr>
        <w:t xml:space="preserve"> является более </w:t>
      </w:r>
      <w:r w:rsidR="008E0095" w:rsidRPr="008E0095">
        <w:rPr>
          <w:rFonts w:ascii="Times New Roman" w:eastAsia="Times New Roman" w:hAnsi="Times New Roman" w:cs="Times New Roman"/>
          <w:b/>
          <w:sz w:val="24"/>
          <w:szCs w:val="24"/>
          <w:lang w:eastAsia="ru-RU"/>
        </w:rPr>
        <w:t>приемлемой.</w:t>
      </w:r>
    </w:p>
    <w:p w:rsidR="00B44480" w:rsidRPr="0097375E" w:rsidRDefault="00B44480" w:rsidP="00B444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B44480">
        <w:rPr>
          <w:rFonts w:ascii="Times New Roman" w:eastAsia="Times New Roman" w:hAnsi="Times New Roman" w:cs="Times New Roman"/>
          <w:sz w:val="24"/>
          <w:szCs w:val="24"/>
          <w:lang w:eastAsia="ru-RU"/>
        </w:rPr>
        <w:t>Контроль за</w:t>
      </w:r>
      <w:proofErr w:type="gramEnd"/>
      <w:r w:rsidRPr="00B44480">
        <w:rPr>
          <w:rFonts w:ascii="Times New Roman" w:eastAsia="Times New Roman" w:hAnsi="Times New Roman" w:cs="Times New Roman"/>
          <w:sz w:val="24"/>
          <w:szCs w:val="24"/>
          <w:lang w:eastAsia="ru-RU"/>
        </w:rPr>
        <w:t xml:space="preserve"> выполнением  муниципального задания осуществляется отраслевыми (функциональными) органами администрации городского округа в ходе плановых и внеплановых проверок, а также Отделом культуры и молодежной политики МКУ «Комитет социальной политики города Тулуна»  по мере поступления информации  и отчетности о выполнении муниципального  задания.   </w:t>
      </w:r>
      <w:r w:rsidRPr="0097375E">
        <w:rPr>
          <w:rFonts w:ascii="Times New Roman" w:eastAsia="Times New Roman" w:hAnsi="Times New Roman" w:cs="Times New Roman"/>
          <w:sz w:val="24"/>
          <w:szCs w:val="24"/>
          <w:lang w:eastAsia="ru-RU"/>
        </w:rPr>
        <w:t xml:space="preserve">Последняя проверка по вопросу выполнения учреждением муниципального задания </w:t>
      </w:r>
      <w:r w:rsidRPr="0097375E">
        <w:rPr>
          <w:rFonts w:ascii="Times New Roman" w:eastAsia="Times New Roman" w:hAnsi="Times New Roman" w:cs="Times New Roman"/>
          <w:b/>
          <w:sz w:val="24"/>
          <w:szCs w:val="24"/>
          <w:lang w:eastAsia="ru-RU"/>
        </w:rPr>
        <w:t xml:space="preserve">проводилась Комитетом социальной политики </w:t>
      </w:r>
      <w:r w:rsidR="00AD23D6">
        <w:rPr>
          <w:rFonts w:ascii="Times New Roman" w:eastAsia="Times New Roman" w:hAnsi="Times New Roman" w:cs="Times New Roman"/>
          <w:b/>
          <w:sz w:val="24"/>
          <w:szCs w:val="24"/>
          <w:lang w:eastAsia="ru-RU"/>
        </w:rPr>
        <w:t>города Тулуна</w:t>
      </w:r>
      <w:r w:rsidRPr="0097375E">
        <w:rPr>
          <w:rFonts w:ascii="Times New Roman" w:eastAsia="Times New Roman" w:hAnsi="Times New Roman" w:cs="Times New Roman"/>
          <w:b/>
          <w:sz w:val="24"/>
          <w:szCs w:val="24"/>
          <w:lang w:eastAsia="ru-RU"/>
        </w:rPr>
        <w:t xml:space="preserve"> в 2016 году </w:t>
      </w:r>
      <w:r w:rsidRPr="0097375E">
        <w:rPr>
          <w:rFonts w:ascii="Times New Roman" w:eastAsia="Times New Roman" w:hAnsi="Times New Roman" w:cs="Times New Roman"/>
          <w:sz w:val="24"/>
          <w:szCs w:val="24"/>
          <w:lang w:eastAsia="ru-RU"/>
        </w:rPr>
        <w:t xml:space="preserve">(акт </w:t>
      </w:r>
      <w:r w:rsidR="00AD23D6">
        <w:rPr>
          <w:rFonts w:ascii="Times New Roman" w:eastAsia="Times New Roman" w:hAnsi="Times New Roman" w:cs="Times New Roman"/>
          <w:sz w:val="24"/>
          <w:szCs w:val="24"/>
          <w:lang w:eastAsia="ru-RU"/>
        </w:rPr>
        <w:t>проверк</w:t>
      </w:r>
      <w:r w:rsidRPr="0097375E">
        <w:rPr>
          <w:rFonts w:ascii="Times New Roman" w:eastAsia="Times New Roman" w:hAnsi="Times New Roman" w:cs="Times New Roman"/>
          <w:sz w:val="24"/>
          <w:szCs w:val="24"/>
          <w:lang w:eastAsia="ru-RU"/>
        </w:rPr>
        <w:t>и № 1 от 21.09.2016 года).</w:t>
      </w:r>
    </w:p>
    <w:p w:rsidR="00E860AA" w:rsidRDefault="00E860AA" w:rsidP="00CE7629">
      <w:pPr>
        <w:spacing w:after="0" w:line="240" w:lineRule="auto"/>
        <w:jc w:val="both"/>
        <w:rPr>
          <w:rFonts w:ascii="Times New Roman" w:eastAsia="Times New Roman" w:hAnsi="Times New Roman" w:cs="Times New Roman"/>
          <w:sz w:val="24"/>
          <w:szCs w:val="24"/>
          <w:lang w:eastAsia="ru-RU"/>
        </w:rPr>
      </w:pPr>
    </w:p>
    <w:p w:rsidR="001227EF" w:rsidRPr="001227EF" w:rsidRDefault="001227EF" w:rsidP="001227EF">
      <w:pPr>
        <w:pStyle w:val="a5"/>
        <w:numPr>
          <w:ilvl w:val="0"/>
          <w:numId w:val="21"/>
        </w:numPr>
        <w:spacing w:after="0" w:line="240" w:lineRule="auto"/>
        <w:jc w:val="center"/>
        <w:rPr>
          <w:rFonts w:ascii="Times New Roman" w:eastAsia="Times New Roman" w:hAnsi="Times New Roman" w:cs="Times New Roman"/>
          <w:b/>
          <w:sz w:val="24"/>
          <w:szCs w:val="24"/>
          <w:lang w:eastAsia="ru-RU"/>
        </w:rPr>
      </w:pPr>
      <w:r w:rsidRPr="001227EF">
        <w:rPr>
          <w:rFonts w:ascii="Times New Roman" w:eastAsia="Times New Roman" w:hAnsi="Times New Roman" w:cs="Times New Roman"/>
          <w:b/>
          <w:sz w:val="24"/>
          <w:szCs w:val="24"/>
          <w:lang w:eastAsia="ru-RU"/>
        </w:rPr>
        <w:t>Соблюдение порядка формирования муниципального задания на оказание муниципальных услуг (выполнение работ) и порядка составления и утверждения плана финансово-хозяйственной деятельности муниципального автономного учреждения</w:t>
      </w:r>
    </w:p>
    <w:p w:rsidR="00AA36EA" w:rsidRPr="00AA36EA" w:rsidRDefault="00AA36EA" w:rsidP="0061164B">
      <w:pPr>
        <w:spacing w:after="0" w:line="240" w:lineRule="auto"/>
        <w:jc w:val="both"/>
        <w:rPr>
          <w:rFonts w:ascii="Times New Roman" w:eastAsia="Times New Roman" w:hAnsi="Times New Roman" w:cs="Times New Roman"/>
          <w:sz w:val="24"/>
          <w:szCs w:val="24"/>
          <w:lang w:eastAsia="ru-RU"/>
        </w:rPr>
      </w:pPr>
    </w:p>
    <w:p w:rsidR="0061164B" w:rsidRPr="0061164B" w:rsidRDefault="003457DC" w:rsidP="006116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164B" w:rsidRPr="0061164B">
        <w:rPr>
          <w:rFonts w:ascii="Times New Roman" w:eastAsia="Times New Roman" w:hAnsi="Times New Roman" w:cs="Times New Roman"/>
          <w:sz w:val="24"/>
          <w:szCs w:val="24"/>
          <w:lang w:eastAsia="ru-RU"/>
        </w:rPr>
        <w:t xml:space="preserve">Частью 1 статьи 28 Федерального закона </w:t>
      </w:r>
      <w:r w:rsidR="007900D9" w:rsidRPr="007900D9">
        <w:rPr>
          <w:rFonts w:ascii="Times New Roman" w:eastAsia="Times New Roman" w:hAnsi="Times New Roman" w:cs="Times New Roman"/>
          <w:sz w:val="24"/>
          <w:szCs w:val="24"/>
          <w:lang w:eastAsia="ru-RU"/>
        </w:rPr>
        <w:t xml:space="preserve">от 29.12.2012 № 273-ФЗ </w:t>
      </w:r>
      <w:r w:rsidR="0061164B" w:rsidRPr="0061164B">
        <w:rPr>
          <w:rFonts w:ascii="Times New Roman" w:eastAsia="Times New Roman" w:hAnsi="Times New Roman" w:cs="Times New Roman"/>
          <w:i/>
          <w:sz w:val="24"/>
          <w:szCs w:val="24"/>
          <w:lang w:eastAsia="ru-RU"/>
        </w:rPr>
        <w:t>«Об образовании в Российской Федерации»</w:t>
      </w:r>
      <w:r w:rsidR="0061164B" w:rsidRPr="0061164B">
        <w:rPr>
          <w:rFonts w:ascii="Times New Roman" w:eastAsia="Times New Roman" w:hAnsi="Times New Roman" w:cs="Times New Roman"/>
          <w:sz w:val="24"/>
          <w:szCs w:val="24"/>
          <w:lang w:eastAsia="ru-RU"/>
        </w:rPr>
        <w:t xml:space="preserve"> определено, что образовательная организация обладает автономией, под которой понимается самостоятельность, в том числе, в финансово-экономической деятельности. </w:t>
      </w:r>
    </w:p>
    <w:p w:rsidR="0061164B" w:rsidRPr="0061164B" w:rsidRDefault="0061164B" w:rsidP="0061164B">
      <w:pPr>
        <w:spacing w:after="0" w:line="240" w:lineRule="auto"/>
        <w:jc w:val="both"/>
        <w:rPr>
          <w:rFonts w:ascii="Times New Roman" w:eastAsia="Times New Roman" w:hAnsi="Times New Roman" w:cs="Times New Roman"/>
          <w:sz w:val="24"/>
          <w:szCs w:val="24"/>
          <w:lang w:eastAsia="ru-RU"/>
        </w:rPr>
      </w:pPr>
      <w:r w:rsidRPr="0061164B">
        <w:rPr>
          <w:rFonts w:ascii="Times New Roman" w:eastAsia="Times New Roman" w:hAnsi="Times New Roman" w:cs="Times New Roman"/>
          <w:sz w:val="24"/>
          <w:szCs w:val="24"/>
          <w:lang w:eastAsia="ru-RU"/>
        </w:rPr>
        <w:tab/>
        <w:t>Документом, определяющим направления расходования средств образовательной организацией, в том числе поступлений от оказания услуг (выполнения работ) на платной основе и от иной приносящей доход деятельности, является план финансово-хозяйственной деятельности (далее – ПФХД).</w:t>
      </w:r>
    </w:p>
    <w:p w:rsidR="0061164B" w:rsidRPr="0061164B" w:rsidRDefault="0061164B" w:rsidP="0061164B">
      <w:pPr>
        <w:spacing w:after="0" w:line="240" w:lineRule="auto"/>
        <w:jc w:val="both"/>
        <w:rPr>
          <w:rFonts w:ascii="Times New Roman" w:eastAsia="Times New Roman" w:hAnsi="Times New Roman" w:cs="Times New Roman"/>
          <w:sz w:val="24"/>
          <w:szCs w:val="24"/>
          <w:lang w:eastAsia="ru-RU"/>
        </w:rPr>
      </w:pPr>
      <w:r w:rsidRPr="0061164B">
        <w:rPr>
          <w:rFonts w:ascii="Times New Roman" w:eastAsia="Times New Roman" w:hAnsi="Times New Roman" w:cs="Times New Roman"/>
          <w:sz w:val="24"/>
          <w:szCs w:val="24"/>
          <w:lang w:eastAsia="ru-RU"/>
        </w:rPr>
        <w:tab/>
        <w:t xml:space="preserve">Приказом Министерства финансов Российской Федерации от 28.07.2010 №81н утверждены требования к ПФХД государственного (муниципального) учреждения. Согласно названному приказу Минфина порядок ведения плана финансово-хозяйственной деятельности определяется органом исполнительной власти (органом местного самоуправления), осуществляющим функции и полномочия учредителя в отношении образовательной организации. </w:t>
      </w:r>
    </w:p>
    <w:p w:rsidR="0061164B" w:rsidRPr="0061164B" w:rsidRDefault="0061164B" w:rsidP="0061164B">
      <w:pPr>
        <w:spacing w:after="0" w:line="240" w:lineRule="auto"/>
        <w:jc w:val="both"/>
        <w:rPr>
          <w:rFonts w:ascii="Times New Roman" w:eastAsia="Times New Roman" w:hAnsi="Times New Roman" w:cs="Times New Roman"/>
          <w:sz w:val="24"/>
          <w:szCs w:val="24"/>
          <w:lang w:eastAsia="ru-RU"/>
        </w:rPr>
      </w:pPr>
      <w:r w:rsidRPr="0061164B">
        <w:rPr>
          <w:rFonts w:ascii="Times New Roman" w:eastAsia="Times New Roman" w:hAnsi="Times New Roman" w:cs="Times New Roman"/>
          <w:sz w:val="24"/>
          <w:szCs w:val="24"/>
          <w:lang w:eastAsia="ru-RU"/>
        </w:rPr>
        <w:tab/>
        <w:t xml:space="preserve">Постановлением Администрации городского округа от 01.02.2012 № 100 утвержден </w:t>
      </w:r>
      <w:r w:rsidRPr="0061164B">
        <w:rPr>
          <w:rFonts w:ascii="Times New Roman" w:eastAsia="Times New Roman" w:hAnsi="Times New Roman" w:cs="Times New Roman"/>
          <w:i/>
          <w:sz w:val="24"/>
          <w:szCs w:val="24"/>
          <w:lang w:eastAsia="ru-RU"/>
        </w:rPr>
        <w:t xml:space="preserve">Порядок  составления и утверждения ПФХД деятельности муниципальных автономных и бюджетных учреждений города Тулуна. </w:t>
      </w:r>
      <w:r w:rsidRPr="0061164B">
        <w:rPr>
          <w:rFonts w:ascii="Times New Roman" w:eastAsia="Times New Roman" w:hAnsi="Times New Roman" w:cs="Times New Roman"/>
          <w:sz w:val="24"/>
          <w:szCs w:val="24"/>
          <w:lang w:eastAsia="ru-RU"/>
        </w:rPr>
        <w:t xml:space="preserve">  В соответствии с пунктом 3.4 названного Порядка планы финансово-хозяйственной деятельности  учреждения на 2016, 2017, 2018  годы утверждены руководителем учреждения. На планы ФХД имеются положительные заключения наблюдательного Совета муниципального автономного учреждения. </w:t>
      </w:r>
    </w:p>
    <w:p w:rsidR="0061164B" w:rsidRPr="0061164B" w:rsidRDefault="0061164B" w:rsidP="0061164B">
      <w:pPr>
        <w:spacing w:after="0" w:line="240" w:lineRule="auto"/>
        <w:jc w:val="both"/>
        <w:rPr>
          <w:rFonts w:ascii="Times New Roman" w:eastAsia="Times New Roman" w:hAnsi="Times New Roman" w:cs="Times New Roman"/>
          <w:sz w:val="24"/>
          <w:szCs w:val="24"/>
          <w:lang w:eastAsia="ru-RU"/>
        </w:rPr>
      </w:pPr>
      <w:r w:rsidRPr="0061164B">
        <w:rPr>
          <w:rFonts w:ascii="Times New Roman" w:eastAsia="Times New Roman" w:hAnsi="Times New Roman" w:cs="Times New Roman"/>
          <w:sz w:val="24"/>
          <w:szCs w:val="24"/>
          <w:lang w:eastAsia="ru-RU"/>
        </w:rPr>
        <w:lastRenderedPageBreak/>
        <w:tab/>
        <w:t>Источниками финансирования деятельности учреждения в проверяемом периоде являлись средства субсидий на выполнение муниципального задания, средства субсидий на иные цели, доходы от иной приносящей доход деятельности (далее - собственные средства).</w:t>
      </w:r>
      <w:r w:rsidR="00E21920">
        <w:rPr>
          <w:rFonts w:ascii="Times New Roman" w:eastAsia="Times New Roman" w:hAnsi="Times New Roman" w:cs="Times New Roman"/>
          <w:sz w:val="24"/>
          <w:szCs w:val="24"/>
          <w:lang w:eastAsia="ru-RU"/>
        </w:rPr>
        <w:t xml:space="preserve"> </w:t>
      </w:r>
      <w:r w:rsidRPr="0061164B">
        <w:rPr>
          <w:rFonts w:ascii="Times New Roman" w:eastAsia="Times New Roman" w:hAnsi="Times New Roman" w:cs="Times New Roman"/>
          <w:sz w:val="24"/>
          <w:szCs w:val="24"/>
          <w:lang w:eastAsia="ru-RU"/>
        </w:rPr>
        <w:t>Показатели ПФХД учреждения за 201</w:t>
      </w:r>
      <w:r w:rsidR="007900D9">
        <w:rPr>
          <w:rFonts w:ascii="Times New Roman" w:eastAsia="Times New Roman" w:hAnsi="Times New Roman" w:cs="Times New Roman"/>
          <w:sz w:val="24"/>
          <w:szCs w:val="24"/>
          <w:lang w:eastAsia="ru-RU"/>
        </w:rPr>
        <w:t>6</w:t>
      </w:r>
      <w:r w:rsidRPr="0061164B">
        <w:rPr>
          <w:rFonts w:ascii="Times New Roman" w:eastAsia="Times New Roman" w:hAnsi="Times New Roman" w:cs="Times New Roman"/>
          <w:sz w:val="24"/>
          <w:szCs w:val="24"/>
          <w:lang w:eastAsia="ru-RU"/>
        </w:rPr>
        <w:t>-2018гг соответствуют объемам субсидий, выделяемых учреждению на финансовое обеспечение выполнения муниципального задания на оказание  муниципальных услуг (выполнение работ) и иные цели.</w:t>
      </w:r>
    </w:p>
    <w:p w:rsidR="0060375A" w:rsidRDefault="0061164B" w:rsidP="003457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0375A" w:rsidRPr="0060375A">
        <w:rPr>
          <w:rFonts w:ascii="Times New Roman" w:eastAsia="Times New Roman" w:hAnsi="Times New Roman" w:cs="Times New Roman"/>
          <w:sz w:val="24"/>
          <w:szCs w:val="24"/>
          <w:lang w:eastAsia="ru-RU"/>
        </w:rPr>
        <w:t xml:space="preserve">Согласно пункту 4 статьи 69.2 Бюджетного кодекса РФ объем финансового обеспечения выполнения государственного (муниципального) задания </w:t>
      </w:r>
      <w:r w:rsidR="0060375A" w:rsidRPr="00261824">
        <w:rPr>
          <w:rFonts w:ascii="Times New Roman" w:eastAsia="Times New Roman" w:hAnsi="Times New Roman" w:cs="Times New Roman"/>
          <w:sz w:val="24"/>
          <w:szCs w:val="24"/>
          <w:u w:val="single"/>
          <w:lang w:eastAsia="ru-RU"/>
        </w:rPr>
        <w:t>рассчитывается на основании нормативных затрат</w:t>
      </w:r>
      <w:r w:rsidR="0060375A" w:rsidRPr="0060375A">
        <w:rPr>
          <w:rFonts w:ascii="Times New Roman" w:eastAsia="Times New Roman" w:hAnsi="Times New Roman" w:cs="Times New Roman"/>
          <w:sz w:val="24"/>
          <w:szCs w:val="24"/>
          <w:lang w:eastAsia="ru-RU"/>
        </w:rPr>
        <w:t xml:space="preserve"> на оказание государственных (муниципальных) услуг.</w:t>
      </w:r>
    </w:p>
    <w:p w:rsidR="003457DC" w:rsidRPr="006F42C6" w:rsidRDefault="003457DC" w:rsidP="003457DC">
      <w:pPr>
        <w:spacing w:after="0" w:line="240" w:lineRule="auto"/>
        <w:jc w:val="both"/>
        <w:rPr>
          <w:rFonts w:ascii="Times New Roman" w:eastAsia="Times New Roman" w:hAnsi="Times New Roman" w:cs="Times New Roman"/>
          <w:sz w:val="24"/>
          <w:szCs w:val="24"/>
          <w:lang w:eastAsia="ru-RU"/>
        </w:rPr>
      </w:pPr>
      <w:r w:rsidRPr="003457DC">
        <w:rPr>
          <w:rFonts w:ascii="Times New Roman" w:eastAsia="Times New Roman" w:hAnsi="Times New Roman" w:cs="Times New Roman"/>
          <w:sz w:val="24"/>
          <w:szCs w:val="24"/>
          <w:lang w:eastAsia="ru-RU"/>
        </w:rPr>
        <w:tab/>
        <w:t>В целях реализации положений Бюджет</w:t>
      </w:r>
      <w:r w:rsidR="006C1178">
        <w:rPr>
          <w:rFonts w:ascii="Times New Roman" w:eastAsia="Times New Roman" w:hAnsi="Times New Roman" w:cs="Times New Roman"/>
          <w:sz w:val="24"/>
          <w:szCs w:val="24"/>
          <w:lang w:eastAsia="ru-RU"/>
        </w:rPr>
        <w:t>ного кодекса РФ постановлением а</w:t>
      </w:r>
      <w:r w:rsidRPr="003457DC">
        <w:rPr>
          <w:rFonts w:ascii="Times New Roman" w:eastAsia="Times New Roman" w:hAnsi="Times New Roman" w:cs="Times New Roman"/>
          <w:sz w:val="24"/>
          <w:szCs w:val="24"/>
          <w:lang w:eastAsia="ru-RU"/>
        </w:rPr>
        <w:t xml:space="preserve">дминистрации муниципального образования – «город Тулун» от 27.11.2015 № 1651 утвержден </w:t>
      </w:r>
      <w:r w:rsidRPr="003457DC">
        <w:rPr>
          <w:rFonts w:ascii="Times New Roman" w:eastAsia="Times New Roman" w:hAnsi="Times New Roman" w:cs="Times New Roman"/>
          <w:i/>
          <w:sz w:val="24"/>
          <w:szCs w:val="24"/>
          <w:lang w:eastAsia="ru-RU"/>
        </w:rPr>
        <w:t>Порядок формирования и финансового обеспечения  выполнения муниципального задания на оказание муниципальных услуг (выполнение работ) муниципальными и автономными учреждениями города Тулуна.</w:t>
      </w:r>
      <w:r w:rsidR="006F42C6">
        <w:rPr>
          <w:rFonts w:ascii="Times New Roman" w:eastAsia="Times New Roman" w:hAnsi="Times New Roman" w:cs="Times New Roman"/>
          <w:i/>
          <w:sz w:val="24"/>
          <w:szCs w:val="24"/>
          <w:lang w:eastAsia="ru-RU"/>
        </w:rPr>
        <w:t xml:space="preserve"> </w:t>
      </w:r>
      <w:proofErr w:type="gramStart"/>
      <w:r w:rsidR="006F42C6" w:rsidRPr="006F42C6">
        <w:rPr>
          <w:rFonts w:ascii="Times New Roman" w:eastAsia="Times New Roman" w:hAnsi="Times New Roman" w:cs="Times New Roman"/>
          <w:sz w:val="24"/>
          <w:szCs w:val="24"/>
          <w:lang w:eastAsia="ru-RU"/>
        </w:rPr>
        <w:t xml:space="preserve">Пунктом 3.2 названного Порядка установлено, что </w:t>
      </w:r>
      <w:r w:rsidR="006F42C6">
        <w:rPr>
          <w:rFonts w:ascii="Times New Roman" w:eastAsia="Times New Roman" w:hAnsi="Times New Roman" w:cs="Times New Roman"/>
          <w:sz w:val="24"/>
          <w:szCs w:val="24"/>
          <w:lang w:eastAsia="ru-RU"/>
        </w:rPr>
        <w:t xml:space="preserve"> размер субсидии рассчитывается на основании нормативных затрат на оказание муниципальных услуг (выполнение работ) и нормативных затрат на </w:t>
      </w:r>
      <w:r w:rsidR="0097375E" w:rsidRPr="0097375E">
        <w:rPr>
          <w:rFonts w:ascii="Times New Roman" w:eastAsia="Times New Roman" w:hAnsi="Times New Roman" w:cs="Times New Roman"/>
          <w:sz w:val="24"/>
          <w:szCs w:val="24"/>
          <w:lang w:eastAsia="ru-RU"/>
        </w:rPr>
        <w:t>недвижимого имущества и особо ценного движимого имущества.</w:t>
      </w:r>
      <w:proofErr w:type="gramEnd"/>
    </w:p>
    <w:p w:rsidR="003457DC" w:rsidRPr="003457DC" w:rsidRDefault="003457DC" w:rsidP="003457DC">
      <w:pPr>
        <w:spacing w:after="0" w:line="240" w:lineRule="auto"/>
        <w:jc w:val="both"/>
        <w:rPr>
          <w:rFonts w:ascii="Times New Roman" w:eastAsia="Times New Roman" w:hAnsi="Times New Roman" w:cs="Times New Roman"/>
          <w:sz w:val="24"/>
          <w:szCs w:val="24"/>
          <w:lang w:eastAsia="ru-RU"/>
        </w:rPr>
      </w:pPr>
      <w:r w:rsidRPr="003457DC">
        <w:rPr>
          <w:rFonts w:ascii="Times New Roman" w:eastAsia="Times New Roman" w:hAnsi="Times New Roman" w:cs="Times New Roman"/>
          <w:sz w:val="24"/>
          <w:szCs w:val="24"/>
          <w:lang w:eastAsia="ru-RU"/>
        </w:rPr>
        <w:tab/>
      </w:r>
      <w:proofErr w:type="gramStart"/>
      <w:r w:rsidR="006F42C6">
        <w:rPr>
          <w:rFonts w:ascii="Times New Roman" w:eastAsia="Times New Roman" w:hAnsi="Times New Roman" w:cs="Times New Roman"/>
          <w:sz w:val="24"/>
          <w:szCs w:val="24"/>
          <w:lang w:eastAsia="ru-RU"/>
        </w:rPr>
        <w:t xml:space="preserve">Аналогичная норма предусмотрена </w:t>
      </w:r>
      <w:r w:rsidR="0097375E">
        <w:rPr>
          <w:rFonts w:ascii="Times New Roman" w:eastAsia="Times New Roman" w:hAnsi="Times New Roman" w:cs="Times New Roman"/>
          <w:i/>
          <w:sz w:val="24"/>
          <w:szCs w:val="24"/>
          <w:lang w:eastAsia="ru-RU"/>
        </w:rPr>
        <w:t>Порядком</w:t>
      </w:r>
      <w:r w:rsidRPr="003457DC">
        <w:rPr>
          <w:rFonts w:ascii="Times New Roman" w:eastAsia="Times New Roman" w:hAnsi="Times New Roman" w:cs="Times New Roman"/>
          <w:i/>
          <w:sz w:val="24"/>
          <w:szCs w:val="24"/>
          <w:lang w:eastAsia="ru-RU"/>
        </w:rPr>
        <w:t xml:space="preserve"> определения  объема и условий предоставления субсидий  из бюджета муниципального образования – «город Тулун» муниципальным  бюджетным и автономным учреждениям города Тулуна</w:t>
      </w:r>
      <w:r w:rsidRPr="003457DC">
        <w:rPr>
          <w:rFonts w:ascii="Times New Roman" w:eastAsia="Times New Roman" w:hAnsi="Times New Roman" w:cs="Times New Roman"/>
          <w:sz w:val="24"/>
          <w:szCs w:val="24"/>
          <w:lang w:eastAsia="ru-RU"/>
        </w:rPr>
        <w:t>, утвержденн</w:t>
      </w:r>
      <w:r w:rsidR="0097375E">
        <w:rPr>
          <w:rFonts w:ascii="Times New Roman" w:eastAsia="Times New Roman" w:hAnsi="Times New Roman" w:cs="Times New Roman"/>
          <w:sz w:val="24"/>
          <w:szCs w:val="24"/>
          <w:lang w:eastAsia="ru-RU"/>
        </w:rPr>
        <w:t>ым</w:t>
      </w:r>
      <w:r w:rsidRPr="003457DC">
        <w:rPr>
          <w:rFonts w:ascii="Times New Roman" w:eastAsia="Times New Roman" w:hAnsi="Times New Roman" w:cs="Times New Roman"/>
          <w:sz w:val="24"/>
          <w:szCs w:val="24"/>
          <w:lang w:eastAsia="ru-RU"/>
        </w:rPr>
        <w:t xml:space="preserve"> постановлением администрации городского округа от 09.09.2011 № 1247, </w:t>
      </w:r>
      <w:r w:rsidR="0097375E" w:rsidRPr="0097375E">
        <w:rPr>
          <w:rFonts w:ascii="Times New Roman" w:eastAsia="Times New Roman" w:hAnsi="Times New Roman" w:cs="Times New Roman"/>
          <w:sz w:val="24"/>
          <w:szCs w:val="24"/>
          <w:lang w:eastAsia="ru-RU"/>
        </w:rPr>
        <w:t xml:space="preserve">пунктом 2.1 </w:t>
      </w:r>
      <w:r w:rsidR="0097375E">
        <w:rPr>
          <w:rFonts w:ascii="Times New Roman" w:eastAsia="Times New Roman" w:hAnsi="Times New Roman" w:cs="Times New Roman"/>
          <w:sz w:val="24"/>
          <w:szCs w:val="24"/>
          <w:lang w:eastAsia="ru-RU"/>
        </w:rPr>
        <w:t>которого установлено</w:t>
      </w:r>
      <w:r w:rsidR="006F42C6">
        <w:rPr>
          <w:rFonts w:ascii="Times New Roman" w:eastAsia="Times New Roman" w:hAnsi="Times New Roman" w:cs="Times New Roman"/>
          <w:sz w:val="24"/>
          <w:szCs w:val="24"/>
          <w:lang w:eastAsia="ru-RU"/>
        </w:rPr>
        <w:t xml:space="preserve">, что </w:t>
      </w:r>
      <w:r w:rsidRPr="003457DC">
        <w:rPr>
          <w:rFonts w:ascii="Times New Roman" w:eastAsia="Times New Roman" w:hAnsi="Times New Roman" w:cs="Times New Roman"/>
          <w:sz w:val="24"/>
          <w:szCs w:val="24"/>
          <w:lang w:eastAsia="ru-RU"/>
        </w:rPr>
        <w:t>объем субсидии на финансовое обеспечение  выполнения муниципального задания  определяется администрацией городского округа исходя из объема муниципальных услуг (работ), установленного муниципальным заданием, и нормативных затрат</w:t>
      </w:r>
      <w:proofErr w:type="gramEnd"/>
      <w:r w:rsidRPr="003457DC">
        <w:rPr>
          <w:rFonts w:ascii="Times New Roman" w:eastAsia="Times New Roman" w:hAnsi="Times New Roman" w:cs="Times New Roman"/>
          <w:sz w:val="24"/>
          <w:szCs w:val="24"/>
          <w:lang w:eastAsia="ru-RU"/>
        </w:rPr>
        <w:t>, связанны</w:t>
      </w:r>
      <w:r w:rsidR="00DA2814">
        <w:rPr>
          <w:rFonts w:ascii="Times New Roman" w:eastAsia="Times New Roman" w:hAnsi="Times New Roman" w:cs="Times New Roman"/>
          <w:sz w:val="24"/>
          <w:szCs w:val="24"/>
          <w:lang w:eastAsia="ru-RU"/>
        </w:rPr>
        <w:t xml:space="preserve">х и их  оказанием, состоящих из </w:t>
      </w:r>
      <w:r w:rsidRPr="003457DC">
        <w:rPr>
          <w:rFonts w:ascii="Times New Roman" w:eastAsia="Times New Roman" w:hAnsi="Times New Roman" w:cs="Times New Roman"/>
          <w:sz w:val="24"/>
          <w:szCs w:val="24"/>
          <w:lang w:eastAsia="ru-RU"/>
        </w:rPr>
        <w:t>нормативных затрат на оказание муницип</w:t>
      </w:r>
      <w:r w:rsidR="00F2670D">
        <w:rPr>
          <w:rFonts w:ascii="Times New Roman" w:eastAsia="Times New Roman" w:hAnsi="Times New Roman" w:cs="Times New Roman"/>
          <w:sz w:val="24"/>
          <w:szCs w:val="24"/>
          <w:lang w:eastAsia="ru-RU"/>
        </w:rPr>
        <w:t xml:space="preserve">альных услуг (выполнение работ) и </w:t>
      </w:r>
      <w:r w:rsidRPr="003457DC">
        <w:rPr>
          <w:rFonts w:ascii="Times New Roman" w:eastAsia="Times New Roman" w:hAnsi="Times New Roman" w:cs="Times New Roman"/>
          <w:sz w:val="24"/>
          <w:szCs w:val="24"/>
          <w:lang w:eastAsia="ru-RU"/>
        </w:rPr>
        <w:t xml:space="preserve">нормативных затрат на содержание недвижимого имущества и особо ценного движимого имущества. </w:t>
      </w:r>
      <w:r w:rsidRPr="003457DC">
        <w:rPr>
          <w:rFonts w:ascii="Times New Roman" w:eastAsia="Times New Roman" w:hAnsi="Times New Roman" w:cs="Times New Roman"/>
          <w:sz w:val="24"/>
          <w:szCs w:val="24"/>
          <w:lang w:eastAsia="ru-RU"/>
        </w:rPr>
        <w:tab/>
      </w:r>
    </w:p>
    <w:p w:rsidR="00DA2814" w:rsidRDefault="003457DC" w:rsidP="00DA28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768AF">
        <w:rPr>
          <w:rFonts w:ascii="Times New Roman" w:eastAsia="Times New Roman" w:hAnsi="Times New Roman" w:cs="Times New Roman"/>
          <w:sz w:val="24"/>
          <w:szCs w:val="24"/>
          <w:lang w:eastAsia="ru-RU"/>
        </w:rPr>
        <w:t xml:space="preserve">В ходе проведения контрольного мероприятия установлены </w:t>
      </w:r>
      <w:r w:rsidR="005768AF" w:rsidRPr="005768AF">
        <w:rPr>
          <w:rFonts w:ascii="Times New Roman" w:eastAsia="Times New Roman" w:hAnsi="Times New Roman" w:cs="Times New Roman"/>
          <w:sz w:val="24"/>
          <w:szCs w:val="24"/>
          <w:lang w:eastAsia="ru-RU"/>
        </w:rPr>
        <w:t>расхождения расчетных объемов финансового обеспечения выполнения муниципального задания на оказание муниципальных услуг, осуществляемых МАУ ДО города Тулуна «ДХШ», с объемами субсидии на выполнение муниципального задания, выделенной указанно</w:t>
      </w:r>
      <w:r w:rsidR="005768AF">
        <w:rPr>
          <w:rFonts w:ascii="Times New Roman" w:eastAsia="Times New Roman" w:hAnsi="Times New Roman" w:cs="Times New Roman"/>
          <w:sz w:val="24"/>
          <w:szCs w:val="24"/>
          <w:lang w:eastAsia="ru-RU"/>
        </w:rPr>
        <w:t>му учреждению в 2016-2018 годах:</w:t>
      </w:r>
    </w:p>
    <w:p w:rsidR="00505AC0" w:rsidRPr="003457DC" w:rsidRDefault="00983E7B" w:rsidP="00983E7B">
      <w:pPr>
        <w:spacing w:after="0" w:line="240" w:lineRule="auto"/>
        <w:jc w:val="right"/>
        <w:rPr>
          <w:rFonts w:ascii="Times New Roman" w:eastAsia="Times New Roman" w:hAnsi="Times New Roman" w:cs="Times New Roman"/>
          <w:sz w:val="24"/>
          <w:szCs w:val="24"/>
          <w:lang w:eastAsia="ru-RU"/>
        </w:rPr>
      </w:pPr>
      <w:r w:rsidRPr="00983E7B">
        <w:rPr>
          <w:rFonts w:ascii="Times New Roman" w:eastAsia="Times New Roman" w:hAnsi="Times New Roman" w:cs="Times New Roman"/>
          <w:sz w:val="24"/>
          <w:szCs w:val="24"/>
          <w:lang w:eastAsia="ru-RU"/>
        </w:rPr>
        <w:t>(тыс.руб.)</w:t>
      </w:r>
    </w:p>
    <w:tbl>
      <w:tblPr>
        <w:tblStyle w:val="aa"/>
        <w:tblW w:w="9464" w:type="dxa"/>
        <w:tblLayout w:type="fixed"/>
        <w:tblLook w:val="04A0" w:firstRow="1" w:lastRow="0" w:firstColumn="1" w:lastColumn="0" w:noHBand="0" w:noVBand="1"/>
      </w:tblPr>
      <w:tblGrid>
        <w:gridCol w:w="2235"/>
        <w:gridCol w:w="1984"/>
        <w:gridCol w:w="1985"/>
        <w:gridCol w:w="1701"/>
        <w:gridCol w:w="1559"/>
      </w:tblGrid>
      <w:tr w:rsidR="00DA2814" w:rsidRPr="003457DC" w:rsidTr="005768AF">
        <w:tc>
          <w:tcPr>
            <w:tcW w:w="2235" w:type="dxa"/>
            <w:tcBorders>
              <w:top w:val="single" w:sz="4" w:space="0" w:color="auto"/>
              <w:left w:val="single" w:sz="4" w:space="0" w:color="auto"/>
              <w:bottom w:val="single" w:sz="4" w:space="0" w:color="auto"/>
              <w:right w:val="single" w:sz="4" w:space="0" w:color="auto"/>
            </w:tcBorders>
            <w:hideMark/>
          </w:tcPr>
          <w:p w:rsidR="00DA2814" w:rsidRPr="00981986" w:rsidRDefault="00DA2814" w:rsidP="003457DC">
            <w:pPr>
              <w:jc w:val="both"/>
              <w:rPr>
                <w:rFonts w:ascii="Times New Roman" w:eastAsia="Times New Roman" w:hAnsi="Times New Roman" w:cs="Times New Roman"/>
                <w:sz w:val="20"/>
                <w:szCs w:val="20"/>
                <w:lang w:eastAsia="ru-RU"/>
              </w:rPr>
            </w:pPr>
            <w:r w:rsidRPr="00981986">
              <w:rPr>
                <w:rFonts w:ascii="Times New Roman" w:eastAsia="Times New Roman" w:hAnsi="Times New Roman" w:cs="Times New Roman"/>
                <w:sz w:val="20"/>
                <w:szCs w:val="20"/>
                <w:lang w:eastAsia="ru-RU"/>
              </w:rPr>
              <w:t>Период</w:t>
            </w:r>
          </w:p>
        </w:tc>
        <w:tc>
          <w:tcPr>
            <w:tcW w:w="1984" w:type="dxa"/>
            <w:tcBorders>
              <w:top w:val="single" w:sz="4" w:space="0" w:color="auto"/>
              <w:left w:val="single" w:sz="4" w:space="0" w:color="auto"/>
              <w:bottom w:val="single" w:sz="4" w:space="0" w:color="auto"/>
              <w:right w:val="single" w:sz="4" w:space="0" w:color="auto"/>
            </w:tcBorders>
            <w:hideMark/>
          </w:tcPr>
          <w:p w:rsidR="00DA2814" w:rsidRPr="00981986" w:rsidRDefault="00DA2814" w:rsidP="003457DC">
            <w:pPr>
              <w:jc w:val="both"/>
              <w:rPr>
                <w:rFonts w:ascii="Times New Roman" w:eastAsia="Times New Roman" w:hAnsi="Times New Roman" w:cs="Times New Roman"/>
                <w:sz w:val="20"/>
                <w:szCs w:val="20"/>
                <w:lang w:eastAsia="ru-RU"/>
              </w:rPr>
            </w:pPr>
            <w:r w:rsidRPr="00981986">
              <w:rPr>
                <w:rFonts w:ascii="Times New Roman" w:eastAsia="Times New Roman" w:hAnsi="Times New Roman" w:cs="Times New Roman"/>
                <w:sz w:val="20"/>
                <w:szCs w:val="20"/>
                <w:lang w:eastAsia="ru-RU"/>
              </w:rPr>
              <w:t>Значение показателя муниципальной услуги согласно муниципальному заданию</w:t>
            </w:r>
          </w:p>
        </w:tc>
        <w:tc>
          <w:tcPr>
            <w:tcW w:w="1985" w:type="dxa"/>
            <w:tcBorders>
              <w:top w:val="single" w:sz="4" w:space="0" w:color="auto"/>
              <w:left w:val="single" w:sz="4" w:space="0" w:color="auto"/>
              <w:bottom w:val="single" w:sz="4" w:space="0" w:color="auto"/>
              <w:right w:val="single" w:sz="4" w:space="0" w:color="auto"/>
            </w:tcBorders>
            <w:hideMark/>
          </w:tcPr>
          <w:p w:rsidR="00DA2814" w:rsidRPr="00981986" w:rsidRDefault="00AF4FA3" w:rsidP="0097375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w:t>
            </w:r>
            <w:r w:rsidR="00DA2814" w:rsidRPr="00981986">
              <w:rPr>
                <w:rFonts w:ascii="Times New Roman" w:eastAsia="Times New Roman" w:hAnsi="Times New Roman" w:cs="Times New Roman"/>
                <w:sz w:val="20"/>
                <w:szCs w:val="20"/>
                <w:lang w:eastAsia="ru-RU"/>
              </w:rPr>
              <w:t xml:space="preserve"> затрат на оказание </w:t>
            </w:r>
            <w:proofErr w:type="spellStart"/>
            <w:r w:rsidR="00DA2814" w:rsidRPr="00981986">
              <w:rPr>
                <w:rFonts w:ascii="Times New Roman" w:eastAsia="Times New Roman" w:hAnsi="Times New Roman" w:cs="Times New Roman"/>
                <w:sz w:val="20"/>
                <w:szCs w:val="20"/>
                <w:lang w:eastAsia="ru-RU"/>
              </w:rPr>
              <w:t>муницип</w:t>
            </w:r>
            <w:proofErr w:type="spellEnd"/>
            <w:r w:rsidR="0097375E">
              <w:rPr>
                <w:rFonts w:ascii="Times New Roman" w:eastAsia="Times New Roman" w:hAnsi="Times New Roman" w:cs="Times New Roman"/>
                <w:sz w:val="20"/>
                <w:szCs w:val="20"/>
                <w:lang w:eastAsia="ru-RU"/>
              </w:rPr>
              <w:t>.</w:t>
            </w:r>
            <w:r w:rsidR="00DA2814" w:rsidRPr="00981986">
              <w:rPr>
                <w:rFonts w:ascii="Times New Roman" w:eastAsia="Times New Roman" w:hAnsi="Times New Roman" w:cs="Times New Roman"/>
                <w:sz w:val="20"/>
                <w:szCs w:val="20"/>
                <w:lang w:eastAsia="ru-RU"/>
              </w:rPr>
              <w:t xml:space="preserve"> услуг</w:t>
            </w:r>
            <w:r w:rsidR="005768AF">
              <w:rPr>
                <w:rFonts w:ascii="Times New Roman" w:eastAsia="Times New Roman" w:hAnsi="Times New Roman" w:cs="Times New Roman"/>
                <w:sz w:val="20"/>
                <w:szCs w:val="20"/>
                <w:lang w:eastAsia="ru-RU"/>
              </w:rPr>
              <w:t xml:space="preserve"> по утвержденным</w:t>
            </w:r>
            <w:r w:rsidR="001C4BDE">
              <w:rPr>
                <w:rFonts w:ascii="Times New Roman" w:eastAsia="Times New Roman" w:hAnsi="Times New Roman" w:cs="Times New Roman"/>
                <w:sz w:val="20"/>
                <w:szCs w:val="20"/>
                <w:lang w:eastAsia="ru-RU"/>
              </w:rPr>
              <w:t xml:space="preserve"> нормативам</w:t>
            </w:r>
          </w:p>
        </w:tc>
        <w:tc>
          <w:tcPr>
            <w:tcW w:w="1701" w:type="dxa"/>
            <w:tcBorders>
              <w:top w:val="single" w:sz="4" w:space="0" w:color="auto"/>
              <w:left w:val="single" w:sz="4" w:space="0" w:color="auto"/>
              <w:bottom w:val="single" w:sz="4" w:space="0" w:color="auto"/>
              <w:right w:val="single" w:sz="4" w:space="0" w:color="auto"/>
            </w:tcBorders>
            <w:hideMark/>
          </w:tcPr>
          <w:p w:rsidR="00DA2814" w:rsidRPr="00981986" w:rsidRDefault="00DA2814" w:rsidP="0097375E">
            <w:pPr>
              <w:jc w:val="both"/>
              <w:rPr>
                <w:rFonts w:ascii="Times New Roman" w:eastAsia="Times New Roman" w:hAnsi="Times New Roman" w:cs="Times New Roman"/>
                <w:sz w:val="20"/>
                <w:szCs w:val="20"/>
                <w:lang w:eastAsia="ru-RU"/>
              </w:rPr>
            </w:pPr>
            <w:r w:rsidRPr="00981986">
              <w:rPr>
                <w:rFonts w:ascii="Times New Roman" w:eastAsia="Times New Roman" w:hAnsi="Times New Roman" w:cs="Times New Roman"/>
                <w:sz w:val="20"/>
                <w:szCs w:val="20"/>
                <w:lang w:eastAsia="ru-RU"/>
              </w:rPr>
              <w:t>Объем субсидии на выполнение муниципального задания</w:t>
            </w:r>
          </w:p>
        </w:tc>
        <w:tc>
          <w:tcPr>
            <w:tcW w:w="1559" w:type="dxa"/>
            <w:tcBorders>
              <w:top w:val="single" w:sz="4" w:space="0" w:color="auto"/>
              <w:left w:val="single" w:sz="4" w:space="0" w:color="auto"/>
              <w:bottom w:val="single" w:sz="4" w:space="0" w:color="auto"/>
              <w:right w:val="single" w:sz="4" w:space="0" w:color="auto"/>
            </w:tcBorders>
            <w:hideMark/>
          </w:tcPr>
          <w:p w:rsidR="00DA2814" w:rsidRPr="00981986" w:rsidRDefault="00DA2814" w:rsidP="0097375E">
            <w:pPr>
              <w:jc w:val="both"/>
              <w:rPr>
                <w:rFonts w:ascii="Times New Roman" w:eastAsia="Times New Roman" w:hAnsi="Times New Roman" w:cs="Times New Roman"/>
                <w:sz w:val="20"/>
                <w:szCs w:val="20"/>
                <w:lang w:eastAsia="ru-RU"/>
              </w:rPr>
            </w:pPr>
            <w:proofErr w:type="spellStart"/>
            <w:r w:rsidRPr="00981986">
              <w:rPr>
                <w:rFonts w:ascii="Times New Roman" w:eastAsia="Times New Roman" w:hAnsi="Times New Roman" w:cs="Times New Roman"/>
                <w:sz w:val="20"/>
                <w:szCs w:val="20"/>
                <w:lang w:eastAsia="ru-RU"/>
              </w:rPr>
              <w:t>Откл</w:t>
            </w:r>
            <w:proofErr w:type="spellEnd"/>
            <w:r w:rsidRPr="00981986">
              <w:rPr>
                <w:rFonts w:ascii="Times New Roman" w:eastAsia="Times New Roman" w:hAnsi="Times New Roman" w:cs="Times New Roman"/>
                <w:sz w:val="20"/>
                <w:szCs w:val="20"/>
                <w:lang w:eastAsia="ru-RU"/>
              </w:rPr>
              <w:t>.</w:t>
            </w:r>
            <w:r w:rsidR="005768AF">
              <w:rPr>
                <w:rFonts w:ascii="Times New Roman" w:eastAsia="Times New Roman" w:hAnsi="Times New Roman" w:cs="Times New Roman"/>
                <w:sz w:val="20"/>
                <w:szCs w:val="20"/>
                <w:lang w:eastAsia="ru-RU"/>
              </w:rPr>
              <w:t xml:space="preserve"> объема субсидии</w:t>
            </w:r>
            <w:r w:rsidR="001C4BDE">
              <w:rPr>
                <w:rFonts w:ascii="Times New Roman" w:eastAsia="Times New Roman" w:hAnsi="Times New Roman" w:cs="Times New Roman"/>
                <w:sz w:val="20"/>
                <w:szCs w:val="20"/>
                <w:lang w:eastAsia="ru-RU"/>
              </w:rPr>
              <w:t xml:space="preserve"> </w:t>
            </w:r>
            <w:r w:rsidRPr="00981986">
              <w:rPr>
                <w:rFonts w:ascii="Times New Roman" w:eastAsia="Times New Roman" w:hAnsi="Times New Roman" w:cs="Times New Roman"/>
                <w:sz w:val="20"/>
                <w:szCs w:val="20"/>
                <w:lang w:eastAsia="ru-RU"/>
              </w:rPr>
              <w:t>от расчетных объемов</w:t>
            </w:r>
            <w:r w:rsidR="00AF4FA3">
              <w:rPr>
                <w:rFonts w:ascii="Times New Roman" w:eastAsia="Times New Roman" w:hAnsi="Times New Roman" w:cs="Times New Roman"/>
                <w:sz w:val="20"/>
                <w:szCs w:val="20"/>
                <w:lang w:eastAsia="ru-RU"/>
              </w:rPr>
              <w:t xml:space="preserve"> (гр.4-гр.3)</w:t>
            </w:r>
            <w:r w:rsidRPr="00981986">
              <w:rPr>
                <w:rFonts w:ascii="Times New Roman" w:eastAsia="Times New Roman" w:hAnsi="Times New Roman" w:cs="Times New Roman"/>
                <w:sz w:val="20"/>
                <w:szCs w:val="20"/>
                <w:lang w:eastAsia="ru-RU"/>
              </w:rPr>
              <w:t xml:space="preserve"> </w:t>
            </w:r>
          </w:p>
        </w:tc>
      </w:tr>
      <w:tr w:rsidR="00AF4FA3" w:rsidRPr="003457DC" w:rsidTr="005768AF">
        <w:tc>
          <w:tcPr>
            <w:tcW w:w="2235" w:type="dxa"/>
            <w:tcBorders>
              <w:top w:val="single" w:sz="4" w:space="0" w:color="auto"/>
              <w:left w:val="single" w:sz="4" w:space="0" w:color="auto"/>
              <w:bottom w:val="single" w:sz="4" w:space="0" w:color="auto"/>
              <w:right w:val="single" w:sz="4" w:space="0" w:color="auto"/>
            </w:tcBorders>
          </w:tcPr>
          <w:p w:rsidR="00AF4FA3" w:rsidRPr="00AF4FA3" w:rsidRDefault="00AF4FA3" w:rsidP="00AF4FA3">
            <w:pPr>
              <w:spacing w:line="240" w:lineRule="atLeast"/>
              <w:jc w:val="center"/>
              <w:rPr>
                <w:rFonts w:ascii="Times New Roman" w:eastAsia="Times New Roman" w:hAnsi="Times New Roman" w:cs="Times New Roman"/>
                <w:sz w:val="16"/>
                <w:szCs w:val="16"/>
                <w:lang w:eastAsia="ru-RU"/>
              </w:rPr>
            </w:pPr>
            <w:r w:rsidRPr="00AF4FA3">
              <w:rPr>
                <w:rFonts w:ascii="Times New Roman" w:eastAsia="Times New Roman" w:hAnsi="Times New Roman" w:cs="Times New Roman"/>
                <w:sz w:val="16"/>
                <w:szCs w:val="16"/>
                <w:lang w:eastAsia="ru-RU"/>
              </w:rPr>
              <w:t>1</w:t>
            </w:r>
          </w:p>
        </w:tc>
        <w:tc>
          <w:tcPr>
            <w:tcW w:w="1984" w:type="dxa"/>
            <w:tcBorders>
              <w:top w:val="single" w:sz="4" w:space="0" w:color="auto"/>
              <w:left w:val="single" w:sz="4" w:space="0" w:color="auto"/>
              <w:bottom w:val="single" w:sz="4" w:space="0" w:color="auto"/>
              <w:right w:val="single" w:sz="4" w:space="0" w:color="auto"/>
            </w:tcBorders>
          </w:tcPr>
          <w:p w:rsidR="00AF4FA3" w:rsidRPr="00AF4FA3" w:rsidRDefault="00AF4FA3" w:rsidP="00AF4FA3">
            <w:pPr>
              <w:spacing w:line="240" w:lineRule="atLeast"/>
              <w:jc w:val="center"/>
              <w:rPr>
                <w:rFonts w:ascii="Times New Roman" w:eastAsia="Times New Roman" w:hAnsi="Times New Roman" w:cs="Times New Roman"/>
                <w:sz w:val="16"/>
                <w:szCs w:val="16"/>
                <w:lang w:eastAsia="ru-RU"/>
              </w:rPr>
            </w:pPr>
            <w:r w:rsidRPr="00AF4FA3">
              <w:rPr>
                <w:rFonts w:ascii="Times New Roman" w:eastAsia="Times New Roman" w:hAnsi="Times New Roman" w:cs="Times New Roman"/>
                <w:sz w:val="16"/>
                <w:szCs w:val="16"/>
                <w:lang w:eastAsia="ru-RU"/>
              </w:rPr>
              <w:t>2</w:t>
            </w:r>
          </w:p>
        </w:tc>
        <w:tc>
          <w:tcPr>
            <w:tcW w:w="1985" w:type="dxa"/>
            <w:tcBorders>
              <w:top w:val="single" w:sz="4" w:space="0" w:color="auto"/>
              <w:left w:val="single" w:sz="4" w:space="0" w:color="auto"/>
              <w:bottom w:val="single" w:sz="4" w:space="0" w:color="auto"/>
              <w:right w:val="single" w:sz="4" w:space="0" w:color="auto"/>
            </w:tcBorders>
          </w:tcPr>
          <w:p w:rsidR="00AF4FA3" w:rsidRPr="00AF4FA3" w:rsidRDefault="00AF4FA3" w:rsidP="00AF4FA3">
            <w:pPr>
              <w:spacing w:line="240" w:lineRule="atLeast"/>
              <w:jc w:val="center"/>
              <w:rPr>
                <w:rFonts w:ascii="Times New Roman" w:eastAsia="Times New Roman" w:hAnsi="Times New Roman" w:cs="Times New Roman"/>
                <w:sz w:val="16"/>
                <w:szCs w:val="16"/>
                <w:lang w:eastAsia="ru-RU"/>
              </w:rPr>
            </w:pPr>
            <w:r w:rsidRPr="00AF4FA3">
              <w:rPr>
                <w:rFonts w:ascii="Times New Roman" w:eastAsia="Times New Roman" w:hAnsi="Times New Roman" w:cs="Times New Roman"/>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AF4FA3" w:rsidRPr="00AF4FA3" w:rsidRDefault="00AF4FA3" w:rsidP="00AF4FA3">
            <w:pPr>
              <w:spacing w:line="240" w:lineRule="atLeast"/>
              <w:jc w:val="center"/>
              <w:rPr>
                <w:rFonts w:ascii="Times New Roman" w:eastAsia="Times New Roman" w:hAnsi="Times New Roman" w:cs="Times New Roman"/>
                <w:sz w:val="16"/>
                <w:szCs w:val="16"/>
                <w:lang w:eastAsia="ru-RU"/>
              </w:rPr>
            </w:pPr>
            <w:r w:rsidRPr="00AF4FA3">
              <w:rPr>
                <w:rFonts w:ascii="Times New Roman" w:eastAsia="Times New Roman" w:hAnsi="Times New Roman" w:cs="Times New Roman"/>
                <w:sz w:val="16"/>
                <w:szCs w:val="16"/>
                <w:lang w:eastAsia="ru-RU"/>
              </w:rPr>
              <w:t>4</w:t>
            </w:r>
          </w:p>
        </w:tc>
        <w:tc>
          <w:tcPr>
            <w:tcW w:w="1559" w:type="dxa"/>
            <w:tcBorders>
              <w:top w:val="single" w:sz="4" w:space="0" w:color="auto"/>
              <w:left w:val="single" w:sz="4" w:space="0" w:color="auto"/>
              <w:bottom w:val="single" w:sz="4" w:space="0" w:color="auto"/>
              <w:right w:val="single" w:sz="4" w:space="0" w:color="auto"/>
            </w:tcBorders>
          </w:tcPr>
          <w:p w:rsidR="00AF4FA3" w:rsidRPr="00AF4FA3" w:rsidRDefault="00AF4FA3" w:rsidP="00AF4FA3">
            <w:pPr>
              <w:spacing w:line="240" w:lineRule="atLeast"/>
              <w:jc w:val="center"/>
              <w:rPr>
                <w:rFonts w:ascii="Times New Roman" w:eastAsia="Times New Roman" w:hAnsi="Times New Roman" w:cs="Times New Roman"/>
                <w:sz w:val="16"/>
                <w:szCs w:val="16"/>
                <w:lang w:eastAsia="ru-RU"/>
              </w:rPr>
            </w:pPr>
            <w:r w:rsidRPr="00AF4FA3">
              <w:rPr>
                <w:rFonts w:ascii="Times New Roman" w:eastAsia="Times New Roman" w:hAnsi="Times New Roman" w:cs="Times New Roman"/>
                <w:sz w:val="16"/>
                <w:szCs w:val="16"/>
                <w:lang w:eastAsia="ru-RU"/>
              </w:rPr>
              <w:t>5</w:t>
            </w:r>
          </w:p>
        </w:tc>
      </w:tr>
      <w:tr w:rsidR="00DA2814" w:rsidRPr="003457DC" w:rsidTr="005768AF">
        <w:tc>
          <w:tcPr>
            <w:tcW w:w="2235"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both"/>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На начало 2016 года</w:t>
            </w:r>
          </w:p>
        </w:tc>
        <w:tc>
          <w:tcPr>
            <w:tcW w:w="1984"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both"/>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410 человек</w:t>
            </w:r>
          </w:p>
        </w:tc>
        <w:tc>
          <w:tcPr>
            <w:tcW w:w="1985"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13089</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942</w:t>
            </w:r>
          </w:p>
        </w:tc>
        <w:tc>
          <w:tcPr>
            <w:tcW w:w="1701"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10368</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445</w:t>
            </w:r>
          </w:p>
        </w:tc>
        <w:tc>
          <w:tcPr>
            <w:tcW w:w="1559"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-2721</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497</w:t>
            </w:r>
          </w:p>
        </w:tc>
      </w:tr>
      <w:tr w:rsidR="00DA2814" w:rsidRPr="003457DC" w:rsidTr="005768AF">
        <w:tc>
          <w:tcPr>
            <w:tcW w:w="2235"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both"/>
              <w:rPr>
                <w:rFonts w:ascii="Times New Roman" w:eastAsia="Times New Roman" w:hAnsi="Times New Roman" w:cs="Times New Roman"/>
                <w:lang w:eastAsia="ru-RU"/>
              </w:rPr>
            </w:pPr>
            <w:proofErr w:type="gramStart"/>
            <w:r w:rsidRPr="00DA2814">
              <w:rPr>
                <w:rFonts w:ascii="Times New Roman" w:eastAsia="Times New Roman" w:hAnsi="Times New Roman" w:cs="Times New Roman"/>
                <w:lang w:eastAsia="ru-RU"/>
              </w:rPr>
              <w:t>На конец</w:t>
            </w:r>
            <w:proofErr w:type="gramEnd"/>
            <w:r w:rsidRPr="00DA2814">
              <w:rPr>
                <w:rFonts w:ascii="Times New Roman" w:eastAsia="Times New Roman" w:hAnsi="Times New Roman" w:cs="Times New Roman"/>
                <w:lang w:eastAsia="ru-RU"/>
              </w:rPr>
              <w:t xml:space="preserve"> 2016 года</w:t>
            </w:r>
          </w:p>
        </w:tc>
        <w:tc>
          <w:tcPr>
            <w:tcW w:w="1984"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both"/>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410 человек</w:t>
            </w:r>
          </w:p>
        </w:tc>
        <w:tc>
          <w:tcPr>
            <w:tcW w:w="1985"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11215</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065</w:t>
            </w:r>
          </w:p>
        </w:tc>
        <w:tc>
          <w:tcPr>
            <w:tcW w:w="1701" w:type="dxa"/>
            <w:tcBorders>
              <w:top w:val="single" w:sz="4" w:space="0" w:color="auto"/>
              <w:left w:val="single" w:sz="4" w:space="0" w:color="auto"/>
              <w:bottom w:val="single" w:sz="4" w:space="0" w:color="auto"/>
              <w:right w:val="single" w:sz="4" w:space="0" w:color="auto"/>
            </w:tcBorders>
            <w:hideMark/>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11215</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067</w:t>
            </w:r>
          </w:p>
        </w:tc>
        <w:tc>
          <w:tcPr>
            <w:tcW w:w="1559" w:type="dxa"/>
            <w:tcBorders>
              <w:top w:val="single" w:sz="4" w:space="0" w:color="auto"/>
              <w:left w:val="single" w:sz="4" w:space="0" w:color="auto"/>
              <w:bottom w:val="single" w:sz="4" w:space="0" w:color="auto"/>
              <w:right w:val="single" w:sz="4" w:space="0" w:color="auto"/>
            </w:tcBorders>
            <w:hideMark/>
          </w:tcPr>
          <w:p w:rsidR="00DA2814" w:rsidRPr="00DA2814" w:rsidRDefault="00C3166B" w:rsidP="00E21920">
            <w:pPr>
              <w:spacing w:line="180" w:lineRule="atLeast"/>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FC7BC0">
              <w:rPr>
                <w:rFonts w:ascii="Times New Roman" w:eastAsia="Times New Roman" w:hAnsi="Times New Roman" w:cs="Times New Roman"/>
                <w:lang w:eastAsia="ru-RU"/>
              </w:rPr>
              <w:t>0,002</w:t>
            </w:r>
          </w:p>
        </w:tc>
      </w:tr>
      <w:tr w:rsidR="00DA2814" w:rsidRPr="003457DC" w:rsidTr="005768AF">
        <w:trPr>
          <w:trHeight w:val="267"/>
        </w:trPr>
        <w:tc>
          <w:tcPr>
            <w:tcW w:w="2235"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both"/>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На начало 2017 года</w:t>
            </w:r>
          </w:p>
        </w:tc>
        <w:tc>
          <w:tcPr>
            <w:tcW w:w="1984"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both"/>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410 человек</w:t>
            </w:r>
          </w:p>
        </w:tc>
        <w:tc>
          <w:tcPr>
            <w:tcW w:w="1985"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11440</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324</w:t>
            </w:r>
          </w:p>
        </w:tc>
        <w:tc>
          <w:tcPr>
            <w:tcW w:w="1701"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10875</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292</w:t>
            </w:r>
          </w:p>
        </w:tc>
        <w:tc>
          <w:tcPr>
            <w:tcW w:w="1559"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-565</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032</w:t>
            </w:r>
          </w:p>
        </w:tc>
      </w:tr>
      <w:tr w:rsidR="00DA2814" w:rsidRPr="003457DC" w:rsidTr="005768AF">
        <w:tc>
          <w:tcPr>
            <w:tcW w:w="2235"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both"/>
              <w:rPr>
                <w:rFonts w:ascii="Times New Roman" w:eastAsia="Times New Roman" w:hAnsi="Times New Roman" w:cs="Times New Roman"/>
                <w:lang w:eastAsia="ru-RU"/>
              </w:rPr>
            </w:pPr>
            <w:proofErr w:type="gramStart"/>
            <w:r w:rsidRPr="00DA2814">
              <w:rPr>
                <w:rFonts w:ascii="Times New Roman" w:eastAsia="Times New Roman" w:hAnsi="Times New Roman" w:cs="Times New Roman"/>
                <w:lang w:eastAsia="ru-RU"/>
              </w:rPr>
              <w:t>На конец</w:t>
            </w:r>
            <w:proofErr w:type="gramEnd"/>
            <w:r w:rsidRPr="00DA2814">
              <w:rPr>
                <w:rFonts w:ascii="Times New Roman" w:eastAsia="Times New Roman" w:hAnsi="Times New Roman" w:cs="Times New Roman"/>
                <w:lang w:eastAsia="ru-RU"/>
              </w:rPr>
              <w:t xml:space="preserve"> 2017 года</w:t>
            </w:r>
          </w:p>
        </w:tc>
        <w:tc>
          <w:tcPr>
            <w:tcW w:w="1984"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both"/>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410 человек</w:t>
            </w:r>
          </w:p>
        </w:tc>
        <w:tc>
          <w:tcPr>
            <w:tcW w:w="1985"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11482</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754</w:t>
            </w:r>
          </w:p>
        </w:tc>
        <w:tc>
          <w:tcPr>
            <w:tcW w:w="1701" w:type="dxa"/>
            <w:tcBorders>
              <w:top w:val="single" w:sz="4" w:space="0" w:color="auto"/>
              <w:left w:val="single" w:sz="4" w:space="0" w:color="auto"/>
              <w:bottom w:val="single" w:sz="4" w:space="0" w:color="auto"/>
              <w:right w:val="single" w:sz="4" w:space="0" w:color="auto"/>
            </w:tcBorders>
          </w:tcPr>
          <w:p w:rsidR="00DA2814" w:rsidRPr="00DA2814" w:rsidRDefault="00DA2814" w:rsidP="00E21920">
            <w:pPr>
              <w:spacing w:line="180" w:lineRule="atLeast"/>
              <w:jc w:val="right"/>
              <w:rPr>
                <w:rFonts w:ascii="Times New Roman" w:eastAsia="Times New Roman" w:hAnsi="Times New Roman" w:cs="Times New Roman"/>
                <w:lang w:eastAsia="ru-RU"/>
              </w:rPr>
            </w:pPr>
            <w:r w:rsidRPr="00DA2814">
              <w:rPr>
                <w:rFonts w:ascii="Times New Roman" w:eastAsia="Times New Roman" w:hAnsi="Times New Roman" w:cs="Times New Roman"/>
                <w:lang w:eastAsia="ru-RU"/>
              </w:rPr>
              <w:t>11482</w:t>
            </w:r>
            <w:r w:rsidR="00FC7BC0">
              <w:rPr>
                <w:rFonts w:ascii="Times New Roman" w:eastAsia="Times New Roman" w:hAnsi="Times New Roman" w:cs="Times New Roman"/>
                <w:lang w:eastAsia="ru-RU"/>
              </w:rPr>
              <w:t>,</w:t>
            </w:r>
            <w:r w:rsidRPr="00DA2814">
              <w:rPr>
                <w:rFonts w:ascii="Times New Roman" w:eastAsia="Times New Roman" w:hAnsi="Times New Roman" w:cs="Times New Roman"/>
                <w:lang w:eastAsia="ru-RU"/>
              </w:rPr>
              <w:t>752</w:t>
            </w:r>
          </w:p>
        </w:tc>
        <w:tc>
          <w:tcPr>
            <w:tcW w:w="1559" w:type="dxa"/>
            <w:tcBorders>
              <w:top w:val="single" w:sz="4" w:space="0" w:color="auto"/>
              <w:left w:val="single" w:sz="4" w:space="0" w:color="auto"/>
              <w:bottom w:val="single" w:sz="4" w:space="0" w:color="auto"/>
              <w:right w:val="single" w:sz="4" w:space="0" w:color="auto"/>
            </w:tcBorders>
          </w:tcPr>
          <w:p w:rsidR="00DA2814" w:rsidRPr="00DA2814" w:rsidRDefault="00C3166B" w:rsidP="00E21920">
            <w:pPr>
              <w:spacing w:line="180" w:lineRule="atLeast"/>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FC7BC0">
              <w:rPr>
                <w:rFonts w:ascii="Times New Roman" w:eastAsia="Times New Roman" w:hAnsi="Times New Roman" w:cs="Times New Roman"/>
                <w:lang w:eastAsia="ru-RU"/>
              </w:rPr>
              <w:t>0,00</w:t>
            </w:r>
            <w:r w:rsidR="00DA2814" w:rsidRPr="00DA2814">
              <w:rPr>
                <w:rFonts w:ascii="Times New Roman" w:eastAsia="Times New Roman" w:hAnsi="Times New Roman" w:cs="Times New Roman"/>
                <w:lang w:eastAsia="ru-RU"/>
              </w:rPr>
              <w:t>2</w:t>
            </w:r>
          </w:p>
        </w:tc>
      </w:tr>
      <w:tr w:rsidR="00E430C6" w:rsidRPr="003457DC" w:rsidTr="005768AF">
        <w:tc>
          <w:tcPr>
            <w:tcW w:w="2235" w:type="dxa"/>
            <w:tcBorders>
              <w:top w:val="single" w:sz="4" w:space="0" w:color="auto"/>
              <w:left w:val="single" w:sz="4" w:space="0" w:color="auto"/>
              <w:bottom w:val="single" w:sz="4" w:space="0" w:color="auto"/>
              <w:right w:val="single" w:sz="4" w:space="0" w:color="auto"/>
            </w:tcBorders>
          </w:tcPr>
          <w:p w:rsidR="00E430C6" w:rsidRPr="0041227A" w:rsidRDefault="00E430C6" w:rsidP="00E83DB4">
            <w:pPr>
              <w:jc w:val="both"/>
              <w:rPr>
                <w:rFonts w:ascii="Times New Roman" w:eastAsia="Times New Roman" w:hAnsi="Times New Roman" w:cs="Times New Roman"/>
                <w:lang w:eastAsia="ru-RU"/>
              </w:rPr>
            </w:pPr>
            <w:r w:rsidRPr="0041227A">
              <w:rPr>
                <w:rFonts w:ascii="Times New Roman" w:eastAsia="Times New Roman" w:hAnsi="Times New Roman" w:cs="Times New Roman"/>
                <w:lang w:eastAsia="ru-RU"/>
              </w:rPr>
              <w:t>На начало 2018 года</w:t>
            </w:r>
          </w:p>
        </w:tc>
        <w:tc>
          <w:tcPr>
            <w:tcW w:w="1984" w:type="dxa"/>
            <w:tcBorders>
              <w:top w:val="single" w:sz="4" w:space="0" w:color="auto"/>
              <w:left w:val="single" w:sz="4" w:space="0" w:color="auto"/>
              <w:bottom w:val="single" w:sz="4" w:space="0" w:color="auto"/>
              <w:right w:val="single" w:sz="4" w:space="0" w:color="auto"/>
            </w:tcBorders>
          </w:tcPr>
          <w:p w:rsidR="00E430C6" w:rsidRPr="00DA2814" w:rsidRDefault="00E430C6" w:rsidP="00DA2814">
            <w:pPr>
              <w:spacing w:line="240" w:lineRule="atLeast"/>
              <w:jc w:val="both"/>
              <w:rPr>
                <w:rFonts w:ascii="Times New Roman" w:eastAsia="Times New Roman" w:hAnsi="Times New Roman" w:cs="Times New Roman"/>
                <w:lang w:eastAsia="ru-RU"/>
              </w:rPr>
            </w:pPr>
            <w:r w:rsidRPr="00E430C6">
              <w:rPr>
                <w:rFonts w:ascii="Times New Roman" w:eastAsia="Times New Roman" w:hAnsi="Times New Roman" w:cs="Times New Roman"/>
                <w:lang w:eastAsia="ru-RU"/>
              </w:rPr>
              <w:t>419 человек</w:t>
            </w:r>
          </w:p>
        </w:tc>
        <w:tc>
          <w:tcPr>
            <w:tcW w:w="1985" w:type="dxa"/>
            <w:tcBorders>
              <w:top w:val="single" w:sz="4" w:space="0" w:color="auto"/>
              <w:left w:val="single" w:sz="4" w:space="0" w:color="auto"/>
              <w:bottom w:val="single" w:sz="4" w:space="0" w:color="auto"/>
              <w:right w:val="single" w:sz="4" w:space="0" w:color="auto"/>
            </w:tcBorders>
          </w:tcPr>
          <w:p w:rsidR="00E430C6" w:rsidRPr="0076253F" w:rsidRDefault="00E430C6" w:rsidP="005768AF">
            <w:pPr>
              <w:spacing w:line="240" w:lineRule="atLeast"/>
              <w:jc w:val="right"/>
              <w:rPr>
                <w:rFonts w:ascii="Times New Roman" w:eastAsia="Times New Roman" w:hAnsi="Times New Roman" w:cs="Times New Roman"/>
                <w:lang w:eastAsia="ru-RU"/>
              </w:rPr>
            </w:pPr>
            <w:r w:rsidRPr="0076253F">
              <w:rPr>
                <w:rFonts w:ascii="Times New Roman" w:eastAsia="Times New Roman" w:hAnsi="Times New Roman" w:cs="Times New Roman"/>
                <w:lang w:eastAsia="ru-RU"/>
              </w:rPr>
              <w:t>14437</w:t>
            </w:r>
            <w:r w:rsidR="00FC7BC0" w:rsidRPr="0076253F">
              <w:rPr>
                <w:rFonts w:ascii="Times New Roman" w:eastAsia="Times New Roman" w:hAnsi="Times New Roman" w:cs="Times New Roman"/>
                <w:lang w:eastAsia="ru-RU"/>
              </w:rPr>
              <w:t>,</w:t>
            </w:r>
            <w:r w:rsidRPr="0076253F">
              <w:rPr>
                <w:rFonts w:ascii="Times New Roman" w:eastAsia="Times New Roman" w:hAnsi="Times New Roman" w:cs="Times New Roman"/>
                <w:lang w:eastAsia="ru-RU"/>
              </w:rPr>
              <w:t>761</w:t>
            </w:r>
          </w:p>
        </w:tc>
        <w:tc>
          <w:tcPr>
            <w:tcW w:w="1701" w:type="dxa"/>
            <w:tcBorders>
              <w:top w:val="single" w:sz="4" w:space="0" w:color="auto"/>
              <w:left w:val="single" w:sz="4" w:space="0" w:color="auto"/>
              <w:bottom w:val="single" w:sz="4" w:space="0" w:color="auto"/>
              <w:right w:val="single" w:sz="4" w:space="0" w:color="auto"/>
            </w:tcBorders>
          </w:tcPr>
          <w:p w:rsidR="00E430C6" w:rsidRPr="0076253F" w:rsidRDefault="00E430C6" w:rsidP="005768AF">
            <w:pPr>
              <w:spacing w:line="240" w:lineRule="atLeast"/>
              <w:jc w:val="right"/>
              <w:rPr>
                <w:rFonts w:ascii="Times New Roman" w:eastAsia="Times New Roman" w:hAnsi="Times New Roman" w:cs="Times New Roman"/>
                <w:lang w:eastAsia="ru-RU"/>
              </w:rPr>
            </w:pPr>
            <w:r w:rsidRPr="0076253F">
              <w:rPr>
                <w:rFonts w:ascii="Times New Roman" w:eastAsia="Times New Roman" w:hAnsi="Times New Roman" w:cs="Times New Roman"/>
                <w:lang w:eastAsia="ru-RU"/>
              </w:rPr>
              <w:t>14438</w:t>
            </w:r>
            <w:r w:rsidR="00FC7BC0" w:rsidRPr="0076253F">
              <w:rPr>
                <w:rFonts w:ascii="Times New Roman" w:eastAsia="Times New Roman" w:hAnsi="Times New Roman" w:cs="Times New Roman"/>
                <w:lang w:eastAsia="ru-RU"/>
              </w:rPr>
              <w:t>,</w:t>
            </w:r>
            <w:r w:rsidRPr="0076253F">
              <w:rPr>
                <w:rFonts w:ascii="Times New Roman" w:eastAsia="Times New Roman" w:hAnsi="Times New Roman" w:cs="Times New Roman"/>
                <w:lang w:eastAsia="ru-RU"/>
              </w:rPr>
              <w:t>916</w:t>
            </w:r>
          </w:p>
        </w:tc>
        <w:tc>
          <w:tcPr>
            <w:tcW w:w="1559" w:type="dxa"/>
            <w:tcBorders>
              <w:top w:val="single" w:sz="4" w:space="0" w:color="auto"/>
              <w:left w:val="single" w:sz="4" w:space="0" w:color="auto"/>
              <w:bottom w:val="single" w:sz="4" w:space="0" w:color="auto"/>
              <w:right w:val="single" w:sz="4" w:space="0" w:color="auto"/>
            </w:tcBorders>
          </w:tcPr>
          <w:p w:rsidR="00E430C6" w:rsidRPr="00DA2814" w:rsidRDefault="00E430C6" w:rsidP="005768AF">
            <w:pPr>
              <w:spacing w:line="240" w:lineRule="atLeast"/>
              <w:jc w:val="right"/>
              <w:rPr>
                <w:rFonts w:ascii="Times New Roman" w:eastAsia="Times New Roman" w:hAnsi="Times New Roman" w:cs="Times New Roman"/>
                <w:lang w:eastAsia="ru-RU"/>
              </w:rPr>
            </w:pPr>
            <w:r w:rsidRPr="00E430C6">
              <w:rPr>
                <w:rFonts w:ascii="Times New Roman" w:eastAsia="Times New Roman" w:hAnsi="Times New Roman" w:cs="Times New Roman"/>
                <w:lang w:eastAsia="ru-RU"/>
              </w:rPr>
              <w:t>+1</w:t>
            </w:r>
            <w:r w:rsidR="00FC7BC0">
              <w:rPr>
                <w:rFonts w:ascii="Times New Roman" w:eastAsia="Times New Roman" w:hAnsi="Times New Roman" w:cs="Times New Roman"/>
                <w:lang w:eastAsia="ru-RU"/>
              </w:rPr>
              <w:t>,</w:t>
            </w:r>
            <w:r w:rsidRPr="00E430C6">
              <w:rPr>
                <w:rFonts w:ascii="Times New Roman" w:eastAsia="Times New Roman" w:hAnsi="Times New Roman" w:cs="Times New Roman"/>
                <w:lang w:eastAsia="ru-RU"/>
              </w:rPr>
              <w:t>155</w:t>
            </w:r>
          </w:p>
        </w:tc>
      </w:tr>
      <w:tr w:rsidR="00E430C6" w:rsidRPr="003457DC" w:rsidTr="005768AF">
        <w:trPr>
          <w:trHeight w:val="126"/>
        </w:trPr>
        <w:tc>
          <w:tcPr>
            <w:tcW w:w="2235" w:type="dxa"/>
            <w:vMerge w:val="restart"/>
            <w:tcBorders>
              <w:top w:val="single" w:sz="4" w:space="0" w:color="auto"/>
              <w:left w:val="single" w:sz="4" w:space="0" w:color="auto"/>
              <w:right w:val="single" w:sz="4" w:space="0" w:color="auto"/>
            </w:tcBorders>
          </w:tcPr>
          <w:p w:rsidR="00E430C6" w:rsidRPr="0041227A" w:rsidRDefault="00E430C6" w:rsidP="00E83DB4">
            <w:pPr>
              <w:jc w:val="both"/>
              <w:rPr>
                <w:rFonts w:ascii="Times New Roman" w:eastAsia="Times New Roman" w:hAnsi="Times New Roman" w:cs="Times New Roman"/>
                <w:lang w:eastAsia="ru-RU"/>
              </w:rPr>
            </w:pPr>
            <w:proofErr w:type="gramStart"/>
            <w:r w:rsidRPr="0041227A">
              <w:rPr>
                <w:rFonts w:ascii="Times New Roman" w:eastAsia="Times New Roman" w:hAnsi="Times New Roman" w:cs="Times New Roman"/>
                <w:lang w:eastAsia="ru-RU"/>
              </w:rPr>
              <w:t>На конец</w:t>
            </w:r>
            <w:proofErr w:type="gramEnd"/>
            <w:r w:rsidRPr="0041227A">
              <w:rPr>
                <w:rFonts w:ascii="Times New Roman" w:eastAsia="Times New Roman" w:hAnsi="Times New Roman" w:cs="Times New Roman"/>
                <w:lang w:eastAsia="ru-RU"/>
              </w:rPr>
              <w:t xml:space="preserve"> 2018 года</w:t>
            </w:r>
          </w:p>
        </w:tc>
        <w:tc>
          <w:tcPr>
            <w:tcW w:w="1984" w:type="dxa"/>
            <w:tcBorders>
              <w:top w:val="single" w:sz="4" w:space="0" w:color="auto"/>
              <w:left w:val="single" w:sz="4" w:space="0" w:color="auto"/>
              <w:bottom w:val="single" w:sz="4" w:space="0" w:color="auto"/>
              <w:right w:val="single" w:sz="4" w:space="0" w:color="auto"/>
            </w:tcBorders>
          </w:tcPr>
          <w:p w:rsidR="00E430C6" w:rsidRPr="00DA2814" w:rsidRDefault="00E430C6" w:rsidP="00DA2814">
            <w:pPr>
              <w:spacing w:line="24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419 человек</w:t>
            </w:r>
          </w:p>
        </w:tc>
        <w:tc>
          <w:tcPr>
            <w:tcW w:w="1985" w:type="dxa"/>
            <w:vMerge w:val="restart"/>
            <w:tcBorders>
              <w:top w:val="single" w:sz="4" w:space="0" w:color="auto"/>
              <w:left w:val="single" w:sz="4" w:space="0" w:color="auto"/>
              <w:right w:val="single" w:sz="4" w:space="0" w:color="auto"/>
            </w:tcBorders>
          </w:tcPr>
          <w:p w:rsidR="00E430C6" w:rsidRPr="0076253F" w:rsidRDefault="00FF3486" w:rsidP="005768AF">
            <w:pPr>
              <w:spacing w:line="240" w:lineRule="atLeast"/>
              <w:jc w:val="right"/>
              <w:rPr>
                <w:rFonts w:ascii="Times New Roman" w:eastAsia="Times New Roman" w:hAnsi="Times New Roman" w:cs="Times New Roman"/>
                <w:lang w:eastAsia="ru-RU"/>
              </w:rPr>
            </w:pPr>
            <w:r w:rsidRPr="0076253F">
              <w:rPr>
                <w:rFonts w:ascii="Times New Roman" w:eastAsia="Times New Roman" w:hAnsi="Times New Roman" w:cs="Times New Roman"/>
                <w:lang w:eastAsia="ru-RU"/>
              </w:rPr>
              <w:t>15587</w:t>
            </w:r>
            <w:r w:rsidR="00FC7BC0" w:rsidRPr="0076253F">
              <w:rPr>
                <w:rFonts w:ascii="Times New Roman" w:eastAsia="Times New Roman" w:hAnsi="Times New Roman" w:cs="Times New Roman"/>
                <w:lang w:eastAsia="ru-RU"/>
              </w:rPr>
              <w:t>,</w:t>
            </w:r>
            <w:r w:rsidRPr="0076253F">
              <w:rPr>
                <w:rFonts w:ascii="Times New Roman" w:eastAsia="Times New Roman" w:hAnsi="Times New Roman" w:cs="Times New Roman"/>
                <w:lang w:eastAsia="ru-RU"/>
              </w:rPr>
              <w:t>654</w:t>
            </w:r>
          </w:p>
        </w:tc>
        <w:tc>
          <w:tcPr>
            <w:tcW w:w="1701" w:type="dxa"/>
            <w:vMerge w:val="restart"/>
            <w:tcBorders>
              <w:top w:val="single" w:sz="4" w:space="0" w:color="auto"/>
              <w:left w:val="single" w:sz="4" w:space="0" w:color="auto"/>
              <w:right w:val="single" w:sz="4" w:space="0" w:color="auto"/>
            </w:tcBorders>
          </w:tcPr>
          <w:p w:rsidR="00FF3486" w:rsidRPr="0076253F" w:rsidRDefault="00FF3486" w:rsidP="005768AF">
            <w:pPr>
              <w:spacing w:line="240" w:lineRule="atLeast"/>
              <w:jc w:val="right"/>
              <w:rPr>
                <w:rFonts w:ascii="Times New Roman" w:eastAsia="Times New Roman" w:hAnsi="Times New Roman" w:cs="Times New Roman"/>
                <w:lang w:eastAsia="ru-RU"/>
              </w:rPr>
            </w:pPr>
            <w:r w:rsidRPr="0076253F">
              <w:rPr>
                <w:rFonts w:ascii="Times New Roman" w:eastAsia="Times New Roman" w:hAnsi="Times New Roman" w:cs="Times New Roman"/>
                <w:lang w:eastAsia="ru-RU"/>
              </w:rPr>
              <w:t>15887</w:t>
            </w:r>
            <w:r w:rsidR="00FC7BC0" w:rsidRPr="0076253F">
              <w:rPr>
                <w:rFonts w:ascii="Times New Roman" w:eastAsia="Times New Roman" w:hAnsi="Times New Roman" w:cs="Times New Roman"/>
                <w:lang w:eastAsia="ru-RU"/>
              </w:rPr>
              <w:t>,</w:t>
            </w:r>
            <w:r w:rsidRPr="0076253F">
              <w:rPr>
                <w:rFonts w:ascii="Times New Roman" w:eastAsia="Times New Roman" w:hAnsi="Times New Roman" w:cs="Times New Roman"/>
                <w:lang w:eastAsia="ru-RU"/>
              </w:rPr>
              <w:t>573</w:t>
            </w:r>
          </w:p>
          <w:p w:rsidR="00E430C6" w:rsidRPr="0076253F" w:rsidRDefault="00E430C6" w:rsidP="005768AF">
            <w:pPr>
              <w:spacing w:line="240" w:lineRule="atLeast"/>
              <w:jc w:val="right"/>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right w:val="single" w:sz="4" w:space="0" w:color="auto"/>
            </w:tcBorders>
          </w:tcPr>
          <w:p w:rsidR="00E430C6" w:rsidRPr="00DA2814" w:rsidRDefault="00FF3486" w:rsidP="005768AF">
            <w:pPr>
              <w:spacing w:line="240" w:lineRule="atLeast"/>
              <w:jc w:val="right"/>
              <w:rPr>
                <w:rFonts w:ascii="Times New Roman" w:eastAsia="Times New Roman" w:hAnsi="Times New Roman" w:cs="Times New Roman"/>
                <w:lang w:eastAsia="ru-RU"/>
              </w:rPr>
            </w:pPr>
            <w:r w:rsidRPr="00FF3486">
              <w:rPr>
                <w:rFonts w:ascii="Times New Roman" w:eastAsia="Times New Roman" w:hAnsi="Times New Roman" w:cs="Times New Roman"/>
                <w:lang w:eastAsia="ru-RU"/>
              </w:rPr>
              <w:t>+299</w:t>
            </w:r>
            <w:r w:rsidR="00FC7BC0">
              <w:rPr>
                <w:rFonts w:ascii="Times New Roman" w:eastAsia="Times New Roman" w:hAnsi="Times New Roman" w:cs="Times New Roman"/>
                <w:lang w:eastAsia="ru-RU"/>
              </w:rPr>
              <w:t>,</w:t>
            </w:r>
            <w:r w:rsidR="00C3166B">
              <w:rPr>
                <w:rFonts w:ascii="Times New Roman" w:eastAsia="Times New Roman" w:hAnsi="Times New Roman" w:cs="Times New Roman"/>
                <w:lang w:eastAsia="ru-RU"/>
              </w:rPr>
              <w:t>919</w:t>
            </w:r>
          </w:p>
        </w:tc>
      </w:tr>
      <w:tr w:rsidR="00E430C6" w:rsidRPr="003457DC" w:rsidTr="005768AF">
        <w:trPr>
          <w:trHeight w:val="126"/>
        </w:trPr>
        <w:tc>
          <w:tcPr>
            <w:tcW w:w="2235" w:type="dxa"/>
            <w:vMerge/>
            <w:tcBorders>
              <w:left w:val="single" w:sz="4" w:space="0" w:color="auto"/>
              <w:bottom w:val="single" w:sz="4" w:space="0" w:color="auto"/>
              <w:right w:val="single" w:sz="4" w:space="0" w:color="auto"/>
            </w:tcBorders>
          </w:tcPr>
          <w:p w:rsidR="00E430C6" w:rsidRPr="0041227A" w:rsidRDefault="00E430C6" w:rsidP="00E83DB4">
            <w:pPr>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E430C6" w:rsidRPr="00DA2814" w:rsidRDefault="00E430C6" w:rsidP="00DA2814">
            <w:pPr>
              <w:spacing w:line="240" w:lineRule="atLeast"/>
              <w:jc w:val="both"/>
              <w:rPr>
                <w:rFonts w:ascii="Times New Roman" w:eastAsia="Times New Roman" w:hAnsi="Times New Roman" w:cs="Times New Roman"/>
                <w:lang w:eastAsia="ru-RU"/>
              </w:rPr>
            </w:pPr>
            <w:r w:rsidRPr="00E430C6">
              <w:rPr>
                <w:rFonts w:ascii="Times New Roman" w:eastAsia="Times New Roman" w:hAnsi="Times New Roman" w:cs="Times New Roman"/>
                <w:lang w:eastAsia="ru-RU"/>
              </w:rPr>
              <w:t>20328 человеко-часов пребывания</w:t>
            </w:r>
          </w:p>
        </w:tc>
        <w:tc>
          <w:tcPr>
            <w:tcW w:w="1985" w:type="dxa"/>
            <w:vMerge/>
            <w:tcBorders>
              <w:left w:val="single" w:sz="4" w:space="0" w:color="auto"/>
              <w:bottom w:val="single" w:sz="4" w:space="0" w:color="auto"/>
              <w:right w:val="single" w:sz="4" w:space="0" w:color="auto"/>
            </w:tcBorders>
          </w:tcPr>
          <w:p w:rsidR="00E430C6" w:rsidRPr="00DA2814" w:rsidRDefault="00E430C6" w:rsidP="005768AF">
            <w:pPr>
              <w:spacing w:line="240" w:lineRule="atLeast"/>
              <w:jc w:val="right"/>
              <w:rPr>
                <w:rFonts w:ascii="Times New Roman" w:eastAsia="Times New Roman" w:hAnsi="Times New Roman" w:cs="Times New Roman"/>
                <w:lang w:eastAsia="ru-RU"/>
              </w:rPr>
            </w:pPr>
          </w:p>
        </w:tc>
        <w:tc>
          <w:tcPr>
            <w:tcW w:w="1701" w:type="dxa"/>
            <w:vMerge/>
            <w:tcBorders>
              <w:left w:val="single" w:sz="4" w:space="0" w:color="auto"/>
              <w:bottom w:val="single" w:sz="4" w:space="0" w:color="auto"/>
              <w:right w:val="single" w:sz="4" w:space="0" w:color="auto"/>
            </w:tcBorders>
          </w:tcPr>
          <w:p w:rsidR="00E430C6" w:rsidRPr="00DA2814" w:rsidRDefault="00E430C6" w:rsidP="005768AF">
            <w:pPr>
              <w:spacing w:line="240" w:lineRule="atLeast"/>
              <w:jc w:val="right"/>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tcPr>
          <w:p w:rsidR="00E430C6" w:rsidRPr="00DA2814" w:rsidRDefault="00E430C6" w:rsidP="005768AF">
            <w:pPr>
              <w:spacing w:line="240" w:lineRule="atLeast"/>
              <w:jc w:val="right"/>
              <w:rPr>
                <w:rFonts w:ascii="Times New Roman" w:eastAsia="Times New Roman" w:hAnsi="Times New Roman" w:cs="Times New Roman"/>
                <w:lang w:eastAsia="ru-RU"/>
              </w:rPr>
            </w:pPr>
          </w:p>
        </w:tc>
      </w:tr>
      <w:tr w:rsidR="00FF3486" w:rsidRPr="003457DC" w:rsidTr="005768AF">
        <w:tc>
          <w:tcPr>
            <w:tcW w:w="2235" w:type="dxa"/>
            <w:tcBorders>
              <w:top w:val="single" w:sz="4" w:space="0" w:color="auto"/>
              <w:left w:val="single" w:sz="4" w:space="0" w:color="auto"/>
              <w:bottom w:val="single" w:sz="4" w:space="0" w:color="auto"/>
              <w:right w:val="single" w:sz="4" w:space="0" w:color="auto"/>
            </w:tcBorders>
          </w:tcPr>
          <w:p w:rsidR="00FF3486" w:rsidRPr="0041227A" w:rsidRDefault="00FF3486" w:rsidP="0076253F">
            <w:pPr>
              <w:jc w:val="both"/>
              <w:rPr>
                <w:rFonts w:ascii="Times New Roman" w:eastAsia="Times New Roman" w:hAnsi="Times New Roman" w:cs="Times New Roman"/>
                <w:lang w:eastAsia="ru-RU"/>
              </w:rPr>
            </w:pPr>
            <w:r w:rsidRPr="0041227A">
              <w:rPr>
                <w:rFonts w:ascii="Times New Roman" w:eastAsia="Times New Roman" w:hAnsi="Times New Roman" w:cs="Times New Roman"/>
                <w:lang w:eastAsia="ru-RU"/>
              </w:rPr>
              <w:t>На начало 2018 года</w:t>
            </w:r>
            <w:r w:rsidR="0076253F">
              <w:t xml:space="preserve"> </w:t>
            </w:r>
            <w:r w:rsidR="0076253F" w:rsidRPr="00E21920">
              <w:rPr>
                <w:sz w:val="18"/>
                <w:szCs w:val="18"/>
              </w:rPr>
              <w:t>(</w:t>
            </w:r>
            <w:r w:rsidR="0076253F" w:rsidRPr="00E21920">
              <w:rPr>
                <w:rFonts w:ascii="Times New Roman" w:hAnsi="Times New Roman" w:cs="Times New Roman"/>
                <w:sz w:val="18"/>
                <w:szCs w:val="18"/>
              </w:rPr>
              <w:t>у</w:t>
            </w:r>
            <w:r w:rsidR="0076253F" w:rsidRPr="00E21920">
              <w:rPr>
                <w:rFonts w:ascii="Times New Roman" w:eastAsia="Times New Roman" w:hAnsi="Times New Roman" w:cs="Times New Roman"/>
                <w:sz w:val="18"/>
                <w:szCs w:val="18"/>
                <w:lang w:eastAsia="ru-RU"/>
              </w:rPr>
              <w:t>точненные показатели)</w:t>
            </w:r>
          </w:p>
        </w:tc>
        <w:tc>
          <w:tcPr>
            <w:tcW w:w="1984" w:type="dxa"/>
            <w:tcBorders>
              <w:top w:val="single" w:sz="4" w:space="0" w:color="auto"/>
              <w:left w:val="single" w:sz="4" w:space="0" w:color="auto"/>
              <w:bottom w:val="single" w:sz="4" w:space="0" w:color="auto"/>
              <w:right w:val="single" w:sz="4" w:space="0" w:color="auto"/>
            </w:tcBorders>
          </w:tcPr>
          <w:p w:rsidR="00FF3486" w:rsidRPr="00DA2814" w:rsidRDefault="00FF3486" w:rsidP="00DA2814">
            <w:pPr>
              <w:spacing w:line="240" w:lineRule="atLeast"/>
              <w:jc w:val="both"/>
              <w:rPr>
                <w:rFonts w:ascii="Times New Roman" w:eastAsia="Times New Roman" w:hAnsi="Times New Roman" w:cs="Times New Roman"/>
                <w:lang w:eastAsia="ru-RU"/>
              </w:rPr>
            </w:pPr>
            <w:r w:rsidRPr="00FF3486">
              <w:rPr>
                <w:rFonts w:ascii="Times New Roman" w:eastAsia="Times New Roman" w:hAnsi="Times New Roman" w:cs="Times New Roman"/>
                <w:lang w:eastAsia="ru-RU"/>
              </w:rPr>
              <w:t>419 человек</w:t>
            </w:r>
          </w:p>
        </w:tc>
        <w:tc>
          <w:tcPr>
            <w:tcW w:w="1985" w:type="dxa"/>
            <w:tcBorders>
              <w:top w:val="single" w:sz="4" w:space="0" w:color="auto"/>
              <w:left w:val="single" w:sz="4" w:space="0" w:color="auto"/>
              <w:bottom w:val="single" w:sz="4" w:space="0" w:color="auto"/>
              <w:right w:val="single" w:sz="4" w:space="0" w:color="auto"/>
            </w:tcBorders>
          </w:tcPr>
          <w:p w:rsidR="00FF3486" w:rsidRPr="00DA2814" w:rsidRDefault="00FF3486" w:rsidP="005768AF">
            <w:pPr>
              <w:spacing w:line="240" w:lineRule="atLeast"/>
              <w:jc w:val="right"/>
              <w:rPr>
                <w:rFonts w:ascii="Times New Roman" w:eastAsia="Times New Roman" w:hAnsi="Times New Roman" w:cs="Times New Roman"/>
                <w:lang w:eastAsia="ru-RU"/>
              </w:rPr>
            </w:pPr>
            <w:r w:rsidRPr="00FF3486">
              <w:rPr>
                <w:rFonts w:ascii="Times New Roman" w:eastAsia="Times New Roman" w:hAnsi="Times New Roman" w:cs="Times New Roman"/>
                <w:lang w:eastAsia="ru-RU"/>
              </w:rPr>
              <w:t>15277</w:t>
            </w:r>
            <w:r w:rsidR="00FC7BC0">
              <w:rPr>
                <w:rFonts w:ascii="Times New Roman" w:eastAsia="Times New Roman" w:hAnsi="Times New Roman" w:cs="Times New Roman"/>
                <w:lang w:eastAsia="ru-RU"/>
              </w:rPr>
              <w:t>,</w:t>
            </w:r>
            <w:r w:rsidRPr="00FF3486">
              <w:rPr>
                <w:rFonts w:ascii="Times New Roman" w:eastAsia="Times New Roman" w:hAnsi="Times New Roman" w:cs="Times New Roman"/>
                <w:lang w:eastAsia="ru-RU"/>
              </w:rPr>
              <w:t>768</w:t>
            </w:r>
          </w:p>
        </w:tc>
        <w:tc>
          <w:tcPr>
            <w:tcW w:w="1701" w:type="dxa"/>
            <w:tcBorders>
              <w:top w:val="single" w:sz="4" w:space="0" w:color="auto"/>
              <w:left w:val="single" w:sz="4" w:space="0" w:color="auto"/>
              <w:bottom w:val="single" w:sz="4" w:space="0" w:color="auto"/>
              <w:right w:val="single" w:sz="4" w:space="0" w:color="auto"/>
            </w:tcBorders>
          </w:tcPr>
          <w:p w:rsidR="00FF3486" w:rsidRPr="00DA2814" w:rsidRDefault="00FF3486" w:rsidP="005768AF">
            <w:pPr>
              <w:spacing w:line="240" w:lineRule="atLeast"/>
              <w:jc w:val="right"/>
              <w:rPr>
                <w:rFonts w:ascii="Times New Roman" w:eastAsia="Times New Roman" w:hAnsi="Times New Roman" w:cs="Times New Roman"/>
                <w:lang w:eastAsia="ru-RU"/>
              </w:rPr>
            </w:pPr>
            <w:r w:rsidRPr="00FF3486">
              <w:rPr>
                <w:rFonts w:ascii="Times New Roman" w:eastAsia="Times New Roman" w:hAnsi="Times New Roman" w:cs="Times New Roman"/>
                <w:lang w:eastAsia="ru-RU"/>
              </w:rPr>
              <w:t>14438</w:t>
            </w:r>
            <w:r w:rsidR="00FC7BC0">
              <w:rPr>
                <w:rFonts w:ascii="Times New Roman" w:eastAsia="Times New Roman" w:hAnsi="Times New Roman" w:cs="Times New Roman"/>
                <w:lang w:eastAsia="ru-RU"/>
              </w:rPr>
              <w:t>,</w:t>
            </w:r>
            <w:r w:rsidRPr="00FF3486">
              <w:rPr>
                <w:rFonts w:ascii="Times New Roman" w:eastAsia="Times New Roman" w:hAnsi="Times New Roman" w:cs="Times New Roman"/>
                <w:lang w:eastAsia="ru-RU"/>
              </w:rPr>
              <w:t>916</w:t>
            </w:r>
          </w:p>
        </w:tc>
        <w:tc>
          <w:tcPr>
            <w:tcW w:w="1559" w:type="dxa"/>
            <w:tcBorders>
              <w:top w:val="single" w:sz="4" w:space="0" w:color="auto"/>
              <w:left w:val="single" w:sz="4" w:space="0" w:color="auto"/>
              <w:bottom w:val="single" w:sz="4" w:space="0" w:color="auto"/>
              <w:right w:val="single" w:sz="4" w:space="0" w:color="auto"/>
            </w:tcBorders>
          </w:tcPr>
          <w:p w:rsidR="00FF3486" w:rsidRPr="00DA2814" w:rsidRDefault="00FF3486" w:rsidP="005768AF">
            <w:pPr>
              <w:spacing w:line="240" w:lineRule="atLeast"/>
              <w:jc w:val="right"/>
              <w:rPr>
                <w:rFonts w:ascii="Times New Roman" w:eastAsia="Times New Roman" w:hAnsi="Times New Roman" w:cs="Times New Roman"/>
                <w:lang w:eastAsia="ru-RU"/>
              </w:rPr>
            </w:pPr>
            <w:r w:rsidRPr="00FF3486">
              <w:rPr>
                <w:rFonts w:ascii="Times New Roman" w:eastAsia="Times New Roman" w:hAnsi="Times New Roman" w:cs="Times New Roman"/>
                <w:lang w:eastAsia="ru-RU"/>
              </w:rPr>
              <w:t>-838</w:t>
            </w:r>
            <w:r w:rsidR="00FC7BC0">
              <w:rPr>
                <w:rFonts w:ascii="Times New Roman" w:eastAsia="Times New Roman" w:hAnsi="Times New Roman" w:cs="Times New Roman"/>
                <w:lang w:eastAsia="ru-RU"/>
              </w:rPr>
              <w:t>,</w:t>
            </w:r>
            <w:r w:rsidRPr="00FF3486">
              <w:rPr>
                <w:rFonts w:ascii="Times New Roman" w:eastAsia="Times New Roman" w:hAnsi="Times New Roman" w:cs="Times New Roman"/>
                <w:lang w:eastAsia="ru-RU"/>
              </w:rPr>
              <w:t>852</w:t>
            </w:r>
          </w:p>
        </w:tc>
      </w:tr>
      <w:tr w:rsidR="00FF3486" w:rsidRPr="003457DC" w:rsidTr="005768AF">
        <w:trPr>
          <w:trHeight w:val="126"/>
        </w:trPr>
        <w:tc>
          <w:tcPr>
            <w:tcW w:w="2235" w:type="dxa"/>
            <w:vMerge w:val="restart"/>
            <w:tcBorders>
              <w:top w:val="single" w:sz="4" w:space="0" w:color="auto"/>
              <w:left w:val="single" w:sz="4" w:space="0" w:color="auto"/>
              <w:right w:val="single" w:sz="4" w:space="0" w:color="auto"/>
            </w:tcBorders>
          </w:tcPr>
          <w:p w:rsidR="00E21920" w:rsidRDefault="00E21920" w:rsidP="00E83DB4">
            <w:pPr>
              <w:jc w:val="both"/>
              <w:rPr>
                <w:rFonts w:ascii="Times New Roman" w:eastAsia="Times New Roman" w:hAnsi="Times New Roman" w:cs="Times New Roman"/>
                <w:lang w:eastAsia="ru-RU"/>
              </w:rPr>
            </w:pPr>
          </w:p>
          <w:p w:rsidR="00FF3486" w:rsidRDefault="00FF3486" w:rsidP="00E83DB4">
            <w:pPr>
              <w:jc w:val="both"/>
              <w:rPr>
                <w:rFonts w:ascii="Times New Roman" w:eastAsia="Times New Roman" w:hAnsi="Times New Roman" w:cs="Times New Roman"/>
                <w:lang w:eastAsia="ru-RU"/>
              </w:rPr>
            </w:pPr>
            <w:proofErr w:type="gramStart"/>
            <w:r w:rsidRPr="0041227A">
              <w:rPr>
                <w:rFonts w:ascii="Times New Roman" w:eastAsia="Times New Roman" w:hAnsi="Times New Roman" w:cs="Times New Roman"/>
                <w:lang w:eastAsia="ru-RU"/>
              </w:rPr>
              <w:t>На конец</w:t>
            </w:r>
            <w:proofErr w:type="gramEnd"/>
            <w:r w:rsidRPr="0041227A">
              <w:rPr>
                <w:rFonts w:ascii="Times New Roman" w:eastAsia="Times New Roman" w:hAnsi="Times New Roman" w:cs="Times New Roman"/>
                <w:lang w:eastAsia="ru-RU"/>
              </w:rPr>
              <w:t xml:space="preserve"> 2018 года</w:t>
            </w:r>
          </w:p>
          <w:p w:rsidR="0076253F" w:rsidRPr="00E21920" w:rsidRDefault="0076253F" w:rsidP="00E83DB4">
            <w:pPr>
              <w:jc w:val="both"/>
              <w:rPr>
                <w:rFonts w:ascii="Times New Roman" w:eastAsia="Times New Roman" w:hAnsi="Times New Roman" w:cs="Times New Roman"/>
                <w:sz w:val="18"/>
                <w:szCs w:val="18"/>
                <w:lang w:eastAsia="ru-RU"/>
              </w:rPr>
            </w:pPr>
            <w:r w:rsidRPr="00E21920">
              <w:rPr>
                <w:rFonts w:ascii="Times New Roman" w:eastAsia="Times New Roman" w:hAnsi="Times New Roman" w:cs="Times New Roman"/>
                <w:sz w:val="18"/>
                <w:szCs w:val="18"/>
                <w:lang w:eastAsia="ru-RU"/>
              </w:rPr>
              <w:t>(уточненные показатели)</w:t>
            </w:r>
          </w:p>
        </w:tc>
        <w:tc>
          <w:tcPr>
            <w:tcW w:w="1984" w:type="dxa"/>
            <w:tcBorders>
              <w:top w:val="single" w:sz="4" w:space="0" w:color="auto"/>
              <w:left w:val="single" w:sz="4" w:space="0" w:color="auto"/>
              <w:bottom w:val="single" w:sz="4" w:space="0" w:color="auto"/>
              <w:right w:val="single" w:sz="4" w:space="0" w:color="auto"/>
            </w:tcBorders>
          </w:tcPr>
          <w:p w:rsidR="00FF3486" w:rsidRPr="00DA2814" w:rsidRDefault="00FF3486" w:rsidP="00E83DB4">
            <w:pPr>
              <w:spacing w:line="24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419 человек</w:t>
            </w:r>
          </w:p>
        </w:tc>
        <w:tc>
          <w:tcPr>
            <w:tcW w:w="1985" w:type="dxa"/>
            <w:vMerge w:val="restart"/>
            <w:tcBorders>
              <w:top w:val="single" w:sz="4" w:space="0" w:color="auto"/>
              <w:left w:val="single" w:sz="4" w:space="0" w:color="auto"/>
              <w:right w:val="single" w:sz="4" w:space="0" w:color="auto"/>
            </w:tcBorders>
          </w:tcPr>
          <w:p w:rsidR="00FF3486" w:rsidRPr="00DA2814" w:rsidRDefault="00FF3486" w:rsidP="005768AF">
            <w:pPr>
              <w:spacing w:line="240" w:lineRule="atLeast"/>
              <w:jc w:val="right"/>
              <w:rPr>
                <w:rFonts w:ascii="Times New Roman" w:eastAsia="Times New Roman" w:hAnsi="Times New Roman" w:cs="Times New Roman"/>
                <w:lang w:eastAsia="ru-RU"/>
              </w:rPr>
            </w:pPr>
            <w:r w:rsidRPr="00FF3486">
              <w:rPr>
                <w:rFonts w:ascii="Times New Roman" w:eastAsia="Times New Roman" w:hAnsi="Times New Roman" w:cs="Times New Roman"/>
                <w:lang w:eastAsia="ru-RU"/>
              </w:rPr>
              <w:t>15887</w:t>
            </w:r>
            <w:r w:rsidR="00FC7BC0">
              <w:rPr>
                <w:rFonts w:ascii="Times New Roman" w:eastAsia="Times New Roman" w:hAnsi="Times New Roman" w:cs="Times New Roman"/>
                <w:lang w:eastAsia="ru-RU"/>
              </w:rPr>
              <w:t>,</w:t>
            </w:r>
            <w:r w:rsidRPr="00FF3486">
              <w:rPr>
                <w:rFonts w:ascii="Times New Roman" w:eastAsia="Times New Roman" w:hAnsi="Times New Roman" w:cs="Times New Roman"/>
                <w:lang w:eastAsia="ru-RU"/>
              </w:rPr>
              <w:t>573</w:t>
            </w:r>
          </w:p>
        </w:tc>
        <w:tc>
          <w:tcPr>
            <w:tcW w:w="1701" w:type="dxa"/>
            <w:vMerge w:val="restart"/>
            <w:tcBorders>
              <w:top w:val="single" w:sz="4" w:space="0" w:color="auto"/>
              <w:left w:val="single" w:sz="4" w:space="0" w:color="auto"/>
              <w:right w:val="single" w:sz="4" w:space="0" w:color="auto"/>
            </w:tcBorders>
          </w:tcPr>
          <w:p w:rsidR="00FF3486" w:rsidRPr="00DA2814" w:rsidRDefault="00FF3486" w:rsidP="005768AF">
            <w:pPr>
              <w:spacing w:line="240" w:lineRule="atLeast"/>
              <w:jc w:val="right"/>
              <w:rPr>
                <w:rFonts w:ascii="Times New Roman" w:eastAsia="Times New Roman" w:hAnsi="Times New Roman" w:cs="Times New Roman"/>
                <w:lang w:eastAsia="ru-RU"/>
              </w:rPr>
            </w:pPr>
            <w:r w:rsidRPr="00FF3486">
              <w:rPr>
                <w:rFonts w:ascii="Times New Roman" w:eastAsia="Times New Roman" w:hAnsi="Times New Roman" w:cs="Times New Roman"/>
                <w:lang w:eastAsia="ru-RU"/>
              </w:rPr>
              <w:t>15887</w:t>
            </w:r>
            <w:r w:rsidR="00FC7BC0">
              <w:rPr>
                <w:rFonts w:ascii="Times New Roman" w:eastAsia="Times New Roman" w:hAnsi="Times New Roman" w:cs="Times New Roman"/>
                <w:lang w:eastAsia="ru-RU"/>
              </w:rPr>
              <w:t>,</w:t>
            </w:r>
            <w:r w:rsidRPr="00FF3486">
              <w:rPr>
                <w:rFonts w:ascii="Times New Roman" w:eastAsia="Times New Roman" w:hAnsi="Times New Roman" w:cs="Times New Roman"/>
                <w:lang w:eastAsia="ru-RU"/>
              </w:rPr>
              <w:t>573</w:t>
            </w:r>
          </w:p>
        </w:tc>
        <w:tc>
          <w:tcPr>
            <w:tcW w:w="1559" w:type="dxa"/>
            <w:vMerge w:val="restart"/>
            <w:tcBorders>
              <w:top w:val="single" w:sz="4" w:space="0" w:color="auto"/>
              <w:left w:val="single" w:sz="4" w:space="0" w:color="auto"/>
              <w:right w:val="single" w:sz="4" w:space="0" w:color="auto"/>
            </w:tcBorders>
          </w:tcPr>
          <w:p w:rsidR="00FF3486" w:rsidRPr="00DA2814" w:rsidRDefault="00FF3486" w:rsidP="005768AF">
            <w:pPr>
              <w:spacing w:line="240" w:lineRule="atLeast"/>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3486" w:rsidRPr="003457DC" w:rsidTr="005768AF">
        <w:trPr>
          <w:trHeight w:val="126"/>
        </w:trPr>
        <w:tc>
          <w:tcPr>
            <w:tcW w:w="2235" w:type="dxa"/>
            <w:vMerge/>
            <w:tcBorders>
              <w:left w:val="single" w:sz="4" w:space="0" w:color="auto"/>
              <w:bottom w:val="single" w:sz="4" w:space="0" w:color="auto"/>
              <w:right w:val="single" w:sz="4" w:space="0" w:color="auto"/>
            </w:tcBorders>
          </w:tcPr>
          <w:p w:rsidR="00FF3486" w:rsidRPr="0041227A" w:rsidRDefault="00FF3486" w:rsidP="00E83DB4">
            <w:pPr>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FF3486" w:rsidRPr="00DA2814" w:rsidRDefault="00FF3486" w:rsidP="00E83DB4">
            <w:pPr>
              <w:spacing w:line="240" w:lineRule="atLeast"/>
              <w:jc w:val="both"/>
              <w:rPr>
                <w:rFonts w:ascii="Times New Roman" w:eastAsia="Times New Roman" w:hAnsi="Times New Roman" w:cs="Times New Roman"/>
                <w:lang w:eastAsia="ru-RU"/>
              </w:rPr>
            </w:pPr>
            <w:r w:rsidRPr="00E430C6">
              <w:rPr>
                <w:rFonts w:ascii="Times New Roman" w:eastAsia="Times New Roman" w:hAnsi="Times New Roman" w:cs="Times New Roman"/>
                <w:lang w:eastAsia="ru-RU"/>
              </w:rPr>
              <w:t>20328 человеко-часов пребывания</w:t>
            </w:r>
          </w:p>
        </w:tc>
        <w:tc>
          <w:tcPr>
            <w:tcW w:w="1985" w:type="dxa"/>
            <w:vMerge/>
            <w:tcBorders>
              <w:left w:val="single" w:sz="4" w:space="0" w:color="auto"/>
              <w:bottom w:val="single" w:sz="4" w:space="0" w:color="auto"/>
              <w:right w:val="single" w:sz="4" w:space="0" w:color="auto"/>
            </w:tcBorders>
          </w:tcPr>
          <w:p w:rsidR="00FF3486" w:rsidRPr="00DA2814" w:rsidRDefault="00FF3486" w:rsidP="00DA2814">
            <w:pPr>
              <w:spacing w:line="240" w:lineRule="atLeast"/>
              <w:jc w:val="both"/>
              <w:rPr>
                <w:rFonts w:ascii="Times New Roman" w:eastAsia="Times New Roman" w:hAnsi="Times New Roman" w:cs="Times New Roman"/>
                <w:lang w:eastAsia="ru-RU"/>
              </w:rPr>
            </w:pPr>
          </w:p>
        </w:tc>
        <w:tc>
          <w:tcPr>
            <w:tcW w:w="1701" w:type="dxa"/>
            <w:vMerge/>
            <w:tcBorders>
              <w:left w:val="single" w:sz="4" w:space="0" w:color="auto"/>
              <w:bottom w:val="single" w:sz="4" w:space="0" w:color="auto"/>
              <w:right w:val="single" w:sz="4" w:space="0" w:color="auto"/>
            </w:tcBorders>
          </w:tcPr>
          <w:p w:rsidR="00FF3486" w:rsidRPr="00DA2814" w:rsidRDefault="00FF3486" w:rsidP="00DA2814">
            <w:pPr>
              <w:spacing w:line="240" w:lineRule="atLeast"/>
              <w:jc w:val="both"/>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tcPr>
          <w:p w:rsidR="00FF3486" w:rsidRPr="00DA2814" w:rsidRDefault="00FF3486" w:rsidP="00DA2814">
            <w:pPr>
              <w:spacing w:line="240" w:lineRule="atLeast"/>
              <w:jc w:val="both"/>
              <w:rPr>
                <w:rFonts w:ascii="Times New Roman" w:eastAsia="Times New Roman" w:hAnsi="Times New Roman" w:cs="Times New Roman"/>
                <w:lang w:eastAsia="ru-RU"/>
              </w:rPr>
            </w:pPr>
          </w:p>
        </w:tc>
      </w:tr>
    </w:tbl>
    <w:p w:rsidR="003457DC" w:rsidRDefault="00D8412B" w:rsidP="003457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Согласно пояснениям Комитета социальной </w:t>
      </w:r>
      <w:proofErr w:type="gramStart"/>
      <w:r>
        <w:rPr>
          <w:rFonts w:ascii="Times New Roman" w:eastAsia="Times New Roman" w:hAnsi="Times New Roman" w:cs="Times New Roman"/>
          <w:sz w:val="24"/>
          <w:szCs w:val="24"/>
          <w:lang w:eastAsia="ru-RU"/>
        </w:rPr>
        <w:t xml:space="preserve">политики города Тулуна </w:t>
      </w:r>
      <w:r w:rsidR="00960D2D" w:rsidRPr="00960D2D">
        <w:rPr>
          <w:rFonts w:ascii="Times New Roman" w:eastAsia="Times New Roman" w:hAnsi="Times New Roman" w:cs="Times New Roman"/>
          <w:sz w:val="24"/>
          <w:szCs w:val="24"/>
          <w:lang w:eastAsia="ru-RU"/>
        </w:rPr>
        <w:t>расхождения расчетных объемов финансового обеспечения выполнения муниципального задания</w:t>
      </w:r>
      <w:proofErr w:type="gramEnd"/>
      <w:r w:rsidR="00960D2D" w:rsidRPr="00960D2D">
        <w:rPr>
          <w:rFonts w:ascii="Times New Roman" w:eastAsia="Times New Roman" w:hAnsi="Times New Roman" w:cs="Times New Roman"/>
          <w:sz w:val="24"/>
          <w:szCs w:val="24"/>
          <w:lang w:eastAsia="ru-RU"/>
        </w:rPr>
        <w:t xml:space="preserve"> н</w:t>
      </w:r>
      <w:r w:rsidR="001B2FE1">
        <w:rPr>
          <w:rFonts w:ascii="Times New Roman" w:eastAsia="Times New Roman" w:hAnsi="Times New Roman" w:cs="Times New Roman"/>
          <w:sz w:val="24"/>
          <w:szCs w:val="24"/>
          <w:lang w:eastAsia="ru-RU"/>
        </w:rPr>
        <w:t xml:space="preserve">а оказание муниципальных услуг </w:t>
      </w:r>
      <w:r w:rsidR="00960D2D" w:rsidRPr="00960D2D">
        <w:rPr>
          <w:rFonts w:ascii="Times New Roman" w:eastAsia="Times New Roman" w:hAnsi="Times New Roman" w:cs="Times New Roman"/>
          <w:sz w:val="24"/>
          <w:szCs w:val="24"/>
          <w:lang w:eastAsia="ru-RU"/>
        </w:rPr>
        <w:t xml:space="preserve">с объемами субсидии на выполнение муниципального </w:t>
      </w:r>
      <w:r w:rsidR="00960D2D" w:rsidRPr="00960D2D">
        <w:rPr>
          <w:rFonts w:ascii="Times New Roman" w:eastAsia="Times New Roman" w:hAnsi="Times New Roman" w:cs="Times New Roman"/>
          <w:sz w:val="24"/>
          <w:szCs w:val="24"/>
          <w:lang w:eastAsia="ru-RU"/>
        </w:rPr>
        <w:lastRenderedPageBreak/>
        <w:t>задания, выделенной учреждению</w:t>
      </w:r>
      <w:r w:rsidR="00960D2D">
        <w:rPr>
          <w:rFonts w:ascii="Times New Roman" w:eastAsia="Times New Roman" w:hAnsi="Times New Roman" w:cs="Times New Roman"/>
          <w:sz w:val="24"/>
          <w:szCs w:val="24"/>
          <w:lang w:eastAsia="ru-RU"/>
        </w:rPr>
        <w:t xml:space="preserve">, </w:t>
      </w:r>
      <w:r w:rsidR="00960D2D" w:rsidRPr="00960D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начало </w:t>
      </w:r>
      <w:r w:rsidR="00DA2814">
        <w:rPr>
          <w:rFonts w:ascii="Times New Roman" w:eastAsia="Times New Roman" w:hAnsi="Times New Roman" w:cs="Times New Roman"/>
          <w:sz w:val="24"/>
          <w:szCs w:val="24"/>
          <w:lang w:eastAsia="ru-RU"/>
        </w:rPr>
        <w:t>2016,</w:t>
      </w:r>
      <w:r w:rsidR="00E430C6">
        <w:rPr>
          <w:rFonts w:ascii="Times New Roman" w:eastAsia="Times New Roman" w:hAnsi="Times New Roman" w:cs="Times New Roman"/>
          <w:sz w:val="24"/>
          <w:szCs w:val="24"/>
          <w:lang w:eastAsia="ru-RU"/>
        </w:rPr>
        <w:t xml:space="preserve"> </w:t>
      </w:r>
      <w:r w:rsidR="00DA2814">
        <w:rPr>
          <w:rFonts w:ascii="Times New Roman" w:eastAsia="Times New Roman" w:hAnsi="Times New Roman" w:cs="Times New Roman"/>
          <w:sz w:val="24"/>
          <w:szCs w:val="24"/>
          <w:lang w:eastAsia="ru-RU"/>
        </w:rPr>
        <w:t>2017</w:t>
      </w:r>
      <w:r w:rsidR="00E430C6">
        <w:rPr>
          <w:rFonts w:ascii="Times New Roman" w:eastAsia="Times New Roman" w:hAnsi="Times New Roman" w:cs="Times New Roman"/>
          <w:sz w:val="24"/>
          <w:szCs w:val="24"/>
          <w:lang w:eastAsia="ru-RU"/>
        </w:rPr>
        <w:t>гг</w:t>
      </w:r>
      <w:r>
        <w:rPr>
          <w:rFonts w:ascii="Times New Roman" w:eastAsia="Times New Roman" w:hAnsi="Times New Roman" w:cs="Times New Roman"/>
          <w:sz w:val="24"/>
          <w:szCs w:val="24"/>
          <w:lang w:eastAsia="ru-RU"/>
        </w:rPr>
        <w:t xml:space="preserve"> обусловлено неполным выделением средств местного бюджета </w:t>
      </w:r>
      <w:r w:rsidR="008368C8">
        <w:rPr>
          <w:rFonts w:ascii="Times New Roman" w:eastAsia="Times New Roman" w:hAnsi="Times New Roman" w:cs="Times New Roman"/>
          <w:sz w:val="24"/>
          <w:szCs w:val="24"/>
          <w:lang w:eastAsia="ru-RU"/>
        </w:rPr>
        <w:t xml:space="preserve">на начало года. Отклонение </w:t>
      </w:r>
      <w:proofErr w:type="gramStart"/>
      <w:r w:rsidR="008368C8">
        <w:rPr>
          <w:rFonts w:ascii="Times New Roman" w:eastAsia="Times New Roman" w:hAnsi="Times New Roman" w:cs="Times New Roman"/>
          <w:sz w:val="24"/>
          <w:szCs w:val="24"/>
          <w:lang w:eastAsia="ru-RU"/>
        </w:rPr>
        <w:t>на конец</w:t>
      </w:r>
      <w:proofErr w:type="gramEnd"/>
      <w:r w:rsidR="008368C8">
        <w:rPr>
          <w:rFonts w:ascii="Times New Roman" w:eastAsia="Times New Roman" w:hAnsi="Times New Roman" w:cs="Times New Roman"/>
          <w:sz w:val="24"/>
          <w:szCs w:val="24"/>
          <w:lang w:eastAsia="ru-RU"/>
        </w:rPr>
        <w:t xml:space="preserve"> </w:t>
      </w:r>
      <w:r w:rsidR="00AF4FA3">
        <w:rPr>
          <w:rFonts w:ascii="Times New Roman" w:eastAsia="Times New Roman" w:hAnsi="Times New Roman" w:cs="Times New Roman"/>
          <w:sz w:val="24"/>
          <w:szCs w:val="24"/>
          <w:lang w:eastAsia="ru-RU"/>
        </w:rPr>
        <w:t xml:space="preserve">2016, </w:t>
      </w:r>
      <w:r w:rsidR="00DA2814">
        <w:rPr>
          <w:rFonts w:ascii="Times New Roman" w:eastAsia="Times New Roman" w:hAnsi="Times New Roman" w:cs="Times New Roman"/>
          <w:sz w:val="24"/>
          <w:szCs w:val="24"/>
          <w:lang w:eastAsia="ru-RU"/>
        </w:rPr>
        <w:t>2017</w:t>
      </w:r>
      <w:r w:rsidR="00E430C6">
        <w:rPr>
          <w:rFonts w:ascii="Times New Roman" w:eastAsia="Times New Roman" w:hAnsi="Times New Roman" w:cs="Times New Roman"/>
          <w:sz w:val="24"/>
          <w:szCs w:val="24"/>
          <w:lang w:eastAsia="ru-RU"/>
        </w:rPr>
        <w:t>гг</w:t>
      </w:r>
      <w:r w:rsidR="008368C8">
        <w:rPr>
          <w:rFonts w:ascii="Times New Roman" w:eastAsia="Times New Roman" w:hAnsi="Times New Roman" w:cs="Times New Roman"/>
          <w:sz w:val="24"/>
          <w:szCs w:val="24"/>
          <w:lang w:eastAsia="ru-RU"/>
        </w:rPr>
        <w:t xml:space="preserve">  вызвано арифметической погрешностью  при расчетах.</w:t>
      </w:r>
    </w:p>
    <w:p w:rsidR="00960D2D" w:rsidRDefault="00E430C6" w:rsidP="00E43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609DF" w:rsidRPr="00E609DF">
        <w:rPr>
          <w:rFonts w:ascii="Times New Roman" w:eastAsia="Times New Roman" w:hAnsi="Times New Roman" w:cs="Times New Roman"/>
          <w:sz w:val="24"/>
          <w:szCs w:val="24"/>
          <w:lang w:eastAsia="ru-RU"/>
        </w:rPr>
        <w:t xml:space="preserve">Согласно пояснениям Комитета </w:t>
      </w:r>
      <w:r w:rsidR="00E609DF">
        <w:rPr>
          <w:rFonts w:ascii="Times New Roman" w:eastAsia="Times New Roman" w:hAnsi="Times New Roman" w:cs="Times New Roman"/>
          <w:sz w:val="24"/>
          <w:szCs w:val="24"/>
          <w:lang w:eastAsia="ru-RU"/>
        </w:rPr>
        <w:t>п</w:t>
      </w:r>
      <w:r w:rsidRPr="00E430C6">
        <w:rPr>
          <w:rFonts w:ascii="Times New Roman" w:eastAsia="Times New Roman" w:hAnsi="Times New Roman" w:cs="Times New Roman"/>
          <w:sz w:val="24"/>
          <w:szCs w:val="24"/>
          <w:lang w:eastAsia="ru-RU"/>
        </w:rPr>
        <w:t xml:space="preserve">ри утверждении базовых  нормативов затрат и затрат на содержание  имущества на 2018 год  при расчете </w:t>
      </w:r>
      <w:r w:rsidR="00983E7B">
        <w:rPr>
          <w:rFonts w:ascii="Times New Roman" w:eastAsia="Times New Roman" w:hAnsi="Times New Roman" w:cs="Times New Roman"/>
          <w:sz w:val="24"/>
          <w:szCs w:val="24"/>
          <w:lang w:eastAsia="ru-RU"/>
        </w:rPr>
        <w:t xml:space="preserve">было </w:t>
      </w:r>
      <w:r w:rsidRPr="00E430C6">
        <w:rPr>
          <w:rFonts w:ascii="Times New Roman" w:eastAsia="Times New Roman" w:hAnsi="Times New Roman" w:cs="Times New Roman"/>
          <w:sz w:val="24"/>
          <w:szCs w:val="24"/>
          <w:lang w:eastAsia="ru-RU"/>
        </w:rPr>
        <w:t>ошибочно использовано значение показателя му</w:t>
      </w:r>
      <w:r w:rsidR="00435BDB">
        <w:rPr>
          <w:rFonts w:ascii="Times New Roman" w:eastAsia="Times New Roman" w:hAnsi="Times New Roman" w:cs="Times New Roman"/>
          <w:sz w:val="24"/>
          <w:szCs w:val="24"/>
          <w:lang w:eastAsia="ru-RU"/>
        </w:rPr>
        <w:t>ниципальной услуги, равное 444 (</w:t>
      </w:r>
      <w:r w:rsidRPr="00E430C6">
        <w:rPr>
          <w:rFonts w:ascii="Times New Roman" w:eastAsia="Times New Roman" w:hAnsi="Times New Roman" w:cs="Times New Roman"/>
          <w:sz w:val="24"/>
          <w:szCs w:val="24"/>
          <w:lang w:eastAsia="ru-RU"/>
        </w:rPr>
        <w:t xml:space="preserve">следовало 419).  Данная ошибка исправлена </w:t>
      </w:r>
      <w:r>
        <w:rPr>
          <w:rFonts w:ascii="Times New Roman" w:eastAsia="Times New Roman" w:hAnsi="Times New Roman" w:cs="Times New Roman"/>
          <w:sz w:val="24"/>
          <w:szCs w:val="24"/>
          <w:lang w:eastAsia="ru-RU"/>
        </w:rPr>
        <w:t xml:space="preserve">Комитетом </w:t>
      </w:r>
      <w:r w:rsidRPr="00E430C6">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обнаружении в январе 2019 года. С</w:t>
      </w:r>
      <w:r w:rsidRPr="00E430C6">
        <w:rPr>
          <w:rFonts w:ascii="Times New Roman" w:eastAsia="Times New Roman" w:hAnsi="Times New Roman" w:cs="Times New Roman"/>
          <w:sz w:val="24"/>
          <w:szCs w:val="24"/>
          <w:lang w:eastAsia="ru-RU"/>
        </w:rPr>
        <w:t xml:space="preserve"> учетом  внесенных  распоряжением Комитета социальной политики города Тулуна изменений от 28.01.2019 № 31 расхождение объема субсидий от расчетной величины затрат на начало 2018 года состав</w:t>
      </w:r>
      <w:r>
        <w:rPr>
          <w:rFonts w:ascii="Times New Roman" w:eastAsia="Times New Roman" w:hAnsi="Times New Roman" w:cs="Times New Roman"/>
          <w:sz w:val="24"/>
          <w:szCs w:val="24"/>
          <w:lang w:eastAsia="ru-RU"/>
        </w:rPr>
        <w:t>ило</w:t>
      </w:r>
      <w:r w:rsidRPr="00E430C6">
        <w:rPr>
          <w:rFonts w:ascii="Times New Roman" w:eastAsia="Times New Roman" w:hAnsi="Times New Roman" w:cs="Times New Roman"/>
          <w:sz w:val="24"/>
          <w:szCs w:val="24"/>
          <w:lang w:eastAsia="ru-RU"/>
        </w:rPr>
        <w:t xml:space="preserve"> 838</w:t>
      </w:r>
      <w:r>
        <w:rPr>
          <w:rFonts w:ascii="Times New Roman" w:eastAsia="Times New Roman" w:hAnsi="Times New Roman" w:cs="Times New Roman"/>
          <w:sz w:val="24"/>
          <w:szCs w:val="24"/>
          <w:lang w:eastAsia="ru-RU"/>
        </w:rPr>
        <w:t>,</w:t>
      </w:r>
      <w:r w:rsidRPr="00E430C6">
        <w:rPr>
          <w:rFonts w:ascii="Times New Roman" w:eastAsia="Times New Roman" w:hAnsi="Times New Roman" w:cs="Times New Roman"/>
          <w:sz w:val="24"/>
          <w:szCs w:val="24"/>
          <w:lang w:eastAsia="ru-RU"/>
        </w:rPr>
        <w:t>852</w:t>
      </w:r>
      <w:r>
        <w:rPr>
          <w:rFonts w:ascii="Times New Roman" w:eastAsia="Times New Roman" w:hAnsi="Times New Roman" w:cs="Times New Roman"/>
          <w:sz w:val="24"/>
          <w:szCs w:val="24"/>
          <w:lang w:eastAsia="ru-RU"/>
        </w:rPr>
        <w:t xml:space="preserve"> тыс.</w:t>
      </w:r>
      <w:r w:rsidRPr="00E430C6">
        <w:rPr>
          <w:rFonts w:ascii="Times New Roman" w:eastAsia="Times New Roman" w:hAnsi="Times New Roman" w:cs="Times New Roman"/>
          <w:sz w:val="24"/>
          <w:szCs w:val="24"/>
          <w:lang w:eastAsia="ru-RU"/>
        </w:rPr>
        <w:t>руб.  и обусловлено</w:t>
      </w:r>
      <w:r>
        <w:rPr>
          <w:rFonts w:ascii="Times New Roman" w:eastAsia="Times New Roman" w:hAnsi="Times New Roman" w:cs="Times New Roman"/>
          <w:sz w:val="24"/>
          <w:szCs w:val="24"/>
          <w:lang w:eastAsia="ru-RU"/>
        </w:rPr>
        <w:t>, согласно пояснениям,</w:t>
      </w:r>
      <w:r w:rsidRPr="00E430C6">
        <w:rPr>
          <w:rFonts w:ascii="Times New Roman" w:eastAsia="Times New Roman" w:hAnsi="Times New Roman" w:cs="Times New Roman"/>
          <w:sz w:val="24"/>
          <w:szCs w:val="24"/>
          <w:lang w:eastAsia="ru-RU"/>
        </w:rPr>
        <w:t xml:space="preserve"> неполным выделением средств местн</w:t>
      </w:r>
      <w:r>
        <w:rPr>
          <w:rFonts w:ascii="Times New Roman" w:eastAsia="Times New Roman" w:hAnsi="Times New Roman" w:cs="Times New Roman"/>
          <w:sz w:val="24"/>
          <w:szCs w:val="24"/>
          <w:lang w:eastAsia="ru-RU"/>
        </w:rPr>
        <w:t>ого бюджета на начало 2018 года.</w:t>
      </w:r>
      <w:r w:rsidR="001B2FE1">
        <w:rPr>
          <w:rFonts w:ascii="Times New Roman" w:eastAsia="Times New Roman" w:hAnsi="Times New Roman" w:cs="Times New Roman"/>
          <w:sz w:val="24"/>
          <w:szCs w:val="24"/>
          <w:lang w:eastAsia="ru-RU"/>
        </w:rPr>
        <w:t xml:space="preserve"> На конец года отклонений не было.</w:t>
      </w:r>
    </w:p>
    <w:p w:rsidR="00932130" w:rsidRPr="00A3029A" w:rsidRDefault="003457DC" w:rsidP="003457DC">
      <w:pPr>
        <w:spacing w:after="0" w:line="240" w:lineRule="auto"/>
        <w:jc w:val="both"/>
        <w:rPr>
          <w:rFonts w:ascii="Times New Roman" w:eastAsia="Times New Roman" w:hAnsi="Times New Roman" w:cs="Times New Roman"/>
          <w:b/>
          <w:sz w:val="24"/>
          <w:szCs w:val="24"/>
          <w:lang w:eastAsia="ru-RU"/>
        </w:rPr>
      </w:pPr>
      <w:r w:rsidRPr="003457DC">
        <w:rPr>
          <w:rFonts w:ascii="Times New Roman" w:eastAsia="Times New Roman" w:hAnsi="Times New Roman" w:cs="Times New Roman"/>
          <w:sz w:val="24"/>
          <w:szCs w:val="24"/>
          <w:lang w:eastAsia="ru-RU"/>
        </w:rPr>
        <w:tab/>
      </w:r>
      <w:r w:rsidR="00932130" w:rsidRPr="00AF3C11">
        <w:rPr>
          <w:rFonts w:ascii="Times New Roman" w:eastAsia="Times New Roman" w:hAnsi="Times New Roman" w:cs="Times New Roman"/>
          <w:b/>
          <w:sz w:val="24"/>
          <w:szCs w:val="24"/>
          <w:lang w:eastAsia="ru-RU"/>
        </w:rPr>
        <w:t xml:space="preserve">Базовые нормативы затрат по  проверяемому  учреждению в 2016-2018 годах утверждены Комитетом социальной политики </w:t>
      </w:r>
      <w:r w:rsidR="00AF3C11" w:rsidRPr="00AF3C11">
        <w:rPr>
          <w:rFonts w:ascii="Times New Roman" w:eastAsia="Times New Roman" w:hAnsi="Times New Roman" w:cs="Times New Roman"/>
          <w:b/>
          <w:sz w:val="24"/>
          <w:szCs w:val="24"/>
          <w:lang w:eastAsia="ru-RU"/>
        </w:rPr>
        <w:t>не по всем муниципальным услугам</w:t>
      </w:r>
      <w:r w:rsidR="00AF3C11">
        <w:rPr>
          <w:rFonts w:ascii="Times New Roman" w:eastAsia="Times New Roman" w:hAnsi="Times New Roman" w:cs="Times New Roman"/>
          <w:sz w:val="24"/>
          <w:szCs w:val="24"/>
          <w:lang w:eastAsia="ru-RU"/>
        </w:rPr>
        <w:t xml:space="preserve">, а </w:t>
      </w:r>
      <w:r w:rsidR="00932130">
        <w:rPr>
          <w:rFonts w:ascii="Times New Roman" w:eastAsia="Times New Roman" w:hAnsi="Times New Roman" w:cs="Times New Roman"/>
          <w:sz w:val="24"/>
          <w:szCs w:val="24"/>
          <w:lang w:eastAsia="ru-RU"/>
        </w:rPr>
        <w:t xml:space="preserve">только по одной </w:t>
      </w:r>
      <w:r w:rsidR="00932130" w:rsidRPr="00932130">
        <w:rPr>
          <w:rFonts w:ascii="Times New Roman" w:eastAsia="Times New Roman" w:hAnsi="Times New Roman" w:cs="Times New Roman"/>
          <w:sz w:val="24"/>
          <w:szCs w:val="24"/>
          <w:lang w:eastAsia="ru-RU"/>
        </w:rPr>
        <w:t>муниципальной услуг</w:t>
      </w:r>
      <w:r w:rsidR="00932130">
        <w:rPr>
          <w:rFonts w:ascii="Times New Roman" w:eastAsia="Times New Roman" w:hAnsi="Times New Roman" w:cs="Times New Roman"/>
          <w:sz w:val="24"/>
          <w:szCs w:val="24"/>
          <w:lang w:eastAsia="ru-RU"/>
        </w:rPr>
        <w:t xml:space="preserve">е </w:t>
      </w:r>
      <w:r w:rsidR="00932130" w:rsidRPr="00932130">
        <w:rPr>
          <w:rFonts w:ascii="Times New Roman" w:eastAsia="Times New Roman" w:hAnsi="Times New Roman" w:cs="Times New Roman"/>
          <w:sz w:val="24"/>
          <w:szCs w:val="24"/>
          <w:lang w:eastAsia="ru-RU"/>
        </w:rPr>
        <w:t>«Реализация дополнительных общеобразовательных  предпрофессиональных программ в области искусств»</w:t>
      </w:r>
      <w:r w:rsidR="00AF3C11">
        <w:rPr>
          <w:rFonts w:ascii="Times New Roman" w:eastAsia="Times New Roman" w:hAnsi="Times New Roman" w:cs="Times New Roman"/>
          <w:sz w:val="24"/>
          <w:szCs w:val="24"/>
          <w:lang w:eastAsia="ru-RU"/>
        </w:rPr>
        <w:t>.</w:t>
      </w:r>
      <w:r w:rsidR="00932130">
        <w:rPr>
          <w:rFonts w:ascii="Times New Roman" w:eastAsia="Times New Roman" w:hAnsi="Times New Roman" w:cs="Times New Roman"/>
          <w:sz w:val="24"/>
          <w:szCs w:val="24"/>
          <w:lang w:eastAsia="ru-RU"/>
        </w:rPr>
        <w:t xml:space="preserve"> </w:t>
      </w:r>
      <w:r w:rsidR="00AF3C11" w:rsidRPr="00A3029A">
        <w:rPr>
          <w:rFonts w:ascii="Times New Roman" w:eastAsia="Times New Roman" w:hAnsi="Times New Roman" w:cs="Times New Roman"/>
          <w:b/>
          <w:sz w:val="24"/>
          <w:szCs w:val="24"/>
          <w:lang w:eastAsia="ru-RU"/>
        </w:rPr>
        <w:t xml:space="preserve">Нормативы затрат по муниципальной услуге «Реализация  дополнительных общеразвивающих программ» утверждены </w:t>
      </w:r>
      <w:r w:rsidR="00A3029A">
        <w:rPr>
          <w:rFonts w:ascii="Times New Roman" w:eastAsia="Times New Roman" w:hAnsi="Times New Roman" w:cs="Times New Roman"/>
          <w:b/>
          <w:sz w:val="24"/>
          <w:szCs w:val="24"/>
          <w:lang w:eastAsia="ru-RU"/>
        </w:rPr>
        <w:t xml:space="preserve">Комитетом </w:t>
      </w:r>
      <w:r w:rsidR="00AF3C11" w:rsidRPr="00A3029A">
        <w:rPr>
          <w:rFonts w:ascii="Times New Roman" w:eastAsia="Times New Roman" w:hAnsi="Times New Roman" w:cs="Times New Roman"/>
          <w:b/>
          <w:sz w:val="24"/>
          <w:szCs w:val="24"/>
          <w:lang w:eastAsia="ru-RU"/>
        </w:rPr>
        <w:t>только на конец 2018 года.</w:t>
      </w:r>
    </w:p>
    <w:p w:rsidR="00AF3C11" w:rsidRDefault="00DB21E6" w:rsidP="003457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F3C11" w:rsidRPr="00AF3C11">
        <w:rPr>
          <w:rFonts w:ascii="Times New Roman" w:eastAsia="Times New Roman" w:hAnsi="Times New Roman" w:cs="Times New Roman"/>
          <w:b/>
          <w:sz w:val="24"/>
          <w:szCs w:val="24"/>
          <w:lang w:eastAsia="ru-RU"/>
        </w:rPr>
        <w:t xml:space="preserve">В нарушение </w:t>
      </w:r>
      <w:r w:rsidR="00BA65EA" w:rsidRPr="00BA65EA">
        <w:rPr>
          <w:rFonts w:ascii="Times New Roman" w:eastAsia="Times New Roman" w:hAnsi="Times New Roman" w:cs="Times New Roman"/>
          <w:b/>
          <w:sz w:val="24"/>
          <w:szCs w:val="24"/>
          <w:lang w:eastAsia="ru-RU"/>
        </w:rPr>
        <w:t xml:space="preserve">пункта 4.1 </w:t>
      </w:r>
      <w:r w:rsidR="00AF3C11" w:rsidRPr="00AF3C11">
        <w:rPr>
          <w:rFonts w:ascii="Times New Roman" w:eastAsia="Times New Roman" w:hAnsi="Times New Roman" w:cs="Times New Roman"/>
          <w:b/>
          <w:sz w:val="24"/>
          <w:szCs w:val="24"/>
          <w:lang w:eastAsia="ru-RU"/>
        </w:rPr>
        <w:t>Приказа Мин</w:t>
      </w:r>
      <w:r w:rsidR="005C1236">
        <w:rPr>
          <w:rFonts w:ascii="Times New Roman" w:eastAsia="Times New Roman" w:hAnsi="Times New Roman" w:cs="Times New Roman"/>
          <w:b/>
          <w:sz w:val="24"/>
          <w:szCs w:val="24"/>
          <w:lang w:eastAsia="ru-RU"/>
        </w:rPr>
        <w:t xml:space="preserve">истерства </w:t>
      </w:r>
      <w:r w:rsidR="00AF3C11" w:rsidRPr="00AF3C11">
        <w:rPr>
          <w:rFonts w:ascii="Times New Roman" w:eastAsia="Times New Roman" w:hAnsi="Times New Roman" w:cs="Times New Roman"/>
          <w:b/>
          <w:sz w:val="24"/>
          <w:szCs w:val="24"/>
          <w:lang w:eastAsia="ru-RU"/>
        </w:rPr>
        <w:t>обр</w:t>
      </w:r>
      <w:r w:rsidR="005C1236">
        <w:rPr>
          <w:rFonts w:ascii="Times New Roman" w:eastAsia="Times New Roman" w:hAnsi="Times New Roman" w:cs="Times New Roman"/>
          <w:b/>
          <w:sz w:val="24"/>
          <w:szCs w:val="24"/>
          <w:lang w:eastAsia="ru-RU"/>
        </w:rPr>
        <w:t xml:space="preserve">азования и </w:t>
      </w:r>
      <w:r w:rsidR="00AF3C11" w:rsidRPr="00AF3C11">
        <w:rPr>
          <w:rFonts w:ascii="Times New Roman" w:eastAsia="Times New Roman" w:hAnsi="Times New Roman" w:cs="Times New Roman"/>
          <w:b/>
          <w:sz w:val="24"/>
          <w:szCs w:val="24"/>
          <w:lang w:eastAsia="ru-RU"/>
        </w:rPr>
        <w:t>науки Р</w:t>
      </w:r>
      <w:r w:rsidR="00063064">
        <w:rPr>
          <w:rFonts w:ascii="Times New Roman" w:eastAsia="Times New Roman" w:hAnsi="Times New Roman" w:cs="Times New Roman"/>
          <w:b/>
          <w:sz w:val="24"/>
          <w:szCs w:val="24"/>
          <w:lang w:eastAsia="ru-RU"/>
        </w:rPr>
        <w:t>Ф</w:t>
      </w:r>
      <w:r w:rsidR="00AF3C11" w:rsidRPr="00AF3C11">
        <w:rPr>
          <w:rFonts w:ascii="Times New Roman" w:eastAsia="Times New Roman" w:hAnsi="Times New Roman" w:cs="Times New Roman"/>
          <w:b/>
          <w:sz w:val="24"/>
          <w:szCs w:val="24"/>
          <w:lang w:eastAsia="ru-RU"/>
        </w:rPr>
        <w:t xml:space="preserve"> от 22.09.2015 N 1040</w:t>
      </w:r>
      <w:r w:rsidR="00AF3C11" w:rsidRPr="00AF3C11">
        <w:rPr>
          <w:rFonts w:ascii="Times New Roman" w:eastAsia="Times New Roman" w:hAnsi="Times New Roman" w:cs="Times New Roman"/>
          <w:sz w:val="24"/>
          <w:szCs w:val="24"/>
          <w:lang w:eastAsia="ru-RU"/>
        </w:rPr>
        <w:t xml:space="preserve"> нормативные затраты на оказание муниципальной  услуги по реализации дополнительных общеобразовательных  предпрофессиональных программ в области искусств </w:t>
      </w:r>
      <w:r w:rsidR="00AF3C11" w:rsidRPr="00BF1AD4">
        <w:rPr>
          <w:rFonts w:ascii="Times New Roman" w:eastAsia="Times New Roman" w:hAnsi="Times New Roman" w:cs="Times New Roman"/>
          <w:b/>
          <w:sz w:val="24"/>
          <w:szCs w:val="24"/>
          <w:lang w:eastAsia="ru-RU"/>
        </w:rPr>
        <w:t>определялись</w:t>
      </w:r>
      <w:r w:rsidR="00AF3C11" w:rsidRPr="00AF3C11">
        <w:rPr>
          <w:rFonts w:ascii="Times New Roman" w:eastAsia="Times New Roman" w:hAnsi="Times New Roman" w:cs="Times New Roman"/>
          <w:sz w:val="24"/>
          <w:szCs w:val="24"/>
          <w:lang w:eastAsia="ru-RU"/>
        </w:rPr>
        <w:t xml:space="preserve"> Комитетом социальной политики </w:t>
      </w:r>
      <w:r w:rsidR="0097375E">
        <w:rPr>
          <w:rFonts w:ascii="Times New Roman" w:eastAsia="Times New Roman" w:hAnsi="Times New Roman" w:cs="Times New Roman"/>
          <w:sz w:val="24"/>
          <w:szCs w:val="24"/>
          <w:lang w:eastAsia="ru-RU"/>
        </w:rPr>
        <w:t xml:space="preserve">города Тулуна </w:t>
      </w:r>
      <w:r w:rsidR="00AF3C11" w:rsidRPr="00AF3C11">
        <w:rPr>
          <w:rFonts w:ascii="Times New Roman" w:eastAsia="Times New Roman" w:hAnsi="Times New Roman" w:cs="Times New Roman"/>
          <w:sz w:val="24"/>
          <w:szCs w:val="24"/>
          <w:lang w:eastAsia="ru-RU"/>
        </w:rPr>
        <w:t xml:space="preserve">в 2016-2018 годах  в расчете </w:t>
      </w:r>
      <w:r w:rsidR="00AF3C11" w:rsidRPr="00AF3C11">
        <w:rPr>
          <w:rFonts w:ascii="Times New Roman" w:eastAsia="Times New Roman" w:hAnsi="Times New Roman" w:cs="Times New Roman"/>
          <w:b/>
          <w:sz w:val="24"/>
          <w:szCs w:val="24"/>
          <w:lang w:eastAsia="ru-RU"/>
        </w:rPr>
        <w:t>не на человеко-час, а на количество учащихся</w:t>
      </w:r>
      <w:r w:rsidR="00AF3C11" w:rsidRPr="00AF3C11">
        <w:rPr>
          <w:rFonts w:ascii="Times New Roman" w:eastAsia="Times New Roman" w:hAnsi="Times New Roman" w:cs="Times New Roman"/>
          <w:sz w:val="24"/>
          <w:szCs w:val="24"/>
          <w:lang w:eastAsia="ru-RU"/>
        </w:rPr>
        <w:t>.</w:t>
      </w:r>
    </w:p>
    <w:p w:rsidR="00AF3C11" w:rsidRPr="00DB21E6" w:rsidRDefault="00AF3C11" w:rsidP="003457D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roofErr w:type="gramStart"/>
      <w:r w:rsidRPr="00213C2D">
        <w:rPr>
          <w:rFonts w:ascii="Times New Roman" w:eastAsia="Times New Roman" w:hAnsi="Times New Roman" w:cs="Times New Roman"/>
          <w:sz w:val="24"/>
          <w:szCs w:val="24"/>
          <w:lang w:eastAsia="ru-RU"/>
        </w:rPr>
        <w:t>Усматривается, что нормативы  затрат на оказание услуг по дополнительному образованию, осуществляем</w:t>
      </w:r>
      <w:r w:rsidR="000908EA" w:rsidRPr="00213C2D">
        <w:rPr>
          <w:rFonts w:ascii="Times New Roman" w:eastAsia="Times New Roman" w:hAnsi="Times New Roman" w:cs="Times New Roman"/>
          <w:sz w:val="24"/>
          <w:szCs w:val="24"/>
          <w:lang w:eastAsia="ru-RU"/>
        </w:rPr>
        <w:t>ых</w:t>
      </w:r>
      <w:r w:rsidRPr="00213C2D">
        <w:rPr>
          <w:rFonts w:ascii="Times New Roman" w:eastAsia="Times New Roman" w:hAnsi="Times New Roman" w:cs="Times New Roman"/>
          <w:sz w:val="24"/>
          <w:szCs w:val="24"/>
          <w:lang w:eastAsia="ru-RU"/>
        </w:rPr>
        <w:t xml:space="preserve"> МАУ ДО города Тулуна «ДХШ» путем реализации дополнительных общеобразовательных программ в сфере искусства, сформированы Комитетом социальной политики </w:t>
      </w:r>
      <w:r w:rsidR="000908EA" w:rsidRPr="00213C2D">
        <w:rPr>
          <w:rFonts w:ascii="Times New Roman" w:eastAsia="Times New Roman" w:hAnsi="Times New Roman" w:cs="Times New Roman"/>
          <w:sz w:val="24"/>
          <w:szCs w:val="24"/>
          <w:lang w:eastAsia="ru-RU"/>
        </w:rPr>
        <w:t>города Тулуна</w:t>
      </w:r>
      <w:r w:rsidR="000908EA">
        <w:rPr>
          <w:rFonts w:ascii="Times New Roman" w:eastAsia="Times New Roman" w:hAnsi="Times New Roman" w:cs="Times New Roman"/>
          <w:b/>
          <w:sz w:val="24"/>
          <w:szCs w:val="24"/>
          <w:lang w:eastAsia="ru-RU"/>
        </w:rPr>
        <w:t xml:space="preserve"> </w:t>
      </w:r>
      <w:r w:rsidRPr="00DB21E6">
        <w:rPr>
          <w:rFonts w:ascii="Times New Roman" w:eastAsia="Times New Roman" w:hAnsi="Times New Roman" w:cs="Times New Roman"/>
          <w:b/>
          <w:sz w:val="24"/>
          <w:szCs w:val="24"/>
          <w:lang w:eastAsia="ru-RU"/>
        </w:rPr>
        <w:t>от обратного, то есть нормативы рассчитываются и утверждаются исходя из фактически  сложившегося об</w:t>
      </w:r>
      <w:r w:rsidR="00E609DF">
        <w:rPr>
          <w:rFonts w:ascii="Times New Roman" w:eastAsia="Times New Roman" w:hAnsi="Times New Roman" w:cs="Times New Roman"/>
          <w:b/>
          <w:sz w:val="24"/>
          <w:szCs w:val="24"/>
          <w:lang w:eastAsia="ru-RU"/>
        </w:rPr>
        <w:t>ъема финансирования учреждения, без внесения изменений в муниципальное задание в соотв</w:t>
      </w:r>
      <w:r w:rsidR="00CF0AEE">
        <w:rPr>
          <w:rFonts w:ascii="Times New Roman" w:eastAsia="Times New Roman" w:hAnsi="Times New Roman" w:cs="Times New Roman"/>
          <w:b/>
          <w:sz w:val="24"/>
          <w:szCs w:val="24"/>
          <w:lang w:eastAsia="ru-RU"/>
        </w:rPr>
        <w:t>етствии с Бюджетным кодексом РФ, п.2.4 постановления</w:t>
      </w:r>
      <w:proofErr w:type="gramEnd"/>
      <w:r w:rsidR="00CF0AEE">
        <w:rPr>
          <w:rFonts w:ascii="Times New Roman" w:eastAsia="Times New Roman" w:hAnsi="Times New Roman" w:cs="Times New Roman"/>
          <w:b/>
          <w:sz w:val="24"/>
          <w:szCs w:val="24"/>
          <w:lang w:eastAsia="ru-RU"/>
        </w:rPr>
        <w:t xml:space="preserve"> администрации городского округа от 27.11.2015 № 1651.</w:t>
      </w:r>
    </w:p>
    <w:p w:rsidR="00E860AA" w:rsidRPr="00505AC0" w:rsidRDefault="006C1178" w:rsidP="00CE76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В нарушение п.3.6 постановления</w:t>
      </w:r>
      <w:r w:rsidRPr="006C1178">
        <w:rPr>
          <w:rFonts w:ascii="Times New Roman" w:eastAsia="Times New Roman" w:hAnsi="Times New Roman" w:cs="Times New Roman"/>
          <w:sz w:val="24"/>
          <w:szCs w:val="24"/>
          <w:lang w:eastAsia="ru-RU"/>
        </w:rPr>
        <w:t xml:space="preserve"> администрации муниципального образования – «город Тулун» от 27.11.2015 № 1651 </w:t>
      </w:r>
      <w:r w:rsidRPr="006C1178">
        <w:rPr>
          <w:rFonts w:ascii="Times New Roman" w:eastAsia="Times New Roman" w:hAnsi="Times New Roman" w:cs="Times New Roman"/>
          <w:i/>
          <w:sz w:val="24"/>
          <w:szCs w:val="24"/>
          <w:lang w:eastAsia="ru-RU"/>
        </w:rPr>
        <w:t>«Об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и автономными учреждениями города Тулуна»</w:t>
      </w:r>
      <w:r>
        <w:rPr>
          <w:rFonts w:ascii="Times New Roman" w:eastAsia="Times New Roman" w:hAnsi="Times New Roman" w:cs="Times New Roman"/>
          <w:sz w:val="24"/>
          <w:szCs w:val="24"/>
          <w:lang w:eastAsia="ru-RU"/>
        </w:rPr>
        <w:t xml:space="preserve">  </w:t>
      </w:r>
      <w:r w:rsidRPr="006C1178">
        <w:rPr>
          <w:rFonts w:ascii="Times New Roman" w:eastAsia="Times New Roman" w:hAnsi="Times New Roman" w:cs="Times New Roman"/>
          <w:b/>
          <w:sz w:val="24"/>
          <w:szCs w:val="24"/>
          <w:lang w:eastAsia="ru-RU"/>
        </w:rPr>
        <w:t>з</w:t>
      </w:r>
      <w:r w:rsidR="0041227A" w:rsidRPr="006C1178">
        <w:rPr>
          <w:rFonts w:ascii="Times New Roman" w:eastAsia="Times New Roman" w:hAnsi="Times New Roman" w:cs="Times New Roman"/>
          <w:b/>
          <w:sz w:val="24"/>
          <w:szCs w:val="24"/>
          <w:lang w:eastAsia="ru-RU"/>
        </w:rPr>
        <w:t>начения базовых нормативов</w:t>
      </w:r>
      <w:r w:rsidRPr="006C1178">
        <w:rPr>
          <w:rFonts w:ascii="Times New Roman" w:eastAsia="Times New Roman" w:hAnsi="Times New Roman" w:cs="Times New Roman"/>
          <w:b/>
          <w:sz w:val="24"/>
          <w:szCs w:val="24"/>
          <w:lang w:eastAsia="ru-RU"/>
        </w:rPr>
        <w:t xml:space="preserve"> затрат </w:t>
      </w:r>
      <w:r w:rsidRPr="00505AC0">
        <w:rPr>
          <w:rFonts w:ascii="Times New Roman" w:eastAsia="Times New Roman" w:hAnsi="Times New Roman" w:cs="Times New Roman"/>
          <w:sz w:val="24"/>
          <w:szCs w:val="24"/>
          <w:lang w:eastAsia="ru-RU"/>
        </w:rPr>
        <w:t xml:space="preserve">на оказание муниципальных услуг и отраслевых корректирующих коэффициентов </w:t>
      </w:r>
      <w:r w:rsidRPr="006C1178">
        <w:rPr>
          <w:rFonts w:ascii="Times New Roman" w:eastAsia="Times New Roman" w:hAnsi="Times New Roman" w:cs="Times New Roman"/>
          <w:b/>
          <w:sz w:val="24"/>
          <w:szCs w:val="24"/>
          <w:lang w:eastAsia="ru-RU"/>
        </w:rPr>
        <w:t xml:space="preserve">не </w:t>
      </w:r>
      <w:r w:rsidR="0041227A" w:rsidRPr="006C1178">
        <w:rPr>
          <w:rFonts w:ascii="Times New Roman" w:eastAsia="Times New Roman" w:hAnsi="Times New Roman" w:cs="Times New Roman"/>
          <w:b/>
          <w:sz w:val="24"/>
          <w:szCs w:val="24"/>
          <w:lang w:eastAsia="ru-RU"/>
        </w:rPr>
        <w:t xml:space="preserve"> размещены </w:t>
      </w:r>
      <w:r w:rsidRPr="00505AC0">
        <w:rPr>
          <w:rFonts w:ascii="Times New Roman" w:eastAsia="Times New Roman" w:hAnsi="Times New Roman" w:cs="Times New Roman"/>
          <w:sz w:val="24"/>
          <w:szCs w:val="24"/>
          <w:lang w:eastAsia="ru-RU"/>
        </w:rPr>
        <w:t>в установленном порядке  на официальном сайте в информационно-телекоммуникационной сети  «Интернет» по</w:t>
      </w:r>
      <w:proofErr w:type="gramEnd"/>
      <w:r w:rsidRPr="00505AC0">
        <w:rPr>
          <w:rFonts w:ascii="Times New Roman" w:eastAsia="Times New Roman" w:hAnsi="Times New Roman" w:cs="Times New Roman"/>
          <w:sz w:val="24"/>
          <w:szCs w:val="24"/>
          <w:lang w:eastAsia="ru-RU"/>
        </w:rPr>
        <w:t xml:space="preserve"> размещению информации о государственных и муниципальных учреждениях (</w:t>
      </w:r>
      <w:r w:rsidRPr="00505AC0">
        <w:rPr>
          <w:rFonts w:ascii="Times New Roman" w:eastAsia="Times New Roman" w:hAnsi="Times New Roman" w:cs="Times New Roman"/>
          <w:sz w:val="24"/>
          <w:szCs w:val="24"/>
          <w:lang w:val="en-US" w:eastAsia="ru-RU"/>
        </w:rPr>
        <w:t>www</w:t>
      </w:r>
      <w:r w:rsidRPr="00505AC0">
        <w:rPr>
          <w:rFonts w:ascii="Times New Roman" w:eastAsia="Times New Roman" w:hAnsi="Times New Roman" w:cs="Times New Roman"/>
          <w:sz w:val="24"/>
          <w:szCs w:val="24"/>
          <w:lang w:eastAsia="ru-RU"/>
        </w:rPr>
        <w:t>.</w:t>
      </w:r>
      <w:r w:rsidRPr="00505AC0">
        <w:rPr>
          <w:rFonts w:ascii="Times New Roman" w:eastAsia="Times New Roman" w:hAnsi="Times New Roman" w:cs="Times New Roman"/>
          <w:sz w:val="24"/>
          <w:szCs w:val="24"/>
          <w:lang w:val="en-US" w:eastAsia="ru-RU"/>
        </w:rPr>
        <w:t>bus</w:t>
      </w:r>
      <w:r w:rsidRPr="00505AC0">
        <w:rPr>
          <w:rFonts w:ascii="Times New Roman" w:eastAsia="Times New Roman" w:hAnsi="Times New Roman" w:cs="Times New Roman"/>
          <w:sz w:val="24"/>
          <w:szCs w:val="24"/>
          <w:lang w:eastAsia="ru-RU"/>
        </w:rPr>
        <w:t>.</w:t>
      </w:r>
      <w:proofErr w:type="spellStart"/>
      <w:r w:rsidRPr="00505AC0">
        <w:rPr>
          <w:rFonts w:ascii="Times New Roman" w:eastAsia="Times New Roman" w:hAnsi="Times New Roman" w:cs="Times New Roman"/>
          <w:sz w:val="24"/>
          <w:szCs w:val="24"/>
          <w:lang w:val="en-US" w:eastAsia="ru-RU"/>
        </w:rPr>
        <w:t>gov</w:t>
      </w:r>
      <w:proofErr w:type="spellEnd"/>
      <w:r w:rsidRPr="00505AC0">
        <w:rPr>
          <w:rFonts w:ascii="Times New Roman" w:eastAsia="Times New Roman" w:hAnsi="Times New Roman" w:cs="Times New Roman"/>
          <w:sz w:val="24"/>
          <w:szCs w:val="24"/>
          <w:lang w:eastAsia="ru-RU"/>
        </w:rPr>
        <w:t>.</w:t>
      </w:r>
      <w:proofErr w:type="spellStart"/>
      <w:r w:rsidRPr="00505AC0">
        <w:rPr>
          <w:rFonts w:ascii="Times New Roman" w:eastAsia="Times New Roman" w:hAnsi="Times New Roman" w:cs="Times New Roman"/>
          <w:sz w:val="24"/>
          <w:szCs w:val="24"/>
          <w:lang w:val="en-US" w:eastAsia="ru-RU"/>
        </w:rPr>
        <w:t>ru</w:t>
      </w:r>
      <w:proofErr w:type="spellEnd"/>
      <w:r w:rsidRPr="00505AC0">
        <w:rPr>
          <w:rFonts w:ascii="Times New Roman" w:eastAsia="Times New Roman" w:hAnsi="Times New Roman" w:cs="Times New Roman"/>
          <w:sz w:val="24"/>
          <w:szCs w:val="24"/>
          <w:lang w:eastAsia="ru-RU"/>
        </w:rPr>
        <w:t>).</w:t>
      </w:r>
    </w:p>
    <w:p w:rsidR="004B2C18" w:rsidRPr="006C1178" w:rsidRDefault="004B2C18" w:rsidP="00CE7629">
      <w:pPr>
        <w:spacing w:after="0" w:line="240" w:lineRule="auto"/>
        <w:jc w:val="both"/>
        <w:rPr>
          <w:rFonts w:ascii="Times New Roman" w:eastAsia="Times New Roman" w:hAnsi="Times New Roman" w:cs="Times New Roman"/>
          <w:b/>
          <w:sz w:val="24"/>
          <w:szCs w:val="24"/>
          <w:lang w:eastAsia="ru-RU"/>
        </w:rPr>
      </w:pPr>
    </w:p>
    <w:p w:rsidR="00EC4FF0" w:rsidRDefault="001227EF" w:rsidP="001227EF">
      <w:pPr>
        <w:pStyle w:val="a5"/>
        <w:numPr>
          <w:ilvl w:val="0"/>
          <w:numId w:val="21"/>
        </w:numPr>
        <w:spacing w:after="0" w:line="240" w:lineRule="auto"/>
        <w:jc w:val="center"/>
        <w:rPr>
          <w:rFonts w:ascii="Times New Roman" w:eastAsia="Times New Roman" w:hAnsi="Times New Roman" w:cs="Times New Roman"/>
          <w:b/>
          <w:sz w:val="24"/>
          <w:szCs w:val="24"/>
          <w:lang w:eastAsia="ru-RU"/>
        </w:rPr>
      </w:pPr>
      <w:r w:rsidRPr="001227EF">
        <w:rPr>
          <w:rFonts w:ascii="Times New Roman" w:eastAsia="Times New Roman" w:hAnsi="Times New Roman" w:cs="Times New Roman"/>
          <w:b/>
          <w:sz w:val="24"/>
          <w:szCs w:val="24"/>
          <w:lang w:eastAsia="ru-RU"/>
        </w:rPr>
        <w:t>Полнота и своевременность перечисления бюджетных средств автономному учреждению на финансовое обеспечение выполнения муниципального задания учредителя,  исполнение автономным учреждением муниципального задания учредителя по оказанию муниципальных услуг и расходов на его осуществление</w:t>
      </w:r>
    </w:p>
    <w:p w:rsidR="0061164B" w:rsidRPr="001227EF" w:rsidRDefault="0061164B" w:rsidP="0061164B">
      <w:pPr>
        <w:pStyle w:val="a5"/>
        <w:spacing w:after="0" w:line="240" w:lineRule="auto"/>
        <w:jc w:val="center"/>
        <w:rPr>
          <w:rFonts w:ascii="Times New Roman" w:eastAsia="Times New Roman" w:hAnsi="Times New Roman" w:cs="Times New Roman"/>
          <w:b/>
          <w:sz w:val="24"/>
          <w:szCs w:val="24"/>
          <w:lang w:eastAsia="ru-RU"/>
        </w:rPr>
      </w:pPr>
    </w:p>
    <w:p w:rsidR="0061164B" w:rsidRPr="0061164B" w:rsidRDefault="0061164B" w:rsidP="006116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Pr="0061164B">
        <w:rPr>
          <w:rFonts w:ascii="Times New Roman" w:eastAsia="Times New Roman" w:hAnsi="Times New Roman" w:cs="Times New Roman"/>
          <w:i/>
          <w:sz w:val="24"/>
          <w:szCs w:val="24"/>
          <w:lang w:eastAsia="ru-RU"/>
        </w:rPr>
        <w:t>Порядок определения  объема и условий предоставления субсидий  из бюджета муниципального образования – «город Тулун» муниципальным  бюджетным и автономным учреждениям города Тулуна</w:t>
      </w:r>
      <w:r w:rsidRPr="0061164B">
        <w:rPr>
          <w:rFonts w:ascii="Times New Roman" w:eastAsia="Times New Roman" w:hAnsi="Times New Roman" w:cs="Times New Roman"/>
          <w:sz w:val="24"/>
          <w:szCs w:val="24"/>
          <w:lang w:eastAsia="ru-RU"/>
        </w:rPr>
        <w:t xml:space="preserve"> утвержден постановлением администрации городского округа от 09.09.2011 № 1247.  Согласно пункту 1.1 Порядка, данный порядок разработан  в соответствии со статьей 78.1  Бюджетного кодекса РФ, </w:t>
      </w:r>
      <w:r w:rsidRPr="0061164B">
        <w:rPr>
          <w:rFonts w:ascii="Times New Roman" w:eastAsia="Times New Roman" w:hAnsi="Times New Roman" w:cs="Times New Roman"/>
          <w:i/>
          <w:sz w:val="24"/>
          <w:szCs w:val="24"/>
          <w:lang w:eastAsia="ru-RU"/>
        </w:rPr>
        <w:t>Порядком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автономными учреждениями  города Тулуна</w:t>
      </w:r>
      <w:r w:rsidRPr="0061164B">
        <w:rPr>
          <w:rFonts w:ascii="Times New Roman" w:eastAsia="Times New Roman" w:hAnsi="Times New Roman" w:cs="Times New Roman"/>
          <w:sz w:val="24"/>
          <w:szCs w:val="24"/>
          <w:lang w:eastAsia="ru-RU"/>
        </w:rPr>
        <w:t xml:space="preserve">, утвержденным  постановлением </w:t>
      </w:r>
      <w:r w:rsidRPr="0061164B">
        <w:rPr>
          <w:rFonts w:ascii="Times New Roman" w:eastAsia="Times New Roman" w:hAnsi="Times New Roman" w:cs="Times New Roman"/>
          <w:sz w:val="24"/>
          <w:szCs w:val="24"/>
          <w:lang w:eastAsia="ru-RU"/>
        </w:rPr>
        <w:lastRenderedPageBreak/>
        <w:t xml:space="preserve">администрации городского округа от 17.08.2011  № 1139. Необходимо отметить, что </w:t>
      </w:r>
      <w:r w:rsidRPr="0061164B">
        <w:rPr>
          <w:rFonts w:ascii="Times New Roman" w:eastAsia="Times New Roman" w:hAnsi="Times New Roman" w:cs="Times New Roman"/>
          <w:b/>
          <w:sz w:val="24"/>
          <w:szCs w:val="24"/>
          <w:lang w:eastAsia="ru-RU"/>
        </w:rPr>
        <w:t xml:space="preserve">постановление администрации городского округа от 17.08.2011  № 1139 утратило </w:t>
      </w:r>
      <w:r w:rsidRPr="0061164B">
        <w:rPr>
          <w:rFonts w:ascii="Times New Roman" w:eastAsia="Times New Roman" w:hAnsi="Times New Roman" w:cs="Times New Roman"/>
          <w:sz w:val="24"/>
          <w:szCs w:val="24"/>
          <w:lang w:eastAsia="ru-RU"/>
        </w:rPr>
        <w:t xml:space="preserve">силу в связи с принятием постановления администрации городского округа от 27.11.2015 № 1651, в </w:t>
      </w:r>
      <w:proofErr w:type="gramStart"/>
      <w:r w:rsidRPr="0061164B">
        <w:rPr>
          <w:rFonts w:ascii="Times New Roman" w:eastAsia="Times New Roman" w:hAnsi="Times New Roman" w:cs="Times New Roman"/>
          <w:sz w:val="24"/>
          <w:szCs w:val="24"/>
          <w:lang w:eastAsia="ru-RU"/>
        </w:rPr>
        <w:t>связи</w:t>
      </w:r>
      <w:proofErr w:type="gramEnd"/>
      <w:r w:rsidRPr="0061164B">
        <w:rPr>
          <w:rFonts w:ascii="Times New Roman" w:eastAsia="Times New Roman" w:hAnsi="Times New Roman" w:cs="Times New Roman"/>
          <w:sz w:val="24"/>
          <w:szCs w:val="24"/>
          <w:lang w:eastAsia="ru-RU"/>
        </w:rPr>
        <w:t xml:space="preserve"> с чем </w:t>
      </w:r>
      <w:r w:rsidRPr="0061164B">
        <w:rPr>
          <w:rFonts w:ascii="Times New Roman" w:eastAsia="Times New Roman" w:hAnsi="Times New Roman" w:cs="Times New Roman"/>
          <w:b/>
          <w:sz w:val="24"/>
          <w:szCs w:val="24"/>
          <w:lang w:eastAsia="ru-RU"/>
        </w:rPr>
        <w:t>ссылка на недействующий нормативный правовой акт</w:t>
      </w:r>
      <w:r w:rsidRPr="0061164B">
        <w:rPr>
          <w:rFonts w:ascii="Times New Roman" w:eastAsia="Times New Roman" w:hAnsi="Times New Roman" w:cs="Times New Roman"/>
          <w:sz w:val="24"/>
          <w:szCs w:val="24"/>
          <w:lang w:eastAsia="ru-RU"/>
        </w:rPr>
        <w:t xml:space="preserve"> некорректна.</w:t>
      </w:r>
    </w:p>
    <w:p w:rsidR="0061164B" w:rsidRPr="00AA3658" w:rsidRDefault="0061164B" w:rsidP="0061164B">
      <w:pPr>
        <w:spacing w:after="0" w:line="240" w:lineRule="auto"/>
        <w:jc w:val="both"/>
        <w:rPr>
          <w:rFonts w:ascii="Times New Roman" w:eastAsia="Times New Roman" w:hAnsi="Times New Roman" w:cs="Times New Roman"/>
          <w:sz w:val="24"/>
          <w:szCs w:val="24"/>
          <w:lang w:eastAsia="ru-RU"/>
        </w:rPr>
      </w:pPr>
      <w:r w:rsidRPr="0061164B">
        <w:rPr>
          <w:rFonts w:ascii="Times New Roman" w:eastAsia="Times New Roman" w:hAnsi="Times New Roman" w:cs="Times New Roman"/>
          <w:sz w:val="24"/>
          <w:szCs w:val="24"/>
          <w:lang w:eastAsia="ru-RU"/>
        </w:rPr>
        <w:tab/>
      </w:r>
      <w:proofErr w:type="gramStart"/>
      <w:r w:rsidRPr="0061164B">
        <w:rPr>
          <w:rFonts w:ascii="Times New Roman" w:eastAsia="Times New Roman" w:hAnsi="Times New Roman" w:cs="Times New Roman"/>
          <w:sz w:val="24"/>
          <w:szCs w:val="24"/>
          <w:lang w:eastAsia="ru-RU"/>
        </w:rPr>
        <w:t>В соответствии с Соглашением № 32 от 11.01.2016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заключенным учреждением с МКУ «Комитет социальной политики города Тулуна»</w:t>
      </w:r>
      <w:r w:rsidR="002D1417">
        <w:rPr>
          <w:rFonts w:ascii="Times New Roman" w:eastAsia="Times New Roman" w:hAnsi="Times New Roman" w:cs="Times New Roman"/>
          <w:sz w:val="24"/>
          <w:szCs w:val="24"/>
          <w:lang w:eastAsia="ru-RU"/>
        </w:rPr>
        <w:t>,</w:t>
      </w:r>
      <w:r w:rsidRPr="0061164B">
        <w:rPr>
          <w:rFonts w:ascii="Times New Roman" w:eastAsia="Times New Roman" w:hAnsi="Times New Roman" w:cs="Times New Roman"/>
          <w:sz w:val="24"/>
          <w:szCs w:val="24"/>
          <w:lang w:eastAsia="ru-RU"/>
        </w:rPr>
        <w:t xml:space="preserve"> размер субсидии  на 2016 год составил 10368,4 тыс.рублей.  В течение года размер субсидии был увеличен и составил в соответствии с дополнительным Соглашением № 32/3 от 23.12.2016</w:t>
      </w:r>
      <w:proofErr w:type="gramEnd"/>
      <w:r w:rsidRPr="0061164B">
        <w:rPr>
          <w:rFonts w:ascii="Times New Roman" w:eastAsia="Times New Roman" w:hAnsi="Times New Roman" w:cs="Times New Roman"/>
          <w:sz w:val="24"/>
          <w:szCs w:val="24"/>
          <w:lang w:eastAsia="ru-RU"/>
        </w:rPr>
        <w:t xml:space="preserve"> – </w:t>
      </w:r>
      <w:r w:rsidRPr="00AA3658">
        <w:rPr>
          <w:rFonts w:ascii="Times New Roman" w:eastAsia="Times New Roman" w:hAnsi="Times New Roman" w:cs="Times New Roman"/>
          <w:sz w:val="24"/>
          <w:szCs w:val="24"/>
          <w:lang w:eastAsia="ru-RU"/>
        </w:rPr>
        <w:t>11215,1 тыс.рублей.</w:t>
      </w:r>
    </w:p>
    <w:p w:rsidR="00CF3138" w:rsidRPr="00CF3138" w:rsidRDefault="0061164B" w:rsidP="00CF3138">
      <w:pPr>
        <w:spacing w:after="0" w:line="240" w:lineRule="auto"/>
        <w:jc w:val="both"/>
        <w:rPr>
          <w:rFonts w:ascii="Times New Roman" w:eastAsia="Times New Roman" w:hAnsi="Times New Roman" w:cs="Times New Roman"/>
          <w:sz w:val="24"/>
          <w:szCs w:val="24"/>
          <w:lang w:eastAsia="ru-RU"/>
        </w:rPr>
      </w:pPr>
      <w:r w:rsidRPr="0061164B">
        <w:rPr>
          <w:rFonts w:ascii="Times New Roman" w:eastAsia="Times New Roman" w:hAnsi="Times New Roman" w:cs="Times New Roman"/>
          <w:sz w:val="24"/>
          <w:szCs w:val="24"/>
          <w:lang w:eastAsia="ru-RU"/>
        </w:rPr>
        <w:tab/>
      </w:r>
      <w:proofErr w:type="gramStart"/>
      <w:r w:rsidR="00716BEB">
        <w:rPr>
          <w:rFonts w:ascii="Times New Roman" w:eastAsia="Times New Roman" w:hAnsi="Times New Roman" w:cs="Times New Roman"/>
          <w:sz w:val="24"/>
          <w:szCs w:val="24"/>
          <w:lang w:eastAsia="ru-RU"/>
        </w:rPr>
        <w:t>Фактически  перечислено</w:t>
      </w:r>
      <w:r w:rsidR="00716BEB" w:rsidRPr="00716BEB">
        <w:rPr>
          <w:rFonts w:ascii="Times New Roman" w:eastAsia="Times New Roman" w:hAnsi="Times New Roman" w:cs="Times New Roman"/>
          <w:sz w:val="24"/>
          <w:szCs w:val="24"/>
          <w:lang w:eastAsia="ru-RU"/>
        </w:rPr>
        <w:t xml:space="preserve"> учреждению</w:t>
      </w:r>
      <w:r w:rsidR="00716BEB">
        <w:rPr>
          <w:rFonts w:ascii="Times New Roman" w:eastAsia="Times New Roman" w:hAnsi="Times New Roman" w:cs="Times New Roman"/>
          <w:sz w:val="24"/>
          <w:szCs w:val="24"/>
          <w:lang w:eastAsia="ru-RU"/>
        </w:rPr>
        <w:t xml:space="preserve"> </w:t>
      </w:r>
      <w:r w:rsidR="00716BEB" w:rsidRPr="00716BEB">
        <w:rPr>
          <w:rFonts w:ascii="Times New Roman" w:eastAsia="Times New Roman" w:hAnsi="Times New Roman" w:cs="Times New Roman"/>
          <w:sz w:val="24"/>
          <w:szCs w:val="24"/>
          <w:lang w:eastAsia="ru-RU"/>
        </w:rPr>
        <w:t xml:space="preserve">в 2016 году </w:t>
      </w:r>
      <w:r w:rsidRPr="0061164B">
        <w:rPr>
          <w:rFonts w:ascii="Times New Roman" w:eastAsia="Times New Roman" w:hAnsi="Times New Roman" w:cs="Times New Roman"/>
          <w:sz w:val="24"/>
          <w:szCs w:val="24"/>
          <w:lang w:eastAsia="ru-RU"/>
        </w:rPr>
        <w:t>субсидии на в</w:t>
      </w:r>
      <w:r w:rsidR="00716BEB">
        <w:rPr>
          <w:rFonts w:ascii="Times New Roman" w:eastAsia="Times New Roman" w:hAnsi="Times New Roman" w:cs="Times New Roman"/>
          <w:sz w:val="24"/>
          <w:szCs w:val="24"/>
          <w:lang w:eastAsia="ru-RU"/>
        </w:rPr>
        <w:t>ыполнение муниципального задания</w:t>
      </w:r>
      <w:r w:rsidRPr="0061164B">
        <w:rPr>
          <w:rFonts w:ascii="Times New Roman" w:eastAsia="Times New Roman" w:hAnsi="Times New Roman" w:cs="Times New Roman"/>
          <w:sz w:val="24"/>
          <w:szCs w:val="24"/>
          <w:lang w:eastAsia="ru-RU"/>
        </w:rPr>
        <w:t xml:space="preserve"> в сумме </w:t>
      </w:r>
      <w:r w:rsidRPr="00AA3658">
        <w:rPr>
          <w:rFonts w:ascii="Times New Roman" w:eastAsia="Times New Roman" w:hAnsi="Times New Roman" w:cs="Times New Roman"/>
          <w:sz w:val="24"/>
          <w:szCs w:val="24"/>
          <w:lang w:eastAsia="ru-RU"/>
        </w:rPr>
        <w:t>11158,2 тыс.руб. или 99,5 % от плана, не исполнено</w:t>
      </w:r>
      <w:r w:rsidR="00716BEB" w:rsidRPr="00AA3658">
        <w:rPr>
          <w:rFonts w:ascii="Times New Roman" w:eastAsia="Times New Roman" w:hAnsi="Times New Roman" w:cs="Times New Roman"/>
          <w:sz w:val="24"/>
          <w:szCs w:val="24"/>
          <w:lang w:eastAsia="ru-RU"/>
        </w:rPr>
        <w:t xml:space="preserve"> плановых назначений </w:t>
      </w:r>
      <w:r w:rsidR="00C84884" w:rsidRPr="00AA3658">
        <w:rPr>
          <w:rFonts w:ascii="Times New Roman" w:eastAsia="Times New Roman" w:hAnsi="Times New Roman" w:cs="Times New Roman"/>
          <w:sz w:val="24"/>
          <w:szCs w:val="24"/>
          <w:lang w:eastAsia="ru-RU"/>
        </w:rPr>
        <w:t>на сумму</w:t>
      </w:r>
      <w:r w:rsidRPr="00AA3658">
        <w:rPr>
          <w:rFonts w:ascii="Times New Roman" w:eastAsia="Times New Roman" w:hAnsi="Times New Roman" w:cs="Times New Roman"/>
          <w:sz w:val="24"/>
          <w:szCs w:val="24"/>
          <w:lang w:eastAsia="ru-RU"/>
        </w:rPr>
        <w:t xml:space="preserve"> 56,9 </w:t>
      </w:r>
      <w:r w:rsidR="00CF3138" w:rsidRPr="00AA3658">
        <w:rPr>
          <w:rFonts w:ascii="Times New Roman" w:eastAsia="Times New Roman" w:hAnsi="Times New Roman" w:cs="Times New Roman"/>
          <w:sz w:val="24"/>
          <w:szCs w:val="24"/>
          <w:lang w:eastAsia="ru-RU"/>
        </w:rPr>
        <w:t>тыс.</w:t>
      </w:r>
      <w:r w:rsidRPr="00AA3658">
        <w:rPr>
          <w:rFonts w:ascii="Times New Roman" w:eastAsia="Times New Roman" w:hAnsi="Times New Roman" w:cs="Times New Roman"/>
          <w:sz w:val="24"/>
          <w:szCs w:val="24"/>
          <w:lang w:eastAsia="ru-RU"/>
        </w:rPr>
        <w:t xml:space="preserve">рублей. </w:t>
      </w:r>
      <w:r w:rsidR="00CF3138" w:rsidRPr="00AA3658">
        <w:rPr>
          <w:rFonts w:ascii="Times New Roman" w:eastAsia="Times New Roman" w:hAnsi="Times New Roman" w:cs="Times New Roman"/>
          <w:sz w:val="24"/>
          <w:szCs w:val="24"/>
          <w:lang w:eastAsia="ru-RU"/>
        </w:rPr>
        <w:t xml:space="preserve">Расходы за счет субсидии на выполнение муниципального задания утверждены на 2016 год всего в сумме 11215,1 тыс.рублей. Согласно отчету об исполнении учреждением </w:t>
      </w:r>
      <w:r w:rsidR="00AA3658" w:rsidRPr="00AA3658">
        <w:rPr>
          <w:rFonts w:ascii="Times New Roman" w:eastAsia="Times New Roman" w:hAnsi="Times New Roman" w:cs="Times New Roman"/>
          <w:sz w:val="24"/>
          <w:szCs w:val="24"/>
          <w:lang w:eastAsia="ru-RU"/>
        </w:rPr>
        <w:t>П</w:t>
      </w:r>
      <w:r w:rsidR="00CF3138" w:rsidRPr="00AA3658">
        <w:rPr>
          <w:rFonts w:ascii="Times New Roman" w:eastAsia="Times New Roman" w:hAnsi="Times New Roman" w:cs="Times New Roman"/>
          <w:sz w:val="24"/>
          <w:szCs w:val="24"/>
          <w:lang w:eastAsia="ru-RU"/>
        </w:rPr>
        <w:t>ФХД (ф.0503737)  фактически расходы составили 11121,7 тыс.руб. или 99,2 от</w:t>
      </w:r>
      <w:proofErr w:type="gramEnd"/>
      <w:r w:rsidR="00CF3138" w:rsidRPr="00AA3658">
        <w:rPr>
          <w:rFonts w:ascii="Times New Roman" w:eastAsia="Times New Roman" w:hAnsi="Times New Roman" w:cs="Times New Roman"/>
          <w:sz w:val="24"/>
          <w:szCs w:val="24"/>
          <w:lang w:eastAsia="ru-RU"/>
        </w:rPr>
        <w:t xml:space="preserve"> плана, не исполнено плановых</w:t>
      </w:r>
      <w:r w:rsidR="00CF3138">
        <w:rPr>
          <w:rFonts w:ascii="Times New Roman" w:eastAsia="Times New Roman" w:hAnsi="Times New Roman" w:cs="Times New Roman"/>
          <w:sz w:val="24"/>
          <w:szCs w:val="24"/>
          <w:lang w:eastAsia="ru-RU"/>
        </w:rPr>
        <w:t xml:space="preserve"> назначений на сумму </w:t>
      </w:r>
      <w:r w:rsidR="00CF3138" w:rsidRPr="00CF3138">
        <w:rPr>
          <w:rFonts w:ascii="Times New Roman" w:eastAsia="Times New Roman" w:hAnsi="Times New Roman" w:cs="Times New Roman"/>
          <w:sz w:val="24"/>
          <w:szCs w:val="24"/>
          <w:lang w:eastAsia="ru-RU"/>
        </w:rPr>
        <w:t>93,4 тыс.рублей.</w:t>
      </w:r>
    </w:p>
    <w:p w:rsidR="00937C3B" w:rsidRPr="00AA3658" w:rsidRDefault="00937C3B" w:rsidP="00937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AA3658">
        <w:rPr>
          <w:rFonts w:ascii="Times New Roman" w:eastAsia="Times New Roman" w:hAnsi="Times New Roman" w:cs="Times New Roman"/>
          <w:sz w:val="24"/>
          <w:szCs w:val="24"/>
          <w:lang w:eastAsia="ru-RU"/>
        </w:rPr>
        <w:t xml:space="preserve">В соответствии  с Соглашением № 32 от 09.01.2017  размер субсидии на финансовое обеспечение выполнения муниципального задания на оказание  муниципальных услуг (выполнение работ) составил на 2017 год  10875,3 тыс.рублей. В течение года размер субсидии был увеличен и составил в соответствии с дополнительным Соглашением № 32/4 от 11.12.2017 – 11482,8 тыс.руб., в </w:t>
      </w:r>
      <w:proofErr w:type="spellStart"/>
      <w:r w:rsidRPr="00AA3658">
        <w:rPr>
          <w:rFonts w:ascii="Times New Roman" w:eastAsia="Times New Roman" w:hAnsi="Times New Roman" w:cs="Times New Roman"/>
          <w:sz w:val="24"/>
          <w:szCs w:val="24"/>
          <w:lang w:eastAsia="ru-RU"/>
        </w:rPr>
        <w:t>т.ч</w:t>
      </w:r>
      <w:proofErr w:type="spellEnd"/>
      <w:r w:rsidRPr="00AA3658">
        <w:rPr>
          <w:rFonts w:ascii="Times New Roman" w:eastAsia="Times New Roman" w:hAnsi="Times New Roman" w:cs="Times New Roman"/>
          <w:sz w:val="24"/>
          <w:szCs w:val="24"/>
          <w:lang w:eastAsia="ru-RU"/>
        </w:rPr>
        <w:t xml:space="preserve">. за счет средств местного бюджета </w:t>
      </w:r>
      <w:r w:rsidR="00AA3658" w:rsidRPr="00AA3658">
        <w:rPr>
          <w:rFonts w:ascii="Times New Roman" w:eastAsia="Times New Roman" w:hAnsi="Times New Roman" w:cs="Times New Roman"/>
          <w:sz w:val="24"/>
          <w:szCs w:val="24"/>
          <w:lang w:eastAsia="ru-RU"/>
        </w:rPr>
        <w:t xml:space="preserve">- </w:t>
      </w:r>
      <w:r w:rsidRPr="00AA3658">
        <w:rPr>
          <w:rFonts w:ascii="Times New Roman" w:eastAsia="Times New Roman" w:hAnsi="Times New Roman" w:cs="Times New Roman"/>
          <w:sz w:val="24"/>
          <w:szCs w:val="24"/>
          <w:lang w:eastAsia="ru-RU"/>
        </w:rPr>
        <w:t>10004,2 тыс.руб., средств областной субвенции</w:t>
      </w:r>
      <w:proofErr w:type="gramEnd"/>
      <w:r w:rsidRPr="00AA3658">
        <w:rPr>
          <w:rFonts w:ascii="Times New Roman" w:eastAsia="Times New Roman" w:hAnsi="Times New Roman" w:cs="Times New Roman"/>
          <w:sz w:val="24"/>
          <w:szCs w:val="24"/>
          <w:lang w:eastAsia="ru-RU"/>
        </w:rPr>
        <w:t xml:space="preserve"> на выравнивание бюджетной обеспеченности муниципальных образований </w:t>
      </w:r>
      <w:r w:rsidR="00AA3658" w:rsidRPr="00AA3658">
        <w:rPr>
          <w:rFonts w:ascii="Times New Roman" w:eastAsia="Times New Roman" w:hAnsi="Times New Roman" w:cs="Times New Roman"/>
          <w:sz w:val="24"/>
          <w:szCs w:val="24"/>
          <w:lang w:eastAsia="ru-RU"/>
        </w:rPr>
        <w:t xml:space="preserve">- </w:t>
      </w:r>
      <w:r w:rsidRPr="00AA3658">
        <w:rPr>
          <w:rFonts w:ascii="Times New Roman" w:eastAsia="Times New Roman" w:hAnsi="Times New Roman" w:cs="Times New Roman"/>
          <w:sz w:val="24"/>
          <w:szCs w:val="24"/>
          <w:lang w:eastAsia="ru-RU"/>
        </w:rPr>
        <w:t>1478,6 тыс.рублей.</w:t>
      </w:r>
    </w:p>
    <w:p w:rsidR="00CF3138" w:rsidRPr="00AA3658" w:rsidRDefault="00937C3B" w:rsidP="00CF3138">
      <w:pPr>
        <w:spacing w:after="0" w:line="240" w:lineRule="auto"/>
        <w:jc w:val="both"/>
        <w:rPr>
          <w:rFonts w:ascii="Times New Roman" w:eastAsia="Times New Roman" w:hAnsi="Times New Roman" w:cs="Times New Roman"/>
          <w:sz w:val="24"/>
          <w:szCs w:val="24"/>
          <w:lang w:eastAsia="ru-RU"/>
        </w:rPr>
      </w:pPr>
      <w:r w:rsidRPr="00AA3658">
        <w:rPr>
          <w:rFonts w:ascii="Times New Roman" w:eastAsia="Times New Roman" w:hAnsi="Times New Roman" w:cs="Times New Roman"/>
          <w:sz w:val="24"/>
          <w:szCs w:val="24"/>
          <w:lang w:eastAsia="ru-RU"/>
        </w:rPr>
        <w:tab/>
      </w:r>
      <w:r w:rsidR="00716BEB" w:rsidRPr="00AA3658">
        <w:rPr>
          <w:rFonts w:ascii="Times New Roman" w:eastAsia="Times New Roman" w:hAnsi="Times New Roman" w:cs="Times New Roman"/>
          <w:sz w:val="24"/>
          <w:szCs w:val="24"/>
          <w:lang w:eastAsia="ru-RU"/>
        </w:rPr>
        <w:t xml:space="preserve">Фактически перечислено учреждению в 2017 году </w:t>
      </w:r>
      <w:r w:rsidRPr="00AA3658">
        <w:rPr>
          <w:rFonts w:ascii="Times New Roman" w:eastAsia="Times New Roman" w:hAnsi="Times New Roman" w:cs="Times New Roman"/>
          <w:sz w:val="24"/>
          <w:szCs w:val="24"/>
          <w:lang w:eastAsia="ru-RU"/>
        </w:rPr>
        <w:t xml:space="preserve">субсидии на выполнение муниципального задания всего в сумме 11411,7 тыс.руб. или 99,3 % от плана, не исполнено </w:t>
      </w:r>
      <w:r w:rsidR="00716BEB" w:rsidRPr="00AA3658">
        <w:rPr>
          <w:rFonts w:ascii="Times New Roman" w:eastAsia="Times New Roman" w:hAnsi="Times New Roman" w:cs="Times New Roman"/>
          <w:sz w:val="24"/>
          <w:szCs w:val="24"/>
          <w:lang w:eastAsia="ru-RU"/>
        </w:rPr>
        <w:t xml:space="preserve">плановых назначений </w:t>
      </w:r>
      <w:r w:rsidR="00C84884" w:rsidRPr="00AA3658">
        <w:rPr>
          <w:rFonts w:ascii="Times New Roman" w:eastAsia="Times New Roman" w:hAnsi="Times New Roman" w:cs="Times New Roman"/>
          <w:sz w:val="24"/>
          <w:szCs w:val="24"/>
          <w:lang w:eastAsia="ru-RU"/>
        </w:rPr>
        <w:t>на сумму</w:t>
      </w:r>
      <w:r w:rsidR="00716BEB" w:rsidRPr="00AA3658">
        <w:rPr>
          <w:rFonts w:ascii="Times New Roman" w:eastAsia="Times New Roman" w:hAnsi="Times New Roman" w:cs="Times New Roman"/>
          <w:sz w:val="24"/>
          <w:szCs w:val="24"/>
          <w:lang w:eastAsia="ru-RU"/>
        </w:rPr>
        <w:t xml:space="preserve"> </w:t>
      </w:r>
      <w:r w:rsidRPr="00AA3658">
        <w:rPr>
          <w:rFonts w:ascii="Times New Roman" w:eastAsia="Times New Roman" w:hAnsi="Times New Roman" w:cs="Times New Roman"/>
          <w:sz w:val="24"/>
          <w:szCs w:val="24"/>
          <w:lang w:eastAsia="ru-RU"/>
        </w:rPr>
        <w:t>71,1 рублей.</w:t>
      </w:r>
      <w:r w:rsidR="00CF3138" w:rsidRPr="00AA3658">
        <w:rPr>
          <w:rFonts w:ascii="Times New Roman" w:eastAsia="Times New Roman" w:hAnsi="Times New Roman" w:cs="Times New Roman"/>
          <w:sz w:val="24"/>
          <w:szCs w:val="24"/>
          <w:lang w:eastAsia="ru-RU"/>
        </w:rPr>
        <w:t xml:space="preserve"> Расходы за счет субсидии на выполнение муниципального задания утверждены на 2017 год всего в сумме 11519,3 тыс.рублей.  Фактически расходы составили 11448,2 тыс.руб. или 99,4 % от плана, не исполнено плановых назначений на сумму 71,1 тыс.рублей. </w:t>
      </w:r>
    </w:p>
    <w:p w:rsidR="00937C3B" w:rsidRPr="003B47F6" w:rsidRDefault="00937C3B" w:rsidP="00937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AA3658">
        <w:rPr>
          <w:rFonts w:ascii="Times New Roman" w:eastAsia="Times New Roman" w:hAnsi="Times New Roman" w:cs="Times New Roman"/>
          <w:sz w:val="24"/>
          <w:szCs w:val="24"/>
          <w:lang w:eastAsia="ru-RU"/>
        </w:rPr>
        <w:t>Объем субсидии на финансовое обеспечение выполнения муниципального задания на оказание  муниципальных услуг (выполнение работ) на 2018 год составил в соответствии с Соглашением № 11 от 09.01.2018  года 14438,9 тыс.рублей.</w:t>
      </w:r>
      <w:r w:rsidRPr="00AA3658">
        <w:rPr>
          <w:rFonts w:ascii="Times New Roman" w:eastAsia="Times New Roman" w:hAnsi="Times New Roman" w:cs="Times New Roman"/>
          <w:sz w:val="24"/>
          <w:szCs w:val="24"/>
          <w:lang w:eastAsia="ru-RU"/>
        </w:rPr>
        <w:tab/>
        <w:t xml:space="preserve">В течение года размер субсидии был увеличен и составил в соответствии с дополнительным Соглашением № 11/3 от 02.11.2017 – 15887,6 тыс.руб. (в </w:t>
      </w:r>
      <w:proofErr w:type="spellStart"/>
      <w:r w:rsidRPr="00AA3658">
        <w:rPr>
          <w:rFonts w:ascii="Times New Roman" w:eastAsia="Times New Roman" w:hAnsi="Times New Roman" w:cs="Times New Roman"/>
          <w:sz w:val="24"/>
          <w:szCs w:val="24"/>
          <w:lang w:eastAsia="ru-RU"/>
        </w:rPr>
        <w:t>т.ч</w:t>
      </w:r>
      <w:proofErr w:type="spellEnd"/>
      <w:r w:rsidRPr="00AA3658">
        <w:rPr>
          <w:rFonts w:ascii="Times New Roman" w:eastAsia="Times New Roman" w:hAnsi="Times New Roman" w:cs="Times New Roman"/>
          <w:sz w:val="24"/>
          <w:szCs w:val="24"/>
          <w:lang w:eastAsia="ru-RU"/>
        </w:rPr>
        <w:t xml:space="preserve">. за счет средств местного бюджета </w:t>
      </w:r>
      <w:r w:rsidR="00AA3658" w:rsidRPr="00AA3658">
        <w:rPr>
          <w:rFonts w:ascii="Times New Roman" w:eastAsia="Times New Roman" w:hAnsi="Times New Roman" w:cs="Times New Roman"/>
          <w:sz w:val="24"/>
          <w:szCs w:val="24"/>
          <w:lang w:eastAsia="ru-RU"/>
        </w:rPr>
        <w:t xml:space="preserve">- </w:t>
      </w:r>
      <w:r w:rsidRPr="00AA3658">
        <w:rPr>
          <w:rFonts w:ascii="Times New Roman" w:eastAsia="Times New Roman" w:hAnsi="Times New Roman" w:cs="Times New Roman"/>
          <w:sz w:val="24"/>
          <w:szCs w:val="24"/>
          <w:lang w:eastAsia="ru-RU"/>
        </w:rPr>
        <w:t>12810,4 тыс.руб., субсидии на</w:t>
      </w:r>
      <w:proofErr w:type="gramEnd"/>
      <w:r w:rsidRPr="00AA3658">
        <w:rPr>
          <w:rFonts w:ascii="Times New Roman" w:eastAsia="Times New Roman" w:hAnsi="Times New Roman" w:cs="Times New Roman"/>
          <w:sz w:val="24"/>
          <w:szCs w:val="24"/>
          <w:lang w:eastAsia="ru-RU"/>
        </w:rPr>
        <w:t xml:space="preserve"> выравнивание обеспеченности муниципальных  образований Иркутской области по реализации ими их отдельных расходных  обязательств за счет  средств местного бюджета </w:t>
      </w:r>
      <w:r w:rsidR="00AA3658" w:rsidRPr="00AA3658">
        <w:rPr>
          <w:rFonts w:ascii="Times New Roman" w:eastAsia="Times New Roman" w:hAnsi="Times New Roman" w:cs="Times New Roman"/>
          <w:sz w:val="24"/>
          <w:szCs w:val="24"/>
          <w:lang w:eastAsia="ru-RU"/>
        </w:rPr>
        <w:t xml:space="preserve">- </w:t>
      </w:r>
      <w:r w:rsidRPr="00AA3658">
        <w:rPr>
          <w:rFonts w:ascii="Times New Roman" w:eastAsia="Times New Roman" w:hAnsi="Times New Roman" w:cs="Times New Roman"/>
          <w:sz w:val="24"/>
          <w:szCs w:val="24"/>
          <w:lang w:eastAsia="ru-RU"/>
        </w:rPr>
        <w:t xml:space="preserve">92,3 тыс.руб., субсидии на выравнивание обеспеченности муниципальных  образований Иркутской области по реализации ими их отдельных расходных  обязательств за счет  средств областного </w:t>
      </w:r>
      <w:r w:rsidRPr="003B47F6">
        <w:rPr>
          <w:rFonts w:ascii="Times New Roman" w:eastAsia="Times New Roman" w:hAnsi="Times New Roman" w:cs="Times New Roman"/>
          <w:sz w:val="24"/>
          <w:szCs w:val="24"/>
          <w:lang w:eastAsia="ru-RU"/>
        </w:rPr>
        <w:t>бюджета  2984,9 тыс.руб.).</w:t>
      </w:r>
      <w:r w:rsidRPr="003B47F6">
        <w:rPr>
          <w:rFonts w:ascii="Times New Roman" w:eastAsia="Times New Roman" w:hAnsi="Times New Roman" w:cs="Times New Roman"/>
          <w:sz w:val="24"/>
          <w:szCs w:val="24"/>
          <w:lang w:eastAsia="ru-RU"/>
        </w:rPr>
        <w:tab/>
      </w:r>
    </w:p>
    <w:p w:rsidR="00CF3138" w:rsidRPr="00AA3658" w:rsidRDefault="00937C3B" w:rsidP="00CF3138">
      <w:pPr>
        <w:spacing w:after="0" w:line="240" w:lineRule="auto"/>
        <w:jc w:val="both"/>
        <w:rPr>
          <w:rFonts w:ascii="Times New Roman" w:eastAsia="Times New Roman" w:hAnsi="Times New Roman" w:cs="Times New Roman"/>
          <w:sz w:val="24"/>
          <w:szCs w:val="24"/>
          <w:lang w:eastAsia="ru-RU"/>
        </w:rPr>
      </w:pPr>
      <w:r w:rsidRPr="003B47F6">
        <w:rPr>
          <w:rFonts w:ascii="Times New Roman" w:eastAsia="Times New Roman" w:hAnsi="Times New Roman" w:cs="Times New Roman"/>
          <w:sz w:val="24"/>
          <w:szCs w:val="24"/>
          <w:lang w:eastAsia="ru-RU"/>
        </w:rPr>
        <w:tab/>
      </w:r>
      <w:r w:rsidR="00716BEB" w:rsidRPr="003B47F6">
        <w:rPr>
          <w:rFonts w:ascii="Times New Roman" w:eastAsia="Times New Roman" w:hAnsi="Times New Roman" w:cs="Times New Roman"/>
          <w:sz w:val="24"/>
          <w:szCs w:val="24"/>
          <w:lang w:eastAsia="ru-RU"/>
        </w:rPr>
        <w:t xml:space="preserve">Фактически перечислено учреждению в 2018 году субсидии </w:t>
      </w:r>
      <w:r w:rsidRPr="003B47F6">
        <w:rPr>
          <w:rFonts w:ascii="Times New Roman" w:eastAsia="Times New Roman" w:hAnsi="Times New Roman" w:cs="Times New Roman"/>
          <w:sz w:val="24"/>
          <w:szCs w:val="24"/>
          <w:lang w:eastAsia="ru-RU"/>
        </w:rPr>
        <w:t>на вы</w:t>
      </w:r>
      <w:r w:rsidR="00716BEB" w:rsidRPr="003B47F6">
        <w:rPr>
          <w:rFonts w:ascii="Times New Roman" w:eastAsia="Times New Roman" w:hAnsi="Times New Roman" w:cs="Times New Roman"/>
          <w:sz w:val="24"/>
          <w:szCs w:val="24"/>
          <w:lang w:eastAsia="ru-RU"/>
        </w:rPr>
        <w:t>полнение муниципального задания</w:t>
      </w:r>
      <w:r w:rsidRPr="003B47F6">
        <w:rPr>
          <w:rFonts w:ascii="Times New Roman" w:eastAsia="Times New Roman" w:hAnsi="Times New Roman" w:cs="Times New Roman"/>
          <w:sz w:val="24"/>
          <w:szCs w:val="24"/>
          <w:lang w:eastAsia="ru-RU"/>
        </w:rPr>
        <w:t xml:space="preserve"> в сумме 1</w:t>
      </w:r>
      <w:r w:rsidR="004A1986" w:rsidRPr="003B47F6">
        <w:rPr>
          <w:rFonts w:ascii="Times New Roman" w:eastAsia="Times New Roman" w:hAnsi="Times New Roman" w:cs="Times New Roman"/>
          <w:sz w:val="24"/>
          <w:szCs w:val="24"/>
          <w:lang w:eastAsia="ru-RU"/>
        </w:rPr>
        <w:t xml:space="preserve">5887,6 руб. или 100,0 % от плана. </w:t>
      </w:r>
      <w:r w:rsidR="00CF3138" w:rsidRPr="003B47F6">
        <w:rPr>
          <w:rFonts w:ascii="Times New Roman" w:eastAsia="Times New Roman" w:hAnsi="Times New Roman" w:cs="Times New Roman"/>
          <w:sz w:val="24"/>
          <w:szCs w:val="24"/>
          <w:lang w:eastAsia="ru-RU"/>
        </w:rPr>
        <w:t>Расходы за счет</w:t>
      </w:r>
      <w:r w:rsidR="00CF3138" w:rsidRPr="00AA3658">
        <w:rPr>
          <w:rFonts w:ascii="Times New Roman" w:eastAsia="Times New Roman" w:hAnsi="Times New Roman" w:cs="Times New Roman"/>
          <w:sz w:val="24"/>
          <w:szCs w:val="24"/>
          <w:lang w:eastAsia="ru-RU"/>
        </w:rPr>
        <w:t xml:space="preserve"> субсидии на выполнение муниципального задания утверждены на 2018 год всего в сумме 15887,6 тыс.руб.,  фактические расходы составили 15887,4 тыс.руб. или 99,99 % от плана, не исполнено плановых назначений на сумму 0,2 тыс.рублей. </w:t>
      </w:r>
    </w:p>
    <w:p w:rsidR="00937C3B" w:rsidRPr="00937C3B" w:rsidRDefault="007E65D7" w:rsidP="00937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937C3B" w:rsidRPr="00937C3B">
        <w:rPr>
          <w:rFonts w:ascii="Times New Roman" w:eastAsia="Times New Roman" w:hAnsi="Times New Roman" w:cs="Times New Roman"/>
          <w:sz w:val="24"/>
          <w:szCs w:val="24"/>
          <w:lang w:eastAsia="ru-RU"/>
        </w:rPr>
        <w:t>Соглашениями о предоставлении субсидий на выполнение муниципального задания  установлены сроки предоставления субсидии: до 15 числа текущего месяца – часть субсидии в размере не менее объема начисленной заработной платы и начислений на ФОТ предыдущего месяца согласно заявке муниципального автономного учреждения города Тулуна на предоставление субсидий из бюджета МО «город Тулун» (КОСГУ 211, 212, 2013);</w:t>
      </w:r>
      <w:proofErr w:type="gramEnd"/>
      <w:r w:rsidR="00CF3138">
        <w:rPr>
          <w:rFonts w:ascii="Times New Roman" w:eastAsia="Times New Roman" w:hAnsi="Times New Roman" w:cs="Times New Roman"/>
          <w:sz w:val="24"/>
          <w:szCs w:val="24"/>
          <w:lang w:eastAsia="ru-RU"/>
        </w:rPr>
        <w:t xml:space="preserve"> </w:t>
      </w:r>
      <w:r w:rsidR="00937C3B" w:rsidRPr="00937C3B">
        <w:rPr>
          <w:rFonts w:ascii="Times New Roman" w:eastAsia="Times New Roman" w:hAnsi="Times New Roman" w:cs="Times New Roman"/>
          <w:sz w:val="24"/>
          <w:szCs w:val="24"/>
          <w:lang w:eastAsia="ru-RU"/>
        </w:rPr>
        <w:t xml:space="preserve">до 30 (31) числа текущего месяца – оставшуюся часть субсидии, но не более  </w:t>
      </w:r>
      <w:r w:rsidR="00937C3B" w:rsidRPr="00937C3B">
        <w:rPr>
          <w:rFonts w:ascii="Times New Roman" w:eastAsia="Times New Roman" w:hAnsi="Times New Roman" w:cs="Times New Roman"/>
          <w:sz w:val="24"/>
          <w:szCs w:val="24"/>
          <w:lang w:eastAsia="ru-RU"/>
        </w:rPr>
        <w:lastRenderedPageBreak/>
        <w:t>суммы заявки муниципального автономного учреждения города Тулуна на предоставление субсидий из бюджета МО «город Тулун».</w:t>
      </w:r>
    </w:p>
    <w:p w:rsidR="00937C3B" w:rsidRPr="00937C3B" w:rsidRDefault="00937C3B" w:rsidP="00937C3B">
      <w:pPr>
        <w:spacing w:after="0" w:line="240" w:lineRule="auto"/>
        <w:jc w:val="both"/>
        <w:rPr>
          <w:rFonts w:ascii="Times New Roman" w:eastAsia="Times New Roman" w:hAnsi="Times New Roman" w:cs="Times New Roman"/>
          <w:sz w:val="24"/>
          <w:szCs w:val="24"/>
          <w:lang w:eastAsia="ru-RU"/>
        </w:rPr>
      </w:pPr>
      <w:r w:rsidRPr="00937C3B">
        <w:rPr>
          <w:rFonts w:ascii="Times New Roman" w:eastAsia="Times New Roman" w:hAnsi="Times New Roman" w:cs="Times New Roman"/>
          <w:sz w:val="24"/>
          <w:szCs w:val="24"/>
          <w:lang w:eastAsia="ru-RU"/>
        </w:rPr>
        <w:tab/>
        <w:t xml:space="preserve">В ходе </w:t>
      </w:r>
      <w:proofErr w:type="gramStart"/>
      <w:r w:rsidRPr="00937C3B">
        <w:rPr>
          <w:rFonts w:ascii="Times New Roman" w:eastAsia="Times New Roman" w:hAnsi="Times New Roman" w:cs="Times New Roman"/>
          <w:sz w:val="24"/>
          <w:szCs w:val="24"/>
          <w:lang w:eastAsia="ru-RU"/>
        </w:rPr>
        <w:t>проведения контрольного мероприятия нарушения сроков предоставления субсидии</w:t>
      </w:r>
      <w:proofErr w:type="gramEnd"/>
      <w:r w:rsidRPr="00937C3B">
        <w:rPr>
          <w:rFonts w:ascii="Times New Roman" w:eastAsia="Times New Roman" w:hAnsi="Times New Roman" w:cs="Times New Roman"/>
          <w:sz w:val="24"/>
          <w:szCs w:val="24"/>
          <w:lang w:eastAsia="ru-RU"/>
        </w:rPr>
        <w:t xml:space="preserve"> не установлено.</w:t>
      </w:r>
    </w:p>
    <w:p w:rsidR="00140382" w:rsidRDefault="00F41BC3" w:rsidP="001403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06B49" w:rsidRPr="001227EF" w:rsidRDefault="00F31419" w:rsidP="001227EF">
      <w:pPr>
        <w:pStyle w:val="a5"/>
        <w:numPr>
          <w:ilvl w:val="0"/>
          <w:numId w:val="21"/>
        </w:numPr>
        <w:spacing w:after="0" w:line="240" w:lineRule="auto"/>
        <w:jc w:val="center"/>
        <w:rPr>
          <w:rFonts w:ascii="Times New Roman" w:eastAsia="Times New Roman" w:hAnsi="Times New Roman" w:cs="Times New Roman"/>
          <w:b/>
          <w:sz w:val="24"/>
          <w:szCs w:val="24"/>
          <w:lang w:eastAsia="ru-RU"/>
        </w:rPr>
      </w:pPr>
      <w:r w:rsidRPr="001227EF">
        <w:rPr>
          <w:rFonts w:ascii="Times New Roman" w:eastAsia="Times New Roman" w:hAnsi="Times New Roman" w:cs="Times New Roman"/>
          <w:b/>
          <w:sz w:val="24"/>
          <w:szCs w:val="24"/>
          <w:lang w:eastAsia="ru-RU"/>
        </w:rPr>
        <w:t xml:space="preserve"> </w:t>
      </w:r>
      <w:r w:rsidR="00AA36EA" w:rsidRPr="001227EF">
        <w:rPr>
          <w:rFonts w:ascii="Times New Roman" w:eastAsia="Times New Roman" w:hAnsi="Times New Roman" w:cs="Times New Roman"/>
          <w:b/>
          <w:sz w:val="24"/>
          <w:szCs w:val="24"/>
          <w:lang w:eastAsia="ru-RU"/>
        </w:rPr>
        <w:t>Законность и эффективность использования муниципальным учреждением субсидий</w:t>
      </w:r>
      <w:r w:rsidR="005446C6" w:rsidRPr="001227EF">
        <w:rPr>
          <w:rFonts w:ascii="Times New Roman" w:eastAsia="Times New Roman" w:hAnsi="Times New Roman" w:cs="Times New Roman"/>
          <w:b/>
          <w:sz w:val="24"/>
          <w:szCs w:val="24"/>
          <w:lang w:eastAsia="ru-RU"/>
        </w:rPr>
        <w:t xml:space="preserve"> </w:t>
      </w:r>
      <w:r w:rsidR="00AA36EA" w:rsidRPr="001227EF">
        <w:rPr>
          <w:rFonts w:ascii="Times New Roman" w:eastAsia="Times New Roman" w:hAnsi="Times New Roman" w:cs="Times New Roman"/>
          <w:b/>
          <w:sz w:val="24"/>
          <w:szCs w:val="24"/>
          <w:lang w:eastAsia="ru-RU"/>
        </w:rPr>
        <w:t>на  выполнение</w:t>
      </w:r>
      <w:r w:rsidR="005446C6" w:rsidRPr="001227EF">
        <w:rPr>
          <w:rFonts w:ascii="Times New Roman" w:eastAsia="Times New Roman" w:hAnsi="Times New Roman" w:cs="Times New Roman"/>
          <w:b/>
          <w:sz w:val="24"/>
          <w:szCs w:val="24"/>
          <w:lang w:eastAsia="ru-RU"/>
        </w:rPr>
        <w:t xml:space="preserve"> муниципального задания на оказание  муниципальных услуг (выполнение работ)</w:t>
      </w:r>
      <w:r w:rsidR="001227EF" w:rsidRPr="001227EF">
        <w:rPr>
          <w:rFonts w:ascii="Times New Roman" w:eastAsia="Times New Roman" w:hAnsi="Times New Roman" w:cs="Times New Roman"/>
          <w:b/>
          <w:sz w:val="24"/>
          <w:szCs w:val="24"/>
          <w:lang w:eastAsia="ru-RU"/>
        </w:rPr>
        <w:t xml:space="preserve">, </w:t>
      </w:r>
      <w:r w:rsidR="000D7564" w:rsidRPr="001227EF">
        <w:rPr>
          <w:rFonts w:ascii="Times New Roman" w:eastAsia="Times New Roman" w:hAnsi="Times New Roman" w:cs="Times New Roman"/>
          <w:b/>
          <w:sz w:val="24"/>
          <w:szCs w:val="24"/>
          <w:lang w:eastAsia="ru-RU"/>
        </w:rPr>
        <w:t xml:space="preserve"> субсидий на  иные цели</w:t>
      </w:r>
      <w:r w:rsidR="001227EF">
        <w:rPr>
          <w:rFonts w:ascii="Times New Roman" w:eastAsia="Times New Roman" w:hAnsi="Times New Roman" w:cs="Times New Roman"/>
          <w:b/>
          <w:sz w:val="24"/>
          <w:szCs w:val="24"/>
          <w:lang w:eastAsia="ru-RU"/>
        </w:rPr>
        <w:t>; поступлений от платной и иной приносящей доход деятельности</w:t>
      </w:r>
    </w:p>
    <w:p w:rsidR="005446C6" w:rsidRDefault="005446C6" w:rsidP="009830AC">
      <w:pPr>
        <w:spacing w:after="0" w:line="240" w:lineRule="auto"/>
        <w:jc w:val="both"/>
        <w:rPr>
          <w:rFonts w:ascii="Times New Roman" w:eastAsia="Times New Roman" w:hAnsi="Times New Roman" w:cs="Times New Roman"/>
          <w:sz w:val="24"/>
          <w:szCs w:val="24"/>
          <w:lang w:eastAsia="ru-RU"/>
        </w:rPr>
      </w:pPr>
    </w:p>
    <w:p w:rsidR="002F3F32" w:rsidRDefault="009830AC" w:rsidP="00937C3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ab/>
      </w:r>
      <w:r w:rsidR="001227EF">
        <w:rPr>
          <w:rFonts w:ascii="Times New Roman" w:eastAsia="Times New Roman" w:hAnsi="Times New Roman" w:cs="Times New Roman"/>
          <w:b/>
          <w:i/>
          <w:sz w:val="24"/>
          <w:szCs w:val="24"/>
          <w:lang w:eastAsia="ru-RU"/>
        </w:rPr>
        <w:t>5.</w:t>
      </w:r>
      <w:r w:rsidR="002F3F32" w:rsidRPr="002F3F32">
        <w:rPr>
          <w:rFonts w:ascii="Times New Roman" w:eastAsia="Times New Roman" w:hAnsi="Times New Roman" w:cs="Times New Roman"/>
          <w:b/>
          <w:i/>
          <w:sz w:val="24"/>
          <w:szCs w:val="24"/>
          <w:lang w:eastAsia="ru-RU"/>
        </w:rPr>
        <w:t>1.</w:t>
      </w:r>
      <w:r w:rsidR="002F3F32" w:rsidRPr="002F3F32">
        <w:rPr>
          <w:rFonts w:ascii="Times New Roman" w:eastAsia="Times New Roman" w:hAnsi="Times New Roman" w:cs="Times New Roman"/>
          <w:b/>
          <w:i/>
          <w:sz w:val="24"/>
          <w:szCs w:val="24"/>
          <w:lang w:eastAsia="ru-RU"/>
        </w:rPr>
        <w:tab/>
      </w:r>
      <w:r w:rsidR="001227EF">
        <w:rPr>
          <w:rFonts w:ascii="Times New Roman" w:eastAsia="Times New Roman" w:hAnsi="Times New Roman" w:cs="Times New Roman"/>
          <w:b/>
          <w:i/>
          <w:sz w:val="24"/>
          <w:szCs w:val="24"/>
          <w:lang w:eastAsia="ru-RU"/>
        </w:rPr>
        <w:t>Использование с</w:t>
      </w:r>
      <w:r w:rsidR="002F3F32" w:rsidRPr="002F3F32">
        <w:rPr>
          <w:rFonts w:ascii="Times New Roman" w:eastAsia="Times New Roman" w:hAnsi="Times New Roman" w:cs="Times New Roman"/>
          <w:b/>
          <w:i/>
          <w:sz w:val="24"/>
          <w:szCs w:val="24"/>
          <w:lang w:eastAsia="ru-RU"/>
        </w:rPr>
        <w:t>убсиди</w:t>
      </w:r>
      <w:r w:rsidR="001227EF">
        <w:rPr>
          <w:rFonts w:ascii="Times New Roman" w:eastAsia="Times New Roman" w:hAnsi="Times New Roman" w:cs="Times New Roman"/>
          <w:b/>
          <w:i/>
          <w:sz w:val="24"/>
          <w:szCs w:val="24"/>
          <w:lang w:eastAsia="ru-RU"/>
        </w:rPr>
        <w:t>й</w:t>
      </w:r>
      <w:r w:rsidR="002F3F32" w:rsidRPr="002F3F32">
        <w:rPr>
          <w:rFonts w:ascii="Times New Roman" w:eastAsia="Times New Roman" w:hAnsi="Times New Roman" w:cs="Times New Roman"/>
          <w:b/>
          <w:i/>
          <w:sz w:val="24"/>
          <w:szCs w:val="24"/>
          <w:lang w:eastAsia="ru-RU"/>
        </w:rPr>
        <w:t xml:space="preserve"> на выполнение муниципального задания</w:t>
      </w:r>
    </w:p>
    <w:p w:rsidR="00883F42" w:rsidRDefault="005446C6" w:rsidP="00883F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8661D">
        <w:rPr>
          <w:rFonts w:ascii="Times New Roman" w:eastAsia="Times New Roman" w:hAnsi="Times New Roman" w:cs="Times New Roman"/>
          <w:sz w:val="24"/>
          <w:szCs w:val="24"/>
          <w:lang w:eastAsia="ru-RU"/>
        </w:rPr>
        <w:t xml:space="preserve"> </w:t>
      </w:r>
      <w:r w:rsidR="006239C2">
        <w:rPr>
          <w:rFonts w:ascii="Times New Roman" w:eastAsia="Times New Roman" w:hAnsi="Times New Roman" w:cs="Times New Roman"/>
          <w:sz w:val="24"/>
          <w:szCs w:val="24"/>
          <w:lang w:eastAsia="ru-RU"/>
        </w:rPr>
        <w:t>Р</w:t>
      </w:r>
      <w:r w:rsidR="00163EA7" w:rsidRPr="00163EA7">
        <w:rPr>
          <w:rFonts w:ascii="Times New Roman" w:eastAsia="Times New Roman" w:hAnsi="Times New Roman" w:cs="Times New Roman"/>
          <w:sz w:val="24"/>
          <w:szCs w:val="24"/>
          <w:lang w:eastAsia="ru-RU"/>
        </w:rPr>
        <w:t xml:space="preserve">асходы </w:t>
      </w:r>
      <w:r w:rsidR="00275975">
        <w:rPr>
          <w:rFonts w:ascii="Times New Roman" w:eastAsia="Times New Roman" w:hAnsi="Times New Roman" w:cs="Times New Roman"/>
          <w:sz w:val="24"/>
          <w:szCs w:val="24"/>
          <w:lang w:eastAsia="ru-RU"/>
        </w:rPr>
        <w:t xml:space="preserve">учреждения </w:t>
      </w:r>
      <w:r w:rsidR="00163EA7" w:rsidRPr="00163EA7">
        <w:rPr>
          <w:rFonts w:ascii="Times New Roman" w:eastAsia="Times New Roman" w:hAnsi="Times New Roman" w:cs="Times New Roman"/>
          <w:sz w:val="24"/>
          <w:szCs w:val="24"/>
          <w:lang w:eastAsia="ru-RU"/>
        </w:rPr>
        <w:t xml:space="preserve">за счет субсидии на выполнение муниципального задания составили </w:t>
      </w:r>
      <w:r w:rsidR="00275975">
        <w:rPr>
          <w:rFonts w:ascii="Times New Roman" w:eastAsia="Times New Roman" w:hAnsi="Times New Roman" w:cs="Times New Roman"/>
          <w:sz w:val="24"/>
          <w:szCs w:val="24"/>
          <w:lang w:eastAsia="ru-RU"/>
        </w:rPr>
        <w:t xml:space="preserve">за 2016 год </w:t>
      </w:r>
      <w:r w:rsidR="00163EA7" w:rsidRPr="00D42AB7">
        <w:rPr>
          <w:rFonts w:ascii="Times New Roman" w:eastAsia="Times New Roman" w:hAnsi="Times New Roman" w:cs="Times New Roman"/>
          <w:sz w:val="24"/>
          <w:szCs w:val="24"/>
          <w:lang w:eastAsia="ru-RU"/>
        </w:rPr>
        <w:t>11</w:t>
      </w:r>
      <w:r w:rsidR="00F31190" w:rsidRPr="00D42AB7">
        <w:rPr>
          <w:rFonts w:ascii="Times New Roman" w:eastAsia="Times New Roman" w:hAnsi="Times New Roman" w:cs="Times New Roman"/>
          <w:sz w:val="24"/>
          <w:szCs w:val="24"/>
          <w:lang w:eastAsia="ru-RU"/>
        </w:rPr>
        <w:t>121</w:t>
      </w:r>
      <w:r w:rsidR="00E37B90" w:rsidRPr="00D42AB7">
        <w:rPr>
          <w:rFonts w:ascii="Times New Roman" w:eastAsia="Times New Roman" w:hAnsi="Times New Roman" w:cs="Times New Roman"/>
          <w:sz w:val="24"/>
          <w:szCs w:val="24"/>
          <w:lang w:eastAsia="ru-RU"/>
        </w:rPr>
        <w:t>,7</w:t>
      </w:r>
      <w:r w:rsidR="00163EA7" w:rsidRPr="00D42AB7">
        <w:rPr>
          <w:rFonts w:ascii="Times New Roman" w:eastAsia="Times New Roman" w:hAnsi="Times New Roman" w:cs="Times New Roman"/>
          <w:sz w:val="24"/>
          <w:szCs w:val="24"/>
          <w:lang w:eastAsia="ru-RU"/>
        </w:rPr>
        <w:t xml:space="preserve"> </w:t>
      </w:r>
      <w:r w:rsidR="00E37B90" w:rsidRPr="00D42AB7">
        <w:rPr>
          <w:rFonts w:ascii="Times New Roman" w:eastAsia="Times New Roman" w:hAnsi="Times New Roman" w:cs="Times New Roman"/>
          <w:sz w:val="24"/>
          <w:szCs w:val="24"/>
          <w:lang w:eastAsia="ru-RU"/>
        </w:rPr>
        <w:t>тыс.</w:t>
      </w:r>
      <w:r w:rsidR="00163EA7" w:rsidRPr="00D42AB7">
        <w:rPr>
          <w:rFonts w:ascii="Times New Roman" w:eastAsia="Times New Roman" w:hAnsi="Times New Roman" w:cs="Times New Roman"/>
          <w:sz w:val="24"/>
          <w:szCs w:val="24"/>
          <w:lang w:eastAsia="ru-RU"/>
        </w:rPr>
        <w:t>руб.</w:t>
      </w:r>
      <w:r w:rsidR="00275975" w:rsidRPr="00D42AB7">
        <w:rPr>
          <w:rFonts w:ascii="Times New Roman" w:eastAsia="Times New Roman" w:hAnsi="Times New Roman" w:cs="Times New Roman"/>
          <w:sz w:val="24"/>
          <w:szCs w:val="24"/>
          <w:lang w:eastAsia="ru-RU"/>
        </w:rPr>
        <w:t xml:space="preserve">, за </w:t>
      </w:r>
      <w:r w:rsidR="006239C2" w:rsidRPr="00D42AB7">
        <w:rPr>
          <w:rFonts w:ascii="Times New Roman" w:eastAsia="Times New Roman" w:hAnsi="Times New Roman" w:cs="Times New Roman"/>
          <w:sz w:val="24"/>
          <w:szCs w:val="24"/>
          <w:lang w:eastAsia="ru-RU"/>
        </w:rPr>
        <w:t xml:space="preserve"> </w:t>
      </w:r>
      <w:r w:rsidR="00275975" w:rsidRPr="00D42AB7">
        <w:rPr>
          <w:rFonts w:ascii="Times New Roman" w:eastAsia="Times New Roman" w:hAnsi="Times New Roman" w:cs="Times New Roman"/>
          <w:sz w:val="24"/>
          <w:szCs w:val="24"/>
          <w:lang w:eastAsia="ru-RU"/>
        </w:rPr>
        <w:t>2017 год</w:t>
      </w:r>
      <w:r w:rsidR="001E4A39" w:rsidRPr="00D42AB7">
        <w:rPr>
          <w:rFonts w:ascii="Times New Roman" w:eastAsia="Times New Roman" w:hAnsi="Times New Roman" w:cs="Times New Roman"/>
          <w:sz w:val="24"/>
          <w:szCs w:val="24"/>
          <w:lang w:eastAsia="ru-RU"/>
        </w:rPr>
        <w:t xml:space="preserve"> 11448,2 тыс.руб.</w:t>
      </w:r>
      <w:r w:rsidR="00275975" w:rsidRPr="00D42AB7">
        <w:rPr>
          <w:rFonts w:ascii="Times New Roman" w:eastAsia="Times New Roman" w:hAnsi="Times New Roman" w:cs="Times New Roman"/>
          <w:sz w:val="24"/>
          <w:szCs w:val="24"/>
          <w:lang w:eastAsia="ru-RU"/>
        </w:rPr>
        <w:t xml:space="preserve">, за 2018 год </w:t>
      </w:r>
      <w:r w:rsidR="001E4A39" w:rsidRPr="00D42AB7">
        <w:rPr>
          <w:rFonts w:ascii="Times New Roman" w:eastAsia="Times New Roman" w:hAnsi="Times New Roman" w:cs="Times New Roman"/>
          <w:sz w:val="24"/>
          <w:szCs w:val="24"/>
          <w:lang w:eastAsia="ru-RU"/>
        </w:rPr>
        <w:t xml:space="preserve"> </w:t>
      </w:r>
      <w:r w:rsidR="00883F42" w:rsidRPr="00D42AB7">
        <w:rPr>
          <w:rFonts w:ascii="Times New Roman" w:eastAsia="Times New Roman" w:hAnsi="Times New Roman" w:cs="Times New Roman"/>
          <w:sz w:val="24"/>
          <w:szCs w:val="24"/>
          <w:lang w:eastAsia="ru-RU"/>
        </w:rPr>
        <w:t>15887,4</w:t>
      </w:r>
      <w:r w:rsidR="00883F42" w:rsidRPr="00883F42">
        <w:rPr>
          <w:rFonts w:ascii="Times New Roman" w:eastAsia="Times New Roman" w:hAnsi="Times New Roman" w:cs="Times New Roman"/>
          <w:sz w:val="24"/>
          <w:szCs w:val="24"/>
          <w:lang w:eastAsia="ru-RU"/>
        </w:rPr>
        <w:t xml:space="preserve"> тыс.руб.</w:t>
      </w:r>
      <w:r w:rsidR="00275975">
        <w:rPr>
          <w:rFonts w:ascii="Times New Roman" w:eastAsia="Times New Roman" w:hAnsi="Times New Roman" w:cs="Times New Roman"/>
          <w:sz w:val="24"/>
          <w:szCs w:val="24"/>
          <w:lang w:eastAsia="ru-RU"/>
        </w:rPr>
        <w:t xml:space="preserve">, всего за три года в сумме </w:t>
      </w:r>
      <w:r w:rsidR="00883F42" w:rsidRPr="00883F42">
        <w:rPr>
          <w:rFonts w:ascii="Times New Roman" w:eastAsia="Times New Roman" w:hAnsi="Times New Roman" w:cs="Times New Roman"/>
          <w:sz w:val="24"/>
          <w:szCs w:val="24"/>
          <w:lang w:eastAsia="ru-RU"/>
        </w:rPr>
        <w:t xml:space="preserve"> </w:t>
      </w:r>
      <w:r w:rsidR="00D42AB7" w:rsidRPr="00D42AB7">
        <w:rPr>
          <w:rFonts w:ascii="Times New Roman" w:eastAsia="Times New Roman" w:hAnsi="Times New Roman" w:cs="Times New Roman"/>
          <w:b/>
          <w:sz w:val="24"/>
          <w:szCs w:val="24"/>
          <w:lang w:eastAsia="ru-RU"/>
        </w:rPr>
        <w:t>38457,3</w:t>
      </w:r>
      <w:r w:rsidR="00D42AB7">
        <w:rPr>
          <w:rFonts w:ascii="Times New Roman" w:eastAsia="Times New Roman" w:hAnsi="Times New Roman" w:cs="Times New Roman"/>
          <w:sz w:val="24"/>
          <w:szCs w:val="24"/>
          <w:lang w:eastAsia="ru-RU"/>
        </w:rPr>
        <w:t xml:space="preserve"> тыс.руб</w:t>
      </w:r>
      <w:r w:rsidR="00857270">
        <w:rPr>
          <w:rFonts w:ascii="Times New Roman" w:eastAsia="Times New Roman" w:hAnsi="Times New Roman" w:cs="Times New Roman"/>
          <w:sz w:val="24"/>
          <w:szCs w:val="24"/>
          <w:lang w:eastAsia="ru-RU"/>
        </w:rPr>
        <w:t>:</w:t>
      </w:r>
    </w:p>
    <w:tbl>
      <w:tblPr>
        <w:tblStyle w:val="1"/>
        <w:tblW w:w="9356" w:type="dxa"/>
        <w:tblInd w:w="108" w:type="dxa"/>
        <w:tblLayout w:type="fixed"/>
        <w:tblLook w:val="04A0" w:firstRow="1" w:lastRow="0" w:firstColumn="1" w:lastColumn="0" w:noHBand="0" w:noVBand="1"/>
      </w:tblPr>
      <w:tblGrid>
        <w:gridCol w:w="567"/>
        <w:gridCol w:w="2835"/>
        <w:gridCol w:w="709"/>
        <w:gridCol w:w="1098"/>
        <w:gridCol w:w="1099"/>
        <w:gridCol w:w="1098"/>
        <w:gridCol w:w="1099"/>
        <w:gridCol w:w="851"/>
      </w:tblGrid>
      <w:tr w:rsidR="00C05576" w:rsidRPr="00C05576" w:rsidTr="0052385B">
        <w:tc>
          <w:tcPr>
            <w:tcW w:w="567" w:type="dxa"/>
          </w:tcPr>
          <w:p w:rsidR="00C05576" w:rsidRPr="008E0DA0" w:rsidRDefault="00C05576"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ab/>
              <w:t xml:space="preserve">№ </w:t>
            </w:r>
            <w:proofErr w:type="gramStart"/>
            <w:r w:rsidRPr="008E0DA0">
              <w:rPr>
                <w:rFonts w:ascii="Times New Roman" w:eastAsia="Times New Roman" w:hAnsi="Times New Roman" w:cs="Times New Roman"/>
                <w:lang w:eastAsia="ru-RU"/>
              </w:rPr>
              <w:t>п</w:t>
            </w:r>
            <w:proofErr w:type="gramEnd"/>
            <w:r w:rsidRPr="008E0DA0">
              <w:rPr>
                <w:rFonts w:ascii="Times New Roman" w:eastAsia="Times New Roman" w:hAnsi="Times New Roman" w:cs="Times New Roman"/>
                <w:lang w:eastAsia="ru-RU"/>
              </w:rPr>
              <w:t>/п</w:t>
            </w:r>
          </w:p>
        </w:tc>
        <w:tc>
          <w:tcPr>
            <w:tcW w:w="2835" w:type="dxa"/>
          </w:tcPr>
          <w:p w:rsidR="008E0DA0" w:rsidRDefault="008E0DA0" w:rsidP="00C05576">
            <w:pPr>
              <w:jc w:val="both"/>
              <w:rPr>
                <w:rFonts w:ascii="Times New Roman" w:eastAsia="Times New Roman" w:hAnsi="Times New Roman" w:cs="Times New Roman"/>
                <w:lang w:eastAsia="ru-RU"/>
              </w:rPr>
            </w:pPr>
          </w:p>
          <w:p w:rsidR="00C05576" w:rsidRPr="008E0DA0" w:rsidRDefault="00C05576"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Наименование показателя</w:t>
            </w:r>
          </w:p>
        </w:tc>
        <w:tc>
          <w:tcPr>
            <w:tcW w:w="709" w:type="dxa"/>
          </w:tcPr>
          <w:p w:rsidR="008E0DA0" w:rsidRDefault="008E0DA0" w:rsidP="00C05576">
            <w:pPr>
              <w:jc w:val="both"/>
              <w:rPr>
                <w:rFonts w:ascii="Times New Roman" w:eastAsia="Times New Roman" w:hAnsi="Times New Roman" w:cs="Times New Roman"/>
                <w:lang w:eastAsia="ru-RU"/>
              </w:rPr>
            </w:pPr>
          </w:p>
          <w:p w:rsidR="00C05576" w:rsidRPr="008E0DA0" w:rsidRDefault="00C05576"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Код</w:t>
            </w:r>
          </w:p>
        </w:tc>
        <w:tc>
          <w:tcPr>
            <w:tcW w:w="1098" w:type="dxa"/>
          </w:tcPr>
          <w:p w:rsidR="008E0DA0" w:rsidRDefault="008E0DA0" w:rsidP="00C05576">
            <w:pPr>
              <w:jc w:val="both"/>
              <w:rPr>
                <w:rFonts w:ascii="Times New Roman" w:eastAsia="Times New Roman" w:hAnsi="Times New Roman" w:cs="Times New Roman"/>
                <w:lang w:eastAsia="ru-RU"/>
              </w:rPr>
            </w:pPr>
          </w:p>
          <w:p w:rsidR="00C05576" w:rsidRPr="008E0DA0" w:rsidRDefault="00C05576"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2016 год</w:t>
            </w:r>
          </w:p>
        </w:tc>
        <w:tc>
          <w:tcPr>
            <w:tcW w:w="1099" w:type="dxa"/>
          </w:tcPr>
          <w:p w:rsidR="008E0DA0" w:rsidRDefault="008E0DA0" w:rsidP="00C05576">
            <w:pPr>
              <w:jc w:val="both"/>
              <w:rPr>
                <w:rFonts w:ascii="Times New Roman" w:eastAsia="Times New Roman" w:hAnsi="Times New Roman" w:cs="Times New Roman"/>
                <w:lang w:eastAsia="ru-RU"/>
              </w:rPr>
            </w:pPr>
          </w:p>
          <w:p w:rsidR="00C05576" w:rsidRPr="008E0DA0" w:rsidRDefault="00C05576"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2017 год</w:t>
            </w:r>
          </w:p>
        </w:tc>
        <w:tc>
          <w:tcPr>
            <w:tcW w:w="1098" w:type="dxa"/>
          </w:tcPr>
          <w:p w:rsidR="008E0DA0" w:rsidRDefault="008E0DA0" w:rsidP="00C05576">
            <w:pPr>
              <w:jc w:val="both"/>
              <w:rPr>
                <w:rFonts w:ascii="Times New Roman" w:eastAsia="Times New Roman" w:hAnsi="Times New Roman" w:cs="Times New Roman"/>
                <w:lang w:eastAsia="ru-RU"/>
              </w:rPr>
            </w:pPr>
          </w:p>
          <w:p w:rsidR="00C05576" w:rsidRPr="008E0DA0" w:rsidRDefault="00C05576"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2018 год</w:t>
            </w:r>
          </w:p>
        </w:tc>
        <w:tc>
          <w:tcPr>
            <w:tcW w:w="1099" w:type="dxa"/>
          </w:tcPr>
          <w:p w:rsidR="008E0DA0" w:rsidRDefault="008E0DA0" w:rsidP="00C05576">
            <w:pPr>
              <w:jc w:val="both"/>
              <w:rPr>
                <w:rFonts w:ascii="Times New Roman" w:eastAsia="Times New Roman" w:hAnsi="Times New Roman" w:cs="Times New Roman"/>
                <w:lang w:eastAsia="ru-RU"/>
              </w:rPr>
            </w:pPr>
          </w:p>
          <w:p w:rsidR="00C05576" w:rsidRPr="008E0DA0" w:rsidRDefault="00C05576"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 xml:space="preserve">Итого </w:t>
            </w:r>
          </w:p>
        </w:tc>
        <w:tc>
          <w:tcPr>
            <w:tcW w:w="851" w:type="dxa"/>
          </w:tcPr>
          <w:p w:rsidR="00C05576" w:rsidRPr="008657CF" w:rsidRDefault="00C05576" w:rsidP="00C05576">
            <w:pPr>
              <w:jc w:val="both"/>
              <w:rPr>
                <w:rFonts w:ascii="Times New Roman" w:eastAsia="Times New Roman" w:hAnsi="Times New Roman" w:cs="Times New Roman"/>
                <w:sz w:val="20"/>
                <w:szCs w:val="20"/>
                <w:lang w:eastAsia="ru-RU"/>
              </w:rPr>
            </w:pPr>
            <w:proofErr w:type="spellStart"/>
            <w:r w:rsidRPr="008657CF">
              <w:rPr>
                <w:rFonts w:ascii="Times New Roman" w:eastAsia="Times New Roman" w:hAnsi="Times New Roman" w:cs="Times New Roman"/>
                <w:sz w:val="20"/>
                <w:szCs w:val="20"/>
                <w:lang w:eastAsia="ru-RU"/>
              </w:rPr>
              <w:t>Уд</w:t>
            </w:r>
            <w:proofErr w:type="gramStart"/>
            <w:r w:rsidRPr="008657CF">
              <w:rPr>
                <w:rFonts w:ascii="Times New Roman" w:eastAsia="Times New Roman" w:hAnsi="Times New Roman" w:cs="Times New Roman"/>
                <w:sz w:val="20"/>
                <w:szCs w:val="20"/>
                <w:lang w:eastAsia="ru-RU"/>
              </w:rPr>
              <w:t>.в</w:t>
            </w:r>
            <w:proofErr w:type="gramEnd"/>
            <w:r w:rsidRPr="008657CF">
              <w:rPr>
                <w:rFonts w:ascii="Times New Roman" w:eastAsia="Times New Roman" w:hAnsi="Times New Roman" w:cs="Times New Roman"/>
                <w:sz w:val="20"/>
                <w:szCs w:val="20"/>
                <w:lang w:eastAsia="ru-RU"/>
              </w:rPr>
              <w:t>ес</w:t>
            </w:r>
            <w:proofErr w:type="spellEnd"/>
            <w:r w:rsidRPr="008657CF">
              <w:rPr>
                <w:rFonts w:ascii="Times New Roman" w:eastAsia="Times New Roman" w:hAnsi="Times New Roman" w:cs="Times New Roman"/>
                <w:sz w:val="20"/>
                <w:szCs w:val="20"/>
                <w:lang w:eastAsia="ru-RU"/>
              </w:rPr>
              <w:t xml:space="preserve"> в общ. объеме (%)</w:t>
            </w:r>
          </w:p>
        </w:tc>
      </w:tr>
      <w:tr w:rsidR="0052385B" w:rsidRPr="00C05576" w:rsidTr="0052385B">
        <w:tc>
          <w:tcPr>
            <w:tcW w:w="567"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1.</w:t>
            </w:r>
          </w:p>
        </w:tc>
        <w:tc>
          <w:tcPr>
            <w:tcW w:w="2835" w:type="dxa"/>
          </w:tcPr>
          <w:p w:rsidR="0052385B" w:rsidRPr="008657CF" w:rsidRDefault="0052385B" w:rsidP="00C05576">
            <w:pPr>
              <w:jc w:val="both"/>
              <w:rPr>
                <w:rFonts w:ascii="Times New Roman" w:eastAsia="Times New Roman" w:hAnsi="Times New Roman" w:cs="Times New Roman"/>
                <w:sz w:val="20"/>
                <w:szCs w:val="20"/>
                <w:lang w:eastAsia="ru-RU"/>
              </w:rPr>
            </w:pPr>
            <w:r w:rsidRPr="008657CF">
              <w:rPr>
                <w:rFonts w:ascii="Times New Roman" w:eastAsia="Times New Roman" w:hAnsi="Times New Roman" w:cs="Times New Roman"/>
                <w:sz w:val="20"/>
                <w:szCs w:val="20"/>
                <w:lang w:eastAsia="ru-RU"/>
              </w:rPr>
              <w:t>Фонд оплаты труда учреждений</w:t>
            </w:r>
          </w:p>
        </w:tc>
        <w:tc>
          <w:tcPr>
            <w:tcW w:w="709"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111</w:t>
            </w:r>
          </w:p>
        </w:tc>
        <w:tc>
          <w:tcPr>
            <w:tcW w:w="1098" w:type="dxa"/>
          </w:tcPr>
          <w:p w:rsidR="0052385B" w:rsidRPr="008E0DA0" w:rsidRDefault="0052385B" w:rsidP="00C05576">
            <w:pPr>
              <w:jc w:val="right"/>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7529,9</w:t>
            </w:r>
          </w:p>
        </w:tc>
        <w:tc>
          <w:tcPr>
            <w:tcW w:w="1099"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7878,2</w:t>
            </w:r>
          </w:p>
        </w:tc>
        <w:tc>
          <w:tcPr>
            <w:tcW w:w="1098"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11252,4</w:t>
            </w:r>
          </w:p>
        </w:tc>
        <w:tc>
          <w:tcPr>
            <w:tcW w:w="1099"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26660,5</w:t>
            </w:r>
          </w:p>
        </w:tc>
        <w:tc>
          <w:tcPr>
            <w:tcW w:w="851"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69,3</w:t>
            </w:r>
          </w:p>
        </w:tc>
      </w:tr>
      <w:tr w:rsidR="0052385B" w:rsidRPr="00C05576" w:rsidTr="0052385B">
        <w:tc>
          <w:tcPr>
            <w:tcW w:w="567"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2.</w:t>
            </w:r>
          </w:p>
        </w:tc>
        <w:tc>
          <w:tcPr>
            <w:tcW w:w="2835" w:type="dxa"/>
          </w:tcPr>
          <w:p w:rsidR="0052385B" w:rsidRPr="008657CF" w:rsidRDefault="0052385B" w:rsidP="0052385B">
            <w:pPr>
              <w:jc w:val="both"/>
              <w:rPr>
                <w:rFonts w:ascii="Times New Roman" w:eastAsia="Times New Roman" w:hAnsi="Times New Roman" w:cs="Times New Roman"/>
                <w:sz w:val="20"/>
                <w:szCs w:val="20"/>
                <w:lang w:eastAsia="ru-RU"/>
              </w:rPr>
            </w:pPr>
            <w:r w:rsidRPr="008657CF">
              <w:rPr>
                <w:rFonts w:ascii="Times New Roman" w:eastAsia="Times New Roman" w:hAnsi="Times New Roman" w:cs="Times New Roman"/>
                <w:sz w:val="20"/>
                <w:szCs w:val="20"/>
                <w:lang w:eastAsia="ru-RU"/>
              </w:rPr>
              <w:t>Иные выплаты персоналу учреждений, за искл</w:t>
            </w:r>
            <w:r w:rsidR="0004003A" w:rsidRPr="008657CF">
              <w:rPr>
                <w:rFonts w:ascii="Times New Roman" w:eastAsia="Times New Roman" w:hAnsi="Times New Roman" w:cs="Times New Roman"/>
                <w:sz w:val="20"/>
                <w:szCs w:val="20"/>
                <w:lang w:eastAsia="ru-RU"/>
              </w:rPr>
              <w:t>ючением</w:t>
            </w:r>
            <w:r w:rsidRPr="008657CF">
              <w:rPr>
                <w:rFonts w:ascii="Times New Roman" w:eastAsia="Times New Roman" w:hAnsi="Times New Roman" w:cs="Times New Roman"/>
                <w:sz w:val="20"/>
                <w:szCs w:val="20"/>
                <w:lang w:eastAsia="ru-RU"/>
              </w:rPr>
              <w:t xml:space="preserve"> ФОТ</w:t>
            </w:r>
          </w:p>
        </w:tc>
        <w:tc>
          <w:tcPr>
            <w:tcW w:w="709"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112</w:t>
            </w:r>
          </w:p>
        </w:tc>
        <w:tc>
          <w:tcPr>
            <w:tcW w:w="1098" w:type="dxa"/>
          </w:tcPr>
          <w:p w:rsidR="0052385B" w:rsidRPr="008E0DA0" w:rsidRDefault="0052385B" w:rsidP="00C05576">
            <w:pPr>
              <w:jc w:val="right"/>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w:t>
            </w:r>
          </w:p>
        </w:tc>
        <w:tc>
          <w:tcPr>
            <w:tcW w:w="1099"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w:t>
            </w:r>
          </w:p>
        </w:tc>
        <w:tc>
          <w:tcPr>
            <w:tcW w:w="1098"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5,0</w:t>
            </w:r>
          </w:p>
        </w:tc>
        <w:tc>
          <w:tcPr>
            <w:tcW w:w="1099"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5,0</w:t>
            </w:r>
          </w:p>
        </w:tc>
        <w:tc>
          <w:tcPr>
            <w:tcW w:w="851"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0,01</w:t>
            </w:r>
          </w:p>
        </w:tc>
      </w:tr>
      <w:tr w:rsidR="0052385B" w:rsidRPr="00C05576" w:rsidTr="0052385B">
        <w:tc>
          <w:tcPr>
            <w:tcW w:w="567"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3.</w:t>
            </w:r>
          </w:p>
        </w:tc>
        <w:tc>
          <w:tcPr>
            <w:tcW w:w="2835" w:type="dxa"/>
          </w:tcPr>
          <w:p w:rsidR="0052385B" w:rsidRPr="008657CF" w:rsidRDefault="0052385B" w:rsidP="00C05576">
            <w:pPr>
              <w:jc w:val="both"/>
              <w:rPr>
                <w:rFonts w:ascii="Times New Roman" w:eastAsia="Times New Roman" w:hAnsi="Times New Roman" w:cs="Times New Roman"/>
                <w:sz w:val="20"/>
                <w:szCs w:val="20"/>
                <w:lang w:eastAsia="ru-RU"/>
              </w:rPr>
            </w:pPr>
            <w:r w:rsidRPr="008657CF">
              <w:rPr>
                <w:rFonts w:ascii="Times New Roman" w:eastAsia="Times New Roman" w:hAnsi="Times New Roman" w:cs="Times New Roman"/>
                <w:sz w:val="20"/>
                <w:szCs w:val="20"/>
                <w:lang w:eastAsia="ru-RU"/>
              </w:rPr>
              <w:t xml:space="preserve">Взносы по обязательному социальному страхованию на выплаты по оплате труда работников и иные  </w:t>
            </w:r>
            <w:proofErr w:type="gramStart"/>
            <w:r w:rsidRPr="008657CF">
              <w:rPr>
                <w:rFonts w:ascii="Times New Roman" w:eastAsia="Times New Roman" w:hAnsi="Times New Roman" w:cs="Times New Roman"/>
                <w:sz w:val="20"/>
                <w:szCs w:val="20"/>
                <w:lang w:eastAsia="ru-RU"/>
              </w:rPr>
              <w:t>выплаты работников</w:t>
            </w:r>
            <w:proofErr w:type="gramEnd"/>
            <w:r w:rsidRPr="008657CF">
              <w:rPr>
                <w:rFonts w:ascii="Times New Roman" w:eastAsia="Times New Roman" w:hAnsi="Times New Roman" w:cs="Times New Roman"/>
                <w:sz w:val="20"/>
                <w:szCs w:val="20"/>
                <w:lang w:eastAsia="ru-RU"/>
              </w:rPr>
              <w:t xml:space="preserve"> учреждений</w:t>
            </w:r>
          </w:p>
        </w:tc>
        <w:tc>
          <w:tcPr>
            <w:tcW w:w="709"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119</w:t>
            </w:r>
          </w:p>
        </w:tc>
        <w:tc>
          <w:tcPr>
            <w:tcW w:w="1098" w:type="dxa"/>
          </w:tcPr>
          <w:p w:rsidR="0052385B" w:rsidRPr="008E0DA0" w:rsidRDefault="0052385B" w:rsidP="00C05576">
            <w:pPr>
              <w:jc w:val="right"/>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2369,6</w:t>
            </w:r>
          </w:p>
        </w:tc>
        <w:tc>
          <w:tcPr>
            <w:tcW w:w="1099"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2387,4</w:t>
            </w:r>
          </w:p>
        </w:tc>
        <w:tc>
          <w:tcPr>
            <w:tcW w:w="1098"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3380,2</w:t>
            </w:r>
          </w:p>
        </w:tc>
        <w:tc>
          <w:tcPr>
            <w:tcW w:w="1099"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8137,2</w:t>
            </w:r>
          </w:p>
        </w:tc>
        <w:tc>
          <w:tcPr>
            <w:tcW w:w="851"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21,2</w:t>
            </w:r>
          </w:p>
        </w:tc>
      </w:tr>
      <w:tr w:rsidR="0052385B" w:rsidRPr="00C05576" w:rsidTr="0052385B">
        <w:tc>
          <w:tcPr>
            <w:tcW w:w="567"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4.</w:t>
            </w:r>
          </w:p>
        </w:tc>
        <w:tc>
          <w:tcPr>
            <w:tcW w:w="2835" w:type="dxa"/>
          </w:tcPr>
          <w:p w:rsidR="0052385B" w:rsidRPr="008657CF" w:rsidRDefault="0052385B" w:rsidP="0004003A">
            <w:pPr>
              <w:jc w:val="both"/>
              <w:rPr>
                <w:rFonts w:ascii="Times New Roman" w:eastAsia="Times New Roman" w:hAnsi="Times New Roman" w:cs="Times New Roman"/>
                <w:sz w:val="20"/>
                <w:szCs w:val="20"/>
                <w:lang w:eastAsia="ru-RU"/>
              </w:rPr>
            </w:pPr>
            <w:r w:rsidRPr="008657CF">
              <w:rPr>
                <w:rFonts w:ascii="Times New Roman" w:eastAsia="Times New Roman" w:hAnsi="Times New Roman" w:cs="Times New Roman"/>
                <w:sz w:val="20"/>
                <w:szCs w:val="20"/>
                <w:lang w:eastAsia="ru-RU"/>
              </w:rPr>
              <w:t>Прочая закупка товаров, работ и услуг для обеспечения госуд</w:t>
            </w:r>
            <w:r w:rsidR="0004003A" w:rsidRPr="008657CF">
              <w:rPr>
                <w:rFonts w:ascii="Times New Roman" w:eastAsia="Times New Roman" w:hAnsi="Times New Roman" w:cs="Times New Roman"/>
                <w:sz w:val="20"/>
                <w:szCs w:val="20"/>
                <w:lang w:eastAsia="ru-RU"/>
              </w:rPr>
              <w:t>арств</w:t>
            </w:r>
            <w:proofErr w:type="gramStart"/>
            <w:r w:rsidR="0004003A" w:rsidRPr="008657CF">
              <w:rPr>
                <w:rFonts w:ascii="Times New Roman" w:eastAsia="Times New Roman" w:hAnsi="Times New Roman" w:cs="Times New Roman"/>
                <w:sz w:val="20"/>
                <w:szCs w:val="20"/>
                <w:lang w:eastAsia="ru-RU"/>
              </w:rPr>
              <w:t>.</w:t>
            </w:r>
            <w:proofErr w:type="gramEnd"/>
            <w:r w:rsidRPr="008657CF">
              <w:rPr>
                <w:rFonts w:ascii="Times New Roman" w:eastAsia="Times New Roman" w:hAnsi="Times New Roman" w:cs="Times New Roman"/>
                <w:sz w:val="20"/>
                <w:szCs w:val="20"/>
                <w:lang w:eastAsia="ru-RU"/>
              </w:rPr>
              <w:t xml:space="preserve"> (</w:t>
            </w:r>
            <w:proofErr w:type="gramStart"/>
            <w:r w:rsidRPr="008657CF">
              <w:rPr>
                <w:rFonts w:ascii="Times New Roman" w:eastAsia="Times New Roman" w:hAnsi="Times New Roman" w:cs="Times New Roman"/>
                <w:sz w:val="20"/>
                <w:szCs w:val="20"/>
                <w:lang w:eastAsia="ru-RU"/>
              </w:rPr>
              <w:t>м</w:t>
            </w:r>
            <w:proofErr w:type="gramEnd"/>
            <w:r w:rsidRPr="008657CF">
              <w:rPr>
                <w:rFonts w:ascii="Times New Roman" w:eastAsia="Times New Roman" w:hAnsi="Times New Roman" w:cs="Times New Roman"/>
                <w:sz w:val="20"/>
                <w:szCs w:val="20"/>
                <w:lang w:eastAsia="ru-RU"/>
              </w:rPr>
              <w:t>униципальных) нужд</w:t>
            </w:r>
          </w:p>
        </w:tc>
        <w:tc>
          <w:tcPr>
            <w:tcW w:w="709"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244</w:t>
            </w:r>
          </w:p>
        </w:tc>
        <w:tc>
          <w:tcPr>
            <w:tcW w:w="1098" w:type="dxa"/>
          </w:tcPr>
          <w:p w:rsidR="0052385B" w:rsidRPr="008E0DA0" w:rsidRDefault="0052385B" w:rsidP="00C05576">
            <w:pPr>
              <w:jc w:val="right"/>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1220,9</w:t>
            </w:r>
          </w:p>
        </w:tc>
        <w:tc>
          <w:tcPr>
            <w:tcW w:w="1099"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1168,9</w:t>
            </w:r>
          </w:p>
        </w:tc>
        <w:tc>
          <w:tcPr>
            <w:tcW w:w="1098"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1249,8</w:t>
            </w:r>
          </w:p>
        </w:tc>
        <w:tc>
          <w:tcPr>
            <w:tcW w:w="1099"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3639,6</w:t>
            </w:r>
          </w:p>
        </w:tc>
        <w:tc>
          <w:tcPr>
            <w:tcW w:w="851"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9,5</w:t>
            </w:r>
          </w:p>
        </w:tc>
      </w:tr>
      <w:tr w:rsidR="0052385B" w:rsidRPr="00C05576" w:rsidTr="0052385B">
        <w:tc>
          <w:tcPr>
            <w:tcW w:w="567"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5.</w:t>
            </w:r>
          </w:p>
        </w:tc>
        <w:tc>
          <w:tcPr>
            <w:tcW w:w="2835" w:type="dxa"/>
          </w:tcPr>
          <w:p w:rsidR="0052385B" w:rsidRPr="008657CF" w:rsidRDefault="0052385B" w:rsidP="00C05576">
            <w:pPr>
              <w:jc w:val="both"/>
              <w:rPr>
                <w:rFonts w:ascii="Times New Roman" w:eastAsia="Times New Roman" w:hAnsi="Times New Roman" w:cs="Times New Roman"/>
                <w:sz w:val="20"/>
                <w:szCs w:val="20"/>
                <w:lang w:eastAsia="ru-RU"/>
              </w:rPr>
            </w:pPr>
            <w:r w:rsidRPr="008657CF">
              <w:rPr>
                <w:rFonts w:ascii="Times New Roman" w:eastAsia="Times New Roman" w:hAnsi="Times New Roman" w:cs="Times New Roman"/>
                <w:sz w:val="20"/>
                <w:szCs w:val="20"/>
                <w:lang w:eastAsia="ru-RU"/>
              </w:rPr>
              <w:t>Уплата прочих налогов, сборов</w:t>
            </w:r>
          </w:p>
        </w:tc>
        <w:tc>
          <w:tcPr>
            <w:tcW w:w="709"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852</w:t>
            </w:r>
          </w:p>
        </w:tc>
        <w:tc>
          <w:tcPr>
            <w:tcW w:w="1098" w:type="dxa"/>
          </w:tcPr>
          <w:p w:rsidR="0052385B" w:rsidRPr="008E0DA0" w:rsidRDefault="0052385B" w:rsidP="00C05576">
            <w:pPr>
              <w:jc w:val="right"/>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1,3</w:t>
            </w:r>
          </w:p>
        </w:tc>
        <w:tc>
          <w:tcPr>
            <w:tcW w:w="1099"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2,0</w:t>
            </w:r>
          </w:p>
        </w:tc>
        <w:tc>
          <w:tcPr>
            <w:tcW w:w="1098"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w:t>
            </w:r>
          </w:p>
        </w:tc>
        <w:tc>
          <w:tcPr>
            <w:tcW w:w="1099"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3,3</w:t>
            </w:r>
          </w:p>
        </w:tc>
        <w:tc>
          <w:tcPr>
            <w:tcW w:w="851"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0,01</w:t>
            </w:r>
          </w:p>
        </w:tc>
      </w:tr>
      <w:tr w:rsidR="0052385B" w:rsidRPr="00C05576" w:rsidTr="0052385B">
        <w:tc>
          <w:tcPr>
            <w:tcW w:w="567"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6</w:t>
            </w:r>
          </w:p>
        </w:tc>
        <w:tc>
          <w:tcPr>
            <w:tcW w:w="2835" w:type="dxa"/>
          </w:tcPr>
          <w:p w:rsidR="0052385B" w:rsidRPr="008657CF" w:rsidRDefault="0052385B" w:rsidP="00C05576">
            <w:pPr>
              <w:jc w:val="both"/>
              <w:rPr>
                <w:rFonts w:ascii="Times New Roman" w:eastAsia="Times New Roman" w:hAnsi="Times New Roman" w:cs="Times New Roman"/>
                <w:sz w:val="20"/>
                <w:szCs w:val="20"/>
                <w:lang w:eastAsia="ru-RU"/>
              </w:rPr>
            </w:pPr>
            <w:r w:rsidRPr="008657CF">
              <w:rPr>
                <w:rFonts w:ascii="Times New Roman" w:eastAsia="Times New Roman" w:hAnsi="Times New Roman" w:cs="Times New Roman"/>
                <w:sz w:val="20"/>
                <w:szCs w:val="20"/>
                <w:lang w:eastAsia="ru-RU"/>
              </w:rPr>
              <w:t>Уплата иных платежей</w:t>
            </w:r>
          </w:p>
        </w:tc>
        <w:tc>
          <w:tcPr>
            <w:tcW w:w="709" w:type="dxa"/>
          </w:tcPr>
          <w:p w:rsidR="0052385B" w:rsidRPr="008E0DA0" w:rsidRDefault="0052385B" w:rsidP="00C05576">
            <w:pPr>
              <w:jc w:val="both"/>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853</w:t>
            </w:r>
          </w:p>
        </w:tc>
        <w:tc>
          <w:tcPr>
            <w:tcW w:w="1098" w:type="dxa"/>
          </w:tcPr>
          <w:p w:rsidR="0052385B" w:rsidRPr="008E0DA0" w:rsidRDefault="0052385B" w:rsidP="00C05576">
            <w:pPr>
              <w:jc w:val="right"/>
              <w:rPr>
                <w:rFonts w:ascii="Times New Roman" w:eastAsia="Times New Roman" w:hAnsi="Times New Roman" w:cs="Times New Roman"/>
                <w:lang w:eastAsia="ru-RU"/>
              </w:rPr>
            </w:pPr>
            <w:r w:rsidRPr="008E0DA0">
              <w:rPr>
                <w:rFonts w:ascii="Times New Roman" w:eastAsia="Times New Roman" w:hAnsi="Times New Roman" w:cs="Times New Roman"/>
                <w:lang w:eastAsia="ru-RU"/>
              </w:rPr>
              <w:t>-</w:t>
            </w:r>
          </w:p>
        </w:tc>
        <w:tc>
          <w:tcPr>
            <w:tcW w:w="1099"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11,7</w:t>
            </w:r>
          </w:p>
        </w:tc>
        <w:tc>
          <w:tcPr>
            <w:tcW w:w="1098" w:type="dxa"/>
          </w:tcPr>
          <w:p w:rsidR="0052385B" w:rsidRPr="008E0DA0" w:rsidRDefault="0052385B" w:rsidP="00C05576">
            <w:pPr>
              <w:jc w:val="right"/>
              <w:rPr>
                <w:rFonts w:ascii="Times New Roman" w:hAnsi="Times New Roman" w:cs="Times New Roman"/>
              </w:rPr>
            </w:pPr>
            <w:r w:rsidRPr="008E0DA0">
              <w:rPr>
                <w:rFonts w:ascii="Times New Roman" w:hAnsi="Times New Roman" w:cs="Times New Roman"/>
              </w:rPr>
              <w:t>-</w:t>
            </w:r>
          </w:p>
        </w:tc>
        <w:tc>
          <w:tcPr>
            <w:tcW w:w="1099"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11,7</w:t>
            </w:r>
          </w:p>
        </w:tc>
        <w:tc>
          <w:tcPr>
            <w:tcW w:w="851" w:type="dxa"/>
          </w:tcPr>
          <w:p w:rsidR="0052385B" w:rsidRPr="008E0DA0" w:rsidRDefault="0052385B" w:rsidP="0052385B">
            <w:pPr>
              <w:jc w:val="right"/>
              <w:rPr>
                <w:rFonts w:ascii="Times New Roman" w:hAnsi="Times New Roman" w:cs="Times New Roman"/>
              </w:rPr>
            </w:pPr>
            <w:r w:rsidRPr="008E0DA0">
              <w:rPr>
                <w:rFonts w:ascii="Times New Roman" w:hAnsi="Times New Roman" w:cs="Times New Roman"/>
              </w:rPr>
              <w:t>0,03</w:t>
            </w:r>
          </w:p>
        </w:tc>
      </w:tr>
      <w:tr w:rsidR="0052385B" w:rsidRPr="00C05576" w:rsidTr="0052385B">
        <w:tc>
          <w:tcPr>
            <w:tcW w:w="567" w:type="dxa"/>
          </w:tcPr>
          <w:p w:rsidR="0052385B" w:rsidRPr="008E0DA0" w:rsidRDefault="0052385B" w:rsidP="00C05576">
            <w:pPr>
              <w:jc w:val="both"/>
              <w:rPr>
                <w:rFonts w:ascii="Times New Roman" w:eastAsia="Times New Roman" w:hAnsi="Times New Roman" w:cs="Times New Roman"/>
                <w:lang w:eastAsia="ru-RU"/>
              </w:rPr>
            </w:pPr>
          </w:p>
        </w:tc>
        <w:tc>
          <w:tcPr>
            <w:tcW w:w="2835" w:type="dxa"/>
          </w:tcPr>
          <w:p w:rsidR="0052385B" w:rsidRPr="008E0DA0" w:rsidRDefault="0052385B" w:rsidP="00C05576">
            <w:pPr>
              <w:jc w:val="both"/>
              <w:rPr>
                <w:rFonts w:ascii="Times New Roman" w:eastAsia="Times New Roman" w:hAnsi="Times New Roman" w:cs="Times New Roman"/>
                <w:b/>
                <w:lang w:eastAsia="ru-RU"/>
              </w:rPr>
            </w:pPr>
            <w:r w:rsidRPr="008E0DA0">
              <w:rPr>
                <w:rFonts w:ascii="Times New Roman" w:eastAsia="Times New Roman" w:hAnsi="Times New Roman" w:cs="Times New Roman"/>
                <w:b/>
                <w:lang w:eastAsia="ru-RU"/>
              </w:rPr>
              <w:t>Всего</w:t>
            </w:r>
          </w:p>
        </w:tc>
        <w:tc>
          <w:tcPr>
            <w:tcW w:w="709" w:type="dxa"/>
          </w:tcPr>
          <w:p w:rsidR="0052385B" w:rsidRPr="008E0DA0" w:rsidRDefault="0052385B" w:rsidP="00C05576">
            <w:pPr>
              <w:jc w:val="both"/>
              <w:rPr>
                <w:rFonts w:ascii="Times New Roman" w:eastAsia="Times New Roman" w:hAnsi="Times New Roman" w:cs="Times New Roman"/>
                <w:b/>
                <w:lang w:eastAsia="ru-RU"/>
              </w:rPr>
            </w:pPr>
          </w:p>
        </w:tc>
        <w:tc>
          <w:tcPr>
            <w:tcW w:w="1098" w:type="dxa"/>
          </w:tcPr>
          <w:p w:rsidR="0052385B" w:rsidRPr="008E0DA0" w:rsidRDefault="0052385B" w:rsidP="00C05576">
            <w:pPr>
              <w:jc w:val="right"/>
              <w:rPr>
                <w:rFonts w:ascii="Times New Roman" w:eastAsia="Times New Roman" w:hAnsi="Times New Roman" w:cs="Times New Roman"/>
                <w:b/>
                <w:lang w:eastAsia="ru-RU"/>
              </w:rPr>
            </w:pPr>
            <w:r w:rsidRPr="008E0DA0">
              <w:rPr>
                <w:rFonts w:ascii="Times New Roman" w:eastAsia="Times New Roman" w:hAnsi="Times New Roman" w:cs="Times New Roman"/>
                <w:b/>
                <w:lang w:eastAsia="ru-RU"/>
              </w:rPr>
              <w:t>11121,7</w:t>
            </w:r>
          </w:p>
        </w:tc>
        <w:tc>
          <w:tcPr>
            <w:tcW w:w="1099" w:type="dxa"/>
          </w:tcPr>
          <w:p w:rsidR="0052385B" w:rsidRPr="008E0DA0" w:rsidRDefault="0052385B" w:rsidP="00C05576">
            <w:pPr>
              <w:jc w:val="right"/>
              <w:rPr>
                <w:rFonts w:ascii="Times New Roman" w:hAnsi="Times New Roman" w:cs="Times New Roman"/>
                <w:b/>
              </w:rPr>
            </w:pPr>
            <w:r w:rsidRPr="008E0DA0">
              <w:rPr>
                <w:rFonts w:ascii="Times New Roman" w:hAnsi="Times New Roman" w:cs="Times New Roman"/>
                <w:b/>
              </w:rPr>
              <w:t>11448,2</w:t>
            </w:r>
          </w:p>
        </w:tc>
        <w:tc>
          <w:tcPr>
            <w:tcW w:w="1098" w:type="dxa"/>
          </w:tcPr>
          <w:p w:rsidR="0052385B" w:rsidRPr="008E0DA0" w:rsidRDefault="0052385B" w:rsidP="00C05576">
            <w:pPr>
              <w:jc w:val="right"/>
              <w:rPr>
                <w:rFonts w:ascii="Times New Roman" w:hAnsi="Times New Roman" w:cs="Times New Roman"/>
                <w:b/>
              </w:rPr>
            </w:pPr>
            <w:r w:rsidRPr="008E0DA0">
              <w:rPr>
                <w:rFonts w:ascii="Times New Roman" w:hAnsi="Times New Roman" w:cs="Times New Roman"/>
                <w:b/>
              </w:rPr>
              <w:t>15887,4</w:t>
            </w:r>
          </w:p>
        </w:tc>
        <w:tc>
          <w:tcPr>
            <w:tcW w:w="1099" w:type="dxa"/>
          </w:tcPr>
          <w:p w:rsidR="0052385B" w:rsidRPr="008E0DA0" w:rsidRDefault="0052385B" w:rsidP="0052385B">
            <w:pPr>
              <w:jc w:val="right"/>
              <w:rPr>
                <w:rFonts w:ascii="Times New Roman" w:hAnsi="Times New Roman" w:cs="Times New Roman"/>
                <w:b/>
              </w:rPr>
            </w:pPr>
            <w:r w:rsidRPr="008E0DA0">
              <w:rPr>
                <w:rFonts w:ascii="Times New Roman" w:hAnsi="Times New Roman" w:cs="Times New Roman"/>
                <w:b/>
              </w:rPr>
              <w:t>38457,3</w:t>
            </w:r>
          </w:p>
        </w:tc>
        <w:tc>
          <w:tcPr>
            <w:tcW w:w="851" w:type="dxa"/>
          </w:tcPr>
          <w:p w:rsidR="0052385B" w:rsidRPr="008E0DA0" w:rsidRDefault="0052385B" w:rsidP="0052385B">
            <w:pPr>
              <w:jc w:val="right"/>
              <w:rPr>
                <w:rFonts w:ascii="Times New Roman" w:hAnsi="Times New Roman" w:cs="Times New Roman"/>
                <w:b/>
              </w:rPr>
            </w:pPr>
            <w:r w:rsidRPr="008E0DA0">
              <w:rPr>
                <w:rFonts w:ascii="Times New Roman" w:hAnsi="Times New Roman" w:cs="Times New Roman"/>
                <w:b/>
              </w:rPr>
              <w:t>100,0</w:t>
            </w:r>
          </w:p>
        </w:tc>
      </w:tr>
    </w:tbl>
    <w:p w:rsidR="007E65D7" w:rsidRDefault="00007B7B" w:rsidP="007E65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2385B">
        <w:rPr>
          <w:rFonts w:ascii="Times New Roman" w:eastAsia="Times New Roman" w:hAnsi="Times New Roman" w:cs="Times New Roman"/>
          <w:sz w:val="24"/>
          <w:szCs w:val="24"/>
          <w:lang w:eastAsia="ru-RU"/>
        </w:rPr>
        <w:t>В проверяемом периоде о</w:t>
      </w:r>
      <w:r w:rsidRPr="00007B7B">
        <w:rPr>
          <w:rFonts w:ascii="Times New Roman" w:eastAsia="Times New Roman" w:hAnsi="Times New Roman" w:cs="Times New Roman"/>
          <w:sz w:val="24"/>
          <w:szCs w:val="24"/>
          <w:lang w:eastAsia="ru-RU"/>
        </w:rPr>
        <w:t>сновной объем средств субсидии на выполнение муниципального задания направлен учреждением  на выплату заработной платы работников и отчисления с ФОТ –</w:t>
      </w:r>
      <w:r w:rsidR="0052385B">
        <w:rPr>
          <w:rFonts w:ascii="Times New Roman" w:eastAsia="Times New Roman" w:hAnsi="Times New Roman" w:cs="Times New Roman"/>
          <w:sz w:val="24"/>
          <w:szCs w:val="24"/>
          <w:lang w:eastAsia="ru-RU"/>
        </w:rPr>
        <w:t xml:space="preserve"> </w:t>
      </w:r>
      <w:r w:rsidR="0052385B" w:rsidRPr="0052385B">
        <w:rPr>
          <w:rFonts w:ascii="Times New Roman" w:eastAsia="Times New Roman" w:hAnsi="Times New Roman" w:cs="Times New Roman"/>
          <w:b/>
          <w:sz w:val="24"/>
          <w:szCs w:val="24"/>
          <w:lang w:eastAsia="ru-RU"/>
        </w:rPr>
        <w:t>90</w:t>
      </w:r>
      <w:r w:rsidRPr="0052385B">
        <w:rPr>
          <w:rFonts w:ascii="Times New Roman" w:eastAsia="Times New Roman" w:hAnsi="Times New Roman" w:cs="Times New Roman"/>
          <w:b/>
          <w:sz w:val="24"/>
          <w:szCs w:val="24"/>
          <w:lang w:eastAsia="ru-RU"/>
        </w:rPr>
        <w:t>,</w:t>
      </w:r>
      <w:r w:rsidR="0052385B" w:rsidRPr="0052385B">
        <w:rPr>
          <w:rFonts w:ascii="Times New Roman" w:eastAsia="Times New Roman" w:hAnsi="Times New Roman" w:cs="Times New Roman"/>
          <w:b/>
          <w:sz w:val="24"/>
          <w:szCs w:val="24"/>
          <w:lang w:eastAsia="ru-RU"/>
        </w:rPr>
        <w:t xml:space="preserve">5 </w:t>
      </w:r>
      <w:r w:rsidRPr="0052385B">
        <w:rPr>
          <w:rFonts w:ascii="Times New Roman" w:eastAsia="Times New Roman" w:hAnsi="Times New Roman" w:cs="Times New Roman"/>
          <w:b/>
          <w:sz w:val="24"/>
          <w:szCs w:val="24"/>
          <w:lang w:eastAsia="ru-RU"/>
        </w:rPr>
        <w:t>%</w:t>
      </w:r>
      <w:r w:rsidRPr="00007B7B">
        <w:rPr>
          <w:rFonts w:ascii="Times New Roman" w:eastAsia="Times New Roman" w:hAnsi="Times New Roman" w:cs="Times New Roman"/>
          <w:sz w:val="24"/>
          <w:szCs w:val="24"/>
          <w:lang w:eastAsia="ru-RU"/>
        </w:rPr>
        <w:t xml:space="preserve"> или </w:t>
      </w:r>
      <w:r w:rsidR="0052385B">
        <w:rPr>
          <w:rFonts w:ascii="Times New Roman" w:eastAsia="Times New Roman" w:hAnsi="Times New Roman" w:cs="Times New Roman"/>
          <w:sz w:val="24"/>
          <w:szCs w:val="24"/>
          <w:lang w:eastAsia="ru-RU"/>
        </w:rPr>
        <w:t>34797,7</w:t>
      </w:r>
      <w:r w:rsidRPr="00007B7B">
        <w:rPr>
          <w:rFonts w:ascii="Times New Roman" w:eastAsia="Times New Roman" w:hAnsi="Times New Roman" w:cs="Times New Roman"/>
          <w:sz w:val="24"/>
          <w:szCs w:val="24"/>
          <w:lang w:eastAsia="ru-RU"/>
        </w:rPr>
        <w:t xml:space="preserve"> тыс.рублей. </w:t>
      </w:r>
    </w:p>
    <w:p w:rsidR="00883F42" w:rsidRPr="00883F42" w:rsidRDefault="007E65D7" w:rsidP="00883F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E65D7">
        <w:rPr>
          <w:rFonts w:ascii="Times New Roman" w:eastAsia="Times New Roman" w:hAnsi="Times New Roman" w:cs="Times New Roman"/>
          <w:sz w:val="24"/>
          <w:szCs w:val="24"/>
          <w:lang w:eastAsia="ru-RU"/>
        </w:rPr>
        <w:t xml:space="preserve">На оплату товаров, работ, услуг направлено </w:t>
      </w:r>
      <w:r w:rsidRPr="007E65D7">
        <w:rPr>
          <w:rFonts w:ascii="Times New Roman" w:eastAsia="Times New Roman" w:hAnsi="Times New Roman" w:cs="Times New Roman"/>
          <w:b/>
          <w:sz w:val="24"/>
          <w:szCs w:val="24"/>
          <w:lang w:eastAsia="ru-RU"/>
        </w:rPr>
        <w:t>9,5</w:t>
      </w:r>
      <w:r w:rsidRPr="007E65D7">
        <w:rPr>
          <w:rFonts w:ascii="Times New Roman" w:eastAsia="Times New Roman" w:hAnsi="Times New Roman" w:cs="Times New Roman"/>
          <w:sz w:val="24"/>
          <w:szCs w:val="24"/>
          <w:lang w:eastAsia="ru-RU"/>
        </w:rPr>
        <w:t xml:space="preserve"> % или 3639,6 тыс.рублей.</w:t>
      </w:r>
      <w:r>
        <w:rPr>
          <w:rFonts w:ascii="Times New Roman" w:eastAsia="Times New Roman" w:hAnsi="Times New Roman" w:cs="Times New Roman"/>
          <w:sz w:val="24"/>
          <w:szCs w:val="24"/>
          <w:lang w:eastAsia="ru-RU"/>
        </w:rPr>
        <w:t xml:space="preserve"> </w:t>
      </w:r>
      <w:r w:rsidR="0052385B">
        <w:rPr>
          <w:rFonts w:ascii="Times New Roman" w:eastAsia="Times New Roman" w:hAnsi="Times New Roman" w:cs="Times New Roman"/>
          <w:sz w:val="24"/>
          <w:szCs w:val="24"/>
          <w:lang w:eastAsia="ru-RU"/>
        </w:rPr>
        <w:tab/>
      </w:r>
      <w:r w:rsidR="00883F42" w:rsidRPr="00883F42">
        <w:rPr>
          <w:rFonts w:ascii="Times New Roman" w:eastAsia="Times New Roman" w:hAnsi="Times New Roman" w:cs="Times New Roman"/>
          <w:sz w:val="24"/>
          <w:szCs w:val="24"/>
          <w:lang w:eastAsia="ru-RU"/>
        </w:rPr>
        <w:t>За счет средств суб</w:t>
      </w:r>
      <w:r w:rsidR="00D42AB7">
        <w:rPr>
          <w:rFonts w:ascii="Times New Roman" w:eastAsia="Times New Roman" w:hAnsi="Times New Roman" w:cs="Times New Roman"/>
          <w:sz w:val="24"/>
          <w:szCs w:val="24"/>
          <w:lang w:eastAsia="ru-RU"/>
        </w:rPr>
        <w:t xml:space="preserve">сидии учреждением </w:t>
      </w:r>
      <w:r w:rsidR="00883F42" w:rsidRPr="00883F42">
        <w:rPr>
          <w:rFonts w:ascii="Times New Roman" w:eastAsia="Times New Roman" w:hAnsi="Times New Roman" w:cs="Times New Roman"/>
          <w:sz w:val="24"/>
          <w:szCs w:val="24"/>
          <w:lang w:eastAsia="ru-RU"/>
        </w:rPr>
        <w:t xml:space="preserve">произведена оплата услуг связи, жилищных и коммунальных услуг, услуг энергоснабжения, </w:t>
      </w:r>
      <w:r w:rsidR="008E0DA0">
        <w:rPr>
          <w:rFonts w:ascii="Times New Roman" w:eastAsia="Times New Roman" w:hAnsi="Times New Roman" w:cs="Times New Roman"/>
          <w:sz w:val="24"/>
          <w:szCs w:val="24"/>
          <w:lang w:eastAsia="ru-RU"/>
        </w:rPr>
        <w:t>услуг по обслуживанию</w:t>
      </w:r>
      <w:r w:rsidR="00883F42" w:rsidRPr="00883F42">
        <w:rPr>
          <w:rFonts w:ascii="Times New Roman" w:eastAsia="Times New Roman" w:hAnsi="Times New Roman" w:cs="Times New Roman"/>
          <w:sz w:val="24"/>
          <w:szCs w:val="24"/>
          <w:lang w:eastAsia="ru-RU"/>
        </w:rPr>
        <w:t xml:space="preserve"> систем пожарной сигнализации, </w:t>
      </w:r>
      <w:r w:rsidR="008E0DA0">
        <w:rPr>
          <w:rFonts w:ascii="Times New Roman" w:eastAsia="Times New Roman" w:hAnsi="Times New Roman" w:cs="Times New Roman"/>
          <w:sz w:val="24"/>
          <w:szCs w:val="24"/>
          <w:lang w:eastAsia="ru-RU"/>
        </w:rPr>
        <w:t xml:space="preserve">услуг по </w:t>
      </w:r>
      <w:r w:rsidR="00883F42" w:rsidRPr="00883F42">
        <w:rPr>
          <w:rFonts w:ascii="Times New Roman" w:eastAsia="Times New Roman" w:hAnsi="Times New Roman" w:cs="Times New Roman"/>
          <w:sz w:val="24"/>
          <w:szCs w:val="24"/>
          <w:lang w:eastAsia="ru-RU"/>
        </w:rPr>
        <w:t>вывоз</w:t>
      </w:r>
      <w:r w:rsidR="008E0DA0">
        <w:rPr>
          <w:rFonts w:ascii="Times New Roman" w:eastAsia="Times New Roman" w:hAnsi="Times New Roman" w:cs="Times New Roman"/>
          <w:sz w:val="24"/>
          <w:szCs w:val="24"/>
          <w:lang w:eastAsia="ru-RU"/>
        </w:rPr>
        <w:t>у</w:t>
      </w:r>
      <w:r w:rsidR="00883F42" w:rsidRPr="00883F42">
        <w:rPr>
          <w:rFonts w:ascii="Times New Roman" w:eastAsia="Times New Roman" w:hAnsi="Times New Roman" w:cs="Times New Roman"/>
          <w:sz w:val="24"/>
          <w:szCs w:val="24"/>
          <w:lang w:eastAsia="ru-RU"/>
        </w:rPr>
        <w:t xml:space="preserve"> и утилизация твердых бытовых отходов, </w:t>
      </w:r>
      <w:r w:rsidR="008E0DA0">
        <w:rPr>
          <w:rFonts w:ascii="Times New Roman" w:eastAsia="Times New Roman" w:hAnsi="Times New Roman" w:cs="Times New Roman"/>
          <w:sz w:val="24"/>
          <w:szCs w:val="24"/>
          <w:lang w:eastAsia="ru-RU"/>
        </w:rPr>
        <w:t xml:space="preserve">услуг по </w:t>
      </w:r>
      <w:r w:rsidR="00883F42" w:rsidRPr="00883F42">
        <w:rPr>
          <w:rFonts w:ascii="Times New Roman" w:eastAsia="Times New Roman" w:hAnsi="Times New Roman" w:cs="Times New Roman"/>
          <w:sz w:val="24"/>
          <w:szCs w:val="24"/>
          <w:lang w:eastAsia="ru-RU"/>
        </w:rPr>
        <w:t>аварийно</w:t>
      </w:r>
      <w:r w:rsidR="008E0DA0">
        <w:rPr>
          <w:rFonts w:ascii="Times New Roman" w:eastAsia="Times New Roman" w:hAnsi="Times New Roman" w:cs="Times New Roman"/>
          <w:sz w:val="24"/>
          <w:szCs w:val="24"/>
          <w:lang w:eastAsia="ru-RU"/>
        </w:rPr>
        <w:t>му</w:t>
      </w:r>
      <w:r w:rsidR="00883F42" w:rsidRPr="00883F42">
        <w:rPr>
          <w:rFonts w:ascii="Times New Roman" w:eastAsia="Times New Roman" w:hAnsi="Times New Roman" w:cs="Times New Roman"/>
          <w:sz w:val="24"/>
          <w:szCs w:val="24"/>
          <w:lang w:eastAsia="ru-RU"/>
        </w:rPr>
        <w:t xml:space="preserve"> обслуживани</w:t>
      </w:r>
      <w:r w:rsidR="008E0DA0">
        <w:rPr>
          <w:rFonts w:ascii="Times New Roman" w:eastAsia="Times New Roman" w:hAnsi="Times New Roman" w:cs="Times New Roman"/>
          <w:sz w:val="24"/>
          <w:szCs w:val="24"/>
          <w:lang w:eastAsia="ru-RU"/>
        </w:rPr>
        <w:t>ю</w:t>
      </w:r>
      <w:r w:rsidR="00883F42" w:rsidRPr="00883F42">
        <w:rPr>
          <w:rFonts w:ascii="Times New Roman" w:eastAsia="Times New Roman" w:hAnsi="Times New Roman" w:cs="Times New Roman"/>
          <w:sz w:val="24"/>
          <w:szCs w:val="24"/>
          <w:lang w:eastAsia="ru-RU"/>
        </w:rPr>
        <w:t xml:space="preserve"> инженерного оборудования</w:t>
      </w:r>
      <w:r>
        <w:rPr>
          <w:rFonts w:ascii="Times New Roman" w:eastAsia="Times New Roman" w:hAnsi="Times New Roman" w:cs="Times New Roman"/>
          <w:sz w:val="24"/>
          <w:szCs w:val="24"/>
          <w:lang w:eastAsia="ru-RU"/>
        </w:rPr>
        <w:t xml:space="preserve"> </w:t>
      </w:r>
      <w:r w:rsidR="00883F42" w:rsidRPr="00883F42">
        <w:rPr>
          <w:rFonts w:ascii="Times New Roman" w:eastAsia="Times New Roman" w:hAnsi="Times New Roman" w:cs="Times New Roman"/>
          <w:sz w:val="24"/>
          <w:szCs w:val="24"/>
          <w:lang w:eastAsia="ru-RU"/>
        </w:rPr>
        <w:t xml:space="preserve"> и др.</w:t>
      </w:r>
    </w:p>
    <w:p w:rsidR="00883F42" w:rsidRPr="00883F42" w:rsidRDefault="00883F42" w:rsidP="00883F42">
      <w:pPr>
        <w:spacing w:after="0" w:line="240" w:lineRule="auto"/>
        <w:jc w:val="both"/>
        <w:rPr>
          <w:rFonts w:ascii="Times New Roman" w:eastAsia="Times New Roman" w:hAnsi="Times New Roman" w:cs="Times New Roman"/>
          <w:b/>
          <w:sz w:val="24"/>
          <w:szCs w:val="24"/>
          <w:lang w:eastAsia="ru-RU"/>
        </w:rPr>
      </w:pPr>
      <w:r w:rsidRPr="00883F42">
        <w:rPr>
          <w:rFonts w:ascii="Times New Roman" w:eastAsia="Times New Roman" w:hAnsi="Times New Roman" w:cs="Times New Roman"/>
          <w:sz w:val="24"/>
          <w:szCs w:val="24"/>
          <w:lang w:eastAsia="ru-RU"/>
        </w:rPr>
        <w:tab/>
        <w:t xml:space="preserve">Учреждение не присоединено к системе централизованного водоотведения, при этом обществом с ограниченной ответственностью  «Центральное Управление сбыта» в счетах  на оплату услуг необоснованно предъявляются учреждению суммы за водоотведение  (канализацию) за здание по </w:t>
      </w:r>
      <w:proofErr w:type="spellStart"/>
      <w:r w:rsidRPr="00883F42">
        <w:rPr>
          <w:rFonts w:ascii="Times New Roman" w:eastAsia="Times New Roman" w:hAnsi="Times New Roman" w:cs="Times New Roman"/>
          <w:sz w:val="24"/>
          <w:szCs w:val="24"/>
          <w:lang w:eastAsia="ru-RU"/>
        </w:rPr>
        <w:t>ул</w:t>
      </w:r>
      <w:proofErr w:type="gramStart"/>
      <w:r w:rsidRPr="00883F42">
        <w:rPr>
          <w:rFonts w:ascii="Times New Roman" w:eastAsia="Times New Roman" w:hAnsi="Times New Roman" w:cs="Times New Roman"/>
          <w:sz w:val="24"/>
          <w:szCs w:val="24"/>
          <w:lang w:eastAsia="ru-RU"/>
        </w:rPr>
        <w:t>.Л</w:t>
      </w:r>
      <w:proofErr w:type="gramEnd"/>
      <w:r w:rsidRPr="00883F42">
        <w:rPr>
          <w:rFonts w:ascii="Times New Roman" w:eastAsia="Times New Roman" w:hAnsi="Times New Roman" w:cs="Times New Roman"/>
          <w:sz w:val="24"/>
          <w:szCs w:val="24"/>
          <w:lang w:eastAsia="ru-RU"/>
        </w:rPr>
        <w:t>енина</w:t>
      </w:r>
      <w:proofErr w:type="spellEnd"/>
      <w:r w:rsidRPr="00883F42">
        <w:rPr>
          <w:rFonts w:ascii="Times New Roman" w:eastAsia="Times New Roman" w:hAnsi="Times New Roman" w:cs="Times New Roman"/>
          <w:sz w:val="24"/>
          <w:szCs w:val="24"/>
          <w:lang w:eastAsia="ru-RU"/>
        </w:rPr>
        <w:t xml:space="preserve">, 107.  МАУ ДО города Тулуна «ДХШ» необоснованно оплачено за услуги, которые фактически не оказывались учреждению (за водоотведение по </w:t>
      </w:r>
      <w:proofErr w:type="spellStart"/>
      <w:r w:rsidRPr="00883F42">
        <w:rPr>
          <w:rFonts w:ascii="Times New Roman" w:eastAsia="Times New Roman" w:hAnsi="Times New Roman" w:cs="Times New Roman"/>
          <w:sz w:val="24"/>
          <w:szCs w:val="24"/>
          <w:lang w:eastAsia="ru-RU"/>
        </w:rPr>
        <w:t>ул</w:t>
      </w:r>
      <w:proofErr w:type="gramStart"/>
      <w:r w:rsidRPr="00883F42">
        <w:rPr>
          <w:rFonts w:ascii="Times New Roman" w:eastAsia="Times New Roman" w:hAnsi="Times New Roman" w:cs="Times New Roman"/>
          <w:sz w:val="24"/>
          <w:szCs w:val="24"/>
          <w:lang w:eastAsia="ru-RU"/>
        </w:rPr>
        <w:t>.Л</w:t>
      </w:r>
      <w:proofErr w:type="gramEnd"/>
      <w:r w:rsidRPr="00883F42">
        <w:rPr>
          <w:rFonts w:ascii="Times New Roman" w:eastAsia="Times New Roman" w:hAnsi="Times New Roman" w:cs="Times New Roman"/>
          <w:sz w:val="24"/>
          <w:szCs w:val="24"/>
          <w:lang w:eastAsia="ru-RU"/>
        </w:rPr>
        <w:t>енина</w:t>
      </w:r>
      <w:proofErr w:type="spellEnd"/>
      <w:r w:rsidRPr="00883F42">
        <w:rPr>
          <w:rFonts w:ascii="Times New Roman" w:eastAsia="Times New Roman" w:hAnsi="Times New Roman" w:cs="Times New Roman"/>
          <w:sz w:val="24"/>
          <w:szCs w:val="24"/>
          <w:lang w:eastAsia="ru-RU"/>
        </w:rPr>
        <w:t xml:space="preserve">, 107) за  2018 год 9,9 тыс.руб., за 2017 год 7,8 тыс.руб., за 2016 году 6,9 тыс.рублей.  </w:t>
      </w:r>
      <w:r w:rsidRPr="00883F42">
        <w:rPr>
          <w:rFonts w:ascii="Times New Roman" w:eastAsia="Times New Roman" w:hAnsi="Times New Roman" w:cs="Times New Roman"/>
          <w:b/>
          <w:sz w:val="24"/>
          <w:szCs w:val="24"/>
          <w:lang w:eastAsia="ru-RU"/>
        </w:rPr>
        <w:t>Всего объем нецелевого использования бюджетных средств, допущенных учреждением в связи  с оплатой обществу с ограниченной ответственностью «Центральное Управление сбыта» за не оказанные услуги водоотведения</w:t>
      </w:r>
      <w:r w:rsidR="00957789">
        <w:rPr>
          <w:rFonts w:ascii="Times New Roman" w:eastAsia="Times New Roman" w:hAnsi="Times New Roman" w:cs="Times New Roman"/>
          <w:b/>
          <w:sz w:val="24"/>
          <w:szCs w:val="24"/>
          <w:lang w:eastAsia="ru-RU"/>
        </w:rPr>
        <w:t>,</w:t>
      </w:r>
      <w:r w:rsidRPr="00883F42">
        <w:rPr>
          <w:rFonts w:ascii="Times New Roman" w:eastAsia="Times New Roman" w:hAnsi="Times New Roman" w:cs="Times New Roman"/>
          <w:b/>
          <w:sz w:val="24"/>
          <w:szCs w:val="24"/>
          <w:lang w:eastAsia="ru-RU"/>
        </w:rPr>
        <w:t xml:space="preserve"> со</w:t>
      </w:r>
      <w:r w:rsidR="00957789">
        <w:rPr>
          <w:rFonts w:ascii="Times New Roman" w:eastAsia="Times New Roman" w:hAnsi="Times New Roman" w:cs="Times New Roman"/>
          <w:b/>
          <w:sz w:val="24"/>
          <w:szCs w:val="24"/>
          <w:lang w:eastAsia="ru-RU"/>
        </w:rPr>
        <w:t>ставил</w:t>
      </w:r>
      <w:r w:rsidRPr="00883F42">
        <w:rPr>
          <w:rFonts w:ascii="Times New Roman" w:eastAsia="Times New Roman" w:hAnsi="Times New Roman" w:cs="Times New Roman"/>
          <w:b/>
          <w:sz w:val="24"/>
          <w:szCs w:val="24"/>
          <w:lang w:eastAsia="ru-RU"/>
        </w:rPr>
        <w:t xml:space="preserve"> за 2016-2018 годы 24,6 тыс.рублей.</w:t>
      </w:r>
    </w:p>
    <w:p w:rsidR="00883F42" w:rsidRDefault="00883F42" w:rsidP="00883F42">
      <w:pPr>
        <w:spacing w:after="0" w:line="240" w:lineRule="auto"/>
        <w:jc w:val="both"/>
        <w:rPr>
          <w:rFonts w:ascii="Times New Roman" w:eastAsia="Times New Roman" w:hAnsi="Times New Roman" w:cs="Times New Roman"/>
          <w:b/>
          <w:sz w:val="24"/>
          <w:szCs w:val="24"/>
          <w:lang w:eastAsia="ru-RU"/>
        </w:rPr>
      </w:pPr>
      <w:r w:rsidRPr="00883F42">
        <w:rPr>
          <w:rFonts w:ascii="Times New Roman" w:eastAsia="Times New Roman" w:hAnsi="Times New Roman" w:cs="Times New Roman"/>
          <w:sz w:val="24"/>
          <w:szCs w:val="24"/>
          <w:lang w:eastAsia="ru-RU"/>
        </w:rPr>
        <w:tab/>
      </w:r>
      <w:r w:rsidR="00957789">
        <w:rPr>
          <w:rFonts w:ascii="Times New Roman" w:eastAsia="Times New Roman" w:hAnsi="Times New Roman" w:cs="Times New Roman"/>
          <w:sz w:val="24"/>
          <w:szCs w:val="24"/>
          <w:lang w:eastAsia="ru-RU"/>
        </w:rPr>
        <w:t>На основании заключенных</w:t>
      </w:r>
      <w:r w:rsidRPr="00883F42">
        <w:rPr>
          <w:rFonts w:ascii="Times New Roman" w:eastAsia="Times New Roman" w:hAnsi="Times New Roman" w:cs="Times New Roman"/>
          <w:sz w:val="24"/>
          <w:szCs w:val="24"/>
          <w:lang w:eastAsia="ru-RU"/>
        </w:rPr>
        <w:t xml:space="preserve"> договор</w:t>
      </w:r>
      <w:r w:rsidR="00957789">
        <w:rPr>
          <w:rFonts w:ascii="Times New Roman" w:eastAsia="Times New Roman" w:hAnsi="Times New Roman" w:cs="Times New Roman"/>
          <w:sz w:val="24"/>
          <w:szCs w:val="24"/>
          <w:lang w:eastAsia="ru-RU"/>
        </w:rPr>
        <w:t>ов</w:t>
      </w:r>
      <w:r w:rsidRPr="00883F42">
        <w:rPr>
          <w:rFonts w:ascii="Times New Roman" w:eastAsia="Times New Roman" w:hAnsi="Times New Roman" w:cs="Times New Roman"/>
          <w:sz w:val="24"/>
          <w:szCs w:val="24"/>
          <w:lang w:eastAsia="ru-RU"/>
        </w:rPr>
        <w:t xml:space="preserve"> МКП МО «город Тулун» «Благоустройство» производит откачку канализационных  стоков в выгребной яме  МАУ ДО города Тулуна по </w:t>
      </w:r>
      <w:proofErr w:type="spellStart"/>
      <w:r w:rsidRPr="00883F42">
        <w:rPr>
          <w:rFonts w:ascii="Times New Roman" w:eastAsia="Times New Roman" w:hAnsi="Times New Roman" w:cs="Times New Roman"/>
          <w:sz w:val="24"/>
          <w:szCs w:val="24"/>
          <w:lang w:eastAsia="ru-RU"/>
        </w:rPr>
        <w:t>ул</w:t>
      </w:r>
      <w:proofErr w:type="gramStart"/>
      <w:r w:rsidRPr="00883F42">
        <w:rPr>
          <w:rFonts w:ascii="Times New Roman" w:eastAsia="Times New Roman" w:hAnsi="Times New Roman" w:cs="Times New Roman"/>
          <w:sz w:val="24"/>
          <w:szCs w:val="24"/>
          <w:lang w:eastAsia="ru-RU"/>
        </w:rPr>
        <w:t>.Л</w:t>
      </w:r>
      <w:proofErr w:type="gramEnd"/>
      <w:r w:rsidRPr="00883F42">
        <w:rPr>
          <w:rFonts w:ascii="Times New Roman" w:eastAsia="Times New Roman" w:hAnsi="Times New Roman" w:cs="Times New Roman"/>
          <w:sz w:val="24"/>
          <w:szCs w:val="24"/>
          <w:lang w:eastAsia="ru-RU"/>
        </w:rPr>
        <w:t>енина</w:t>
      </w:r>
      <w:proofErr w:type="spellEnd"/>
      <w:r w:rsidRPr="00883F42">
        <w:rPr>
          <w:rFonts w:ascii="Times New Roman" w:eastAsia="Times New Roman" w:hAnsi="Times New Roman" w:cs="Times New Roman"/>
          <w:sz w:val="24"/>
          <w:szCs w:val="24"/>
          <w:lang w:eastAsia="ru-RU"/>
        </w:rPr>
        <w:t xml:space="preserve">, 107, в объеме 24 м3 в год. Согласно  счетам-фактурам, выставленным  на </w:t>
      </w:r>
      <w:r w:rsidRPr="00883F42">
        <w:rPr>
          <w:rFonts w:ascii="Times New Roman" w:eastAsia="Times New Roman" w:hAnsi="Times New Roman" w:cs="Times New Roman"/>
          <w:sz w:val="24"/>
          <w:szCs w:val="24"/>
          <w:lang w:eastAsia="ru-RU"/>
        </w:rPr>
        <w:lastRenderedPageBreak/>
        <w:t>оплату Обществом с ограниченной ответственностью «Центральное Управление сбыта»,  учреждение оплачивает потребление воды по основному зданию по ул</w:t>
      </w:r>
      <w:proofErr w:type="gramStart"/>
      <w:r w:rsidRPr="00883F42">
        <w:rPr>
          <w:rFonts w:ascii="Times New Roman" w:eastAsia="Times New Roman" w:hAnsi="Times New Roman" w:cs="Times New Roman"/>
          <w:sz w:val="24"/>
          <w:szCs w:val="24"/>
          <w:lang w:eastAsia="ru-RU"/>
        </w:rPr>
        <w:t>.Л</w:t>
      </w:r>
      <w:proofErr w:type="gramEnd"/>
      <w:r w:rsidRPr="00883F42">
        <w:rPr>
          <w:rFonts w:ascii="Times New Roman" w:eastAsia="Times New Roman" w:hAnsi="Times New Roman" w:cs="Times New Roman"/>
          <w:sz w:val="24"/>
          <w:szCs w:val="24"/>
          <w:lang w:eastAsia="ru-RU"/>
        </w:rPr>
        <w:t xml:space="preserve">енина,107 в объеме 336,51 м3, что более чем на 300 м3 превышает объем воды в канализационных стоках. В связи с отсутствием приборов учета холодной и горячей воды учреждение оплачивает потребление воды по установленным поставщиком нормативам, которые очевидно являются завышенными. </w:t>
      </w:r>
      <w:r w:rsidRPr="00883F42">
        <w:rPr>
          <w:rFonts w:ascii="Times New Roman" w:eastAsia="Times New Roman" w:hAnsi="Times New Roman" w:cs="Times New Roman"/>
          <w:b/>
          <w:sz w:val="24"/>
          <w:szCs w:val="24"/>
          <w:lang w:eastAsia="ru-RU"/>
        </w:rPr>
        <w:t>С целью снижения фактических затрат по коммунальным услугам и повышения эффективности использования бюджетных средств, выделяемых учреждению, целесообразно установить приборы учета на холодную и горячую воду.</w:t>
      </w:r>
    </w:p>
    <w:p w:rsidR="00007B7B" w:rsidRPr="00007B7B" w:rsidRDefault="002B13EF" w:rsidP="00883F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00007B7B" w:rsidRPr="00007B7B">
        <w:rPr>
          <w:rFonts w:ascii="Times New Roman" w:eastAsia="Times New Roman" w:hAnsi="Times New Roman" w:cs="Times New Roman"/>
          <w:sz w:val="24"/>
          <w:szCs w:val="24"/>
          <w:lang w:eastAsia="ru-RU"/>
        </w:rPr>
        <w:t>Как сказано выше</w:t>
      </w:r>
      <w:r w:rsidR="00007B7B">
        <w:rPr>
          <w:rFonts w:ascii="Times New Roman" w:eastAsia="Times New Roman" w:hAnsi="Times New Roman" w:cs="Times New Roman"/>
          <w:sz w:val="24"/>
          <w:szCs w:val="24"/>
          <w:lang w:eastAsia="ru-RU"/>
        </w:rPr>
        <w:t xml:space="preserve">, основной объем субсидии на выполнение муниципального задания </w:t>
      </w:r>
      <w:r w:rsidR="00007B7B" w:rsidRPr="00007B7B">
        <w:rPr>
          <w:rFonts w:ascii="Times New Roman" w:eastAsia="Times New Roman" w:hAnsi="Times New Roman" w:cs="Times New Roman"/>
          <w:sz w:val="24"/>
          <w:szCs w:val="24"/>
          <w:lang w:eastAsia="ru-RU"/>
        </w:rPr>
        <w:t xml:space="preserve">направлен учреждением </w:t>
      </w:r>
      <w:r w:rsidR="00007B7B">
        <w:rPr>
          <w:rFonts w:ascii="Times New Roman" w:eastAsia="Times New Roman" w:hAnsi="Times New Roman" w:cs="Times New Roman"/>
          <w:sz w:val="24"/>
          <w:szCs w:val="24"/>
          <w:lang w:eastAsia="ru-RU"/>
        </w:rPr>
        <w:t>в 2016-2018 годах</w:t>
      </w:r>
      <w:r w:rsidR="00007B7B" w:rsidRPr="00007B7B">
        <w:rPr>
          <w:rFonts w:ascii="Times New Roman" w:eastAsia="Times New Roman" w:hAnsi="Times New Roman" w:cs="Times New Roman"/>
          <w:sz w:val="24"/>
          <w:szCs w:val="24"/>
          <w:lang w:eastAsia="ru-RU"/>
        </w:rPr>
        <w:t xml:space="preserve"> на выплату заработной платы работников и отчисления с ФОТ</w:t>
      </w:r>
      <w:r w:rsidR="00007B7B">
        <w:rPr>
          <w:rFonts w:ascii="Times New Roman" w:eastAsia="Times New Roman" w:hAnsi="Times New Roman" w:cs="Times New Roman"/>
          <w:sz w:val="24"/>
          <w:szCs w:val="24"/>
          <w:lang w:eastAsia="ru-RU"/>
        </w:rPr>
        <w:t>. При проверке законности и эффективности расходов учреждения на оплату труда установлено следующее:</w:t>
      </w:r>
    </w:p>
    <w:p w:rsidR="00007B7B" w:rsidRPr="00C20E0E"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20E0E">
        <w:rPr>
          <w:rFonts w:ascii="Times New Roman" w:eastAsia="Times New Roman" w:hAnsi="Times New Roman" w:cs="Times New Roman"/>
          <w:sz w:val="24"/>
          <w:szCs w:val="24"/>
          <w:lang w:eastAsia="ru-RU"/>
        </w:rPr>
        <w:t>В 2016-2017 годах учреждени</w:t>
      </w:r>
      <w:r w:rsidR="0035792F">
        <w:rPr>
          <w:rFonts w:ascii="Times New Roman" w:eastAsia="Times New Roman" w:hAnsi="Times New Roman" w:cs="Times New Roman"/>
          <w:sz w:val="24"/>
          <w:szCs w:val="24"/>
          <w:lang w:eastAsia="ru-RU"/>
        </w:rPr>
        <w:t>е</w:t>
      </w:r>
      <w:r w:rsidRPr="00C20E0E">
        <w:rPr>
          <w:rFonts w:ascii="Times New Roman" w:eastAsia="Times New Roman" w:hAnsi="Times New Roman" w:cs="Times New Roman"/>
          <w:sz w:val="24"/>
          <w:szCs w:val="24"/>
          <w:lang w:eastAsia="ru-RU"/>
        </w:rPr>
        <w:t xml:space="preserve"> </w:t>
      </w:r>
      <w:r w:rsidR="0035792F">
        <w:rPr>
          <w:rFonts w:ascii="Times New Roman" w:eastAsia="Times New Roman" w:hAnsi="Times New Roman" w:cs="Times New Roman"/>
          <w:sz w:val="24"/>
          <w:szCs w:val="24"/>
          <w:lang w:eastAsia="ru-RU"/>
        </w:rPr>
        <w:t>руководствовалось</w:t>
      </w:r>
      <w:r w:rsidRPr="00C20E0E">
        <w:rPr>
          <w:rFonts w:ascii="Times New Roman" w:eastAsia="Times New Roman" w:hAnsi="Times New Roman" w:cs="Times New Roman"/>
          <w:sz w:val="24"/>
          <w:szCs w:val="24"/>
          <w:lang w:eastAsia="ru-RU"/>
        </w:rPr>
        <w:t xml:space="preserve"> </w:t>
      </w:r>
      <w:r w:rsidRPr="00B130E7">
        <w:rPr>
          <w:rFonts w:ascii="Times New Roman" w:eastAsia="Times New Roman" w:hAnsi="Times New Roman" w:cs="Times New Roman"/>
          <w:i/>
          <w:sz w:val="24"/>
          <w:szCs w:val="24"/>
          <w:lang w:eastAsia="ru-RU"/>
        </w:rPr>
        <w:t>Положение</w:t>
      </w:r>
      <w:r w:rsidR="0035792F">
        <w:rPr>
          <w:rFonts w:ascii="Times New Roman" w:eastAsia="Times New Roman" w:hAnsi="Times New Roman" w:cs="Times New Roman"/>
          <w:i/>
          <w:sz w:val="24"/>
          <w:szCs w:val="24"/>
          <w:lang w:eastAsia="ru-RU"/>
        </w:rPr>
        <w:t>м</w:t>
      </w:r>
      <w:r w:rsidRPr="00B130E7">
        <w:rPr>
          <w:rFonts w:ascii="Times New Roman" w:eastAsia="Times New Roman" w:hAnsi="Times New Roman" w:cs="Times New Roman"/>
          <w:i/>
          <w:sz w:val="24"/>
          <w:szCs w:val="24"/>
          <w:lang w:eastAsia="ru-RU"/>
        </w:rPr>
        <w:t xml:space="preserve"> об оплате  труда работников МАУ ДО  детей города Тулуна</w:t>
      </w:r>
      <w:r w:rsidRPr="00C20E0E">
        <w:rPr>
          <w:rFonts w:ascii="Times New Roman" w:eastAsia="Times New Roman" w:hAnsi="Times New Roman" w:cs="Times New Roman"/>
          <w:sz w:val="24"/>
          <w:szCs w:val="24"/>
          <w:lang w:eastAsia="ru-RU"/>
        </w:rPr>
        <w:t>,  утвержденн</w:t>
      </w:r>
      <w:r w:rsidR="0035792F">
        <w:rPr>
          <w:rFonts w:ascii="Times New Roman" w:eastAsia="Times New Roman" w:hAnsi="Times New Roman" w:cs="Times New Roman"/>
          <w:sz w:val="24"/>
          <w:szCs w:val="24"/>
          <w:lang w:eastAsia="ru-RU"/>
        </w:rPr>
        <w:t>ым</w:t>
      </w:r>
      <w:r w:rsidRPr="00C20E0E">
        <w:rPr>
          <w:rFonts w:ascii="Times New Roman" w:eastAsia="Times New Roman" w:hAnsi="Times New Roman" w:cs="Times New Roman"/>
          <w:sz w:val="24"/>
          <w:szCs w:val="24"/>
          <w:lang w:eastAsia="ru-RU"/>
        </w:rPr>
        <w:t xml:space="preserve"> в составе коллективного догово</w:t>
      </w:r>
      <w:r w:rsidR="0035792F">
        <w:rPr>
          <w:rFonts w:ascii="Times New Roman" w:eastAsia="Times New Roman" w:hAnsi="Times New Roman" w:cs="Times New Roman"/>
          <w:sz w:val="24"/>
          <w:szCs w:val="24"/>
          <w:lang w:eastAsia="ru-RU"/>
        </w:rPr>
        <w:t>ра учреждения на 2015-2017 годы</w:t>
      </w:r>
      <w:r w:rsidRPr="00C20E0E">
        <w:rPr>
          <w:rFonts w:ascii="Times New Roman" w:eastAsia="Times New Roman" w:hAnsi="Times New Roman" w:cs="Times New Roman"/>
          <w:sz w:val="24"/>
          <w:szCs w:val="24"/>
          <w:lang w:eastAsia="ru-RU"/>
        </w:rPr>
        <w:t xml:space="preserve"> </w:t>
      </w:r>
      <w:r w:rsidR="0035792F">
        <w:rPr>
          <w:rFonts w:ascii="Times New Roman" w:eastAsia="Times New Roman" w:hAnsi="Times New Roman" w:cs="Times New Roman"/>
          <w:sz w:val="24"/>
          <w:szCs w:val="24"/>
          <w:lang w:eastAsia="ru-RU"/>
        </w:rPr>
        <w:t>(</w:t>
      </w:r>
      <w:r w:rsidRPr="00C20E0E">
        <w:rPr>
          <w:rFonts w:ascii="Times New Roman" w:eastAsia="Times New Roman" w:hAnsi="Times New Roman" w:cs="Times New Roman"/>
          <w:sz w:val="24"/>
          <w:szCs w:val="24"/>
          <w:lang w:eastAsia="ru-RU"/>
        </w:rPr>
        <w:t>рег.№ 55 от 31.03.2015 года</w:t>
      </w:r>
      <w:r w:rsidR="0035792F">
        <w:rPr>
          <w:rFonts w:ascii="Times New Roman" w:eastAsia="Times New Roman" w:hAnsi="Times New Roman" w:cs="Times New Roman"/>
          <w:sz w:val="24"/>
          <w:szCs w:val="24"/>
          <w:lang w:eastAsia="ru-RU"/>
        </w:rPr>
        <w:t>)</w:t>
      </w:r>
      <w:r w:rsidRPr="00C20E0E">
        <w:rPr>
          <w:rFonts w:ascii="Times New Roman" w:eastAsia="Times New Roman" w:hAnsi="Times New Roman" w:cs="Times New Roman"/>
          <w:sz w:val="24"/>
          <w:szCs w:val="24"/>
          <w:lang w:eastAsia="ru-RU"/>
        </w:rPr>
        <w:t>.</w:t>
      </w:r>
      <w:r w:rsidR="0035792F">
        <w:rPr>
          <w:rFonts w:ascii="Times New Roman" w:eastAsia="Times New Roman" w:hAnsi="Times New Roman" w:cs="Times New Roman"/>
          <w:sz w:val="24"/>
          <w:szCs w:val="24"/>
          <w:lang w:eastAsia="ru-RU"/>
        </w:rPr>
        <w:t xml:space="preserve"> В 2018 году учреждение</w:t>
      </w:r>
      <w:r w:rsidRPr="00C20E0E">
        <w:rPr>
          <w:rFonts w:ascii="Times New Roman" w:eastAsia="Times New Roman" w:hAnsi="Times New Roman" w:cs="Times New Roman"/>
          <w:sz w:val="24"/>
          <w:szCs w:val="24"/>
          <w:lang w:eastAsia="ru-RU"/>
        </w:rPr>
        <w:t xml:space="preserve"> </w:t>
      </w:r>
      <w:r w:rsidR="0035792F">
        <w:rPr>
          <w:rFonts w:ascii="Times New Roman" w:eastAsia="Times New Roman" w:hAnsi="Times New Roman" w:cs="Times New Roman"/>
          <w:sz w:val="24"/>
          <w:szCs w:val="24"/>
          <w:lang w:eastAsia="ru-RU"/>
        </w:rPr>
        <w:t>руководствовалось</w:t>
      </w:r>
      <w:r w:rsidRPr="00C20E0E">
        <w:rPr>
          <w:rFonts w:ascii="Times New Roman" w:eastAsia="Times New Roman" w:hAnsi="Times New Roman" w:cs="Times New Roman"/>
          <w:sz w:val="24"/>
          <w:szCs w:val="24"/>
          <w:lang w:eastAsia="ru-RU"/>
        </w:rPr>
        <w:t xml:space="preserve"> </w:t>
      </w:r>
      <w:r w:rsidRPr="00B130E7">
        <w:rPr>
          <w:rFonts w:ascii="Times New Roman" w:eastAsia="Times New Roman" w:hAnsi="Times New Roman" w:cs="Times New Roman"/>
          <w:i/>
          <w:sz w:val="24"/>
          <w:szCs w:val="24"/>
          <w:lang w:eastAsia="ru-RU"/>
        </w:rPr>
        <w:t>Положение</w:t>
      </w:r>
      <w:r w:rsidR="0035792F">
        <w:rPr>
          <w:rFonts w:ascii="Times New Roman" w:eastAsia="Times New Roman" w:hAnsi="Times New Roman" w:cs="Times New Roman"/>
          <w:i/>
          <w:sz w:val="24"/>
          <w:szCs w:val="24"/>
          <w:lang w:eastAsia="ru-RU"/>
        </w:rPr>
        <w:t>м</w:t>
      </w:r>
      <w:r w:rsidRPr="00B130E7">
        <w:rPr>
          <w:rFonts w:ascii="Times New Roman" w:eastAsia="Times New Roman" w:hAnsi="Times New Roman" w:cs="Times New Roman"/>
          <w:i/>
          <w:sz w:val="24"/>
          <w:szCs w:val="24"/>
          <w:lang w:eastAsia="ru-RU"/>
        </w:rPr>
        <w:t xml:space="preserve"> об оплате труда работников МАУ ДО города Тулуна «Детская художественная школа»</w:t>
      </w:r>
      <w:r w:rsidRPr="00C20E0E">
        <w:rPr>
          <w:rFonts w:ascii="Times New Roman" w:eastAsia="Times New Roman" w:hAnsi="Times New Roman" w:cs="Times New Roman"/>
          <w:sz w:val="24"/>
          <w:szCs w:val="24"/>
          <w:lang w:eastAsia="ru-RU"/>
        </w:rPr>
        <w:t>, утвержденн</w:t>
      </w:r>
      <w:r w:rsidR="0035792F">
        <w:rPr>
          <w:rFonts w:ascii="Times New Roman" w:eastAsia="Times New Roman" w:hAnsi="Times New Roman" w:cs="Times New Roman"/>
          <w:sz w:val="24"/>
          <w:szCs w:val="24"/>
          <w:lang w:eastAsia="ru-RU"/>
        </w:rPr>
        <w:t>ым</w:t>
      </w:r>
      <w:r w:rsidRPr="00C20E0E">
        <w:rPr>
          <w:rFonts w:ascii="Times New Roman" w:eastAsia="Times New Roman" w:hAnsi="Times New Roman" w:cs="Times New Roman"/>
          <w:sz w:val="24"/>
          <w:szCs w:val="24"/>
          <w:lang w:eastAsia="ru-RU"/>
        </w:rPr>
        <w:t xml:space="preserve"> в составе коллективного договора учреждения на 2018-2020 годы</w:t>
      </w:r>
      <w:r w:rsidR="0035792F">
        <w:rPr>
          <w:rFonts w:ascii="Times New Roman" w:eastAsia="Times New Roman" w:hAnsi="Times New Roman" w:cs="Times New Roman"/>
          <w:sz w:val="24"/>
          <w:szCs w:val="24"/>
          <w:lang w:eastAsia="ru-RU"/>
        </w:rPr>
        <w:t xml:space="preserve"> (</w:t>
      </w:r>
      <w:r w:rsidRPr="00C20E0E">
        <w:rPr>
          <w:rFonts w:ascii="Times New Roman" w:eastAsia="Times New Roman" w:hAnsi="Times New Roman" w:cs="Times New Roman"/>
          <w:sz w:val="24"/>
          <w:szCs w:val="24"/>
          <w:lang w:eastAsia="ru-RU"/>
        </w:rPr>
        <w:t>рег.№ 146 от 01.02.2015 года</w:t>
      </w:r>
      <w:r w:rsidR="0035792F">
        <w:rPr>
          <w:rFonts w:ascii="Times New Roman" w:eastAsia="Times New Roman" w:hAnsi="Times New Roman" w:cs="Times New Roman"/>
          <w:sz w:val="24"/>
          <w:szCs w:val="24"/>
          <w:lang w:eastAsia="ru-RU"/>
        </w:rPr>
        <w:t>)</w:t>
      </w:r>
      <w:r w:rsidRPr="00C20E0E">
        <w:rPr>
          <w:rFonts w:ascii="Times New Roman" w:eastAsia="Times New Roman" w:hAnsi="Times New Roman" w:cs="Times New Roman"/>
          <w:sz w:val="24"/>
          <w:szCs w:val="24"/>
          <w:lang w:eastAsia="ru-RU"/>
        </w:rPr>
        <w:t>.</w:t>
      </w:r>
    </w:p>
    <w:p w:rsidR="00007B7B" w:rsidRPr="00B67FC9" w:rsidRDefault="00007B7B" w:rsidP="00007B7B">
      <w:pPr>
        <w:spacing w:after="0" w:line="240" w:lineRule="auto"/>
        <w:jc w:val="both"/>
        <w:rPr>
          <w:rFonts w:ascii="Times New Roman" w:eastAsia="Times New Roman" w:hAnsi="Times New Roman" w:cs="Times New Roman"/>
          <w:b/>
          <w:sz w:val="24"/>
          <w:szCs w:val="24"/>
          <w:lang w:eastAsia="ru-RU"/>
        </w:rPr>
      </w:pPr>
      <w:r w:rsidRPr="00C20E0E">
        <w:rPr>
          <w:rFonts w:ascii="Times New Roman" w:eastAsia="Times New Roman" w:hAnsi="Times New Roman" w:cs="Times New Roman"/>
          <w:sz w:val="24"/>
          <w:szCs w:val="24"/>
          <w:lang w:eastAsia="ru-RU"/>
        </w:rPr>
        <w:tab/>
      </w:r>
      <w:r w:rsidRPr="00B67FC9">
        <w:rPr>
          <w:rFonts w:ascii="Times New Roman" w:eastAsia="Times New Roman" w:hAnsi="Times New Roman" w:cs="Times New Roman"/>
          <w:b/>
          <w:sz w:val="24"/>
          <w:szCs w:val="24"/>
          <w:lang w:eastAsia="ru-RU"/>
        </w:rPr>
        <w:t>Нормативные правовые акты, определяющие формирование (алгоритм, методику расчета) фонда оплаты труда и нормативов численности работников муниципальных учреждений в сфере дополнительного образования отсутствуют как на федеральном уровне, так и на местном уровне.</w:t>
      </w:r>
    </w:p>
    <w:p w:rsidR="00007B7B" w:rsidRDefault="00007B7B" w:rsidP="00007B7B">
      <w:pPr>
        <w:spacing w:after="0" w:line="240" w:lineRule="auto"/>
        <w:jc w:val="both"/>
        <w:rPr>
          <w:rFonts w:ascii="Times New Roman" w:eastAsia="Times New Roman" w:hAnsi="Times New Roman" w:cs="Times New Roman"/>
          <w:sz w:val="24"/>
          <w:szCs w:val="24"/>
          <w:lang w:eastAsia="ru-RU"/>
        </w:rPr>
      </w:pPr>
      <w:r w:rsidRPr="00B67FC9">
        <w:rPr>
          <w:rFonts w:ascii="Times New Roman" w:eastAsia="Times New Roman" w:hAnsi="Times New Roman" w:cs="Times New Roman"/>
          <w:sz w:val="24"/>
          <w:szCs w:val="24"/>
          <w:lang w:eastAsia="ru-RU"/>
        </w:rPr>
        <w:tab/>
      </w:r>
      <w:proofErr w:type="gramStart"/>
      <w:r w:rsidRPr="00B67FC9">
        <w:rPr>
          <w:rFonts w:ascii="Times New Roman" w:eastAsia="Times New Roman" w:hAnsi="Times New Roman" w:cs="Times New Roman"/>
          <w:sz w:val="24"/>
          <w:szCs w:val="24"/>
          <w:lang w:eastAsia="ru-RU"/>
        </w:rPr>
        <w:t xml:space="preserve">По учреждениям дополнительного образования, в </w:t>
      </w:r>
      <w:proofErr w:type="spellStart"/>
      <w:r w:rsidRPr="00B67FC9">
        <w:rPr>
          <w:rFonts w:ascii="Times New Roman" w:eastAsia="Times New Roman" w:hAnsi="Times New Roman" w:cs="Times New Roman"/>
          <w:sz w:val="24"/>
          <w:szCs w:val="24"/>
          <w:lang w:eastAsia="ru-RU"/>
        </w:rPr>
        <w:t>т.ч</w:t>
      </w:r>
      <w:proofErr w:type="spellEnd"/>
      <w:r w:rsidRPr="00B67FC9">
        <w:rPr>
          <w:rFonts w:ascii="Times New Roman" w:eastAsia="Times New Roman" w:hAnsi="Times New Roman" w:cs="Times New Roman"/>
          <w:sz w:val="24"/>
          <w:szCs w:val="24"/>
          <w:lang w:eastAsia="ru-RU"/>
        </w:rPr>
        <w:t xml:space="preserve">. МАУ ДО города Тулуна «ДХШ» фонд оплаты труда рассчитывался в проверяемом периоде с учетом ожидаемого целевого показателя средней заработной платы работников учреждений культуры и дополнительного образования </w:t>
      </w:r>
      <w:r w:rsidRPr="00F87945">
        <w:rPr>
          <w:rFonts w:ascii="Times New Roman" w:eastAsia="Times New Roman" w:hAnsi="Times New Roman" w:cs="Times New Roman"/>
          <w:sz w:val="24"/>
          <w:szCs w:val="24"/>
          <w:lang w:eastAsia="ru-RU"/>
        </w:rPr>
        <w:t xml:space="preserve">(на 2016 год в размере </w:t>
      </w:r>
      <w:r>
        <w:rPr>
          <w:rFonts w:ascii="Times New Roman" w:eastAsia="Times New Roman" w:hAnsi="Times New Roman" w:cs="Times New Roman"/>
          <w:sz w:val="24"/>
          <w:szCs w:val="24"/>
          <w:lang w:eastAsia="ru-RU"/>
        </w:rPr>
        <w:t>23811,00</w:t>
      </w:r>
      <w:r w:rsidRPr="00F87945">
        <w:rPr>
          <w:rFonts w:ascii="Times New Roman" w:eastAsia="Times New Roman" w:hAnsi="Times New Roman" w:cs="Times New Roman"/>
          <w:sz w:val="24"/>
          <w:szCs w:val="24"/>
          <w:lang w:eastAsia="ru-RU"/>
        </w:rPr>
        <w:t xml:space="preserve"> руб., на 2017 год в размере </w:t>
      </w:r>
      <w:r>
        <w:rPr>
          <w:rFonts w:ascii="Times New Roman" w:eastAsia="Times New Roman" w:hAnsi="Times New Roman" w:cs="Times New Roman"/>
          <w:sz w:val="24"/>
          <w:szCs w:val="24"/>
          <w:lang w:eastAsia="ru-RU"/>
        </w:rPr>
        <w:t>29864,40</w:t>
      </w:r>
      <w:r w:rsidRPr="00F87945">
        <w:rPr>
          <w:rFonts w:ascii="Times New Roman" w:eastAsia="Times New Roman" w:hAnsi="Times New Roman" w:cs="Times New Roman"/>
          <w:sz w:val="24"/>
          <w:szCs w:val="24"/>
          <w:lang w:eastAsia="ru-RU"/>
        </w:rPr>
        <w:t xml:space="preserve"> руб., на 2018 год в размере 34355,0 руб.)</w:t>
      </w:r>
      <w:r w:rsidRPr="00EE6BFC">
        <w:rPr>
          <w:rFonts w:ascii="Times New Roman" w:eastAsia="Times New Roman" w:hAnsi="Times New Roman" w:cs="Times New Roman"/>
          <w:sz w:val="24"/>
          <w:szCs w:val="24"/>
          <w:lang w:eastAsia="ru-RU"/>
        </w:rPr>
        <w:t xml:space="preserve"> </w:t>
      </w:r>
      <w:r w:rsidRPr="00B67FC9">
        <w:rPr>
          <w:rFonts w:ascii="Times New Roman" w:eastAsia="Times New Roman" w:hAnsi="Times New Roman" w:cs="Times New Roman"/>
          <w:sz w:val="24"/>
          <w:szCs w:val="24"/>
          <w:lang w:eastAsia="ru-RU"/>
        </w:rPr>
        <w:t xml:space="preserve"> в соответствии с «дорожной картой» Министерства</w:t>
      </w:r>
      <w:proofErr w:type="gramEnd"/>
      <w:r w:rsidRPr="00B67FC9">
        <w:rPr>
          <w:rFonts w:ascii="Times New Roman" w:eastAsia="Times New Roman" w:hAnsi="Times New Roman" w:cs="Times New Roman"/>
          <w:sz w:val="24"/>
          <w:szCs w:val="24"/>
          <w:lang w:eastAsia="ru-RU"/>
        </w:rPr>
        <w:t xml:space="preserve"> труда и занятости Иркутской области, исходя из  количества работников в учреждении.</w:t>
      </w:r>
    </w:p>
    <w:p w:rsidR="00007B7B" w:rsidRPr="00B67FC9"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67FC9">
        <w:rPr>
          <w:rFonts w:ascii="Times New Roman" w:eastAsia="Times New Roman" w:hAnsi="Times New Roman" w:cs="Times New Roman"/>
          <w:sz w:val="24"/>
          <w:szCs w:val="24"/>
          <w:lang w:eastAsia="ru-RU"/>
        </w:rPr>
        <w:t>Расчетный фонд оплаты труда учреждения на 2018 год (КОСГУ 211) составил первоначально 10441,9 тыс.руб</w:t>
      </w:r>
      <w:r>
        <w:rPr>
          <w:rFonts w:ascii="Times New Roman" w:eastAsia="Times New Roman" w:hAnsi="Times New Roman" w:cs="Times New Roman"/>
          <w:sz w:val="24"/>
          <w:szCs w:val="24"/>
          <w:lang w:eastAsia="ru-RU"/>
        </w:rPr>
        <w:t>лей</w:t>
      </w:r>
      <w:r w:rsidRPr="00B67FC9">
        <w:rPr>
          <w:rFonts w:ascii="Times New Roman" w:eastAsia="Times New Roman" w:hAnsi="Times New Roman" w:cs="Times New Roman"/>
          <w:sz w:val="24"/>
          <w:szCs w:val="24"/>
          <w:lang w:eastAsia="ru-RU"/>
        </w:rPr>
        <w:t>. С учетом увеличения в течение года МРОТ расчетный  ФОТ на 2018 год  составил 11562,5 тыс.рублей.</w:t>
      </w:r>
      <w:r>
        <w:rPr>
          <w:rFonts w:ascii="Times New Roman" w:eastAsia="Times New Roman" w:hAnsi="Times New Roman" w:cs="Times New Roman"/>
          <w:sz w:val="24"/>
          <w:szCs w:val="24"/>
          <w:lang w:eastAsia="ru-RU"/>
        </w:rPr>
        <w:t xml:space="preserve"> </w:t>
      </w:r>
      <w:r w:rsidRPr="00B67FC9">
        <w:rPr>
          <w:rFonts w:ascii="Times New Roman" w:eastAsia="Times New Roman" w:hAnsi="Times New Roman" w:cs="Times New Roman"/>
          <w:sz w:val="24"/>
          <w:szCs w:val="24"/>
          <w:lang w:eastAsia="ru-RU"/>
        </w:rPr>
        <w:tab/>
        <w:t>Фактический ФОТ за 2018 год составил 11252,4 тыс.руб., из них выплаты стимулирующего характера составили 3908,8 тыс.руб. или 34,7 % от общего ФОТ.</w:t>
      </w:r>
      <w:r>
        <w:rPr>
          <w:rFonts w:ascii="Times New Roman" w:eastAsia="Times New Roman" w:hAnsi="Times New Roman" w:cs="Times New Roman"/>
          <w:sz w:val="24"/>
          <w:szCs w:val="24"/>
          <w:lang w:eastAsia="ru-RU"/>
        </w:rPr>
        <w:t xml:space="preserve"> </w:t>
      </w:r>
      <w:r w:rsidRPr="00B67FC9">
        <w:rPr>
          <w:rFonts w:ascii="Times New Roman" w:eastAsia="Times New Roman" w:hAnsi="Times New Roman" w:cs="Times New Roman"/>
          <w:sz w:val="24"/>
          <w:szCs w:val="24"/>
          <w:lang w:eastAsia="ru-RU"/>
        </w:rPr>
        <w:t>Распределение выплат стимулирующего характера рассматривается в учреждении  на общих собраниях трудового коллектива.</w:t>
      </w:r>
    </w:p>
    <w:p w:rsidR="00007B7B" w:rsidRPr="00F666C6" w:rsidRDefault="00007B7B" w:rsidP="00007B7B">
      <w:pPr>
        <w:spacing w:after="0" w:line="240" w:lineRule="auto"/>
        <w:jc w:val="both"/>
        <w:rPr>
          <w:rFonts w:ascii="Times New Roman" w:eastAsia="Times New Roman" w:hAnsi="Times New Roman" w:cs="Times New Roman"/>
          <w:b/>
          <w:sz w:val="24"/>
          <w:szCs w:val="24"/>
          <w:lang w:eastAsia="ru-RU"/>
        </w:rPr>
      </w:pPr>
      <w:r w:rsidRPr="00B67FC9">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Штатные расписания МАУ ДОД города Тулуна «ДХШ» утверждены директором учреждения Яворским Н.А</w:t>
      </w:r>
      <w:r w:rsidRPr="00F85D36">
        <w:rPr>
          <w:rFonts w:ascii="Times New Roman" w:eastAsia="Times New Roman" w:hAnsi="Times New Roman" w:cs="Times New Roman"/>
          <w:sz w:val="24"/>
          <w:szCs w:val="24"/>
          <w:lang w:eastAsia="ru-RU"/>
        </w:rPr>
        <w:t xml:space="preserve">. </w:t>
      </w:r>
      <w:r w:rsidR="00F85D36" w:rsidRPr="00F85D36">
        <w:rPr>
          <w:rFonts w:ascii="Times New Roman" w:eastAsia="Times New Roman" w:hAnsi="Times New Roman" w:cs="Times New Roman"/>
          <w:b/>
          <w:sz w:val="24"/>
          <w:szCs w:val="24"/>
          <w:lang w:eastAsia="ru-RU"/>
        </w:rPr>
        <w:t xml:space="preserve">В нарушение </w:t>
      </w:r>
      <w:r w:rsidR="00F85D36" w:rsidRPr="00F85D36">
        <w:rPr>
          <w:rFonts w:ascii="Times New Roman" w:eastAsia="Times New Roman" w:hAnsi="Times New Roman" w:cs="Times New Roman"/>
          <w:sz w:val="24"/>
          <w:szCs w:val="24"/>
          <w:lang w:eastAsia="ru-RU"/>
        </w:rPr>
        <w:t xml:space="preserve">п.2.1 </w:t>
      </w:r>
      <w:r w:rsidR="00F85D36" w:rsidRPr="00F85D36">
        <w:rPr>
          <w:rFonts w:ascii="Times New Roman" w:eastAsia="Times New Roman" w:hAnsi="Times New Roman" w:cs="Times New Roman"/>
          <w:i/>
          <w:sz w:val="24"/>
          <w:szCs w:val="24"/>
          <w:lang w:eastAsia="ru-RU"/>
        </w:rPr>
        <w:t>Порядка согласования штатных расписаний муниципальных бюджетных и автономных учреждений города Тулуна</w:t>
      </w:r>
      <w:r w:rsidR="00F85D36" w:rsidRPr="00F85D36">
        <w:rPr>
          <w:rFonts w:ascii="Times New Roman" w:eastAsia="Times New Roman" w:hAnsi="Times New Roman" w:cs="Times New Roman"/>
          <w:sz w:val="24"/>
          <w:szCs w:val="24"/>
          <w:lang w:eastAsia="ru-RU"/>
        </w:rPr>
        <w:t xml:space="preserve">, </w:t>
      </w:r>
      <w:r w:rsidR="00F85D36">
        <w:rPr>
          <w:rFonts w:ascii="Times New Roman" w:eastAsia="Times New Roman" w:hAnsi="Times New Roman" w:cs="Times New Roman"/>
          <w:sz w:val="24"/>
          <w:szCs w:val="24"/>
          <w:lang w:eastAsia="ru-RU"/>
        </w:rPr>
        <w:t xml:space="preserve">утвержденного постановлением администрации городского округа  от 24.02.2015 № 262, </w:t>
      </w:r>
      <w:r w:rsidR="00F85D36" w:rsidRPr="00F85D36">
        <w:rPr>
          <w:rFonts w:ascii="Times New Roman" w:eastAsia="Times New Roman" w:hAnsi="Times New Roman" w:cs="Times New Roman"/>
          <w:sz w:val="24"/>
          <w:szCs w:val="24"/>
          <w:lang w:eastAsia="ru-RU"/>
        </w:rPr>
        <w:t xml:space="preserve"> </w:t>
      </w:r>
      <w:r w:rsidR="00F85D36" w:rsidRPr="00F85D36">
        <w:rPr>
          <w:rFonts w:ascii="Times New Roman" w:eastAsia="Times New Roman" w:hAnsi="Times New Roman" w:cs="Times New Roman"/>
          <w:b/>
          <w:sz w:val="24"/>
          <w:szCs w:val="24"/>
          <w:lang w:eastAsia="ru-RU"/>
        </w:rPr>
        <w:t>ш</w:t>
      </w:r>
      <w:r w:rsidRPr="00F85D36">
        <w:rPr>
          <w:rFonts w:ascii="Times New Roman" w:eastAsia="Times New Roman" w:hAnsi="Times New Roman" w:cs="Times New Roman"/>
          <w:b/>
          <w:sz w:val="24"/>
          <w:szCs w:val="24"/>
          <w:lang w:eastAsia="ru-RU"/>
        </w:rPr>
        <w:t>татные расписания учреждения</w:t>
      </w:r>
      <w:r w:rsidRPr="00F85D36">
        <w:rPr>
          <w:rFonts w:ascii="Times New Roman" w:eastAsia="Times New Roman" w:hAnsi="Times New Roman" w:cs="Times New Roman"/>
          <w:sz w:val="24"/>
          <w:szCs w:val="24"/>
          <w:lang w:eastAsia="ru-RU"/>
        </w:rPr>
        <w:t xml:space="preserve"> по состоянию на 01.09.2016, 01.09.2017, 01.09.2018 года</w:t>
      </w:r>
      <w:r w:rsidRPr="00F85D36">
        <w:rPr>
          <w:rFonts w:ascii="Times New Roman" w:eastAsia="Times New Roman" w:hAnsi="Times New Roman" w:cs="Times New Roman"/>
          <w:b/>
          <w:sz w:val="24"/>
          <w:szCs w:val="24"/>
          <w:lang w:eastAsia="ru-RU"/>
        </w:rPr>
        <w:t xml:space="preserve"> не согласованы с мэром городского округа.</w:t>
      </w:r>
      <w:proofErr w:type="gramEnd"/>
    </w:p>
    <w:p w:rsidR="00007B7B"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Количество штатных   единиц согласно штатному расписанию на начало 2016 года составляло 40,75 ед., на начало 2017 года 40,75 ед., на начало 2018 года 47,50 единиц. </w:t>
      </w:r>
      <w:proofErr w:type="gramStart"/>
      <w:r>
        <w:rPr>
          <w:rFonts w:ascii="Times New Roman" w:eastAsia="Times New Roman" w:hAnsi="Times New Roman" w:cs="Times New Roman"/>
          <w:sz w:val="24"/>
          <w:szCs w:val="24"/>
          <w:lang w:eastAsia="ru-RU"/>
        </w:rPr>
        <w:t>На конец</w:t>
      </w:r>
      <w:proofErr w:type="gramEnd"/>
      <w:r>
        <w:rPr>
          <w:rFonts w:ascii="Times New Roman" w:eastAsia="Times New Roman" w:hAnsi="Times New Roman" w:cs="Times New Roman"/>
          <w:sz w:val="24"/>
          <w:szCs w:val="24"/>
          <w:lang w:eastAsia="ru-RU"/>
        </w:rPr>
        <w:t xml:space="preserve"> 2018 года штат учреждения составил 47,75 единиц,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административный персонал 2,5 ед., педагогический  персонал 32,25 единиц, учебно-вспомогательный персонал 3,25 единиц, обслуживающий персонал 8,75 единиц, </w:t>
      </w:r>
      <w:r w:rsidRPr="001A490B">
        <w:rPr>
          <w:rFonts w:ascii="Times New Roman" w:eastAsia="Times New Roman" w:hAnsi="Times New Roman" w:cs="Times New Roman"/>
          <w:sz w:val="24"/>
          <w:szCs w:val="24"/>
          <w:lang w:eastAsia="ru-RU"/>
        </w:rPr>
        <w:t>персонал</w:t>
      </w:r>
      <w:r>
        <w:rPr>
          <w:rFonts w:ascii="Times New Roman" w:eastAsia="Times New Roman" w:hAnsi="Times New Roman" w:cs="Times New Roman"/>
          <w:sz w:val="24"/>
          <w:szCs w:val="24"/>
          <w:lang w:eastAsia="ru-RU"/>
        </w:rPr>
        <w:t xml:space="preserve"> структурных подразделений 1 единица. </w:t>
      </w:r>
    </w:p>
    <w:p w:rsidR="00506354" w:rsidRPr="00207AB5"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ab/>
      </w:r>
      <w:r w:rsidRPr="00302B46">
        <w:rPr>
          <w:rFonts w:ascii="Times New Roman" w:eastAsia="Times New Roman" w:hAnsi="Times New Roman" w:cs="Times New Roman"/>
          <w:sz w:val="24"/>
          <w:szCs w:val="24"/>
          <w:lang w:eastAsia="ru-RU"/>
        </w:rPr>
        <w:t>С 01.03.2018 из штатного расписания учреждения исключена 1 ставка водителя.</w:t>
      </w:r>
      <w:r>
        <w:rPr>
          <w:rFonts w:ascii="Times New Roman" w:eastAsia="Times New Roman" w:hAnsi="Times New Roman" w:cs="Times New Roman"/>
          <w:sz w:val="24"/>
          <w:szCs w:val="24"/>
          <w:lang w:eastAsia="ru-RU"/>
        </w:rPr>
        <w:t xml:space="preserve"> </w:t>
      </w:r>
      <w:r w:rsidRPr="00681D5A">
        <w:rPr>
          <w:rFonts w:ascii="Times New Roman" w:eastAsia="Times New Roman" w:hAnsi="Times New Roman" w:cs="Times New Roman"/>
          <w:sz w:val="24"/>
          <w:szCs w:val="24"/>
          <w:lang w:eastAsia="ru-RU"/>
        </w:rPr>
        <w:t xml:space="preserve">Фактически транспортное средство - автомобиль MITSUBISI DION списано с баланса учреждения </w:t>
      </w:r>
      <w:r>
        <w:rPr>
          <w:rFonts w:ascii="Times New Roman" w:eastAsia="Times New Roman" w:hAnsi="Times New Roman" w:cs="Times New Roman"/>
          <w:sz w:val="24"/>
          <w:szCs w:val="24"/>
          <w:lang w:eastAsia="ru-RU"/>
        </w:rPr>
        <w:t xml:space="preserve">18.08.2017 года, </w:t>
      </w:r>
      <w:r w:rsidR="009C06D2">
        <w:rPr>
          <w:rFonts w:ascii="Times New Roman" w:eastAsia="Times New Roman" w:hAnsi="Times New Roman" w:cs="Times New Roman"/>
          <w:sz w:val="24"/>
          <w:szCs w:val="24"/>
          <w:lang w:eastAsia="ru-RU"/>
        </w:rPr>
        <w:t xml:space="preserve">в </w:t>
      </w:r>
      <w:proofErr w:type="gramStart"/>
      <w:r w:rsidR="009C06D2">
        <w:rPr>
          <w:rFonts w:ascii="Times New Roman" w:eastAsia="Times New Roman" w:hAnsi="Times New Roman" w:cs="Times New Roman"/>
          <w:sz w:val="24"/>
          <w:szCs w:val="24"/>
          <w:lang w:eastAsia="ru-RU"/>
        </w:rPr>
        <w:t>связи</w:t>
      </w:r>
      <w:proofErr w:type="gramEnd"/>
      <w:r w:rsidR="009C06D2">
        <w:rPr>
          <w:rFonts w:ascii="Times New Roman" w:eastAsia="Times New Roman" w:hAnsi="Times New Roman" w:cs="Times New Roman"/>
          <w:sz w:val="24"/>
          <w:szCs w:val="24"/>
          <w:lang w:eastAsia="ru-RU"/>
        </w:rPr>
        <w:t xml:space="preserve"> с чем </w:t>
      </w:r>
      <w:r w:rsidR="000F1855">
        <w:rPr>
          <w:rFonts w:ascii="Times New Roman" w:eastAsia="Times New Roman" w:hAnsi="Times New Roman" w:cs="Times New Roman"/>
          <w:sz w:val="24"/>
          <w:szCs w:val="24"/>
          <w:lang w:eastAsia="ru-RU"/>
        </w:rPr>
        <w:t xml:space="preserve">должность водителя должна </w:t>
      </w:r>
      <w:r w:rsidR="009C06D2">
        <w:rPr>
          <w:rFonts w:ascii="Times New Roman" w:eastAsia="Times New Roman" w:hAnsi="Times New Roman" w:cs="Times New Roman"/>
          <w:sz w:val="24"/>
          <w:szCs w:val="24"/>
          <w:lang w:eastAsia="ru-RU"/>
        </w:rPr>
        <w:t xml:space="preserve">была </w:t>
      </w:r>
      <w:r w:rsidR="000F1855">
        <w:rPr>
          <w:rFonts w:ascii="Times New Roman" w:eastAsia="Times New Roman" w:hAnsi="Times New Roman" w:cs="Times New Roman"/>
          <w:sz w:val="24"/>
          <w:szCs w:val="24"/>
          <w:lang w:eastAsia="ru-RU"/>
        </w:rPr>
        <w:t>бы</w:t>
      </w:r>
      <w:r w:rsidR="009C06D2">
        <w:rPr>
          <w:rFonts w:ascii="Times New Roman" w:eastAsia="Times New Roman" w:hAnsi="Times New Roman" w:cs="Times New Roman"/>
          <w:sz w:val="24"/>
          <w:szCs w:val="24"/>
          <w:lang w:eastAsia="ru-RU"/>
        </w:rPr>
        <w:t xml:space="preserve">ть исключена из штатного расписания с 01.09.2017 года. </w:t>
      </w:r>
      <w:proofErr w:type="gramStart"/>
      <w:r w:rsidR="009C06D2">
        <w:rPr>
          <w:rFonts w:ascii="Times New Roman" w:eastAsia="Times New Roman" w:hAnsi="Times New Roman" w:cs="Times New Roman"/>
          <w:sz w:val="24"/>
          <w:szCs w:val="24"/>
          <w:lang w:eastAsia="ru-RU"/>
        </w:rPr>
        <w:t>Н</w:t>
      </w:r>
      <w:r w:rsidR="00506354">
        <w:rPr>
          <w:rFonts w:ascii="Times New Roman" w:eastAsia="Times New Roman" w:hAnsi="Times New Roman" w:cs="Times New Roman"/>
          <w:sz w:val="24"/>
          <w:szCs w:val="24"/>
          <w:lang w:eastAsia="ru-RU"/>
        </w:rPr>
        <w:t>еобоснованные</w:t>
      </w:r>
      <w:r>
        <w:rPr>
          <w:rFonts w:ascii="Times New Roman" w:eastAsia="Times New Roman" w:hAnsi="Times New Roman" w:cs="Times New Roman"/>
          <w:sz w:val="24"/>
          <w:szCs w:val="24"/>
          <w:lang w:eastAsia="ru-RU"/>
        </w:rPr>
        <w:t xml:space="preserve"> расходы </w:t>
      </w:r>
      <w:r w:rsidR="00506354">
        <w:rPr>
          <w:rFonts w:ascii="Times New Roman" w:eastAsia="Times New Roman" w:hAnsi="Times New Roman" w:cs="Times New Roman"/>
          <w:sz w:val="24"/>
          <w:szCs w:val="24"/>
          <w:lang w:eastAsia="ru-RU"/>
        </w:rPr>
        <w:t>учреждения</w:t>
      </w:r>
      <w:r>
        <w:rPr>
          <w:rFonts w:ascii="Times New Roman" w:eastAsia="Times New Roman" w:hAnsi="Times New Roman" w:cs="Times New Roman"/>
          <w:sz w:val="24"/>
          <w:szCs w:val="24"/>
          <w:lang w:eastAsia="ru-RU"/>
        </w:rPr>
        <w:t xml:space="preserve"> на </w:t>
      </w:r>
      <w:r w:rsidRPr="00681D5A">
        <w:rPr>
          <w:rFonts w:ascii="Times New Roman" w:eastAsia="Times New Roman" w:hAnsi="Times New Roman" w:cs="Times New Roman"/>
          <w:sz w:val="24"/>
          <w:szCs w:val="24"/>
          <w:lang w:eastAsia="ru-RU"/>
        </w:rPr>
        <w:t xml:space="preserve">содержание ставки водителя </w:t>
      </w:r>
      <w:r w:rsidRPr="00857270">
        <w:rPr>
          <w:rFonts w:ascii="Times New Roman" w:eastAsia="Times New Roman" w:hAnsi="Times New Roman" w:cs="Times New Roman"/>
          <w:sz w:val="24"/>
          <w:szCs w:val="24"/>
          <w:lang w:eastAsia="ru-RU"/>
        </w:rPr>
        <w:t>при отсутствии в учреждении транспортного средства,</w:t>
      </w:r>
      <w:r w:rsidRPr="00681D5A">
        <w:rPr>
          <w:rFonts w:ascii="Times New Roman" w:eastAsia="Times New Roman" w:hAnsi="Times New Roman" w:cs="Times New Roman"/>
          <w:b/>
          <w:sz w:val="24"/>
          <w:szCs w:val="24"/>
          <w:lang w:eastAsia="ru-RU"/>
        </w:rPr>
        <w:t xml:space="preserve"> </w:t>
      </w:r>
      <w:r w:rsidR="00506354" w:rsidRPr="00506354">
        <w:rPr>
          <w:rFonts w:ascii="Times New Roman" w:eastAsia="Times New Roman" w:hAnsi="Times New Roman" w:cs="Times New Roman"/>
          <w:sz w:val="24"/>
          <w:szCs w:val="24"/>
          <w:lang w:eastAsia="ru-RU"/>
        </w:rPr>
        <w:t xml:space="preserve">составили </w:t>
      </w:r>
      <w:r w:rsidRPr="00506354">
        <w:rPr>
          <w:rFonts w:ascii="Times New Roman" w:eastAsia="Times New Roman" w:hAnsi="Times New Roman" w:cs="Times New Roman"/>
          <w:sz w:val="24"/>
          <w:szCs w:val="24"/>
          <w:lang w:eastAsia="ru-RU"/>
        </w:rPr>
        <w:t xml:space="preserve">с начислениями на ФОТ </w:t>
      </w:r>
      <w:r w:rsidRPr="00207AB5">
        <w:rPr>
          <w:rFonts w:ascii="Times New Roman" w:eastAsia="Times New Roman" w:hAnsi="Times New Roman" w:cs="Times New Roman"/>
          <w:sz w:val="24"/>
          <w:szCs w:val="24"/>
          <w:lang w:eastAsia="ru-RU"/>
        </w:rPr>
        <w:t>96,9 тыс.руб</w:t>
      </w:r>
      <w:r w:rsidR="00506354" w:rsidRPr="00207AB5">
        <w:rPr>
          <w:rFonts w:ascii="Times New Roman" w:eastAsia="Times New Roman" w:hAnsi="Times New Roman" w:cs="Times New Roman"/>
          <w:sz w:val="24"/>
          <w:szCs w:val="24"/>
          <w:lang w:eastAsia="ru-RU"/>
        </w:rPr>
        <w:t>лей</w:t>
      </w:r>
      <w:r w:rsidRPr="00207AB5">
        <w:rPr>
          <w:rFonts w:ascii="Times New Roman" w:eastAsia="Times New Roman" w:hAnsi="Times New Roman" w:cs="Times New Roman"/>
          <w:sz w:val="24"/>
          <w:szCs w:val="24"/>
          <w:lang w:eastAsia="ru-RU"/>
        </w:rPr>
        <w:t>.</w:t>
      </w:r>
      <w:r w:rsidRPr="00506354">
        <w:rPr>
          <w:rFonts w:ascii="Times New Roman" w:eastAsia="Times New Roman" w:hAnsi="Times New Roman" w:cs="Times New Roman"/>
          <w:sz w:val="24"/>
          <w:szCs w:val="24"/>
          <w:lang w:eastAsia="ru-RU"/>
        </w:rPr>
        <w:t xml:space="preserve"> </w:t>
      </w:r>
      <w:r w:rsidR="007A38ED" w:rsidRPr="003A6035">
        <w:rPr>
          <w:rFonts w:ascii="Times New Roman" w:eastAsia="Times New Roman" w:hAnsi="Times New Roman" w:cs="Times New Roman"/>
          <w:sz w:val="24"/>
          <w:szCs w:val="24"/>
          <w:lang w:eastAsia="ru-RU"/>
        </w:rPr>
        <w:t>Фактически выплачено за</w:t>
      </w:r>
      <w:r w:rsidR="000F1855">
        <w:rPr>
          <w:rFonts w:ascii="Times New Roman" w:eastAsia="Times New Roman" w:hAnsi="Times New Roman" w:cs="Times New Roman"/>
          <w:sz w:val="24"/>
          <w:szCs w:val="24"/>
          <w:lang w:eastAsia="ru-RU"/>
        </w:rPr>
        <w:t xml:space="preserve"> </w:t>
      </w:r>
      <w:r w:rsidR="000F1855">
        <w:rPr>
          <w:rFonts w:ascii="Times New Roman" w:eastAsia="Times New Roman" w:hAnsi="Times New Roman" w:cs="Times New Roman"/>
          <w:sz w:val="24"/>
          <w:szCs w:val="24"/>
          <w:lang w:eastAsia="ru-RU"/>
        </w:rPr>
        <w:lastRenderedPageBreak/>
        <w:t xml:space="preserve">период с 01.09.2017 по 28.02.2017 </w:t>
      </w:r>
      <w:r w:rsidR="007A38ED" w:rsidRPr="003A6035">
        <w:rPr>
          <w:rFonts w:ascii="Times New Roman" w:eastAsia="Times New Roman" w:hAnsi="Times New Roman" w:cs="Times New Roman"/>
          <w:sz w:val="24"/>
          <w:szCs w:val="24"/>
          <w:lang w:eastAsia="ru-RU"/>
        </w:rPr>
        <w:t xml:space="preserve">водителю </w:t>
      </w:r>
      <w:proofErr w:type="spellStart"/>
      <w:r w:rsidR="007A38ED" w:rsidRPr="003A6035">
        <w:rPr>
          <w:rFonts w:ascii="Times New Roman" w:eastAsia="Times New Roman" w:hAnsi="Times New Roman" w:cs="Times New Roman"/>
          <w:sz w:val="24"/>
          <w:szCs w:val="24"/>
          <w:lang w:eastAsia="ru-RU"/>
        </w:rPr>
        <w:t>Плохотнюк</w:t>
      </w:r>
      <w:proofErr w:type="spellEnd"/>
      <w:r w:rsidR="007A38ED" w:rsidRPr="003A6035">
        <w:rPr>
          <w:rFonts w:ascii="Times New Roman" w:eastAsia="Times New Roman" w:hAnsi="Times New Roman" w:cs="Times New Roman"/>
          <w:sz w:val="24"/>
          <w:szCs w:val="24"/>
          <w:lang w:eastAsia="ru-RU"/>
        </w:rPr>
        <w:t xml:space="preserve"> Г.В. заработной платы </w:t>
      </w:r>
      <w:r w:rsidR="00207AB5" w:rsidRPr="003A6035">
        <w:rPr>
          <w:rFonts w:ascii="Times New Roman" w:eastAsia="Times New Roman" w:hAnsi="Times New Roman" w:cs="Times New Roman"/>
          <w:sz w:val="24"/>
          <w:szCs w:val="24"/>
          <w:lang w:eastAsia="ru-RU"/>
        </w:rPr>
        <w:t xml:space="preserve">в сумме </w:t>
      </w:r>
      <w:r w:rsidR="000F1855">
        <w:rPr>
          <w:rFonts w:ascii="Times New Roman" w:eastAsia="Times New Roman" w:hAnsi="Times New Roman" w:cs="Times New Roman"/>
          <w:sz w:val="24"/>
          <w:szCs w:val="24"/>
          <w:lang w:eastAsia="ru-RU"/>
        </w:rPr>
        <w:t>29,6</w:t>
      </w:r>
      <w:r w:rsidR="007A38ED" w:rsidRPr="003A6035">
        <w:rPr>
          <w:rFonts w:ascii="Times New Roman" w:eastAsia="Times New Roman" w:hAnsi="Times New Roman" w:cs="Times New Roman"/>
          <w:sz w:val="24"/>
          <w:szCs w:val="24"/>
          <w:lang w:eastAsia="ru-RU"/>
        </w:rPr>
        <w:t xml:space="preserve"> тыс.руб., с начислениями на ФОТ (30,2 </w:t>
      </w:r>
      <w:r w:rsidR="007A38ED" w:rsidRPr="003A6035">
        <w:rPr>
          <w:rFonts w:ascii="Times New Roman" w:eastAsia="Times New Roman" w:hAnsi="Times New Roman" w:cs="Times New Roman"/>
          <w:b/>
          <w:sz w:val="24"/>
          <w:szCs w:val="24"/>
          <w:lang w:eastAsia="ru-RU"/>
        </w:rPr>
        <w:t xml:space="preserve">%)  </w:t>
      </w:r>
      <w:r w:rsidR="000F1855">
        <w:rPr>
          <w:rFonts w:ascii="Times New Roman" w:eastAsia="Times New Roman" w:hAnsi="Times New Roman" w:cs="Times New Roman"/>
          <w:b/>
          <w:sz w:val="24"/>
          <w:szCs w:val="24"/>
          <w:lang w:eastAsia="ru-RU"/>
        </w:rPr>
        <w:t>38,6</w:t>
      </w:r>
      <w:r w:rsidR="007A38ED" w:rsidRPr="003A6035">
        <w:rPr>
          <w:rFonts w:ascii="Times New Roman" w:eastAsia="Times New Roman" w:hAnsi="Times New Roman" w:cs="Times New Roman"/>
          <w:b/>
          <w:sz w:val="24"/>
          <w:szCs w:val="24"/>
          <w:lang w:eastAsia="ru-RU"/>
        </w:rPr>
        <w:t xml:space="preserve"> тыс.рублей.</w:t>
      </w:r>
      <w:r w:rsidR="00207AB5" w:rsidRPr="003A6035">
        <w:rPr>
          <w:rFonts w:ascii="Times New Roman" w:eastAsia="Times New Roman" w:hAnsi="Times New Roman" w:cs="Times New Roman"/>
          <w:b/>
          <w:sz w:val="24"/>
          <w:szCs w:val="24"/>
          <w:lang w:eastAsia="ru-RU"/>
        </w:rPr>
        <w:t xml:space="preserve"> </w:t>
      </w:r>
      <w:r w:rsidR="00207AB5" w:rsidRPr="003A6035">
        <w:rPr>
          <w:rFonts w:ascii="Times New Roman" w:eastAsia="Times New Roman" w:hAnsi="Times New Roman" w:cs="Times New Roman"/>
          <w:sz w:val="24"/>
          <w:szCs w:val="24"/>
          <w:lang w:eastAsia="ru-RU"/>
        </w:rPr>
        <w:t xml:space="preserve">Расходы </w:t>
      </w:r>
      <w:r w:rsidR="00837B87" w:rsidRPr="003A6035">
        <w:rPr>
          <w:rFonts w:ascii="Times New Roman" w:eastAsia="Times New Roman" w:hAnsi="Times New Roman" w:cs="Times New Roman"/>
          <w:sz w:val="24"/>
          <w:szCs w:val="24"/>
          <w:lang w:eastAsia="ru-RU"/>
        </w:rPr>
        <w:t xml:space="preserve">учреждения </w:t>
      </w:r>
      <w:r w:rsidR="00207AB5" w:rsidRPr="003A6035">
        <w:rPr>
          <w:rFonts w:ascii="Times New Roman" w:eastAsia="Times New Roman" w:hAnsi="Times New Roman" w:cs="Times New Roman"/>
          <w:sz w:val="24"/>
          <w:szCs w:val="24"/>
          <w:lang w:eastAsia="ru-RU"/>
        </w:rPr>
        <w:t>на выплату заработной</w:t>
      </w:r>
      <w:r w:rsidR="00207AB5" w:rsidRPr="003A6035">
        <w:rPr>
          <w:rFonts w:ascii="Times New Roman" w:eastAsia="Times New Roman" w:hAnsi="Times New Roman" w:cs="Times New Roman"/>
          <w:b/>
          <w:sz w:val="24"/>
          <w:szCs w:val="24"/>
          <w:lang w:eastAsia="ru-RU"/>
        </w:rPr>
        <w:t xml:space="preserve"> </w:t>
      </w:r>
      <w:r w:rsidR="00207AB5" w:rsidRPr="003A6035">
        <w:rPr>
          <w:rFonts w:ascii="Times New Roman" w:eastAsia="Times New Roman" w:hAnsi="Times New Roman" w:cs="Times New Roman"/>
          <w:sz w:val="24"/>
          <w:szCs w:val="24"/>
          <w:lang w:eastAsia="ru-RU"/>
        </w:rPr>
        <w:t xml:space="preserve">платы </w:t>
      </w:r>
      <w:r w:rsidR="009C06D2">
        <w:rPr>
          <w:rFonts w:ascii="Times New Roman" w:eastAsia="Times New Roman" w:hAnsi="Times New Roman" w:cs="Times New Roman"/>
          <w:sz w:val="24"/>
          <w:szCs w:val="24"/>
          <w:lang w:eastAsia="ru-RU"/>
        </w:rPr>
        <w:t>водителю за период</w:t>
      </w:r>
      <w:r w:rsidR="000F1855">
        <w:rPr>
          <w:rFonts w:ascii="Times New Roman" w:eastAsia="Times New Roman" w:hAnsi="Times New Roman" w:cs="Times New Roman"/>
          <w:sz w:val="24"/>
          <w:szCs w:val="24"/>
          <w:lang w:eastAsia="ru-RU"/>
        </w:rPr>
        <w:t xml:space="preserve"> с 01.09.2017 </w:t>
      </w:r>
      <w:r w:rsidR="00837B87" w:rsidRPr="003A6035">
        <w:rPr>
          <w:rFonts w:ascii="Times New Roman" w:eastAsia="Times New Roman" w:hAnsi="Times New Roman" w:cs="Times New Roman"/>
          <w:sz w:val="24"/>
          <w:szCs w:val="24"/>
          <w:lang w:eastAsia="ru-RU"/>
        </w:rPr>
        <w:t xml:space="preserve">являются </w:t>
      </w:r>
      <w:r w:rsidR="00207AB5" w:rsidRPr="003A6035">
        <w:rPr>
          <w:rFonts w:ascii="Times New Roman" w:eastAsia="Times New Roman" w:hAnsi="Times New Roman" w:cs="Times New Roman"/>
          <w:b/>
          <w:sz w:val="24"/>
          <w:szCs w:val="24"/>
          <w:lang w:eastAsia="ru-RU"/>
        </w:rPr>
        <w:t>нецелев</w:t>
      </w:r>
      <w:r w:rsidR="00837B87" w:rsidRPr="003A6035">
        <w:rPr>
          <w:rFonts w:ascii="Times New Roman" w:eastAsia="Times New Roman" w:hAnsi="Times New Roman" w:cs="Times New Roman"/>
          <w:b/>
          <w:sz w:val="24"/>
          <w:szCs w:val="24"/>
          <w:lang w:eastAsia="ru-RU"/>
        </w:rPr>
        <w:t>ым</w:t>
      </w:r>
      <w:r w:rsidR="00207AB5" w:rsidRPr="003A6035">
        <w:rPr>
          <w:rFonts w:ascii="Times New Roman" w:eastAsia="Times New Roman" w:hAnsi="Times New Roman" w:cs="Times New Roman"/>
          <w:sz w:val="24"/>
          <w:szCs w:val="24"/>
          <w:lang w:eastAsia="ru-RU"/>
        </w:rPr>
        <w:t xml:space="preserve"> использовани</w:t>
      </w:r>
      <w:r w:rsidR="00837B87" w:rsidRPr="003A6035">
        <w:rPr>
          <w:rFonts w:ascii="Times New Roman" w:eastAsia="Times New Roman" w:hAnsi="Times New Roman" w:cs="Times New Roman"/>
          <w:sz w:val="24"/>
          <w:szCs w:val="24"/>
          <w:lang w:eastAsia="ru-RU"/>
        </w:rPr>
        <w:t>ем</w:t>
      </w:r>
      <w:r w:rsidR="00207AB5" w:rsidRPr="003A6035">
        <w:rPr>
          <w:rFonts w:ascii="Times New Roman" w:eastAsia="Times New Roman" w:hAnsi="Times New Roman" w:cs="Times New Roman"/>
          <w:sz w:val="24"/>
          <w:szCs w:val="24"/>
          <w:lang w:eastAsia="ru-RU"/>
        </w:rPr>
        <w:t xml:space="preserve"> бюджетных</w:t>
      </w:r>
      <w:proofErr w:type="gramEnd"/>
      <w:r w:rsidR="00207AB5" w:rsidRPr="003A6035">
        <w:rPr>
          <w:rFonts w:ascii="Times New Roman" w:eastAsia="Times New Roman" w:hAnsi="Times New Roman" w:cs="Times New Roman"/>
          <w:sz w:val="24"/>
          <w:szCs w:val="24"/>
          <w:lang w:eastAsia="ru-RU"/>
        </w:rPr>
        <w:t xml:space="preserve"> средств.</w:t>
      </w:r>
    </w:p>
    <w:p w:rsidR="00007B7B" w:rsidRPr="003A6035"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6275">
        <w:rPr>
          <w:rFonts w:ascii="Times New Roman" w:eastAsia="Times New Roman" w:hAnsi="Times New Roman" w:cs="Times New Roman"/>
          <w:sz w:val="24"/>
          <w:szCs w:val="24"/>
          <w:lang w:eastAsia="ru-RU"/>
        </w:rPr>
        <w:t xml:space="preserve">Согласно учебному плану Методический совет не является отделением учреждения, </w:t>
      </w:r>
      <w:r w:rsidRPr="00857270">
        <w:rPr>
          <w:rFonts w:ascii="Times New Roman" w:eastAsia="Times New Roman" w:hAnsi="Times New Roman" w:cs="Times New Roman"/>
          <w:sz w:val="24"/>
          <w:szCs w:val="24"/>
          <w:lang w:eastAsia="ru-RU"/>
        </w:rPr>
        <w:t xml:space="preserve">в </w:t>
      </w:r>
      <w:proofErr w:type="gramStart"/>
      <w:r w:rsidRPr="00857270">
        <w:rPr>
          <w:rFonts w:ascii="Times New Roman" w:eastAsia="Times New Roman" w:hAnsi="Times New Roman" w:cs="Times New Roman"/>
          <w:sz w:val="24"/>
          <w:szCs w:val="24"/>
          <w:lang w:eastAsia="ru-RU"/>
        </w:rPr>
        <w:t>связи</w:t>
      </w:r>
      <w:proofErr w:type="gramEnd"/>
      <w:r w:rsidRPr="00857270">
        <w:rPr>
          <w:rFonts w:ascii="Times New Roman" w:eastAsia="Times New Roman" w:hAnsi="Times New Roman" w:cs="Times New Roman"/>
          <w:sz w:val="24"/>
          <w:szCs w:val="24"/>
          <w:lang w:eastAsia="ru-RU"/>
        </w:rPr>
        <w:t xml:space="preserve"> с чем возложение обязанностей заведующей методическим советом в размере 0,2 ставки заведующего отделением на преподавателя  Яворскую Т.А.,  при наличии в учреждении должности методиста, </w:t>
      </w:r>
      <w:r w:rsidRPr="003A6035">
        <w:rPr>
          <w:rFonts w:ascii="Times New Roman" w:eastAsia="Times New Roman" w:hAnsi="Times New Roman" w:cs="Times New Roman"/>
          <w:sz w:val="24"/>
          <w:szCs w:val="24"/>
          <w:lang w:eastAsia="ru-RU"/>
        </w:rPr>
        <w:t xml:space="preserve">является необоснованным. </w:t>
      </w:r>
    </w:p>
    <w:p w:rsidR="00007B7B" w:rsidRDefault="00007B7B" w:rsidP="00007B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4710C6">
        <w:rPr>
          <w:rFonts w:ascii="Times New Roman" w:eastAsia="Times New Roman" w:hAnsi="Times New Roman" w:cs="Times New Roman"/>
          <w:i/>
          <w:sz w:val="24"/>
          <w:szCs w:val="24"/>
          <w:lang w:eastAsia="ru-RU"/>
        </w:rPr>
        <w:t>Положением об оплате труда учреждения</w:t>
      </w:r>
      <w:r>
        <w:rPr>
          <w:rFonts w:ascii="Times New Roman" w:eastAsia="Times New Roman" w:hAnsi="Times New Roman" w:cs="Times New Roman"/>
          <w:sz w:val="24"/>
          <w:szCs w:val="24"/>
          <w:lang w:eastAsia="ru-RU"/>
        </w:rPr>
        <w:t xml:space="preserve"> предусмотрено, что работникам  могут устанавливаться  стимулирующие выплаты,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за ведение дополнительных  направлений образовательного процесса, учебно-воспитательной работы. Таким образом, в соответствии с Положением об оплате труда преподавателю Яворской Т.А. может производиться выплата за заведование методическим советом за счет сре</w:t>
      </w:r>
      <w:proofErr w:type="gramStart"/>
      <w:r>
        <w:rPr>
          <w:rFonts w:ascii="Times New Roman" w:eastAsia="Times New Roman" w:hAnsi="Times New Roman" w:cs="Times New Roman"/>
          <w:sz w:val="24"/>
          <w:szCs w:val="24"/>
          <w:lang w:eastAsia="ru-RU"/>
        </w:rPr>
        <w:t>дств ст</w:t>
      </w:r>
      <w:proofErr w:type="gramEnd"/>
      <w:r>
        <w:rPr>
          <w:rFonts w:ascii="Times New Roman" w:eastAsia="Times New Roman" w:hAnsi="Times New Roman" w:cs="Times New Roman"/>
          <w:sz w:val="24"/>
          <w:szCs w:val="24"/>
          <w:lang w:eastAsia="ru-RU"/>
        </w:rPr>
        <w:t xml:space="preserve">имулирующей части ФОТ. </w:t>
      </w:r>
      <w:r w:rsidRPr="00B73BA0">
        <w:rPr>
          <w:rFonts w:ascii="Times New Roman" w:eastAsia="Times New Roman" w:hAnsi="Times New Roman" w:cs="Times New Roman"/>
          <w:sz w:val="24"/>
          <w:szCs w:val="24"/>
          <w:lang w:eastAsia="ru-RU"/>
        </w:rPr>
        <w:t xml:space="preserve">Всего </w:t>
      </w:r>
      <w:r w:rsidRPr="00B73BA0">
        <w:rPr>
          <w:rFonts w:ascii="Times New Roman" w:eastAsia="Times New Roman" w:hAnsi="Times New Roman" w:cs="Times New Roman"/>
          <w:b/>
          <w:sz w:val="24"/>
          <w:szCs w:val="24"/>
          <w:lang w:eastAsia="ru-RU"/>
        </w:rPr>
        <w:t>в нарушение</w:t>
      </w:r>
      <w:r w:rsidRPr="00B73BA0">
        <w:rPr>
          <w:rFonts w:ascii="Times New Roman" w:eastAsia="Times New Roman" w:hAnsi="Times New Roman" w:cs="Times New Roman"/>
          <w:sz w:val="24"/>
          <w:szCs w:val="24"/>
          <w:lang w:eastAsia="ru-RU"/>
        </w:rPr>
        <w:t xml:space="preserve"> </w:t>
      </w:r>
      <w:r w:rsidRPr="00B73BA0">
        <w:rPr>
          <w:rFonts w:ascii="Times New Roman" w:eastAsia="Times New Roman" w:hAnsi="Times New Roman" w:cs="Times New Roman"/>
          <w:i/>
          <w:sz w:val="24"/>
          <w:szCs w:val="24"/>
          <w:lang w:eastAsia="ru-RU"/>
        </w:rPr>
        <w:t>Положения об оплате труда</w:t>
      </w:r>
      <w:r w:rsidRPr="00B73BA0">
        <w:rPr>
          <w:rFonts w:ascii="Times New Roman" w:eastAsia="Times New Roman" w:hAnsi="Times New Roman" w:cs="Times New Roman"/>
          <w:sz w:val="24"/>
          <w:szCs w:val="24"/>
          <w:lang w:eastAsia="ru-RU"/>
        </w:rPr>
        <w:t xml:space="preserve"> </w:t>
      </w:r>
      <w:r w:rsidRPr="00B73BA0">
        <w:rPr>
          <w:rFonts w:ascii="Times New Roman" w:eastAsia="Times New Roman" w:hAnsi="Times New Roman" w:cs="Times New Roman"/>
          <w:i/>
          <w:sz w:val="24"/>
          <w:szCs w:val="24"/>
          <w:lang w:eastAsia="ru-RU"/>
        </w:rPr>
        <w:t xml:space="preserve">учреждения работников МАУ ДО города Тулуна «Детская художественная школа» </w:t>
      </w:r>
      <w:r w:rsidRPr="00B73BA0">
        <w:rPr>
          <w:rFonts w:ascii="Times New Roman" w:eastAsia="Times New Roman" w:hAnsi="Times New Roman" w:cs="Times New Roman"/>
          <w:sz w:val="24"/>
          <w:szCs w:val="24"/>
          <w:lang w:eastAsia="ru-RU"/>
        </w:rPr>
        <w:t>Яворской Т.А.</w:t>
      </w:r>
      <w:r w:rsidRPr="008114CB">
        <w:rPr>
          <w:rFonts w:ascii="Times New Roman" w:eastAsia="Times New Roman" w:hAnsi="Times New Roman" w:cs="Times New Roman"/>
          <w:b/>
          <w:sz w:val="24"/>
          <w:szCs w:val="24"/>
          <w:lang w:eastAsia="ru-RU"/>
        </w:rPr>
        <w:t xml:space="preserve"> </w:t>
      </w:r>
      <w:r w:rsidRPr="00857270">
        <w:rPr>
          <w:rFonts w:ascii="Times New Roman" w:eastAsia="Times New Roman" w:hAnsi="Times New Roman" w:cs="Times New Roman"/>
          <w:sz w:val="24"/>
          <w:szCs w:val="24"/>
          <w:lang w:eastAsia="ru-RU"/>
        </w:rPr>
        <w:t>начислено и выплачено в 2018 году за заведование методическим советом 29,6 тыс.руб., с начислениями на ФОТ (30,2%)</w:t>
      </w:r>
      <w:r>
        <w:rPr>
          <w:rFonts w:ascii="Times New Roman" w:eastAsia="Times New Roman" w:hAnsi="Times New Roman" w:cs="Times New Roman"/>
          <w:b/>
          <w:sz w:val="24"/>
          <w:szCs w:val="24"/>
          <w:lang w:eastAsia="ru-RU"/>
        </w:rPr>
        <w:t xml:space="preserve"> 38,5 тыс.рублей.  </w:t>
      </w:r>
    </w:p>
    <w:p w:rsidR="00007B7B"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F37B7">
        <w:rPr>
          <w:rFonts w:ascii="Times New Roman" w:eastAsia="Times New Roman" w:hAnsi="Times New Roman" w:cs="Times New Roman"/>
          <w:sz w:val="24"/>
          <w:szCs w:val="24"/>
          <w:lang w:eastAsia="ru-RU"/>
        </w:rPr>
        <w:t>В штатном расписании</w:t>
      </w:r>
      <w:r>
        <w:rPr>
          <w:rFonts w:ascii="Times New Roman" w:eastAsia="Times New Roman" w:hAnsi="Times New Roman" w:cs="Times New Roman"/>
          <w:sz w:val="24"/>
          <w:szCs w:val="24"/>
          <w:lang w:eastAsia="ru-RU"/>
        </w:rPr>
        <w:t xml:space="preserve"> учреждения</w:t>
      </w:r>
      <w:r w:rsidRPr="005F37B7">
        <w:rPr>
          <w:rFonts w:ascii="Times New Roman" w:eastAsia="Times New Roman" w:hAnsi="Times New Roman" w:cs="Times New Roman"/>
          <w:sz w:val="24"/>
          <w:szCs w:val="24"/>
          <w:lang w:eastAsia="ru-RU"/>
        </w:rPr>
        <w:t xml:space="preserve"> по состоянию на 01.09.2016 года </w:t>
      </w:r>
      <w:r>
        <w:rPr>
          <w:rFonts w:ascii="Times New Roman" w:eastAsia="Times New Roman" w:hAnsi="Times New Roman" w:cs="Times New Roman"/>
          <w:sz w:val="24"/>
          <w:szCs w:val="24"/>
          <w:lang w:eastAsia="ru-RU"/>
        </w:rPr>
        <w:t xml:space="preserve">было </w:t>
      </w:r>
      <w:r w:rsidRPr="005F37B7">
        <w:rPr>
          <w:rFonts w:ascii="Times New Roman" w:eastAsia="Times New Roman" w:hAnsi="Times New Roman" w:cs="Times New Roman"/>
          <w:sz w:val="24"/>
          <w:szCs w:val="24"/>
          <w:lang w:eastAsia="ru-RU"/>
        </w:rPr>
        <w:t>предусмотрено 25 педагогических ставок, по состоянию на  01.09.2017 предусмотрено 26 педагогическ</w:t>
      </w:r>
      <w:r>
        <w:rPr>
          <w:rFonts w:ascii="Times New Roman" w:eastAsia="Times New Roman" w:hAnsi="Times New Roman" w:cs="Times New Roman"/>
          <w:sz w:val="24"/>
          <w:szCs w:val="24"/>
          <w:lang w:eastAsia="ru-RU"/>
        </w:rPr>
        <w:t xml:space="preserve">их ставок. </w:t>
      </w:r>
      <w:r w:rsidRPr="00B7352B">
        <w:rPr>
          <w:rFonts w:ascii="Times New Roman" w:eastAsia="Times New Roman" w:hAnsi="Times New Roman" w:cs="Times New Roman"/>
          <w:sz w:val="24"/>
          <w:szCs w:val="24"/>
          <w:lang w:eastAsia="ru-RU"/>
        </w:rPr>
        <w:t>В связи с реконструкцией</w:t>
      </w:r>
      <w:r>
        <w:rPr>
          <w:rFonts w:ascii="Times New Roman" w:eastAsia="Times New Roman" w:hAnsi="Times New Roman" w:cs="Times New Roman"/>
          <w:sz w:val="24"/>
          <w:szCs w:val="24"/>
          <w:lang w:eastAsia="ru-RU"/>
        </w:rPr>
        <w:t xml:space="preserve"> здания </w:t>
      </w:r>
      <w:r w:rsidRPr="00B7352B">
        <w:rPr>
          <w:rFonts w:ascii="Times New Roman" w:eastAsia="Times New Roman" w:hAnsi="Times New Roman" w:cs="Times New Roman"/>
          <w:sz w:val="24"/>
          <w:szCs w:val="24"/>
          <w:lang w:eastAsia="ru-RU"/>
        </w:rPr>
        <w:t xml:space="preserve"> МАУ ДО города Тулуна «ДХШ» в штатное расписание учреждения с 1 января 2018 года введено</w:t>
      </w:r>
      <w:r>
        <w:rPr>
          <w:rFonts w:ascii="Times New Roman" w:eastAsia="Times New Roman" w:hAnsi="Times New Roman" w:cs="Times New Roman"/>
          <w:sz w:val="24"/>
          <w:szCs w:val="24"/>
          <w:lang w:eastAsia="ru-RU"/>
        </w:rPr>
        <w:t xml:space="preserve"> дополнительно </w:t>
      </w:r>
      <w:r w:rsidRPr="00B7352B">
        <w:rPr>
          <w:rFonts w:ascii="Times New Roman" w:eastAsia="Times New Roman" w:hAnsi="Times New Roman" w:cs="Times New Roman"/>
          <w:sz w:val="24"/>
          <w:szCs w:val="24"/>
          <w:lang w:eastAsia="ru-RU"/>
        </w:rPr>
        <w:t xml:space="preserve"> 4 ставки преподавателя – 72 часа (4 чел</w:t>
      </w:r>
      <w:proofErr w:type="gramStart"/>
      <w:r w:rsidRPr="00B7352B">
        <w:rPr>
          <w:rFonts w:ascii="Times New Roman" w:eastAsia="Times New Roman" w:hAnsi="Times New Roman" w:cs="Times New Roman"/>
          <w:sz w:val="24"/>
          <w:szCs w:val="24"/>
          <w:lang w:eastAsia="ru-RU"/>
        </w:rPr>
        <w:t>.х</w:t>
      </w:r>
      <w:proofErr w:type="gramEnd"/>
      <w:r w:rsidRPr="00B7352B">
        <w:rPr>
          <w:rFonts w:ascii="Times New Roman" w:eastAsia="Times New Roman" w:hAnsi="Times New Roman" w:cs="Times New Roman"/>
          <w:sz w:val="24"/>
          <w:szCs w:val="24"/>
          <w:lang w:eastAsia="ru-RU"/>
        </w:rPr>
        <w:t>18 часов), а также ставка методиста.</w:t>
      </w:r>
      <w:r w:rsidRPr="005F37B7">
        <w:t xml:space="preserve"> </w:t>
      </w:r>
      <w:r>
        <w:t xml:space="preserve"> </w:t>
      </w:r>
      <w:r w:rsidRPr="00DD0DCE">
        <w:rPr>
          <w:rFonts w:ascii="Times New Roman" w:eastAsia="Times New Roman" w:hAnsi="Times New Roman" w:cs="Times New Roman"/>
          <w:sz w:val="24"/>
          <w:szCs w:val="24"/>
          <w:lang w:eastAsia="ru-RU"/>
        </w:rPr>
        <w:t xml:space="preserve">В штатном расписании по состоянию на 01.09.2018 предусмотрено 32,25 </w:t>
      </w:r>
      <w:r>
        <w:rPr>
          <w:rFonts w:ascii="Times New Roman" w:eastAsia="Times New Roman" w:hAnsi="Times New Roman" w:cs="Times New Roman"/>
          <w:sz w:val="24"/>
          <w:szCs w:val="24"/>
          <w:lang w:eastAsia="ru-RU"/>
        </w:rPr>
        <w:t xml:space="preserve">педагогических </w:t>
      </w:r>
      <w:r w:rsidRPr="00DD0DCE">
        <w:rPr>
          <w:rFonts w:ascii="Times New Roman" w:eastAsia="Times New Roman" w:hAnsi="Times New Roman" w:cs="Times New Roman"/>
          <w:sz w:val="24"/>
          <w:szCs w:val="24"/>
          <w:lang w:eastAsia="ru-RU"/>
        </w:rPr>
        <w:t xml:space="preserve">ставок, в </w:t>
      </w:r>
      <w:proofErr w:type="spellStart"/>
      <w:r w:rsidRPr="00DD0DCE">
        <w:rPr>
          <w:rFonts w:ascii="Times New Roman" w:eastAsia="Times New Roman" w:hAnsi="Times New Roman" w:cs="Times New Roman"/>
          <w:sz w:val="24"/>
          <w:szCs w:val="24"/>
          <w:lang w:eastAsia="ru-RU"/>
        </w:rPr>
        <w:t>т.ч</w:t>
      </w:r>
      <w:proofErr w:type="spellEnd"/>
      <w:r w:rsidRPr="00DD0DCE">
        <w:rPr>
          <w:rFonts w:ascii="Times New Roman" w:eastAsia="Times New Roman" w:hAnsi="Times New Roman" w:cs="Times New Roman"/>
          <w:sz w:val="24"/>
          <w:szCs w:val="24"/>
          <w:lang w:eastAsia="ru-RU"/>
        </w:rPr>
        <w:t>. 31,25 ставок преподавателей  и 1 ставка методиста.</w:t>
      </w:r>
    </w:p>
    <w:p w:rsidR="00007B7B" w:rsidRDefault="00007B7B" w:rsidP="00007B7B">
      <w:pPr>
        <w:spacing w:after="0" w:line="240" w:lineRule="auto"/>
        <w:jc w:val="both"/>
        <w:rPr>
          <w:rFonts w:ascii="Times New Roman" w:eastAsia="Times New Roman" w:hAnsi="Times New Roman" w:cs="Times New Roman"/>
          <w:sz w:val="24"/>
          <w:szCs w:val="24"/>
          <w:lang w:eastAsia="ru-RU"/>
        </w:rPr>
      </w:pPr>
      <w:r w:rsidRPr="00712A33">
        <w:rPr>
          <w:rFonts w:ascii="Times New Roman" w:eastAsia="Times New Roman" w:hAnsi="Times New Roman" w:cs="Times New Roman"/>
          <w:sz w:val="24"/>
          <w:szCs w:val="24"/>
          <w:lang w:eastAsia="ru-RU"/>
        </w:rPr>
        <w:tab/>
      </w:r>
      <w:r w:rsidRPr="00CB62E0">
        <w:rPr>
          <w:rFonts w:ascii="Times New Roman" w:eastAsia="Times New Roman" w:hAnsi="Times New Roman" w:cs="Times New Roman"/>
          <w:sz w:val="24"/>
          <w:szCs w:val="24"/>
          <w:lang w:eastAsia="ru-RU"/>
        </w:rPr>
        <w:t xml:space="preserve">Согласно тарификационным спискам </w:t>
      </w:r>
      <w:proofErr w:type="spellStart"/>
      <w:r w:rsidRPr="00CB62E0">
        <w:rPr>
          <w:rFonts w:ascii="Times New Roman" w:eastAsia="Times New Roman" w:hAnsi="Times New Roman" w:cs="Times New Roman"/>
          <w:sz w:val="24"/>
          <w:szCs w:val="24"/>
          <w:lang w:eastAsia="ru-RU"/>
        </w:rPr>
        <w:t>затарифицировано</w:t>
      </w:r>
      <w:proofErr w:type="spellEnd"/>
      <w:r>
        <w:rPr>
          <w:rFonts w:ascii="Times New Roman" w:eastAsia="Times New Roman" w:hAnsi="Times New Roman" w:cs="Times New Roman"/>
          <w:sz w:val="24"/>
          <w:szCs w:val="24"/>
          <w:lang w:eastAsia="ru-RU"/>
        </w:rPr>
        <w:t xml:space="preserve"> </w:t>
      </w:r>
      <w:r w:rsidRPr="00CB62E0">
        <w:rPr>
          <w:rFonts w:ascii="Times New Roman" w:eastAsia="Times New Roman" w:hAnsi="Times New Roman" w:cs="Times New Roman"/>
          <w:sz w:val="24"/>
          <w:szCs w:val="24"/>
          <w:lang w:eastAsia="ru-RU"/>
        </w:rPr>
        <w:t>на 2016/2017 учебный год  24,8 педагогических ставок (446,5/18</w:t>
      </w:r>
      <w:r>
        <w:rPr>
          <w:rFonts w:ascii="Times New Roman" w:eastAsia="Times New Roman" w:hAnsi="Times New Roman" w:cs="Times New Roman"/>
          <w:sz w:val="24"/>
          <w:szCs w:val="24"/>
          <w:lang w:eastAsia="ru-RU"/>
        </w:rPr>
        <w:t xml:space="preserve"> </w:t>
      </w:r>
      <w:r w:rsidRPr="00CB62E0">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 xml:space="preserve"> </w:t>
      </w:r>
      <w:r w:rsidRPr="00CB62E0">
        <w:rPr>
          <w:rFonts w:ascii="Times New Roman" w:eastAsia="Times New Roman" w:hAnsi="Times New Roman" w:cs="Times New Roman"/>
          <w:sz w:val="24"/>
          <w:szCs w:val="24"/>
          <w:lang w:eastAsia="ru-RU"/>
        </w:rPr>
        <w:t>на 2017/2018 учебный год  26,1 педагогических ставок (469,5/18</w:t>
      </w:r>
      <w:r>
        <w:rPr>
          <w:rFonts w:ascii="Times New Roman" w:eastAsia="Times New Roman" w:hAnsi="Times New Roman" w:cs="Times New Roman"/>
          <w:sz w:val="24"/>
          <w:szCs w:val="24"/>
          <w:lang w:eastAsia="ru-RU"/>
        </w:rPr>
        <w:t xml:space="preserve"> </w:t>
      </w:r>
      <w:r w:rsidRPr="00CB62E0">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 xml:space="preserve"> </w:t>
      </w:r>
      <w:r w:rsidRPr="00CB62E0">
        <w:rPr>
          <w:rFonts w:ascii="Times New Roman" w:eastAsia="Times New Roman" w:hAnsi="Times New Roman" w:cs="Times New Roman"/>
          <w:sz w:val="24"/>
          <w:szCs w:val="24"/>
          <w:lang w:eastAsia="ru-RU"/>
        </w:rPr>
        <w:t>на 2018/2019 учебный год  31,5  педагогических ставок (566,5/18</w:t>
      </w:r>
      <w:r>
        <w:rPr>
          <w:rFonts w:ascii="Times New Roman" w:eastAsia="Times New Roman" w:hAnsi="Times New Roman" w:cs="Times New Roman"/>
          <w:sz w:val="24"/>
          <w:szCs w:val="24"/>
          <w:lang w:eastAsia="ru-RU"/>
        </w:rPr>
        <w:t xml:space="preserve"> </w:t>
      </w:r>
      <w:r w:rsidRPr="00CB62E0">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w:t>
      </w:r>
      <w:r w:rsidRPr="00CB62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B62E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Фактически учебный процесс осуществляют 19 преподавателей, из них 3 преподавателя: Яворский Н.А. – директор учреждения, </w:t>
      </w:r>
      <w:proofErr w:type="spellStart"/>
      <w:r>
        <w:rPr>
          <w:rFonts w:ascii="Times New Roman" w:eastAsia="Times New Roman" w:hAnsi="Times New Roman" w:cs="Times New Roman"/>
          <w:sz w:val="24"/>
          <w:szCs w:val="24"/>
          <w:lang w:eastAsia="ru-RU"/>
        </w:rPr>
        <w:t>Толстошеева</w:t>
      </w:r>
      <w:proofErr w:type="spellEnd"/>
      <w:r>
        <w:rPr>
          <w:rFonts w:ascii="Times New Roman" w:eastAsia="Times New Roman" w:hAnsi="Times New Roman" w:cs="Times New Roman"/>
          <w:sz w:val="24"/>
          <w:szCs w:val="24"/>
          <w:lang w:eastAsia="ru-RU"/>
        </w:rPr>
        <w:t xml:space="preserve"> Е.В. – заместитель директора учреждения, Щукина А.В. – методист,  являются внутренними совместителями. </w:t>
      </w:r>
    </w:p>
    <w:p w:rsidR="00007B7B"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57893">
        <w:rPr>
          <w:rFonts w:ascii="Times New Roman" w:eastAsia="Times New Roman" w:hAnsi="Times New Roman" w:cs="Times New Roman"/>
          <w:sz w:val="24"/>
          <w:szCs w:val="24"/>
          <w:lang w:eastAsia="ru-RU"/>
        </w:rPr>
        <w:t>В штатном расписании учреждения предусмотрена надбавка за вредность следующим штатным работникам: секретарю учебной части</w:t>
      </w:r>
      <w:r w:rsidR="00BC02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57893">
        <w:rPr>
          <w:rFonts w:ascii="Times New Roman" w:eastAsia="Times New Roman" w:hAnsi="Times New Roman" w:cs="Times New Roman"/>
          <w:sz w:val="24"/>
          <w:szCs w:val="24"/>
          <w:lang w:eastAsia="ru-RU"/>
        </w:rPr>
        <w:t>уборщикам служебных помещений</w:t>
      </w:r>
      <w:r>
        <w:rPr>
          <w:rFonts w:ascii="Times New Roman" w:eastAsia="Times New Roman" w:hAnsi="Times New Roman" w:cs="Times New Roman"/>
          <w:sz w:val="24"/>
          <w:szCs w:val="24"/>
          <w:lang w:eastAsia="ru-RU"/>
        </w:rPr>
        <w:t xml:space="preserve">  - в размере 6 % должностного оклада</w:t>
      </w:r>
      <w:r w:rsidRPr="008578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рабочему по комплексному ремонту и обслуживанию зданий – в размере 4 %  должностного оклада. </w:t>
      </w:r>
    </w:p>
    <w:p w:rsidR="00007B7B"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В 2016 году О</w:t>
      </w:r>
      <w:r w:rsidR="00B73BA0">
        <w:rPr>
          <w:rFonts w:ascii="Times New Roman" w:eastAsia="Times New Roman" w:hAnsi="Times New Roman" w:cs="Times New Roman"/>
          <w:sz w:val="24"/>
          <w:szCs w:val="24"/>
          <w:lang w:eastAsia="ru-RU"/>
        </w:rPr>
        <w:t>ОО</w:t>
      </w:r>
      <w:r>
        <w:rPr>
          <w:rFonts w:ascii="Times New Roman" w:eastAsia="Times New Roman" w:hAnsi="Times New Roman" w:cs="Times New Roman"/>
          <w:sz w:val="24"/>
          <w:szCs w:val="24"/>
          <w:lang w:eastAsia="ru-RU"/>
        </w:rPr>
        <w:t xml:space="preserve"> «Технический центр» на основании договора № 45-16-38 от 02.03.2016 в учреждении была проведена специальная оценка условий труда в соответствии с Федеральным законом  от 28.12.2013 № 426-ФЗ </w:t>
      </w:r>
      <w:r w:rsidRPr="00857893">
        <w:rPr>
          <w:rFonts w:ascii="Times New Roman" w:eastAsia="Times New Roman" w:hAnsi="Times New Roman" w:cs="Times New Roman"/>
          <w:i/>
          <w:sz w:val="24"/>
          <w:szCs w:val="24"/>
          <w:lang w:eastAsia="ru-RU"/>
        </w:rPr>
        <w:t>«О специальной оценке условий труда»,</w:t>
      </w:r>
      <w:r>
        <w:rPr>
          <w:rFonts w:ascii="Times New Roman" w:eastAsia="Times New Roman" w:hAnsi="Times New Roman" w:cs="Times New Roman"/>
          <w:sz w:val="24"/>
          <w:szCs w:val="24"/>
          <w:lang w:eastAsia="ru-RU"/>
        </w:rPr>
        <w:t xml:space="preserve"> проведена идентификация  вредных и (или) опасных факторов производственной среды и трудового п</w:t>
      </w:r>
      <w:r w:rsidR="00857270">
        <w:rPr>
          <w:rFonts w:ascii="Times New Roman" w:eastAsia="Times New Roman" w:hAnsi="Times New Roman" w:cs="Times New Roman"/>
          <w:sz w:val="24"/>
          <w:szCs w:val="24"/>
          <w:lang w:eastAsia="ru-RU"/>
        </w:rPr>
        <w:t>роцесса на 19-ти рабочих местах, составлено з</w:t>
      </w:r>
      <w:r>
        <w:rPr>
          <w:rFonts w:ascii="Times New Roman" w:eastAsia="Times New Roman" w:hAnsi="Times New Roman" w:cs="Times New Roman"/>
          <w:sz w:val="24"/>
          <w:szCs w:val="24"/>
          <w:lang w:eastAsia="ru-RU"/>
        </w:rPr>
        <w:t xml:space="preserve">аключение </w:t>
      </w:r>
      <w:r w:rsidR="0085727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15.05.2016 года.   </w:t>
      </w:r>
      <w:proofErr w:type="gramEnd"/>
    </w:p>
    <w:p w:rsidR="00007B7B" w:rsidRPr="00272BF7" w:rsidRDefault="00007B7B" w:rsidP="00007B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Выплата надбавки за вредность в период до 01.04.2016 производилась работникам учреждения  без аттестации рабочих мест и оценки условий оплаты труда. На основании приказа директора учреждения № 36 от 08.04.2016 выплата надбавки за работу в неблагоприятных условиях оплаты труда  была прекращена. Выплата надбавки  возобновлена с 01.09.2016 года на основании приказа директора учреждения № 90а от 01.09.2016 года. </w:t>
      </w:r>
      <w:r w:rsidRPr="00857270">
        <w:rPr>
          <w:rFonts w:ascii="Times New Roman" w:eastAsia="Times New Roman" w:hAnsi="Times New Roman" w:cs="Times New Roman"/>
          <w:sz w:val="24"/>
          <w:szCs w:val="24"/>
          <w:lang w:eastAsia="ru-RU"/>
        </w:rPr>
        <w:t xml:space="preserve">Всего начислено и выплачено, </w:t>
      </w:r>
      <w:r w:rsidRPr="00463494">
        <w:rPr>
          <w:rFonts w:ascii="Times New Roman" w:eastAsia="Times New Roman" w:hAnsi="Times New Roman" w:cs="Times New Roman"/>
          <w:b/>
          <w:sz w:val="24"/>
          <w:szCs w:val="24"/>
          <w:lang w:eastAsia="ru-RU"/>
        </w:rPr>
        <w:t>без аттестации рабочих мест и оценки условий оплаты труда</w:t>
      </w:r>
      <w:r>
        <w:rPr>
          <w:rFonts w:ascii="Times New Roman" w:eastAsia="Times New Roman" w:hAnsi="Times New Roman" w:cs="Times New Roman"/>
          <w:sz w:val="24"/>
          <w:szCs w:val="24"/>
          <w:lang w:eastAsia="ru-RU"/>
        </w:rPr>
        <w:t>,</w:t>
      </w:r>
      <w:r w:rsidRPr="002051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с 01.01.2016 по 01.04.2016 заработной платы в виде </w:t>
      </w:r>
      <w:r w:rsidRPr="00FA3F57">
        <w:rPr>
          <w:rFonts w:ascii="Times New Roman" w:eastAsia="Times New Roman" w:hAnsi="Times New Roman" w:cs="Times New Roman"/>
          <w:sz w:val="24"/>
          <w:szCs w:val="24"/>
          <w:lang w:eastAsia="ru-RU"/>
        </w:rPr>
        <w:t>надбавки за работу в неблагоприятных условиях оплаты труда</w:t>
      </w:r>
      <w:r>
        <w:rPr>
          <w:rFonts w:ascii="Times New Roman" w:eastAsia="Times New Roman" w:hAnsi="Times New Roman" w:cs="Times New Roman"/>
          <w:sz w:val="24"/>
          <w:szCs w:val="24"/>
          <w:lang w:eastAsia="ru-RU"/>
        </w:rPr>
        <w:t xml:space="preserve"> </w:t>
      </w:r>
      <w:r w:rsidRPr="00272BF7">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t xml:space="preserve"> тыс.руб., с начислениями на ФОТ (30,2 %) </w:t>
      </w:r>
      <w:r w:rsidRPr="00024224">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Pr="00272BF7">
        <w:rPr>
          <w:rFonts w:ascii="Times New Roman" w:eastAsia="Times New Roman" w:hAnsi="Times New Roman" w:cs="Times New Roman"/>
          <w:b/>
          <w:sz w:val="24"/>
          <w:szCs w:val="24"/>
          <w:lang w:eastAsia="ru-RU"/>
        </w:rPr>
        <w:t>тыс.рублей.</w:t>
      </w:r>
    </w:p>
    <w:p w:rsidR="00007B7B" w:rsidRPr="00CB6971" w:rsidRDefault="00007B7B" w:rsidP="00007B7B">
      <w:pPr>
        <w:spacing w:after="0" w:line="240" w:lineRule="auto"/>
        <w:jc w:val="both"/>
        <w:rPr>
          <w:rFonts w:ascii="Times New Roman" w:eastAsia="Times New Roman" w:hAnsi="Times New Roman" w:cs="Times New Roman"/>
          <w:sz w:val="24"/>
          <w:szCs w:val="24"/>
          <w:lang w:eastAsia="ru-RU"/>
        </w:rPr>
      </w:pPr>
      <w:r w:rsidRPr="00CB6971">
        <w:rPr>
          <w:rFonts w:ascii="Times New Roman" w:eastAsia="Times New Roman" w:hAnsi="Times New Roman" w:cs="Times New Roman"/>
          <w:sz w:val="24"/>
          <w:szCs w:val="24"/>
          <w:lang w:eastAsia="ru-RU"/>
        </w:rPr>
        <w:tab/>
        <w:t xml:space="preserve">Коллективными договорами учреждения на 2015-2017гг и на 2018-2020гг  установлены сроки выплаты заработной платы  работникам за 1-ю половину месяца – 20 числа, за 2-ю половину месяца – 5 числа. </w:t>
      </w:r>
      <w:proofErr w:type="gramStart"/>
      <w:r w:rsidRPr="00CB6971">
        <w:rPr>
          <w:rFonts w:ascii="Times New Roman" w:eastAsia="Times New Roman" w:hAnsi="Times New Roman" w:cs="Times New Roman"/>
          <w:sz w:val="24"/>
          <w:szCs w:val="24"/>
          <w:lang w:eastAsia="ru-RU"/>
        </w:rPr>
        <w:t xml:space="preserve">В ходе проведения контрольного мероприятия установлены </w:t>
      </w:r>
      <w:r w:rsidRPr="00CB6971">
        <w:rPr>
          <w:rFonts w:ascii="Times New Roman" w:eastAsia="Times New Roman" w:hAnsi="Times New Roman" w:cs="Times New Roman"/>
          <w:b/>
          <w:sz w:val="24"/>
          <w:szCs w:val="24"/>
          <w:lang w:eastAsia="ru-RU"/>
        </w:rPr>
        <w:t xml:space="preserve">факты несвоевременной выплаты заработной платы </w:t>
      </w:r>
      <w:r w:rsidRPr="00CB6971">
        <w:rPr>
          <w:rFonts w:ascii="Times New Roman" w:eastAsia="Times New Roman" w:hAnsi="Times New Roman" w:cs="Times New Roman"/>
          <w:sz w:val="24"/>
          <w:szCs w:val="24"/>
          <w:lang w:eastAsia="ru-RU"/>
        </w:rPr>
        <w:t xml:space="preserve">работникам учреждения в 2016 году: заработная плата  выплачена за 1-ю половину января </w:t>
      </w:r>
      <w:r w:rsidRPr="00CB6971">
        <w:rPr>
          <w:rFonts w:ascii="Times New Roman" w:eastAsia="Times New Roman" w:hAnsi="Times New Roman" w:cs="Times New Roman"/>
          <w:b/>
          <w:sz w:val="24"/>
          <w:szCs w:val="24"/>
          <w:lang w:eastAsia="ru-RU"/>
        </w:rPr>
        <w:t>21.01.2016</w:t>
      </w:r>
      <w:r w:rsidRPr="00CB6971">
        <w:rPr>
          <w:rFonts w:ascii="Times New Roman" w:eastAsia="Times New Roman" w:hAnsi="Times New Roman" w:cs="Times New Roman"/>
          <w:sz w:val="24"/>
          <w:szCs w:val="24"/>
          <w:lang w:eastAsia="ru-RU"/>
        </w:rPr>
        <w:t xml:space="preserve">, </w:t>
      </w:r>
      <w:r w:rsidRPr="00CB6971">
        <w:rPr>
          <w:rFonts w:ascii="Times New Roman" w:eastAsia="Times New Roman" w:hAnsi="Times New Roman" w:cs="Times New Roman"/>
          <w:sz w:val="24"/>
          <w:szCs w:val="24"/>
          <w:lang w:eastAsia="ru-RU"/>
        </w:rPr>
        <w:lastRenderedPageBreak/>
        <w:t xml:space="preserve">за 1-ю половину марта - </w:t>
      </w:r>
      <w:r w:rsidRPr="00CB6971">
        <w:rPr>
          <w:rFonts w:ascii="Times New Roman" w:eastAsia="Times New Roman" w:hAnsi="Times New Roman" w:cs="Times New Roman"/>
          <w:b/>
          <w:sz w:val="24"/>
          <w:szCs w:val="24"/>
          <w:lang w:eastAsia="ru-RU"/>
        </w:rPr>
        <w:t>24.03.2016</w:t>
      </w:r>
      <w:r w:rsidRPr="00CB6971">
        <w:rPr>
          <w:rFonts w:ascii="Times New Roman" w:eastAsia="Times New Roman" w:hAnsi="Times New Roman" w:cs="Times New Roman"/>
          <w:sz w:val="24"/>
          <w:szCs w:val="24"/>
          <w:lang w:eastAsia="ru-RU"/>
        </w:rPr>
        <w:t xml:space="preserve">, за первую половину апреля </w:t>
      </w:r>
      <w:r w:rsidRPr="00CB6971">
        <w:rPr>
          <w:rFonts w:ascii="Times New Roman" w:eastAsia="Times New Roman" w:hAnsi="Times New Roman" w:cs="Times New Roman"/>
          <w:b/>
          <w:sz w:val="24"/>
          <w:szCs w:val="24"/>
          <w:lang w:eastAsia="ru-RU"/>
        </w:rPr>
        <w:t>25.04.2016</w:t>
      </w:r>
      <w:r w:rsidRPr="00CB6971">
        <w:rPr>
          <w:rFonts w:ascii="Times New Roman" w:eastAsia="Times New Roman" w:hAnsi="Times New Roman" w:cs="Times New Roman"/>
          <w:sz w:val="24"/>
          <w:szCs w:val="24"/>
          <w:lang w:eastAsia="ru-RU"/>
        </w:rPr>
        <w:t xml:space="preserve">, за первую половину июня </w:t>
      </w:r>
      <w:r w:rsidRPr="00CB6971">
        <w:rPr>
          <w:rFonts w:ascii="Times New Roman" w:eastAsia="Times New Roman" w:hAnsi="Times New Roman" w:cs="Times New Roman"/>
          <w:b/>
          <w:sz w:val="24"/>
          <w:szCs w:val="24"/>
          <w:lang w:eastAsia="ru-RU"/>
        </w:rPr>
        <w:t>22.06.2016</w:t>
      </w:r>
      <w:r w:rsidRPr="00CB6971">
        <w:rPr>
          <w:rFonts w:ascii="Times New Roman" w:eastAsia="Times New Roman" w:hAnsi="Times New Roman" w:cs="Times New Roman"/>
          <w:sz w:val="24"/>
          <w:szCs w:val="24"/>
          <w:lang w:eastAsia="ru-RU"/>
        </w:rPr>
        <w:t xml:space="preserve">, за первую половину июля </w:t>
      </w:r>
      <w:r w:rsidRPr="00CB6971">
        <w:rPr>
          <w:rFonts w:ascii="Times New Roman" w:eastAsia="Times New Roman" w:hAnsi="Times New Roman" w:cs="Times New Roman"/>
          <w:b/>
          <w:sz w:val="24"/>
          <w:szCs w:val="24"/>
          <w:lang w:eastAsia="ru-RU"/>
        </w:rPr>
        <w:t xml:space="preserve">21.07.2016, </w:t>
      </w:r>
      <w:r w:rsidRPr="00CB6971">
        <w:rPr>
          <w:rFonts w:ascii="Times New Roman" w:eastAsia="Times New Roman" w:hAnsi="Times New Roman" w:cs="Times New Roman"/>
          <w:sz w:val="24"/>
          <w:szCs w:val="24"/>
          <w:lang w:eastAsia="ru-RU"/>
        </w:rPr>
        <w:t xml:space="preserve"> за 2-ю половину декабря 2015г - </w:t>
      </w:r>
      <w:r w:rsidRPr="00CB6971">
        <w:rPr>
          <w:rFonts w:ascii="Times New Roman" w:eastAsia="Times New Roman" w:hAnsi="Times New Roman" w:cs="Times New Roman"/>
          <w:b/>
          <w:sz w:val="24"/>
          <w:szCs w:val="24"/>
          <w:lang w:eastAsia="ru-RU"/>
        </w:rPr>
        <w:t>18.01.2016</w:t>
      </w:r>
      <w:r w:rsidRPr="00CB6971">
        <w:rPr>
          <w:rFonts w:ascii="Times New Roman" w:eastAsia="Times New Roman" w:hAnsi="Times New Roman" w:cs="Times New Roman"/>
          <w:sz w:val="24"/>
          <w:szCs w:val="24"/>
          <w:lang w:eastAsia="ru-RU"/>
        </w:rPr>
        <w:t xml:space="preserve">, за вторую половину марта -  </w:t>
      </w:r>
      <w:r w:rsidRPr="00CB6971">
        <w:rPr>
          <w:rFonts w:ascii="Times New Roman" w:eastAsia="Times New Roman" w:hAnsi="Times New Roman" w:cs="Times New Roman"/>
          <w:b/>
          <w:sz w:val="24"/>
          <w:szCs w:val="24"/>
          <w:lang w:eastAsia="ru-RU"/>
        </w:rPr>
        <w:t xml:space="preserve">08.04.2016 года. </w:t>
      </w:r>
      <w:proofErr w:type="gramEnd"/>
    </w:p>
    <w:p w:rsidR="00CB7F41" w:rsidRPr="00CB7F41" w:rsidRDefault="00007B7B" w:rsidP="00007B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CB7F41" w:rsidRPr="00CB7F41">
        <w:rPr>
          <w:rFonts w:ascii="Times New Roman" w:eastAsia="Times New Roman" w:hAnsi="Times New Roman" w:cs="Times New Roman"/>
          <w:sz w:val="24"/>
          <w:szCs w:val="24"/>
          <w:lang w:eastAsia="ru-RU"/>
        </w:rPr>
        <w:t xml:space="preserve">Проверкой правильности начисления заработной платы руководителю учреждения Яворскому Н.А. установлены </w:t>
      </w:r>
      <w:r w:rsidR="00CB7F41" w:rsidRPr="00CB7F41">
        <w:rPr>
          <w:rFonts w:ascii="Times New Roman" w:eastAsia="Times New Roman" w:hAnsi="Times New Roman" w:cs="Times New Roman"/>
          <w:b/>
          <w:sz w:val="24"/>
          <w:szCs w:val="24"/>
          <w:lang w:eastAsia="ru-RU"/>
        </w:rPr>
        <w:t>ошибки при расчете</w:t>
      </w:r>
      <w:r w:rsidR="00CB7F41" w:rsidRPr="00CB7F41">
        <w:rPr>
          <w:rFonts w:ascii="Times New Roman" w:eastAsia="Times New Roman" w:hAnsi="Times New Roman" w:cs="Times New Roman"/>
          <w:sz w:val="24"/>
          <w:szCs w:val="24"/>
          <w:lang w:eastAsia="ru-RU"/>
        </w:rPr>
        <w:t xml:space="preserve"> заработной платы за  май 2016 года, август 2</w:t>
      </w:r>
      <w:r w:rsidR="00CB7F41">
        <w:rPr>
          <w:rFonts w:ascii="Times New Roman" w:eastAsia="Times New Roman" w:hAnsi="Times New Roman" w:cs="Times New Roman"/>
          <w:sz w:val="24"/>
          <w:szCs w:val="24"/>
          <w:lang w:eastAsia="ru-RU"/>
        </w:rPr>
        <w:t xml:space="preserve">017 года, май 2018 года.  </w:t>
      </w:r>
      <w:r w:rsidR="00CB7F41">
        <w:rPr>
          <w:rFonts w:ascii="Times New Roman" w:eastAsia="Times New Roman" w:hAnsi="Times New Roman" w:cs="Times New Roman"/>
          <w:sz w:val="24"/>
          <w:szCs w:val="24"/>
          <w:lang w:eastAsia="ru-RU"/>
        </w:rPr>
        <w:tab/>
        <w:t xml:space="preserve">В </w:t>
      </w:r>
      <w:proofErr w:type="gramStart"/>
      <w:r w:rsidR="00CB7F41">
        <w:rPr>
          <w:rFonts w:ascii="Times New Roman" w:eastAsia="Times New Roman" w:hAnsi="Times New Roman" w:cs="Times New Roman"/>
          <w:sz w:val="24"/>
          <w:szCs w:val="24"/>
          <w:lang w:eastAsia="ru-RU"/>
        </w:rPr>
        <w:t>связи</w:t>
      </w:r>
      <w:proofErr w:type="gramEnd"/>
      <w:r w:rsidR="00CB7F41">
        <w:rPr>
          <w:rFonts w:ascii="Times New Roman" w:eastAsia="Times New Roman" w:hAnsi="Times New Roman" w:cs="Times New Roman"/>
          <w:sz w:val="24"/>
          <w:szCs w:val="24"/>
          <w:lang w:eastAsia="ru-RU"/>
        </w:rPr>
        <w:t xml:space="preserve"> с чем</w:t>
      </w:r>
      <w:r w:rsidR="00CB7F41" w:rsidRPr="00CB7F41">
        <w:rPr>
          <w:rFonts w:ascii="Times New Roman" w:eastAsia="Times New Roman" w:hAnsi="Times New Roman" w:cs="Times New Roman"/>
          <w:sz w:val="24"/>
          <w:szCs w:val="24"/>
          <w:lang w:eastAsia="ru-RU"/>
        </w:rPr>
        <w:t xml:space="preserve"> излишне начислено централизованной бухгалтерией руководителю учреждения Яворскому Н.А. в проверяемом периоде 10,9 тыс.руб., с начислениями на ФОТ (30,2 %) </w:t>
      </w:r>
      <w:r w:rsidR="00CB7F41" w:rsidRPr="00CB7F41">
        <w:rPr>
          <w:rFonts w:ascii="Times New Roman" w:eastAsia="Times New Roman" w:hAnsi="Times New Roman" w:cs="Times New Roman"/>
          <w:b/>
          <w:sz w:val="24"/>
          <w:szCs w:val="24"/>
          <w:lang w:eastAsia="ru-RU"/>
        </w:rPr>
        <w:t>14,2 тыс.рублей.</w:t>
      </w:r>
    </w:p>
    <w:p w:rsidR="00007B7B" w:rsidRPr="001D3C2E"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7F41">
        <w:rPr>
          <w:rFonts w:ascii="Times New Roman" w:eastAsia="Times New Roman" w:hAnsi="Times New Roman" w:cs="Times New Roman"/>
          <w:sz w:val="24"/>
          <w:szCs w:val="24"/>
          <w:lang w:eastAsia="ru-RU"/>
        </w:rPr>
        <w:t>Помимо основной работы д</w:t>
      </w:r>
      <w:r>
        <w:rPr>
          <w:rFonts w:ascii="Times New Roman" w:eastAsia="Times New Roman" w:hAnsi="Times New Roman" w:cs="Times New Roman"/>
          <w:sz w:val="24"/>
          <w:szCs w:val="24"/>
          <w:lang w:eastAsia="ru-RU"/>
        </w:rPr>
        <w:t>иректор учреждения Яворский Н.А. совмещает 1 ставку преподавателя с нагрузкой 18 часов в неделю.</w:t>
      </w:r>
      <w:r w:rsidR="00857270">
        <w:rPr>
          <w:rFonts w:ascii="Times New Roman" w:eastAsia="Times New Roman" w:hAnsi="Times New Roman" w:cs="Times New Roman"/>
          <w:sz w:val="24"/>
          <w:szCs w:val="24"/>
          <w:lang w:eastAsia="ru-RU"/>
        </w:rPr>
        <w:t xml:space="preserve"> </w:t>
      </w:r>
      <w:r w:rsidRPr="001D3C2E">
        <w:rPr>
          <w:rFonts w:ascii="Times New Roman" w:eastAsia="Times New Roman" w:hAnsi="Times New Roman" w:cs="Times New Roman"/>
          <w:sz w:val="24"/>
          <w:szCs w:val="24"/>
          <w:lang w:eastAsia="ru-RU"/>
        </w:rPr>
        <w:t>В Приложении к Письму Мин</w:t>
      </w:r>
      <w:r>
        <w:rPr>
          <w:rFonts w:ascii="Times New Roman" w:eastAsia="Times New Roman" w:hAnsi="Times New Roman" w:cs="Times New Roman"/>
          <w:sz w:val="24"/>
          <w:szCs w:val="24"/>
          <w:lang w:eastAsia="ru-RU"/>
        </w:rPr>
        <w:t xml:space="preserve">истерства </w:t>
      </w:r>
      <w:r w:rsidRPr="001D3C2E">
        <w:rPr>
          <w:rFonts w:ascii="Times New Roman" w:eastAsia="Times New Roman" w:hAnsi="Times New Roman" w:cs="Times New Roman"/>
          <w:sz w:val="24"/>
          <w:szCs w:val="24"/>
          <w:lang w:eastAsia="ru-RU"/>
        </w:rPr>
        <w:t>обр</w:t>
      </w:r>
      <w:r>
        <w:rPr>
          <w:rFonts w:ascii="Times New Roman" w:eastAsia="Times New Roman" w:hAnsi="Times New Roman" w:cs="Times New Roman"/>
          <w:sz w:val="24"/>
          <w:szCs w:val="24"/>
          <w:lang w:eastAsia="ru-RU"/>
        </w:rPr>
        <w:t xml:space="preserve">азования и </w:t>
      </w:r>
      <w:r w:rsidRPr="001D3C2E">
        <w:rPr>
          <w:rFonts w:ascii="Times New Roman" w:eastAsia="Times New Roman" w:hAnsi="Times New Roman" w:cs="Times New Roman"/>
          <w:sz w:val="24"/>
          <w:szCs w:val="24"/>
          <w:lang w:eastAsia="ru-RU"/>
        </w:rPr>
        <w:t>науки Р</w:t>
      </w:r>
      <w:r>
        <w:rPr>
          <w:rFonts w:ascii="Times New Roman" w:eastAsia="Times New Roman" w:hAnsi="Times New Roman" w:cs="Times New Roman"/>
          <w:sz w:val="24"/>
          <w:szCs w:val="24"/>
          <w:lang w:eastAsia="ru-RU"/>
        </w:rPr>
        <w:t>Ф</w:t>
      </w:r>
      <w:r w:rsidRPr="001D3C2E">
        <w:rPr>
          <w:rFonts w:ascii="Times New Roman" w:eastAsia="Times New Roman" w:hAnsi="Times New Roman" w:cs="Times New Roman"/>
          <w:sz w:val="24"/>
          <w:szCs w:val="24"/>
          <w:lang w:eastAsia="ru-RU"/>
        </w:rPr>
        <w:t xml:space="preserve"> и Профсоюза работников народного образования и науки РФ от 26.10.2004 N АФ-947/96 указано, что предельный объем учебной нагрузки (преподавательской работы) для руководителя образовательного учреждения, который он может выполнять в том же образовательном учреждении, устанавливается при заключении с ним трудового договора.</w:t>
      </w:r>
      <w:r>
        <w:rPr>
          <w:rFonts w:ascii="Times New Roman" w:eastAsia="Times New Roman" w:hAnsi="Times New Roman" w:cs="Times New Roman"/>
          <w:sz w:val="24"/>
          <w:szCs w:val="24"/>
          <w:lang w:eastAsia="ru-RU"/>
        </w:rPr>
        <w:t xml:space="preserve"> </w:t>
      </w:r>
      <w:r w:rsidRPr="001D3C2E">
        <w:rPr>
          <w:rFonts w:ascii="Times New Roman" w:eastAsia="Times New Roman" w:hAnsi="Times New Roman" w:cs="Times New Roman"/>
          <w:sz w:val="24"/>
          <w:szCs w:val="24"/>
          <w:lang w:eastAsia="ru-RU"/>
        </w:rPr>
        <w:t xml:space="preserve">Он определяется собственником имущества учреждения либо уполномоченным собственником лицом (органом). </w:t>
      </w:r>
    </w:p>
    <w:p w:rsidR="00007B7B" w:rsidRDefault="00007B7B" w:rsidP="00007B7B">
      <w:pPr>
        <w:spacing w:after="0" w:line="240" w:lineRule="auto"/>
        <w:jc w:val="both"/>
        <w:rPr>
          <w:rFonts w:ascii="Times New Roman" w:eastAsia="Times New Roman" w:hAnsi="Times New Roman" w:cs="Times New Roman"/>
          <w:sz w:val="24"/>
          <w:szCs w:val="24"/>
          <w:lang w:eastAsia="ru-RU"/>
        </w:rPr>
      </w:pPr>
      <w:r w:rsidRPr="001D3C2E">
        <w:rPr>
          <w:rFonts w:ascii="Times New Roman" w:eastAsia="Times New Roman" w:hAnsi="Times New Roman" w:cs="Times New Roman"/>
          <w:sz w:val="24"/>
          <w:szCs w:val="24"/>
          <w:lang w:eastAsia="ru-RU"/>
        </w:rPr>
        <w:tab/>
      </w:r>
      <w:proofErr w:type="gramStart"/>
      <w:r w:rsidRPr="001D3C2E">
        <w:rPr>
          <w:rFonts w:ascii="Times New Roman" w:eastAsia="Times New Roman" w:hAnsi="Times New Roman" w:cs="Times New Roman"/>
          <w:sz w:val="24"/>
          <w:szCs w:val="24"/>
          <w:lang w:eastAsia="ru-RU"/>
        </w:rPr>
        <w:t>Кроме этого, в соответствии с п. 5.3 Приложения 2 к Приказу Мин</w:t>
      </w:r>
      <w:r>
        <w:rPr>
          <w:rFonts w:ascii="Times New Roman" w:eastAsia="Times New Roman" w:hAnsi="Times New Roman" w:cs="Times New Roman"/>
          <w:sz w:val="24"/>
          <w:szCs w:val="24"/>
          <w:lang w:eastAsia="ru-RU"/>
        </w:rPr>
        <w:t xml:space="preserve">истерства </w:t>
      </w:r>
      <w:r w:rsidRPr="001D3C2E">
        <w:rPr>
          <w:rFonts w:ascii="Times New Roman" w:eastAsia="Times New Roman" w:hAnsi="Times New Roman" w:cs="Times New Roman"/>
          <w:sz w:val="24"/>
          <w:szCs w:val="24"/>
          <w:lang w:eastAsia="ru-RU"/>
        </w:rPr>
        <w:t>обр</w:t>
      </w:r>
      <w:r>
        <w:rPr>
          <w:rFonts w:ascii="Times New Roman" w:eastAsia="Times New Roman" w:hAnsi="Times New Roman" w:cs="Times New Roman"/>
          <w:sz w:val="24"/>
          <w:szCs w:val="24"/>
          <w:lang w:eastAsia="ru-RU"/>
        </w:rPr>
        <w:t xml:space="preserve">азования и </w:t>
      </w:r>
      <w:r w:rsidRPr="001D3C2E">
        <w:rPr>
          <w:rFonts w:ascii="Times New Roman" w:eastAsia="Times New Roman" w:hAnsi="Times New Roman" w:cs="Times New Roman"/>
          <w:sz w:val="24"/>
          <w:szCs w:val="24"/>
          <w:lang w:eastAsia="ru-RU"/>
        </w:rPr>
        <w:t xml:space="preserve">науки России от 22.12.2014 N 1601 </w:t>
      </w:r>
      <w:r w:rsidRPr="001D3C2E">
        <w:rPr>
          <w:rFonts w:ascii="Times New Roman" w:eastAsia="Times New Roman" w:hAnsi="Times New Roman" w:cs="Times New Roman"/>
          <w:i/>
          <w:sz w:val="24"/>
          <w:szCs w:val="24"/>
          <w:lang w:eastAsia="ru-RU"/>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1D3C2E">
        <w:rPr>
          <w:rFonts w:ascii="Times New Roman" w:eastAsia="Times New Roman" w:hAnsi="Times New Roman" w:cs="Times New Roman"/>
          <w:sz w:val="24"/>
          <w:szCs w:val="24"/>
          <w:lang w:eastAsia="ru-RU"/>
        </w:rPr>
        <w:t xml:space="preserve"> определение и изменение учебной нагрузки лиц, замещающих должности педагогических работников наряду с работой, определенной</w:t>
      </w:r>
      <w:proofErr w:type="gramEnd"/>
      <w:r w:rsidRPr="001D3C2E">
        <w:rPr>
          <w:rFonts w:ascii="Times New Roman" w:eastAsia="Times New Roman" w:hAnsi="Times New Roman" w:cs="Times New Roman"/>
          <w:sz w:val="24"/>
          <w:szCs w:val="24"/>
          <w:lang w:eastAsia="ru-RU"/>
        </w:rPr>
        <w:t xml:space="preserve"> трудовым договором (в том числе руководителей организаций, ведущих образовательную деятельность, их заместителей, других работников), осуществляется в соответствии с гл. I - IV и VI Приложения 2 к Приказу N 1601. При этом заключается дополнительное соглашение к трудовому договору, в котором указываются срок, в течение которого будет выполняться учебная (преподавательская) работа, ее содержание, объем учебной нагрузки и размер оплаты (п. 5.4 Приложения 2 к Приказу N 1601).</w:t>
      </w:r>
      <w:r w:rsidRPr="001D3C2E">
        <w:rPr>
          <w:rFonts w:ascii="Times New Roman" w:eastAsia="Times New Roman" w:hAnsi="Times New Roman" w:cs="Times New Roman"/>
          <w:sz w:val="24"/>
          <w:szCs w:val="24"/>
          <w:lang w:eastAsia="ru-RU"/>
        </w:rPr>
        <w:tab/>
      </w:r>
    </w:p>
    <w:p w:rsidR="00007B7B"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35DC0">
        <w:rPr>
          <w:rFonts w:ascii="Times New Roman" w:eastAsia="Times New Roman" w:hAnsi="Times New Roman" w:cs="Times New Roman"/>
          <w:sz w:val="24"/>
          <w:szCs w:val="24"/>
          <w:lang w:eastAsia="ru-RU"/>
        </w:rPr>
        <w:t>Для проверки представлены ходатайства</w:t>
      </w:r>
      <w:r>
        <w:rPr>
          <w:rFonts w:ascii="Times New Roman" w:eastAsia="Times New Roman" w:hAnsi="Times New Roman" w:cs="Times New Roman"/>
          <w:sz w:val="24"/>
          <w:szCs w:val="24"/>
          <w:lang w:eastAsia="ru-RU"/>
        </w:rPr>
        <w:t xml:space="preserve"> директора МАУ ДО города Тулуна «ДХШ» Яворского Н.А. об установлении ему педагогической нагрузки на 2017/2018 и 2018/2019 учебные годы</w:t>
      </w:r>
      <w:r w:rsidRPr="00335DC0">
        <w:rPr>
          <w:rFonts w:ascii="Times New Roman" w:eastAsia="Times New Roman" w:hAnsi="Times New Roman" w:cs="Times New Roman"/>
          <w:sz w:val="24"/>
          <w:szCs w:val="24"/>
          <w:lang w:eastAsia="ru-RU"/>
        </w:rPr>
        <w:t xml:space="preserve"> в количестве 18 часов в неделю</w:t>
      </w:r>
      <w:r>
        <w:rPr>
          <w:rFonts w:ascii="Times New Roman" w:eastAsia="Times New Roman" w:hAnsi="Times New Roman" w:cs="Times New Roman"/>
          <w:sz w:val="24"/>
          <w:szCs w:val="24"/>
          <w:lang w:eastAsia="ru-RU"/>
        </w:rPr>
        <w:t xml:space="preserve">. На данных ходатайствах имеется резолюция председателя Комитета социальной политики </w:t>
      </w:r>
      <w:r w:rsidR="0008308F">
        <w:rPr>
          <w:rFonts w:ascii="Times New Roman" w:eastAsia="Times New Roman" w:hAnsi="Times New Roman" w:cs="Times New Roman"/>
          <w:sz w:val="24"/>
          <w:szCs w:val="24"/>
          <w:lang w:eastAsia="ru-RU"/>
        </w:rPr>
        <w:t xml:space="preserve">города Тулуна </w:t>
      </w:r>
      <w:r>
        <w:rPr>
          <w:rFonts w:ascii="Times New Roman" w:eastAsia="Times New Roman" w:hAnsi="Times New Roman" w:cs="Times New Roman"/>
          <w:sz w:val="24"/>
          <w:szCs w:val="24"/>
          <w:lang w:eastAsia="ru-RU"/>
        </w:rPr>
        <w:t xml:space="preserve">Алексеенко Л.А. о </w:t>
      </w:r>
      <w:r w:rsidRPr="00335DC0">
        <w:rPr>
          <w:rFonts w:ascii="Times New Roman" w:eastAsia="Times New Roman" w:hAnsi="Times New Roman" w:cs="Times New Roman"/>
          <w:sz w:val="24"/>
          <w:szCs w:val="24"/>
          <w:lang w:eastAsia="ru-RU"/>
        </w:rPr>
        <w:t xml:space="preserve"> согласован</w:t>
      </w:r>
      <w:r>
        <w:rPr>
          <w:rFonts w:ascii="Times New Roman" w:eastAsia="Times New Roman" w:hAnsi="Times New Roman" w:cs="Times New Roman"/>
          <w:sz w:val="24"/>
          <w:szCs w:val="24"/>
          <w:lang w:eastAsia="ru-RU"/>
        </w:rPr>
        <w:t>ии</w:t>
      </w:r>
      <w:r w:rsidRPr="00335D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данного объема преподавательской работы.</w:t>
      </w:r>
    </w:p>
    <w:p w:rsidR="00007B7B"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Таким образом, </w:t>
      </w:r>
      <w:r w:rsidRPr="00CB7F41">
        <w:rPr>
          <w:rFonts w:ascii="Times New Roman" w:eastAsia="Times New Roman" w:hAnsi="Times New Roman" w:cs="Times New Roman"/>
          <w:sz w:val="24"/>
          <w:szCs w:val="24"/>
          <w:lang w:eastAsia="ru-RU"/>
        </w:rPr>
        <w:t xml:space="preserve">Комитетом социальной политики </w:t>
      </w:r>
      <w:r w:rsidR="00CB7F41" w:rsidRPr="00CB7F41">
        <w:rPr>
          <w:rFonts w:ascii="Times New Roman" w:eastAsia="Times New Roman" w:hAnsi="Times New Roman" w:cs="Times New Roman"/>
          <w:sz w:val="24"/>
          <w:szCs w:val="24"/>
          <w:lang w:eastAsia="ru-RU"/>
        </w:rPr>
        <w:t>города Тулуна</w:t>
      </w:r>
      <w:r w:rsidR="00CB7F41">
        <w:rPr>
          <w:rFonts w:ascii="Times New Roman" w:eastAsia="Times New Roman" w:hAnsi="Times New Roman" w:cs="Times New Roman"/>
          <w:b/>
          <w:sz w:val="24"/>
          <w:szCs w:val="24"/>
          <w:lang w:eastAsia="ru-RU"/>
        </w:rPr>
        <w:t xml:space="preserve"> </w:t>
      </w:r>
      <w:r w:rsidRPr="001410B7">
        <w:rPr>
          <w:rFonts w:ascii="Times New Roman" w:eastAsia="Times New Roman" w:hAnsi="Times New Roman" w:cs="Times New Roman"/>
          <w:b/>
          <w:sz w:val="24"/>
          <w:szCs w:val="24"/>
          <w:lang w:eastAsia="ru-RU"/>
        </w:rPr>
        <w:t xml:space="preserve">установление предельного объема преподавательской работы </w:t>
      </w:r>
      <w:r w:rsidRPr="00CB7F41">
        <w:rPr>
          <w:rFonts w:ascii="Times New Roman" w:eastAsia="Times New Roman" w:hAnsi="Times New Roman" w:cs="Times New Roman"/>
          <w:sz w:val="24"/>
          <w:szCs w:val="24"/>
          <w:lang w:eastAsia="ru-RU"/>
        </w:rPr>
        <w:t>руководителю МАУ ДО города Тулуна «ДХШ» Яворскому Н.А.</w:t>
      </w:r>
      <w:r w:rsidRPr="001410B7">
        <w:rPr>
          <w:rFonts w:ascii="Times New Roman" w:eastAsia="Times New Roman" w:hAnsi="Times New Roman" w:cs="Times New Roman"/>
          <w:b/>
          <w:sz w:val="24"/>
          <w:szCs w:val="24"/>
          <w:lang w:eastAsia="ru-RU"/>
        </w:rPr>
        <w:t xml:space="preserve"> произведено </w:t>
      </w:r>
      <w:r>
        <w:rPr>
          <w:rFonts w:ascii="Times New Roman" w:eastAsia="Times New Roman" w:hAnsi="Times New Roman" w:cs="Times New Roman"/>
          <w:b/>
          <w:sz w:val="24"/>
          <w:szCs w:val="24"/>
          <w:lang w:eastAsia="ru-RU"/>
        </w:rPr>
        <w:t xml:space="preserve">ненадлежащим образом. </w:t>
      </w:r>
      <w:r w:rsidRPr="00463494">
        <w:rPr>
          <w:rFonts w:ascii="Times New Roman" w:eastAsia="Times New Roman" w:hAnsi="Times New Roman" w:cs="Times New Roman"/>
          <w:sz w:val="24"/>
          <w:szCs w:val="24"/>
          <w:lang w:eastAsia="ru-RU"/>
        </w:rPr>
        <w:t>Нарушены требования п.5.3 Приложения 2 к Приказу Министерства образования и науки России от 22.12.2014 N 1601</w:t>
      </w:r>
      <w:r>
        <w:rPr>
          <w:rFonts w:ascii="Times New Roman" w:eastAsia="Times New Roman" w:hAnsi="Times New Roman" w:cs="Times New Roman"/>
          <w:sz w:val="24"/>
          <w:szCs w:val="24"/>
          <w:lang w:eastAsia="ru-RU"/>
        </w:rPr>
        <w:t xml:space="preserve">, которым установлена необходимость составления в данном случае </w:t>
      </w:r>
      <w:r w:rsidRPr="00335DC0">
        <w:rPr>
          <w:rFonts w:ascii="Times New Roman" w:eastAsia="Times New Roman" w:hAnsi="Times New Roman" w:cs="Times New Roman"/>
          <w:sz w:val="24"/>
          <w:szCs w:val="24"/>
          <w:lang w:eastAsia="ru-RU"/>
        </w:rPr>
        <w:t>дополнительно</w:t>
      </w:r>
      <w:r>
        <w:rPr>
          <w:rFonts w:ascii="Times New Roman" w:eastAsia="Times New Roman" w:hAnsi="Times New Roman" w:cs="Times New Roman"/>
          <w:sz w:val="24"/>
          <w:szCs w:val="24"/>
          <w:lang w:eastAsia="ru-RU"/>
        </w:rPr>
        <w:t>го соглашения</w:t>
      </w:r>
      <w:r w:rsidRPr="00335DC0">
        <w:rPr>
          <w:rFonts w:ascii="Times New Roman" w:eastAsia="Times New Roman" w:hAnsi="Times New Roman" w:cs="Times New Roman"/>
          <w:sz w:val="24"/>
          <w:szCs w:val="24"/>
          <w:lang w:eastAsia="ru-RU"/>
        </w:rPr>
        <w:t xml:space="preserve"> к трудовому договору</w:t>
      </w:r>
      <w:r>
        <w:rPr>
          <w:rFonts w:ascii="Times New Roman" w:eastAsia="Times New Roman" w:hAnsi="Times New Roman" w:cs="Times New Roman"/>
          <w:sz w:val="24"/>
          <w:szCs w:val="24"/>
          <w:lang w:eastAsia="ru-RU"/>
        </w:rPr>
        <w:t xml:space="preserve">. Иные  исполнительно-распорядительные </w:t>
      </w:r>
      <w:r w:rsidRPr="00335DC0">
        <w:rPr>
          <w:rFonts w:ascii="Times New Roman" w:eastAsia="Times New Roman" w:hAnsi="Times New Roman" w:cs="Times New Roman"/>
          <w:sz w:val="24"/>
          <w:szCs w:val="24"/>
          <w:lang w:eastAsia="ru-RU"/>
        </w:rPr>
        <w:t>документы (распоряжения и т.п.) по установлению  предельного объема преподавательской работы</w:t>
      </w:r>
      <w:r>
        <w:rPr>
          <w:rFonts w:ascii="Times New Roman" w:eastAsia="Times New Roman" w:hAnsi="Times New Roman" w:cs="Times New Roman"/>
          <w:sz w:val="24"/>
          <w:szCs w:val="24"/>
          <w:lang w:eastAsia="ru-RU"/>
        </w:rPr>
        <w:t xml:space="preserve"> Комитетом также не издавались.</w:t>
      </w:r>
    </w:p>
    <w:p w:rsidR="00007B7B" w:rsidRPr="00CB7F41"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CB7F41">
        <w:rPr>
          <w:rFonts w:ascii="Times New Roman" w:eastAsia="Times New Roman" w:hAnsi="Times New Roman" w:cs="Times New Roman"/>
          <w:sz w:val="24"/>
          <w:szCs w:val="24"/>
          <w:lang w:eastAsia="ru-RU"/>
        </w:rPr>
        <w:t xml:space="preserve">В нарушение согласованного директору учреждения Яворскому Н.А. предельного объема педагогической нагрузки в количестве 18 часов в неделю (72 часа в месяц) допущено </w:t>
      </w:r>
      <w:r w:rsidRPr="00A942B3">
        <w:rPr>
          <w:rFonts w:ascii="Times New Roman" w:eastAsia="Times New Roman" w:hAnsi="Times New Roman" w:cs="Times New Roman"/>
          <w:b/>
          <w:sz w:val="24"/>
          <w:szCs w:val="24"/>
          <w:lang w:eastAsia="ru-RU"/>
        </w:rPr>
        <w:t xml:space="preserve">превышение </w:t>
      </w:r>
      <w:r w:rsidRPr="00CB7F41">
        <w:rPr>
          <w:rFonts w:ascii="Times New Roman" w:eastAsia="Times New Roman" w:hAnsi="Times New Roman" w:cs="Times New Roman"/>
          <w:sz w:val="24"/>
          <w:szCs w:val="24"/>
          <w:lang w:eastAsia="ru-RU"/>
        </w:rPr>
        <w:t xml:space="preserve">объема преподавательской работы в феврале 2018 года на 6 часов, в сентябре 2018 года на 65 часов,  октябре 2018 года на 103 часа,  ноябре 2018 года на 4 часа,  декабре 2018 года на 12 часов. </w:t>
      </w:r>
      <w:proofErr w:type="gramEnd"/>
    </w:p>
    <w:p w:rsidR="00007B7B" w:rsidRDefault="00007B7B" w:rsidP="00007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F3F32" w:rsidRDefault="001227EF" w:rsidP="002F3F3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5.2</w:t>
      </w:r>
      <w:r w:rsidR="002F3F32" w:rsidRPr="002F3F32">
        <w:rPr>
          <w:rFonts w:ascii="Times New Roman" w:eastAsia="Times New Roman" w:hAnsi="Times New Roman" w:cs="Times New Roman"/>
          <w:b/>
          <w:i/>
          <w:sz w:val="24"/>
          <w:szCs w:val="24"/>
          <w:lang w:eastAsia="ru-RU"/>
        </w:rPr>
        <w:t>.</w:t>
      </w:r>
      <w:r w:rsidR="002F3F32" w:rsidRPr="002F3F32">
        <w:rPr>
          <w:rFonts w:ascii="Times New Roman" w:eastAsia="Times New Roman" w:hAnsi="Times New Roman" w:cs="Times New Roman"/>
          <w:b/>
          <w:i/>
          <w:sz w:val="24"/>
          <w:szCs w:val="24"/>
          <w:lang w:eastAsia="ru-RU"/>
        </w:rPr>
        <w:tab/>
      </w:r>
      <w:r>
        <w:rPr>
          <w:rFonts w:ascii="Times New Roman" w:eastAsia="Times New Roman" w:hAnsi="Times New Roman" w:cs="Times New Roman"/>
          <w:b/>
          <w:i/>
          <w:sz w:val="24"/>
          <w:szCs w:val="24"/>
          <w:lang w:eastAsia="ru-RU"/>
        </w:rPr>
        <w:t>Использование субсидий</w:t>
      </w:r>
      <w:r w:rsidR="002F3F32" w:rsidRPr="002F3F32">
        <w:rPr>
          <w:rFonts w:ascii="Times New Roman" w:eastAsia="Times New Roman" w:hAnsi="Times New Roman" w:cs="Times New Roman"/>
          <w:b/>
          <w:i/>
          <w:sz w:val="24"/>
          <w:szCs w:val="24"/>
          <w:lang w:eastAsia="ru-RU"/>
        </w:rPr>
        <w:t xml:space="preserve"> на иные цели</w:t>
      </w:r>
    </w:p>
    <w:p w:rsidR="00C07C56" w:rsidRPr="00C07C56" w:rsidRDefault="002F3F32" w:rsidP="00C07C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07C56" w:rsidRPr="00AE53E9">
        <w:rPr>
          <w:rFonts w:ascii="Times New Roman" w:eastAsia="Times New Roman" w:hAnsi="Times New Roman" w:cs="Times New Roman"/>
          <w:b/>
          <w:sz w:val="24"/>
          <w:szCs w:val="24"/>
          <w:lang w:eastAsia="ru-RU"/>
        </w:rPr>
        <w:t>В</w:t>
      </w:r>
      <w:r w:rsidR="001E4A39" w:rsidRPr="00AE53E9">
        <w:rPr>
          <w:rFonts w:ascii="Times New Roman" w:eastAsia="Times New Roman" w:hAnsi="Times New Roman" w:cs="Times New Roman"/>
          <w:b/>
          <w:sz w:val="24"/>
          <w:szCs w:val="24"/>
          <w:lang w:eastAsia="ru-RU"/>
        </w:rPr>
        <w:t xml:space="preserve"> 2016 году</w:t>
      </w:r>
      <w:r w:rsidR="001E4A39">
        <w:rPr>
          <w:rFonts w:ascii="Times New Roman" w:eastAsia="Times New Roman" w:hAnsi="Times New Roman" w:cs="Times New Roman"/>
          <w:sz w:val="24"/>
          <w:szCs w:val="24"/>
          <w:lang w:eastAsia="ru-RU"/>
        </w:rPr>
        <w:t xml:space="preserve"> в</w:t>
      </w:r>
      <w:r w:rsidR="00C07C56" w:rsidRPr="00C07C56">
        <w:rPr>
          <w:rFonts w:ascii="Times New Roman" w:eastAsia="Times New Roman" w:hAnsi="Times New Roman" w:cs="Times New Roman"/>
          <w:sz w:val="24"/>
          <w:szCs w:val="24"/>
          <w:lang w:eastAsia="ru-RU"/>
        </w:rPr>
        <w:t xml:space="preserve"> соответствии с соглашением №</w:t>
      </w:r>
      <w:r w:rsidR="003C74A6">
        <w:rPr>
          <w:rFonts w:ascii="Times New Roman" w:eastAsia="Times New Roman" w:hAnsi="Times New Roman" w:cs="Times New Roman"/>
          <w:sz w:val="24"/>
          <w:szCs w:val="24"/>
          <w:lang w:eastAsia="ru-RU"/>
        </w:rPr>
        <w:t xml:space="preserve"> 96 от 23.12.2016, заключенным у</w:t>
      </w:r>
      <w:r w:rsidR="00C07C56" w:rsidRPr="00C07C56">
        <w:rPr>
          <w:rFonts w:ascii="Times New Roman" w:eastAsia="Times New Roman" w:hAnsi="Times New Roman" w:cs="Times New Roman"/>
          <w:sz w:val="24"/>
          <w:szCs w:val="24"/>
          <w:lang w:eastAsia="ru-RU"/>
        </w:rPr>
        <w:t>чреждением с  МКУ «Комитет социальной полит</w:t>
      </w:r>
      <w:r w:rsidR="003C74A6">
        <w:rPr>
          <w:rFonts w:ascii="Times New Roman" w:eastAsia="Times New Roman" w:hAnsi="Times New Roman" w:cs="Times New Roman"/>
          <w:sz w:val="24"/>
          <w:szCs w:val="24"/>
          <w:lang w:eastAsia="ru-RU"/>
        </w:rPr>
        <w:t>ики города Тулуна»,</w:t>
      </w:r>
      <w:r w:rsidR="001E4A39">
        <w:rPr>
          <w:rFonts w:ascii="Times New Roman" w:eastAsia="Times New Roman" w:hAnsi="Times New Roman" w:cs="Times New Roman"/>
          <w:sz w:val="24"/>
          <w:szCs w:val="24"/>
          <w:lang w:eastAsia="ru-RU"/>
        </w:rPr>
        <w:t xml:space="preserve"> </w:t>
      </w:r>
      <w:r w:rsidR="003C74A6">
        <w:rPr>
          <w:rFonts w:ascii="Times New Roman" w:eastAsia="Times New Roman" w:hAnsi="Times New Roman" w:cs="Times New Roman"/>
          <w:sz w:val="24"/>
          <w:szCs w:val="24"/>
          <w:lang w:eastAsia="ru-RU"/>
        </w:rPr>
        <w:t xml:space="preserve"> у</w:t>
      </w:r>
      <w:r w:rsidR="00C07C56" w:rsidRPr="00C07C56">
        <w:rPr>
          <w:rFonts w:ascii="Times New Roman" w:eastAsia="Times New Roman" w:hAnsi="Times New Roman" w:cs="Times New Roman"/>
          <w:sz w:val="24"/>
          <w:szCs w:val="24"/>
          <w:lang w:eastAsia="ru-RU"/>
        </w:rPr>
        <w:t>чреждению</w:t>
      </w:r>
      <w:r w:rsidR="003C74A6">
        <w:rPr>
          <w:rFonts w:ascii="Times New Roman" w:eastAsia="Times New Roman" w:hAnsi="Times New Roman" w:cs="Times New Roman"/>
          <w:sz w:val="24"/>
          <w:szCs w:val="24"/>
          <w:lang w:eastAsia="ru-RU"/>
        </w:rPr>
        <w:t xml:space="preserve"> была</w:t>
      </w:r>
      <w:r w:rsidR="00C07C56" w:rsidRPr="00C07C56">
        <w:rPr>
          <w:rFonts w:ascii="Times New Roman" w:eastAsia="Times New Roman" w:hAnsi="Times New Roman" w:cs="Times New Roman"/>
          <w:sz w:val="24"/>
          <w:szCs w:val="24"/>
          <w:lang w:eastAsia="ru-RU"/>
        </w:rPr>
        <w:t xml:space="preserve"> выделена целевая субсидия за счет средств местного бюджета в сумме </w:t>
      </w:r>
      <w:r w:rsidR="00C07C56" w:rsidRPr="004A7777">
        <w:rPr>
          <w:rFonts w:ascii="Times New Roman" w:eastAsia="Times New Roman" w:hAnsi="Times New Roman" w:cs="Times New Roman"/>
          <w:b/>
          <w:sz w:val="24"/>
          <w:szCs w:val="24"/>
          <w:lang w:eastAsia="ru-RU"/>
        </w:rPr>
        <w:t>117</w:t>
      </w:r>
      <w:r w:rsidR="003C74A6">
        <w:rPr>
          <w:rFonts w:ascii="Times New Roman" w:eastAsia="Times New Roman" w:hAnsi="Times New Roman" w:cs="Times New Roman"/>
          <w:b/>
          <w:sz w:val="24"/>
          <w:szCs w:val="24"/>
          <w:lang w:eastAsia="ru-RU"/>
        </w:rPr>
        <w:t>,</w:t>
      </w:r>
      <w:r w:rsidR="00C07C56" w:rsidRPr="004A7777">
        <w:rPr>
          <w:rFonts w:ascii="Times New Roman" w:eastAsia="Times New Roman" w:hAnsi="Times New Roman" w:cs="Times New Roman"/>
          <w:b/>
          <w:sz w:val="24"/>
          <w:szCs w:val="24"/>
          <w:lang w:eastAsia="ru-RU"/>
        </w:rPr>
        <w:t>0</w:t>
      </w:r>
      <w:r w:rsidR="003C74A6">
        <w:rPr>
          <w:rFonts w:ascii="Times New Roman" w:eastAsia="Times New Roman" w:hAnsi="Times New Roman" w:cs="Times New Roman"/>
          <w:b/>
          <w:sz w:val="24"/>
          <w:szCs w:val="24"/>
          <w:lang w:eastAsia="ru-RU"/>
        </w:rPr>
        <w:t xml:space="preserve"> </w:t>
      </w:r>
      <w:r w:rsidR="003C74A6" w:rsidRPr="003C74A6">
        <w:rPr>
          <w:rFonts w:ascii="Times New Roman" w:eastAsia="Times New Roman" w:hAnsi="Times New Roman" w:cs="Times New Roman"/>
          <w:sz w:val="24"/>
          <w:szCs w:val="24"/>
          <w:lang w:eastAsia="ru-RU"/>
        </w:rPr>
        <w:t>тыс.</w:t>
      </w:r>
      <w:r w:rsidR="00C07C56" w:rsidRPr="003C74A6">
        <w:rPr>
          <w:rFonts w:ascii="Times New Roman" w:eastAsia="Times New Roman" w:hAnsi="Times New Roman" w:cs="Times New Roman"/>
          <w:sz w:val="24"/>
          <w:szCs w:val="24"/>
          <w:lang w:eastAsia="ru-RU"/>
        </w:rPr>
        <w:t>руб</w:t>
      </w:r>
      <w:r w:rsidR="00C07C56" w:rsidRPr="00C07C56">
        <w:rPr>
          <w:rFonts w:ascii="Times New Roman" w:eastAsia="Times New Roman" w:hAnsi="Times New Roman" w:cs="Times New Roman"/>
          <w:sz w:val="24"/>
          <w:szCs w:val="24"/>
          <w:lang w:eastAsia="ru-RU"/>
        </w:rPr>
        <w:t>. на реализацию мероприятий муниципальной программы города Тулуна «Культура» (основное мероприятие «Организация досуга»).</w:t>
      </w:r>
    </w:p>
    <w:p w:rsidR="00C07C56" w:rsidRDefault="00C07C56" w:rsidP="00C07C56">
      <w:pPr>
        <w:spacing w:after="0" w:line="240" w:lineRule="auto"/>
        <w:jc w:val="both"/>
        <w:rPr>
          <w:rFonts w:ascii="Times New Roman" w:eastAsia="Times New Roman" w:hAnsi="Times New Roman" w:cs="Times New Roman"/>
          <w:sz w:val="24"/>
          <w:szCs w:val="24"/>
          <w:lang w:eastAsia="ru-RU"/>
        </w:rPr>
      </w:pPr>
      <w:r w:rsidRPr="00C07C56">
        <w:rPr>
          <w:rFonts w:ascii="Times New Roman" w:eastAsia="Times New Roman" w:hAnsi="Times New Roman" w:cs="Times New Roman"/>
          <w:sz w:val="24"/>
          <w:szCs w:val="24"/>
          <w:lang w:eastAsia="ru-RU"/>
        </w:rPr>
        <w:lastRenderedPageBreak/>
        <w:tab/>
        <w:t>В соответствии с соглашением №</w:t>
      </w:r>
      <w:r w:rsidR="006239C2">
        <w:rPr>
          <w:rFonts w:ascii="Times New Roman" w:eastAsia="Times New Roman" w:hAnsi="Times New Roman" w:cs="Times New Roman"/>
          <w:sz w:val="24"/>
          <w:szCs w:val="24"/>
          <w:lang w:eastAsia="ru-RU"/>
        </w:rPr>
        <w:t xml:space="preserve"> 98 от 23.12.2016 </w:t>
      </w:r>
      <w:r w:rsidR="003C74A6">
        <w:rPr>
          <w:rFonts w:ascii="Times New Roman" w:eastAsia="Times New Roman" w:hAnsi="Times New Roman" w:cs="Times New Roman"/>
          <w:sz w:val="24"/>
          <w:szCs w:val="24"/>
          <w:lang w:eastAsia="ru-RU"/>
        </w:rPr>
        <w:t>у</w:t>
      </w:r>
      <w:r w:rsidRPr="00C07C56">
        <w:rPr>
          <w:rFonts w:ascii="Times New Roman" w:eastAsia="Times New Roman" w:hAnsi="Times New Roman" w:cs="Times New Roman"/>
          <w:sz w:val="24"/>
          <w:szCs w:val="24"/>
          <w:lang w:eastAsia="ru-RU"/>
        </w:rPr>
        <w:t xml:space="preserve">чреждению </w:t>
      </w:r>
      <w:r w:rsidR="003C74A6">
        <w:rPr>
          <w:rFonts w:ascii="Times New Roman" w:eastAsia="Times New Roman" w:hAnsi="Times New Roman" w:cs="Times New Roman"/>
          <w:sz w:val="24"/>
          <w:szCs w:val="24"/>
          <w:lang w:eastAsia="ru-RU"/>
        </w:rPr>
        <w:t xml:space="preserve">была </w:t>
      </w:r>
      <w:r w:rsidRPr="00C07C56">
        <w:rPr>
          <w:rFonts w:ascii="Times New Roman" w:eastAsia="Times New Roman" w:hAnsi="Times New Roman" w:cs="Times New Roman"/>
          <w:sz w:val="24"/>
          <w:szCs w:val="24"/>
          <w:lang w:eastAsia="ru-RU"/>
        </w:rPr>
        <w:t xml:space="preserve">выделена целевая субсидия за счет средств местного бюджета в сумме </w:t>
      </w:r>
      <w:r w:rsidRPr="004A7777">
        <w:rPr>
          <w:rFonts w:ascii="Times New Roman" w:eastAsia="Times New Roman" w:hAnsi="Times New Roman" w:cs="Times New Roman"/>
          <w:b/>
          <w:sz w:val="24"/>
          <w:szCs w:val="24"/>
          <w:lang w:eastAsia="ru-RU"/>
        </w:rPr>
        <w:t>75</w:t>
      </w:r>
      <w:r w:rsidR="003C74A6">
        <w:rPr>
          <w:rFonts w:ascii="Times New Roman" w:eastAsia="Times New Roman" w:hAnsi="Times New Roman" w:cs="Times New Roman"/>
          <w:b/>
          <w:sz w:val="24"/>
          <w:szCs w:val="24"/>
          <w:lang w:eastAsia="ru-RU"/>
        </w:rPr>
        <w:t>,</w:t>
      </w:r>
      <w:r w:rsidRPr="004A7777">
        <w:rPr>
          <w:rFonts w:ascii="Times New Roman" w:eastAsia="Times New Roman" w:hAnsi="Times New Roman" w:cs="Times New Roman"/>
          <w:b/>
          <w:sz w:val="24"/>
          <w:szCs w:val="24"/>
          <w:lang w:eastAsia="ru-RU"/>
        </w:rPr>
        <w:t>0</w:t>
      </w:r>
      <w:r w:rsidR="003C74A6">
        <w:rPr>
          <w:rFonts w:ascii="Times New Roman" w:eastAsia="Times New Roman" w:hAnsi="Times New Roman" w:cs="Times New Roman"/>
          <w:b/>
          <w:sz w:val="24"/>
          <w:szCs w:val="24"/>
          <w:lang w:eastAsia="ru-RU"/>
        </w:rPr>
        <w:t xml:space="preserve"> </w:t>
      </w:r>
      <w:r w:rsidR="003C74A6" w:rsidRPr="003C74A6">
        <w:rPr>
          <w:rFonts w:ascii="Times New Roman" w:eastAsia="Times New Roman" w:hAnsi="Times New Roman" w:cs="Times New Roman"/>
          <w:sz w:val="24"/>
          <w:szCs w:val="24"/>
          <w:lang w:eastAsia="ru-RU"/>
        </w:rPr>
        <w:t>тыс.</w:t>
      </w:r>
      <w:r w:rsidRPr="003C74A6">
        <w:rPr>
          <w:rFonts w:ascii="Times New Roman" w:eastAsia="Times New Roman" w:hAnsi="Times New Roman" w:cs="Times New Roman"/>
          <w:sz w:val="24"/>
          <w:szCs w:val="24"/>
          <w:lang w:eastAsia="ru-RU"/>
        </w:rPr>
        <w:t>руб</w:t>
      </w:r>
      <w:r w:rsidRPr="00C07C56">
        <w:rPr>
          <w:rFonts w:ascii="Times New Roman" w:eastAsia="Times New Roman" w:hAnsi="Times New Roman" w:cs="Times New Roman"/>
          <w:sz w:val="24"/>
          <w:szCs w:val="24"/>
          <w:lang w:eastAsia="ru-RU"/>
        </w:rPr>
        <w:t>. на реализацию мероприятий муниципальной программы города Тулуна «Образование» (основное мероприятие «Развитие инфраструктуры образовательных учреждений»).</w:t>
      </w:r>
    </w:p>
    <w:p w:rsidR="0015344D" w:rsidRDefault="004A7777" w:rsidP="001534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A78F0">
        <w:rPr>
          <w:rFonts w:ascii="Times New Roman" w:eastAsia="Times New Roman" w:hAnsi="Times New Roman" w:cs="Times New Roman"/>
          <w:sz w:val="24"/>
          <w:szCs w:val="24"/>
          <w:lang w:eastAsia="ru-RU"/>
        </w:rPr>
        <w:t>Уточненные п</w:t>
      </w:r>
      <w:r w:rsidR="005F3F76" w:rsidRPr="005F3F76">
        <w:rPr>
          <w:rFonts w:ascii="Times New Roman" w:eastAsia="Times New Roman" w:hAnsi="Times New Roman" w:cs="Times New Roman"/>
          <w:sz w:val="24"/>
          <w:szCs w:val="24"/>
          <w:lang w:eastAsia="ru-RU"/>
        </w:rPr>
        <w:t>лановые назначения по доходам (субсидии на иные цели) составили  на 201</w:t>
      </w:r>
      <w:r w:rsidR="005F3F76">
        <w:rPr>
          <w:rFonts w:ascii="Times New Roman" w:eastAsia="Times New Roman" w:hAnsi="Times New Roman" w:cs="Times New Roman"/>
          <w:sz w:val="24"/>
          <w:szCs w:val="24"/>
          <w:lang w:eastAsia="ru-RU"/>
        </w:rPr>
        <w:t>6</w:t>
      </w:r>
      <w:r w:rsidR="005F3F76" w:rsidRPr="005F3F76">
        <w:rPr>
          <w:rFonts w:ascii="Times New Roman" w:eastAsia="Times New Roman" w:hAnsi="Times New Roman" w:cs="Times New Roman"/>
          <w:sz w:val="24"/>
          <w:szCs w:val="24"/>
          <w:lang w:eastAsia="ru-RU"/>
        </w:rPr>
        <w:t xml:space="preserve"> год </w:t>
      </w:r>
      <w:r w:rsidR="005F3F76" w:rsidRPr="00EA78F0">
        <w:rPr>
          <w:rFonts w:ascii="Times New Roman" w:eastAsia="Times New Roman" w:hAnsi="Times New Roman" w:cs="Times New Roman"/>
          <w:b/>
          <w:sz w:val="24"/>
          <w:szCs w:val="24"/>
          <w:lang w:eastAsia="ru-RU"/>
        </w:rPr>
        <w:t>192</w:t>
      </w:r>
      <w:r w:rsidR="003C74A6" w:rsidRPr="00EA78F0">
        <w:rPr>
          <w:rFonts w:ascii="Times New Roman" w:eastAsia="Times New Roman" w:hAnsi="Times New Roman" w:cs="Times New Roman"/>
          <w:b/>
          <w:sz w:val="24"/>
          <w:szCs w:val="24"/>
          <w:lang w:eastAsia="ru-RU"/>
        </w:rPr>
        <w:t>,</w:t>
      </w:r>
      <w:r w:rsidR="005F3F76" w:rsidRPr="00EA78F0">
        <w:rPr>
          <w:rFonts w:ascii="Times New Roman" w:eastAsia="Times New Roman" w:hAnsi="Times New Roman" w:cs="Times New Roman"/>
          <w:b/>
          <w:sz w:val="24"/>
          <w:szCs w:val="24"/>
          <w:lang w:eastAsia="ru-RU"/>
        </w:rPr>
        <w:t>0</w:t>
      </w:r>
      <w:r w:rsidR="005F3F76" w:rsidRPr="005F3F76">
        <w:rPr>
          <w:rFonts w:ascii="Times New Roman" w:eastAsia="Times New Roman" w:hAnsi="Times New Roman" w:cs="Times New Roman"/>
          <w:sz w:val="24"/>
          <w:szCs w:val="24"/>
          <w:lang w:eastAsia="ru-RU"/>
        </w:rPr>
        <w:t xml:space="preserve"> </w:t>
      </w:r>
      <w:r w:rsidR="00EA78F0">
        <w:rPr>
          <w:rFonts w:ascii="Times New Roman" w:eastAsia="Times New Roman" w:hAnsi="Times New Roman" w:cs="Times New Roman"/>
          <w:sz w:val="24"/>
          <w:szCs w:val="24"/>
          <w:lang w:eastAsia="ru-RU"/>
        </w:rPr>
        <w:t>тыс.</w:t>
      </w:r>
      <w:r w:rsidR="005F3F76" w:rsidRPr="005F3F76">
        <w:rPr>
          <w:rFonts w:ascii="Times New Roman" w:eastAsia="Times New Roman" w:hAnsi="Times New Roman" w:cs="Times New Roman"/>
          <w:sz w:val="24"/>
          <w:szCs w:val="24"/>
          <w:lang w:eastAsia="ru-RU"/>
        </w:rPr>
        <w:t xml:space="preserve">рублей. </w:t>
      </w:r>
      <w:r w:rsidR="00CB7F41">
        <w:rPr>
          <w:rFonts w:ascii="Times New Roman" w:eastAsia="Times New Roman" w:hAnsi="Times New Roman" w:cs="Times New Roman"/>
          <w:sz w:val="24"/>
          <w:szCs w:val="24"/>
          <w:lang w:eastAsia="ru-RU"/>
        </w:rPr>
        <w:t>Субсидия перечислена учреждению в полном объеме.</w:t>
      </w:r>
      <w:r w:rsidR="0015344D">
        <w:rPr>
          <w:rFonts w:ascii="Times New Roman" w:eastAsia="Times New Roman" w:hAnsi="Times New Roman" w:cs="Times New Roman"/>
          <w:sz w:val="24"/>
          <w:szCs w:val="24"/>
          <w:lang w:eastAsia="ru-RU"/>
        </w:rPr>
        <w:t xml:space="preserve"> </w:t>
      </w:r>
    </w:p>
    <w:p w:rsidR="005F3F76" w:rsidRPr="005F3F76" w:rsidRDefault="0015344D" w:rsidP="005F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239C2" w:rsidRPr="006239C2">
        <w:rPr>
          <w:rFonts w:ascii="Times New Roman" w:eastAsia="Times New Roman" w:hAnsi="Times New Roman" w:cs="Times New Roman"/>
          <w:sz w:val="24"/>
          <w:szCs w:val="24"/>
          <w:lang w:eastAsia="ru-RU"/>
        </w:rPr>
        <w:t xml:space="preserve">Согласно отчету об исполнении учреждением плана ФХД (ф.0503737) </w:t>
      </w:r>
      <w:r w:rsidR="005F3F76" w:rsidRPr="005F3F76">
        <w:rPr>
          <w:rFonts w:ascii="Times New Roman" w:eastAsia="Times New Roman" w:hAnsi="Times New Roman" w:cs="Times New Roman"/>
          <w:sz w:val="24"/>
          <w:szCs w:val="24"/>
          <w:lang w:eastAsia="ru-RU"/>
        </w:rPr>
        <w:t>фактически</w:t>
      </w:r>
      <w:r w:rsidR="00EA78F0">
        <w:rPr>
          <w:rFonts w:ascii="Times New Roman" w:eastAsia="Times New Roman" w:hAnsi="Times New Roman" w:cs="Times New Roman"/>
          <w:sz w:val="24"/>
          <w:szCs w:val="24"/>
          <w:lang w:eastAsia="ru-RU"/>
        </w:rPr>
        <w:t>е</w:t>
      </w:r>
      <w:r w:rsidR="005F3F76" w:rsidRPr="005F3F76">
        <w:rPr>
          <w:rFonts w:ascii="Times New Roman" w:eastAsia="Times New Roman" w:hAnsi="Times New Roman" w:cs="Times New Roman"/>
          <w:sz w:val="24"/>
          <w:szCs w:val="24"/>
          <w:lang w:eastAsia="ru-RU"/>
        </w:rPr>
        <w:t xml:space="preserve"> расходы составили </w:t>
      </w:r>
      <w:r w:rsidR="005F3F76">
        <w:rPr>
          <w:rFonts w:ascii="Times New Roman" w:eastAsia="Times New Roman" w:hAnsi="Times New Roman" w:cs="Times New Roman"/>
          <w:sz w:val="24"/>
          <w:szCs w:val="24"/>
          <w:lang w:eastAsia="ru-RU"/>
        </w:rPr>
        <w:t>117</w:t>
      </w:r>
      <w:r w:rsidR="00EA78F0">
        <w:rPr>
          <w:rFonts w:ascii="Times New Roman" w:eastAsia="Times New Roman" w:hAnsi="Times New Roman" w:cs="Times New Roman"/>
          <w:sz w:val="24"/>
          <w:szCs w:val="24"/>
          <w:lang w:eastAsia="ru-RU"/>
        </w:rPr>
        <w:t>,</w:t>
      </w:r>
      <w:r w:rsidR="005F3F76">
        <w:rPr>
          <w:rFonts w:ascii="Times New Roman" w:eastAsia="Times New Roman" w:hAnsi="Times New Roman" w:cs="Times New Roman"/>
          <w:sz w:val="24"/>
          <w:szCs w:val="24"/>
          <w:lang w:eastAsia="ru-RU"/>
        </w:rPr>
        <w:t>0</w:t>
      </w:r>
      <w:r w:rsidR="00EA78F0">
        <w:rPr>
          <w:rFonts w:ascii="Times New Roman" w:eastAsia="Times New Roman" w:hAnsi="Times New Roman" w:cs="Times New Roman"/>
          <w:sz w:val="24"/>
          <w:szCs w:val="24"/>
          <w:lang w:eastAsia="ru-RU"/>
        </w:rPr>
        <w:t xml:space="preserve"> тыс.</w:t>
      </w:r>
      <w:r w:rsidR="005F3F76" w:rsidRPr="005F3F76">
        <w:rPr>
          <w:rFonts w:ascii="Times New Roman" w:eastAsia="Times New Roman" w:hAnsi="Times New Roman" w:cs="Times New Roman"/>
          <w:sz w:val="24"/>
          <w:szCs w:val="24"/>
          <w:lang w:eastAsia="ru-RU"/>
        </w:rPr>
        <w:t>руб.</w:t>
      </w:r>
      <w:r w:rsidR="006239C2">
        <w:rPr>
          <w:rFonts w:ascii="Times New Roman" w:eastAsia="Times New Roman" w:hAnsi="Times New Roman" w:cs="Times New Roman"/>
          <w:sz w:val="24"/>
          <w:szCs w:val="24"/>
          <w:lang w:eastAsia="ru-RU"/>
        </w:rPr>
        <w:t xml:space="preserve"> или 60,9 % от плана, не исполнено 75,0 тыс.рублей.</w:t>
      </w:r>
    </w:p>
    <w:p w:rsidR="006239C2" w:rsidRDefault="006A3C8C" w:rsidP="005F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6239C2">
        <w:rPr>
          <w:rFonts w:ascii="Times New Roman" w:eastAsia="Times New Roman" w:hAnsi="Times New Roman" w:cs="Times New Roman"/>
          <w:sz w:val="24"/>
          <w:szCs w:val="24"/>
          <w:lang w:eastAsia="ru-RU"/>
        </w:rPr>
        <w:t>В связи с тем, что с</w:t>
      </w:r>
      <w:r w:rsidR="006239C2" w:rsidRPr="006239C2">
        <w:rPr>
          <w:rFonts w:ascii="Times New Roman" w:eastAsia="Times New Roman" w:hAnsi="Times New Roman" w:cs="Times New Roman"/>
          <w:sz w:val="24"/>
          <w:szCs w:val="24"/>
          <w:lang w:eastAsia="ru-RU"/>
        </w:rPr>
        <w:t>редства субсидии  на иные цели  в сумме 75,0 тыс.руб</w:t>
      </w:r>
      <w:r w:rsidR="006239C2" w:rsidRPr="0062057B">
        <w:rPr>
          <w:rFonts w:ascii="Times New Roman" w:eastAsia="Times New Roman" w:hAnsi="Times New Roman" w:cs="Times New Roman"/>
          <w:sz w:val="24"/>
          <w:szCs w:val="24"/>
          <w:lang w:eastAsia="ru-RU"/>
        </w:rPr>
        <w:t>.</w:t>
      </w:r>
      <w:r w:rsidR="006239C2" w:rsidRPr="0062057B">
        <w:rPr>
          <w:rFonts w:ascii="Times New Roman" w:hAnsi="Times New Roman" w:cs="Times New Roman"/>
          <w:sz w:val="24"/>
          <w:szCs w:val="24"/>
        </w:rPr>
        <w:t xml:space="preserve"> были</w:t>
      </w:r>
      <w:r w:rsidR="006239C2">
        <w:t xml:space="preserve"> </w:t>
      </w:r>
      <w:r w:rsidR="006239C2" w:rsidRPr="006239C2">
        <w:rPr>
          <w:rFonts w:ascii="Times New Roman" w:hAnsi="Times New Roman" w:cs="Times New Roman"/>
          <w:sz w:val="24"/>
          <w:szCs w:val="24"/>
        </w:rPr>
        <w:t>зачислены на лицевой счет учреждения только</w:t>
      </w:r>
      <w:r w:rsidR="006239C2">
        <w:t xml:space="preserve"> </w:t>
      </w:r>
      <w:r w:rsidR="006239C2" w:rsidRPr="006239C2">
        <w:rPr>
          <w:rFonts w:ascii="Times New Roman" w:eastAsia="Times New Roman" w:hAnsi="Times New Roman" w:cs="Times New Roman"/>
          <w:sz w:val="24"/>
          <w:szCs w:val="24"/>
          <w:lang w:eastAsia="ru-RU"/>
        </w:rPr>
        <w:t>30.12.2016</w:t>
      </w:r>
      <w:r w:rsidR="0062057B">
        <w:rPr>
          <w:rFonts w:ascii="Times New Roman" w:eastAsia="Times New Roman" w:hAnsi="Times New Roman" w:cs="Times New Roman"/>
          <w:sz w:val="24"/>
          <w:szCs w:val="24"/>
          <w:lang w:eastAsia="ru-RU"/>
        </w:rPr>
        <w:t xml:space="preserve">, средства субсидии на </w:t>
      </w:r>
      <w:r w:rsidR="0062057B" w:rsidRPr="0062057B">
        <w:rPr>
          <w:rFonts w:ascii="Times New Roman" w:eastAsia="Times New Roman" w:hAnsi="Times New Roman" w:cs="Times New Roman"/>
          <w:sz w:val="24"/>
          <w:szCs w:val="24"/>
          <w:lang w:eastAsia="ru-RU"/>
        </w:rPr>
        <w:t>реализацию мероприятий муниципальной программы города Тулуна «Образование», основное мероприятие «Развитие инфраструктуры образовательных учреждений»  (на укрепление материально-технической базы)</w:t>
      </w:r>
      <w:r w:rsidR="0062057B">
        <w:rPr>
          <w:rFonts w:ascii="Times New Roman" w:eastAsia="Times New Roman" w:hAnsi="Times New Roman" w:cs="Times New Roman"/>
          <w:sz w:val="24"/>
          <w:szCs w:val="24"/>
          <w:lang w:eastAsia="ru-RU"/>
        </w:rPr>
        <w:t xml:space="preserve"> не были использованы учреждением  и возвращены на лицевой счет Комитета социальной политики города Тулуна</w:t>
      </w:r>
      <w:r w:rsidR="00315D7D">
        <w:rPr>
          <w:rFonts w:ascii="Times New Roman" w:eastAsia="Times New Roman" w:hAnsi="Times New Roman" w:cs="Times New Roman"/>
          <w:sz w:val="24"/>
          <w:szCs w:val="24"/>
          <w:lang w:eastAsia="ru-RU"/>
        </w:rPr>
        <w:t>, которым в свою очередь</w:t>
      </w:r>
      <w:proofErr w:type="gramEnd"/>
      <w:r w:rsidR="00315D7D">
        <w:rPr>
          <w:rFonts w:ascii="Times New Roman" w:eastAsia="Times New Roman" w:hAnsi="Times New Roman" w:cs="Times New Roman"/>
          <w:sz w:val="24"/>
          <w:szCs w:val="24"/>
          <w:lang w:eastAsia="ru-RU"/>
        </w:rPr>
        <w:t xml:space="preserve"> </w:t>
      </w:r>
      <w:r w:rsidR="00AB4A0E">
        <w:rPr>
          <w:rFonts w:ascii="Times New Roman" w:eastAsia="Times New Roman" w:hAnsi="Times New Roman" w:cs="Times New Roman"/>
          <w:sz w:val="24"/>
          <w:szCs w:val="24"/>
          <w:lang w:eastAsia="ru-RU"/>
        </w:rPr>
        <w:t xml:space="preserve">были </w:t>
      </w:r>
      <w:r w:rsidR="00315D7D">
        <w:rPr>
          <w:rFonts w:ascii="Times New Roman" w:eastAsia="Times New Roman" w:hAnsi="Times New Roman" w:cs="Times New Roman"/>
          <w:sz w:val="24"/>
          <w:szCs w:val="24"/>
          <w:lang w:eastAsia="ru-RU"/>
        </w:rPr>
        <w:t xml:space="preserve">вновь перечислены </w:t>
      </w:r>
      <w:r w:rsidR="00CB7F41">
        <w:rPr>
          <w:rFonts w:ascii="Times New Roman" w:eastAsia="Times New Roman" w:hAnsi="Times New Roman" w:cs="Times New Roman"/>
          <w:sz w:val="24"/>
          <w:szCs w:val="24"/>
          <w:lang w:eastAsia="ru-RU"/>
        </w:rPr>
        <w:t>учреждению в 2017 году.</w:t>
      </w:r>
      <w:r w:rsidR="006239C2" w:rsidRPr="006239C2">
        <w:rPr>
          <w:rFonts w:ascii="Times New Roman" w:eastAsia="Times New Roman" w:hAnsi="Times New Roman" w:cs="Times New Roman"/>
          <w:sz w:val="24"/>
          <w:szCs w:val="24"/>
          <w:lang w:eastAsia="ru-RU"/>
        </w:rPr>
        <w:t xml:space="preserve"> </w:t>
      </w:r>
    </w:p>
    <w:p w:rsidR="00B25BB8" w:rsidRDefault="004A7777" w:rsidP="004A77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За счет средств целевой субсидии, выделенной  </w:t>
      </w:r>
      <w:r w:rsidRPr="004A7777">
        <w:rPr>
          <w:rFonts w:ascii="Times New Roman" w:eastAsia="Times New Roman" w:hAnsi="Times New Roman" w:cs="Times New Roman"/>
          <w:sz w:val="24"/>
          <w:szCs w:val="24"/>
          <w:lang w:eastAsia="ru-RU"/>
        </w:rPr>
        <w:t>на реализацию мероприятий муниципальной программы города Тулуна «Культура»</w:t>
      </w:r>
      <w:r w:rsidR="00CB7F41">
        <w:rPr>
          <w:rFonts w:ascii="Times New Roman" w:eastAsia="Times New Roman" w:hAnsi="Times New Roman" w:cs="Times New Roman"/>
          <w:sz w:val="24"/>
          <w:szCs w:val="24"/>
          <w:lang w:eastAsia="ru-RU"/>
        </w:rPr>
        <w:t>,</w:t>
      </w:r>
      <w:r w:rsidRPr="004A7777">
        <w:rPr>
          <w:rFonts w:ascii="Times New Roman" w:eastAsia="Times New Roman" w:hAnsi="Times New Roman" w:cs="Times New Roman"/>
          <w:sz w:val="24"/>
          <w:szCs w:val="24"/>
          <w:lang w:eastAsia="ru-RU"/>
        </w:rPr>
        <w:t xml:space="preserve"> основное мероприятие «Организация досуга»</w:t>
      </w:r>
      <w:r w:rsidR="00CB7F41">
        <w:rPr>
          <w:rFonts w:ascii="Times New Roman" w:eastAsia="Times New Roman" w:hAnsi="Times New Roman" w:cs="Times New Roman"/>
          <w:sz w:val="24"/>
          <w:szCs w:val="24"/>
          <w:lang w:eastAsia="ru-RU"/>
        </w:rPr>
        <w:t xml:space="preserve"> </w:t>
      </w:r>
      <w:r w:rsidR="00CB7F41" w:rsidRPr="00CB7F41">
        <w:rPr>
          <w:rFonts w:ascii="Times New Roman" w:eastAsia="Times New Roman" w:hAnsi="Times New Roman" w:cs="Times New Roman"/>
          <w:sz w:val="24"/>
          <w:szCs w:val="24"/>
          <w:lang w:eastAsia="ru-RU"/>
        </w:rPr>
        <w:t>(устройство зимнего городка)</w:t>
      </w:r>
      <w:r w:rsidR="00EA78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сумме 117</w:t>
      </w:r>
      <w:r w:rsidR="00EA78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EA78F0">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руб. учреждением было заключено два договора гражданско-правового характера:</w:t>
      </w:r>
      <w:r w:rsidR="00EA78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б/н </w:t>
      </w:r>
      <w:r w:rsidR="00B25BB8" w:rsidRPr="00B25BB8">
        <w:rPr>
          <w:rFonts w:ascii="Times New Roman" w:eastAsia="Times New Roman" w:hAnsi="Times New Roman" w:cs="Times New Roman"/>
          <w:sz w:val="24"/>
          <w:szCs w:val="24"/>
          <w:lang w:eastAsia="ru-RU"/>
        </w:rPr>
        <w:t>от 23.12.2016</w:t>
      </w:r>
      <w:r w:rsidRPr="004A7777">
        <w:rPr>
          <w:rFonts w:ascii="Times New Roman" w:eastAsia="Times New Roman" w:hAnsi="Times New Roman" w:cs="Times New Roman"/>
          <w:sz w:val="24"/>
          <w:szCs w:val="24"/>
          <w:lang w:eastAsia="ru-RU"/>
        </w:rPr>
        <w:t xml:space="preserve"> </w:t>
      </w:r>
      <w:r w:rsidR="00B25BB8">
        <w:rPr>
          <w:rFonts w:ascii="Times New Roman" w:eastAsia="Times New Roman" w:hAnsi="Times New Roman" w:cs="Times New Roman"/>
          <w:sz w:val="24"/>
          <w:szCs w:val="24"/>
          <w:lang w:eastAsia="ru-RU"/>
        </w:rPr>
        <w:t xml:space="preserve">на оказание услуг по изготовлению, реставрации, монтажу, демонтажу зимнего городка </w:t>
      </w:r>
      <w:r>
        <w:rPr>
          <w:rFonts w:ascii="Times New Roman" w:eastAsia="Times New Roman" w:hAnsi="Times New Roman" w:cs="Times New Roman"/>
          <w:sz w:val="24"/>
          <w:szCs w:val="24"/>
          <w:lang w:eastAsia="ru-RU"/>
        </w:rPr>
        <w:t xml:space="preserve">заключен с Яворским </w:t>
      </w:r>
      <w:r w:rsidR="00EA78F0">
        <w:rPr>
          <w:rFonts w:ascii="Times New Roman" w:eastAsia="Times New Roman" w:hAnsi="Times New Roman" w:cs="Times New Roman"/>
          <w:sz w:val="24"/>
          <w:szCs w:val="24"/>
          <w:lang w:eastAsia="ru-RU"/>
        </w:rPr>
        <w:t xml:space="preserve">А.Н.  на сумму 58,5 тыс.руб.; </w:t>
      </w:r>
      <w:r w:rsidR="00B25BB8" w:rsidRPr="00B25BB8">
        <w:rPr>
          <w:rFonts w:ascii="Times New Roman" w:eastAsia="Times New Roman" w:hAnsi="Times New Roman" w:cs="Times New Roman"/>
          <w:sz w:val="24"/>
          <w:szCs w:val="24"/>
          <w:lang w:eastAsia="ru-RU"/>
        </w:rPr>
        <w:t>договор б/н от</w:t>
      </w:r>
      <w:proofErr w:type="gramEnd"/>
      <w:r w:rsidR="00B25BB8" w:rsidRPr="00B25BB8">
        <w:rPr>
          <w:rFonts w:ascii="Times New Roman" w:eastAsia="Times New Roman" w:hAnsi="Times New Roman" w:cs="Times New Roman"/>
          <w:sz w:val="24"/>
          <w:szCs w:val="24"/>
          <w:lang w:eastAsia="ru-RU"/>
        </w:rPr>
        <w:t xml:space="preserve"> 23.12.2016 на оказание услуг по изготовлению, реставрации, монтажу, демонтажу зимнего городка </w:t>
      </w:r>
      <w:proofErr w:type="gramStart"/>
      <w:r w:rsidR="00B25BB8" w:rsidRPr="00B25BB8">
        <w:rPr>
          <w:rFonts w:ascii="Times New Roman" w:eastAsia="Times New Roman" w:hAnsi="Times New Roman" w:cs="Times New Roman"/>
          <w:sz w:val="24"/>
          <w:szCs w:val="24"/>
          <w:lang w:eastAsia="ru-RU"/>
        </w:rPr>
        <w:t>заключен</w:t>
      </w:r>
      <w:proofErr w:type="gramEnd"/>
      <w:r w:rsidR="00B25BB8" w:rsidRPr="00B25BB8">
        <w:rPr>
          <w:rFonts w:ascii="Times New Roman" w:eastAsia="Times New Roman" w:hAnsi="Times New Roman" w:cs="Times New Roman"/>
          <w:sz w:val="24"/>
          <w:szCs w:val="24"/>
          <w:lang w:eastAsia="ru-RU"/>
        </w:rPr>
        <w:t xml:space="preserve"> с Яворским В</w:t>
      </w:r>
      <w:r w:rsidR="00EA78F0">
        <w:rPr>
          <w:rFonts w:ascii="Times New Roman" w:eastAsia="Times New Roman" w:hAnsi="Times New Roman" w:cs="Times New Roman"/>
          <w:sz w:val="24"/>
          <w:szCs w:val="24"/>
          <w:lang w:eastAsia="ru-RU"/>
        </w:rPr>
        <w:t>.А.</w:t>
      </w:r>
      <w:r w:rsidR="00B25BB8" w:rsidRPr="00B25BB8">
        <w:rPr>
          <w:rFonts w:ascii="Times New Roman" w:eastAsia="Times New Roman" w:hAnsi="Times New Roman" w:cs="Times New Roman"/>
          <w:sz w:val="24"/>
          <w:szCs w:val="24"/>
          <w:lang w:eastAsia="ru-RU"/>
        </w:rPr>
        <w:t xml:space="preserve"> на сумму 58</w:t>
      </w:r>
      <w:r w:rsidR="00EA78F0">
        <w:rPr>
          <w:rFonts w:ascii="Times New Roman" w:eastAsia="Times New Roman" w:hAnsi="Times New Roman" w:cs="Times New Roman"/>
          <w:sz w:val="24"/>
          <w:szCs w:val="24"/>
          <w:lang w:eastAsia="ru-RU"/>
        </w:rPr>
        <w:t>,</w:t>
      </w:r>
      <w:r w:rsidR="00B25BB8" w:rsidRPr="00B25BB8">
        <w:rPr>
          <w:rFonts w:ascii="Times New Roman" w:eastAsia="Times New Roman" w:hAnsi="Times New Roman" w:cs="Times New Roman"/>
          <w:sz w:val="24"/>
          <w:szCs w:val="24"/>
          <w:lang w:eastAsia="ru-RU"/>
        </w:rPr>
        <w:t>5</w:t>
      </w:r>
      <w:r w:rsidR="00EA78F0">
        <w:rPr>
          <w:rFonts w:ascii="Times New Roman" w:eastAsia="Times New Roman" w:hAnsi="Times New Roman" w:cs="Times New Roman"/>
          <w:sz w:val="24"/>
          <w:szCs w:val="24"/>
          <w:lang w:eastAsia="ru-RU"/>
        </w:rPr>
        <w:t xml:space="preserve"> тыс.рублей.</w:t>
      </w:r>
      <w:r w:rsidR="00B25BB8" w:rsidRPr="00B25BB8">
        <w:rPr>
          <w:rFonts w:ascii="Times New Roman" w:eastAsia="Times New Roman" w:hAnsi="Times New Roman" w:cs="Times New Roman"/>
          <w:sz w:val="24"/>
          <w:szCs w:val="24"/>
          <w:lang w:eastAsia="ru-RU"/>
        </w:rPr>
        <w:t xml:space="preserve"> </w:t>
      </w:r>
    </w:p>
    <w:p w:rsidR="00A35380" w:rsidRPr="00A35380" w:rsidRDefault="000F24BF" w:rsidP="004A77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Расходы на оплату вышеуказанных договоров </w:t>
      </w:r>
      <w:r w:rsidR="00A35380">
        <w:rPr>
          <w:rFonts w:ascii="Times New Roman" w:eastAsia="Times New Roman" w:hAnsi="Times New Roman" w:cs="Times New Roman"/>
          <w:sz w:val="24"/>
          <w:szCs w:val="24"/>
          <w:lang w:eastAsia="ru-RU"/>
        </w:rPr>
        <w:t>на общую сумму 117</w:t>
      </w:r>
      <w:r w:rsidR="00EA78F0">
        <w:rPr>
          <w:rFonts w:ascii="Times New Roman" w:eastAsia="Times New Roman" w:hAnsi="Times New Roman" w:cs="Times New Roman"/>
          <w:sz w:val="24"/>
          <w:szCs w:val="24"/>
          <w:lang w:eastAsia="ru-RU"/>
        </w:rPr>
        <w:t>,</w:t>
      </w:r>
      <w:r w:rsidR="00A35380">
        <w:rPr>
          <w:rFonts w:ascii="Times New Roman" w:eastAsia="Times New Roman" w:hAnsi="Times New Roman" w:cs="Times New Roman"/>
          <w:sz w:val="24"/>
          <w:szCs w:val="24"/>
          <w:lang w:eastAsia="ru-RU"/>
        </w:rPr>
        <w:t>0</w:t>
      </w:r>
      <w:r w:rsidR="00EA78F0">
        <w:rPr>
          <w:rFonts w:ascii="Times New Roman" w:eastAsia="Times New Roman" w:hAnsi="Times New Roman" w:cs="Times New Roman"/>
          <w:sz w:val="24"/>
          <w:szCs w:val="24"/>
          <w:lang w:eastAsia="ru-RU"/>
        </w:rPr>
        <w:t xml:space="preserve"> тыс.</w:t>
      </w:r>
      <w:r w:rsidR="00A35380">
        <w:rPr>
          <w:rFonts w:ascii="Times New Roman" w:eastAsia="Times New Roman" w:hAnsi="Times New Roman" w:cs="Times New Roman"/>
          <w:sz w:val="24"/>
          <w:szCs w:val="24"/>
          <w:lang w:eastAsia="ru-RU"/>
        </w:rPr>
        <w:t xml:space="preserve">руб. </w:t>
      </w:r>
      <w:r>
        <w:rPr>
          <w:rFonts w:ascii="Times New Roman" w:eastAsia="Times New Roman" w:hAnsi="Times New Roman" w:cs="Times New Roman"/>
          <w:sz w:val="24"/>
          <w:szCs w:val="24"/>
          <w:lang w:eastAsia="ru-RU"/>
        </w:rPr>
        <w:t xml:space="preserve">произведены по подразделу </w:t>
      </w:r>
      <w:r w:rsidR="00E26D0D" w:rsidRPr="001166A4">
        <w:rPr>
          <w:rFonts w:ascii="Times New Roman" w:eastAsia="Times New Roman" w:hAnsi="Times New Roman" w:cs="Times New Roman"/>
          <w:b/>
          <w:sz w:val="24"/>
          <w:szCs w:val="24"/>
          <w:lang w:eastAsia="ru-RU"/>
        </w:rPr>
        <w:t>0709</w:t>
      </w:r>
      <w:r w:rsidR="00E26D0D">
        <w:rPr>
          <w:rFonts w:ascii="Times New Roman" w:eastAsia="Times New Roman" w:hAnsi="Times New Roman" w:cs="Times New Roman"/>
          <w:sz w:val="24"/>
          <w:szCs w:val="24"/>
          <w:lang w:eastAsia="ru-RU"/>
        </w:rPr>
        <w:t xml:space="preserve"> «Другие вопросы в области в области образования», </w:t>
      </w:r>
      <w:r w:rsidR="00E26D0D" w:rsidRPr="00E26D0D">
        <w:rPr>
          <w:rFonts w:ascii="Times New Roman" w:eastAsia="Times New Roman" w:hAnsi="Times New Roman" w:cs="Times New Roman"/>
          <w:sz w:val="24"/>
          <w:szCs w:val="24"/>
          <w:lang w:eastAsia="ru-RU"/>
        </w:rPr>
        <w:t xml:space="preserve">КВР 244/ КОСГУ </w:t>
      </w:r>
      <w:r w:rsidR="00E26D0D">
        <w:rPr>
          <w:rFonts w:ascii="Times New Roman" w:eastAsia="Times New Roman" w:hAnsi="Times New Roman" w:cs="Times New Roman"/>
          <w:sz w:val="24"/>
          <w:szCs w:val="24"/>
          <w:lang w:eastAsia="ru-RU"/>
        </w:rPr>
        <w:t>226 «Прочие работы, услуги».</w:t>
      </w:r>
      <w:r w:rsidR="00A35380">
        <w:rPr>
          <w:rFonts w:ascii="Times New Roman" w:eastAsia="Times New Roman" w:hAnsi="Times New Roman" w:cs="Times New Roman"/>
          <w:sz w:val="24"/>
          <w:szCs w:val="24"/>
          <w:lang w:eastAsia="ru-RU"/>
        </w:rPr>
        <w:t xml:space="preserve"> </w:t>
      </w:r>
      <w:r w:rsidR="00CB6EF0" w:rsidRPr="00CB6EF0">
        <w:rPr>
          <w:rFonts w:ascii="Times New Roman" w:eastAsia="Times New Roman" w:hAnsi="Times New Roman" w:cs="Times New Roman"/>
          <w:b/>
          <w:sz w:val="24"/>
          <w:szCs w:val="24"/>
          <w:lang w:eastAsia="ru-RU"/>
        </w:rPr>
        <w:t>Э</w:t>
      </w:r>
      <w:r w:rsidR="00A35380" w:rsidRPr="00CB6EF0">
        <w:rPr>
          <w:rFonts w:ascii="Times New Roman" w:eastAsia="Times New Roman" w:hAnsi="Times New Roman" w:cs="Times New Roman"/>
          <w:b/>
          <w:sz w:val="24"/>
          <w:szCs w:val="24"/>
          <w:lang w:eastAsia="ru-RU"/>
        </w:rPr>
        <w:t>с</w:t>
      </w:r>
      <w:r w:rsidR="00A35380" w:rsidRPr="00A35380">
        <w:rPr>
          <w:rFonts w:ascii="Times New Roman" w:eastAsia="Times New Roman" w:hAnsi="Times New Roman" w:cs="Times New Roman"/>
          <w:b/>
          <w:sz w:val="24"/>
          <w:szCs w:val="24"/>
          <w:lang w:eastAsia="ru-RU"/>
        </w:rPr>
        <w:t>кизы, чертежи, сметные расчеты, фотографии и иные документы</w:t>
      </w:r>
      <w:r w:rsidR="00604F86">
        <w:rPr>
          <w:rFonts w:ascii="Times New Roman" w:eastAsia="Times New Roman" w:hAnsi="Times New Roman" w:cs="Times New Roman"/>
          <w:b/>
          <w:sz w:val="24"/>
          <w:szCs w:val="24"/>
          <w:lang w:eastAsia="ru-RU"/>
        </w:rPr>
        <w:t xml:space="preserve"> отсутствуют, в </w:t>
      </w:r>
      <w:proofErr w:type="gramStart"/>
      <w:r w:rsidR="00604F86">
        <w:rPr>
          <w:rFonts w:ascii="Times New Roman" w:eastAsia="Times New Roman" w:hAnsi="Times New Roman" w:cs="Times New Roman"/>
          <w:b/>
          <w:sz w:val="24"/>
          <w:szCs w:val="24"/>
          <w:lang w:eastAsia="ru-RU"/>
        </w:rPr>
        <w:t>связи</w:t>
      </w:r>
      <w:proofErr w:type="gramEnd"/>
      <w:r w:rsidR="00604F86">
        <w:rPr>
          <w:rFonts w:ascii="Times New Roman" w:eastAsia="Times New Roman" w:hAnsi="Times New Roman" w:cs="Times New Roman"/>
          <w:b/>
          <w:sz w:val="24"/>
          <w:szCs w:val="24"/>
          <w:lang w:eastAsia="ru-RU"/>
        </w:rPr>
        <w:t xml:space="preserve"> с чем установить</w:t>
      </w:r>
      <w:r w:rsidR="00A35380" w:rsidRPr="00A35380">
        <w:rPr>
          <w:rFonts w:ascii="Times New Roman" w:eastAsia="Times New Roman" w:hAnsi="Times New Roman" w:cs="Times New Roman"/>
          <w:b/>
          <w:sz w:val="24"/>
          <w:szCs w:val="24"/>
          <w:lang w:eastAsia="ru-RU"/>
        </w:rPr>
        <w:t xml:space="preserve"> фактическ</w:t>
      </w:r>
      <w:r w:rsidR="00604F86">
        <w:rPr>
          <w:rFonts w:ascii="Times New Roman" w:eastAsia="Times New Roman" w:hAnsi="Times New Roman" w:cs="Times New Roman"/>
          <w:b/>
          <w:sz w:val="24"/>
          <w:szCs w:val="24"/>
          <w:lang w:eastAsia="ru-RU"/>
        </w:rPr>
        <w:t>ое</w:t>
      </w:r>
      <w:r w:rsidR="00A35380" w:rsidRPr="00A35380">
        <w:rPr>
          <w:rFonts w:ascii="Times New Roman" w:eastAsia="Times New Roman" w:hAnsi="Times New Roman" w:cs="Times New Roman"/>
          <w:b/>
          <w:sz w:val="24"/>
          <w:szCs w:val="24"/>
          <w:lang w:eastAsia="ru-RU"/>
        </w:rPr>
        <w:t xml:space="preserve"> </w:t>
      </w:r>
      <w:r w:rsidR="00604F86">
        <w:rPr>
          <w:rFonts w:ascii="Times New Roman" w:eastAsia="Times New Roman" w:hAnsi="Times New Roman" w:cs="Times New Roman"/>
          <w:b/>
          <w:sz w:val="24"/>
          <w:szCs w:val="24"/>
          <w:lang w:eastAsia="ru-RU"/>
        </w:rPr>
        <w:t xml:space="preserve"> выполнение </w:t>
      </w:r>
      <w:r w:rsidR="00A35380" w:rsidRPr="00A35380">
        <w:rPr>
          <w:rFonts w:ascii="Times New Roman" w:eastAsia="Times New Roman" w:hAnsi="Times New Roman" w:cs="Times New Roman"/>
          <w:b/>
          <w:sz w:val="24"/>
          <w:szCs w:val="24"/>
          <w:lang w:eastAsia="ru-RU"/>
        </w:rPr>
        <w:t xml:space="preserve"> работ не представляется возможным.   </w:t>
      </w:r>
      <w:r w:rsidR="00A35380" w:rsidRPr="00A35380">
        <w:rPr>
          <w:rFonts w:ascii="Times New Roman" w:eastAsia="Times New Roman" w:hAnsi="Times New Roman" w:cs="Times New Roman"/>
          <w:sz w:val="24"/>
          <w:szCs w:val="24"/>
          <w:lang w:eastAsia="ru-RU"/>
        </w:rPr>
        <w:t>Акты об оказании услуг</w:t>
      </w:r>
      <w:r w:rsidR="00A35380">
        <w:rPr>
          <w:rFonts w:ascii="Times New Roman" w:eastAsia="Times New Roman" w:hAnsi="Times New Roman" w:cs="Times New Roman"/>
          <w:sz w:val="24"/>
          <w:szCs w:val="24"/>
          <w:lang w:eastAsia="ru-RU"/>
        </w:rPr>
        <w:t xml:space="preserve"> подписаны со стороны заказчика директором МАУ ДО </w:t>
      </w:r>
      <w:proofErr w:type="gramStart"/>
      <w:r w:rsidR="00A35380">
        <w:rPr>
          <w:rFonts w:ascii="Times New Roman" w:eastAsia="Times New Roman" w:hAnsi="Times New Roman" w:cs="Times New Roman"/>
          <w:sz w:val="24"/>
          <w:szCs w:val="24"/>
          <w:lang w:eastAsia="ru-RU"/>
        </w:rPr>
        <w:t>г.Тулуна «ДХШ</w:t>
      </w:r>
      <w:proofErr w:type="gramEnd"/>
      <w:r w:rsidR="00A35380">
        <w:rPr>
          <w:rFonts w:ascii="Times New Roman" w:eastAsia="Times New Roman" w:hAnsi="Times New Roman" w:cs="Times New Roman"/>
          <w:sz w:val="24"/>
          <w:szCs w:val="24"/>
          <w:lang w:eastAsia="ru-RU"/>
        </w:rPr>
        <w:t>» Яворским Н.А., специалисты администрации городского округа, иные специалисты для приемки выполненных  работ не п</w:t>
      </w:r>
      <w:r w:rsidR="009A04BD">
        <w:rPr>
          <w:rFonts w:ascii="Times New Roman" w:eastAsia="Times New Roman" w:hAnsi="Times New Roman" w:cs="Times New Roman"/>
          <w:sz w:val="24"/>
          <w:szCs w:val="24"/>
          <w:lang w:eastAsia="ru-RU"/>
        </w:rPr>
        <w:t xml:space="preserve">ривлекались, </w:t>
      </w:r>
      <w:r w:rsidR="009A04BD" w:rsidRPr="009A04BD">
        <w:rPr>
          <w:rFonts w:ascii="Times New Roman" w:eastAsia="Times New Roman" w:hAnsi="Times New Roman" w:cs="Times New Roman"/>
          <w:b/>
          <w:sz w:val="24"/>
          <w:szCs w:val="24"/>
          <w:lang w:eastAsia="ru-RU"/>
        </w:rPr>
        <w:t>комиссия для приемки выполненных работ не создавалась.</w:t>
      </w:r>
    </w:p>
    <w:p w:rsidR="00046D5E" w:rsidRDefault="000F24BF" w:rsidP="000F2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20B1E" w:rsidRPr="00420B1E">
        <w:rPr>
          <w:rFonts w:ascii="Times New Roman" w:eastAsia="Times New Roman" w:hAnsi="Times New Roman" w:cs="Times New Roman"/>
          <w:sz w:val="24"/>
          <w:szCs w:val="24"/>
          <w:lang w:eastAsia="ru-RU"/>
        </w:rPr>
        <w:t xml:space="preserve">Согласно выписке из ЕГРЮЛ </w:t>
      </w:r>
      <w:r w:rsidR="00420B1E">
        <w:rPr>
          <w:rFonts w:ascii="Times New Roman" w:eastAsia="Times New Roman" w:hAnsi="Times New Roman" w:cs="Times New Roman"/>
          <w:sz w:val="24"/>
          <w:szCs w:val="24"/>
          <w:lang w:eastAsia="ru-RU"/>
        </w:rPr>
        <w:t xml:space="preserve">  </w:t>
      </w:r>
      <w:r w:rsidR="00420B1E" w:rsidRPr="00420B1E">
        <w:rPr>
          <w:rFonts w:ascii="Times New Roman" w:eastAsia="Times New Roman" w:hAnsi="Times New Roman" w:cs="Times New Roman"/>
          <w:sz w:val="24"/>
          <w:szCs w:val="24"/>
          <w:lang w:eastAsia="ru-RU"/>
        </w:rPr>
        <w:t>основным видом деятельности учреждения является «Образование дополнительное  детей и взрослых» (ОКВЭД 85.41).</w:t>
      </w:r>
      <w:r w:rsidR="00751EE4">
        <w:rPr>
          <w:rFonts w:ascii="Times New Roman" w:eastAsia="Times New Roman" w:hAnsi="Times New Roman" w:cs="Times New Roman"/>
          <w:sz w:val="24"/>
          <w:szCs w:val="24"/>
          <w:lang w:eastAsia="ru-RU"/>
        </w:rPr>
        <w:t xml:space="preserve"> </w:t>
      </w:r>
      <w:r w:rsidR="00046D5E">
        <w:rPr>
          <w:rFonts w:ascii="Times New Roman" w:eastAsia="Times New Roman" w:hAnsi="Times New Roman" w:cs="Times New Roman"/>
          <w:sz w:val="24"/>
          <w:szCs w:val="24"/>
          <w:lang w:eastAsia="ru-RU"/>
        </w:rPr>
        <w:t>В соответствии  со статьей 4 Федерального закона № 174-ФЗ «Об автономных учреждениях» о</w:t>
      </w:r>
      <w:r w:rsidRPr="000F24BF">
        <w:rPr>
          <w:rFonts w:ascii="Times New Roman" w:eastAsia="Times New Roman" w:hAnsi="Times New Roman" w:cs="Times New Roman"/>
          <w:sz w:val="24"/>
          <w:szCs w:val="24"/>
          <w:lang w:eastAsia="ru-RU"/>
        </w:rPr>
        <w:t>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 При этом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его учредительных документах (уставе)</w:t>
      </w:r>
    </w:p>
    <w:p w:rsidR="000F24BF" w:rsidRPr="000F24BF" w:rsidRDefault="000F24BF" w:rsidP="000F24BF">
      <w:pPr>
        <w:spacing w:after="0" w:line="240" w:lineRule="auto"/>
        <w:jc w:val="both"/>
        <w:rPr>
          <w:rFonts w:ascii="Times New Roman" w:eastAsia="Times New Roman" w:hAnsi="Times New Roman" w:cs="Times New Roman"/>
          <w:sz w:val="24"/>
          <w:szCs w:val="24"/>
          <w:lang w:eastAsia="ru-RU"/>
        </w:rPr>
      </w:pPr>
      <w:r w:rsidRPr="000F24BF">
        <w:rPr>
          <w:rFonts w:ascii="Times New Roman" w:eastAsia="Times New Roman" w:hAnsi="Times New Roman" w:cs="Times New Roman"/>
          <w:sz w:val="24"/>
          <w:szCs w:val="24"/>
          <w:lang w:eastAsia="ru-RU"/>
        </w:rPr>
        <w:tab/>
        <w:t>Положения бюджетного законодательства не предусматривают возможности предоставления целевой субсидии из бюджета автономному учреждению на цели, не  связанные с видом деятельности учреждения. В данном случае основным видом деятельности МАУ ДО города Тулуна «ДХШ»  является дополнительное  образование  детей и взрослых, осуществляемое  посредством реализации  дополнительных общеобразовательных программ  в сфере искусства. Приобретение товарно-материальных ценностей и услуг, не требующихся для выполнения функций, возложенных на учреждение, является нецелевым расходованием бюджетных средств.</w:t>
      </w:r>
    </w:p>
    <w:p w:rsidR="000F24BF" w:rsidRPr="003B47F6" w:rsidRDefault="000F24BF" w:rsidP="000F24BF">
      <w:pPr>
        <w:spacing w:after="0" w:line="240" w:lineRule="auto"/>
        <w:jc w:val="both"/>
        <w:rPr>
          <w:rFonts w:ascii="Times New Roman" w:eastAsia="Times New Roman" w:hAnsi="Times New Roman" w:cs="Times New Roman"/>
          <w:b/>
          <w:sz w:val="24"/>
          <w:szCs w:val="24"/>
          <w:lang w:eastAsia="ru-RU"/>
        </w:rPr>
      </w:pPr>
      <w:r w:rsidRPr="000F24BF">
        <w:rPr>
          <w:rFonts w:ascii="Times New Roman" w:eastAsia="Times New Roman" w:hAnsi="Times New Roman" w:cs="Times New Roman"/>
          <w:sz w:val="24"/>
          <w:szCs w:val="24"/>
          <w:lang w:eastAsia="ru-RU"/>
        </w:rPr>
        <w:tab/>
      </w:r>
      <w:r w:rsidRPr="003B47F6">
        <w:rPr>
          <w:rFonts w:ascii="Times New Roman" w:eastAsia="Times New Roman" w:hAnsi="Times New Roman" w:cs="Times New Roman"/>
          <w:sz w:val="24"/>
          <w:szCs w:val="24"/>
          <w:lang w:eastAsia="ru-RU"/>
        </w:rPr>
        <w:t>В связи с чем</w:t>
      </w:r>
      <w:r w:rsidR="003B47F6">
        <w:rPr>
          <w:rFonts w:ascii="Times New Roman" w:eastAsia="Times New Roman" w:hAnsi="Times New Roman" w:cs="Times New Roman"/>
          <w:sz w:val="24"/>
          <w:szCs w:val="24"/>
          <w:lang w:eastAsia="ru-RU"/>
        </w:rPr>
        <w:t>,</w:t>
      </w:r>
      <w:r w:rsidRPr="003B47F6">
        <w:rPr>
          <w:rFonts w:ascii="Times New Roman" w:eastAsia="Times New Roman" w:hAnsi="Times New Roman" w:cs="Times New Roman"/>
          <w:sz w:val="24"/>
          <w:szCs w:val="24"/>
          <w:lang w:eastAsia="ru-RU"/>
        </w:rPr>
        <w:t xml:space="preserve"> </w:t>
      </w:r>
      <w:r w:rsidRPr="003B47F6">
        <w:rPr>
          <w:rFonts w:ascii="Times New Roman" w:eastAsia="Times New Roman" w:hAnsi="Times New Roman" w:cs="Times New Roman"/>
          <w:b/>
          <w:sz w:val="24"/>
          <w:szCs w:val="24"/>
          <w:lang w:eastAsia="ru-RU"/>
        </w:rPr>
        <w:t>выделение</w:t>
      </w:r>
      <w:r w:rsidR="008657CF" w:rsidRPr="003B47F6">
        <w:rPr>
          <w:rFonts w:ascii="Times New Roman" w:eastAsia="Times New Roman" w:hAnsi="Times New Roman" w:cs="Times New Roman"/>
          <w:b/>
          <w:sz w:val="24"/>
          <w:szCs w:val="24"/>
          <w:lang w:eastAsia="ru-RU"/>
        </w:rPr>
        <w:t xml:space="preserve"> </w:t>
      </w:r>
      <w:r w:rsidR="001166A4" w:rsidRPr="003B47F6">
        <w:rPr>
          <w:rFonts w:ascii="Times New Roman" w:eastAsia="Times New Roman" w:hAnsi="Times New Roman" w:cs="Times New Roman"/>
          <w:b/>
          <w:sz w:val="24"/>
          <w:szCs w:val="24"/>
          <w:lang w:eastAsia="ru-RU"/>
        </w:rPr>
        <w:t xml:space="preserve">Комитетом социальной политики города Тулуна </w:t>
      </w:r>
      <w:r w:rsidR="00A4319A" w:rsidRPr="003B47F6">
        <w:rPr>
          <w:rFonts w:ascii="Times New Roman" w:eastAsia="Times New Roman" w:hAnsi="Times New Roman" w:cs="Times New Roman"/>
          <w:b/>
          <w:sz w:val="24"/>
          <w:szCs w:val="24"/>
          <w:lang w:eastAsia="ru-RU"/>
        </w:rPr>
        <w:t xml:space="preserve">учреждению </w:t>
      </w:r>
      <w:r w:rsidR="003B47F6" w:rsidRPr="003B47F6">
        <w:rPr>
          <w:rFonts w:ascii="Times New Roman" w:eastAsia="Times New Roman" w:hAnsi="Times New Roman" w:cs="Times New Roman"/>
          <w:b/>
          <w:sz w:val="24"/>
          <w:szCs w:val="24"/>
          <w:lang w:eastAsia="ru-RU"/>
        </w:rPr>
        <w:t xml:space="preserve">целевой </w:t>
      </w:r>
      <w:r w:rsidRPr="003B47F6">
        <w:rPr>
          <w:rFonts w:ascii="Times New Roman" w:eastAsia="Times New Roman" w:hAnsi="Times New Roman" w:cs="Times New Roman"/>
          <w:b/>
          <w:sz w:val="24"/>
          <w:szCs w:val="24"/>
          <w:lang w:eastAsia="ru-RU"/>
        </w:rPr>
        <w:t>субсидии в сумме 117</w:t>
      </w:r>
      <w:r w:rsidR="00EA78F0" w:rsidRPr="003B47F6">
        <w:rPr>
          <w:rFonts w:ascii="Times New Roman" w:eastAsia="Times New Roman" w:hAnsi="Times New Roman" w:cs="Times New Roman"/>
          <w:b/>
          <w:sz w:val="24"/>
          <w:szCs w:val="24"/>
          <w:lang w:eastAsia="ru-RU"/>
        </w:rPr>
        <w:t>,</w:t>
      </w:r>
      <w:r w:rsidRPr="003B47F6">
        <w:rPr>
          <w:rFonts w:ascii="Times New Roman" w:eastAsia="Times New Roman" w:hAnsi="Times New Roman" w:cs="Times New Roman"/>
          <w:b/>
          <w:sz w:val="24"/>
          <w:szCs w:val="24"/>
          <w:lang w:eastAsia="ru-RU"/>
        </w:rPr>
        <w:t>0</w:t>
      </w:r>
      <w:r w:rsidR="00EA78F0" w:rsidRPr="003B47F6">
        <w:rPr>
          <w:rFonts w:ascii="Times New Roman" w:eastAsia="Times New Roman" w:hAnsi="Times New Roman" w:cs="Times New Roman"/>
          <w:b/>
          <w:sz w:val="24"/>
          <w:szCs w:val="24"/>
          <w:lang w:eastAsia="ru-RU"/>
        </w:rPr>
        <w:t xml:space="preserve"> тыс.</w:t>
      </w:r>
      <w:r w:rsidRPr="003B47F6">
        <w:rPr>
          <w:rFonts w:ascii="Times New Roman" w:eastAsia="Times New Roman" w:hAnsi="Times New Roman" w:cs="Times New Roman"/>
          <w:b/>
          <w:sz w:val="24"/>
          <w:szCs w:val="24"/>
          <w:lang w:eastAsia="ru-RU"/>
        </w:rPr>
        <w:t>руб</w:t>
      </w:r>
      <w:r w:rsidR="00EA78F0" w:rsidRPr="003B47F6">
        <w:rPr>
          <w:rFonts w:ascii="Times New Roman" w:eastAsia="Times New Roman" w:hAnsi="Times New Roman" w:cs="Times New Roman"/>
          <w:b/>
          <w:sz w:val="24"/>
          <w:szCs w:val="24"/>
          <w:lang w:eastAsia="ru-RU"/>
        </w:rPr>
        <w:t>.</w:t>
      </w:r>
      <w:r w:rsidRPr="003B47F6">
        <w:rPr>
          <w:rFonts w:ascii="Times New Roman" w:eastAsia="Times New Roman" w:hAnsi="Times New Roman" w:cs="Times New Roman"/>
          <w:b/>
          <w:sz w:val="24"/>
          <w:szCs w:val="24"/>
          <w:lang w:eastAsia="ru-RU"/>
        </w:rPr>
        <w:t xml:space="preserve"> </w:t>
      </w:r>
      <w:r w:rsidR="00CA412C" w:rsidRPr="003B47F6">
        <w:rPr>
          <w:rFonts w:ascii="Times New Roman" w:eastAsia="Times New Roman" w:hAnsi="Times New Roman" w:cs="Times New Roman"/>
          <w:b/>
          <w:sz w:val="24"/>
          <w:szCs w:val="24"/>
          <w:lang w:eastAsia="ru-RU"/>
        </w:rPr>
        <w:t xml:space="preserve">на цели, не связанные с видом деятельности учреждения, а именно </w:t>
      </w:r>
      <w:r w:rsidRPr="003B47F6">
        <w:rPr>
          <w:rFonts w:ascii="Times New Roman" w:eastAsia="Times New Roman" w:hAnsi="Times New Roman" w:cs="Times New Roman"/>
          <w:b/>
          <w:sz w:val="24"/>
          <w:szCs w:val="24"/>
          <w:lang w:eastAsia="ru-RU"/>
        </w:rPr>
        <w:t xml:space="preserve">на мероприятия по организации досуга горожан в период проведения новогодних праздников,  является нецелевым </w:t>
      </w:r>
      <w:r w:rsidR="004A1986" w:rsidRPr="003B47F6">
        <w:rPr>
          <w:rFonts w:ascii="Times New Roman" w:eastAsia="Times New Roman" w:hAnsi="Times New Roman" w:cs="Times New Roman"/>
          <w:b/>
          <w:sz w:val="24"/>
          <w:szCs w:val="24"/>
          <w:lang w:eastAsia="ru-RU"/>
        </w:rPr>
        <w:t xml:space="preserve">выделением </w:t>
      </w:r>
      <w:r w:rsidR="008657CF" w:rsidRPr="003B47F6">
        <w:rPr>
          <w:rFonts w:ascii="Times New Roman" w:eastAsia="Times New Roman" w:hAnsi="Times New Roman" w:cs="Times New Roman"/>
          <w:b/>
          <w:sz w:val="24"/>
          <w:szCs w:val="24"/>
          <w:lang w:eastAsia="ru-RU"/>
        </w:rPr>
        <w:t>субсидии муниципальному учреждению</w:t>
      </w:r>
      <w:r w:rsidRPr="003B47F6">
        <w:rPr>
          <w:rFonts w:ascii="Times New Roman" w:eastAsia="Times New Roman" w:hAnsi="Times New Roman" w:cs="Times New Roman"/>
          <w:b/>
          <w:sz w:val="24"/>
          <w:szCs w:val="24"/>
          <w:lang w:eastAsia="ru-RU"/>
        </w:rPr>
        <w:t>.</w:t>
      </w:r>
    </w:p>
    <w:p w:rsidR="009F60F9" w:rsidRDefault="000F24BF" w:rsidP="00696226">
      <w:pPr>
        <w:spacing w:after="0" w:line="240" w:lineRule="auto"/>
        <w:jc w:val="both"/>
        <w:rPr>
          <w:rFonts w:ascii="Times New Roman" w:eastAsia="Times New Roman" w:hAnsi="Times New Roman" w:cs="Times New Roman"/>
          <w:sz w:val="24"/>
          <w:szCs w:val="24"/>
          <w:lang w:eastAsia="ru-RU"/>
        </w:rPr>
      </w:pPr>
      <w:r w:rsidRPr="000F24BF">
        <w:rPr>
          <w:rFonts w:ascii="Times New Roman" w:eastAsia="Times New Roman" w:hAnsi="Times New Roman" w:cs="Times New Roman"/>
          <w:sz w:val="24"/>
          <w:szCs w:val="24"/>
          <w:lang w:eastAsia="ru-RU"/>
        </w:rPr>
        <w:lastRenderedPageBreak/>
        <w:tab/>
      </w:r>
      <w:r w:rsidR="0015344D" w:rsidRPr="0015344D">
        <w:rPr>
          <w:rFonts w:ascii="Times New Roman" w:eastAsia="Times New Roman" w:hAnsi="Times New Roman" w:cs="Times New Roman"/>
          <w:sz w:val="24"/>
          <w:szCs w:val="24"/>
          <w:lang w:eastAsia="ru-RU"/>
        </w:rPr>
        <w:t xml:space="preserve"> </w:t>
      </w:r>
      <w:r w:rsidR="00AE53E9" w:rsidRPr="00AE53E9">
        <w:rPr>
          <w:rFonts w:ascii="Times New Roman" w:eastAsia="Times New Roman" w:hAnsi="Times New Roman" w:cs="Times New Roman"/>
          <w:b/>
          <w:sz w:val="24"/>
          <w:szCs w:val="24"/>
          <w:lang w:eastAsia="ru-RU"/>
        </w:rPr>
        <w:t>В 2017 году</w:t>
      </w:r>
      <w:r w:rsidR="00AE53E9">
        <w:rPr>
          <w:rFonts w:ascii="Times New Roman" w:eastAsia="Times New Roman" w:hAnsi="Times New Roman" w:cs="Times New Roman"/>
          <w:sz w:val="24"/>
          <w:szCs w:val="24"/>
          <w:lang w:eastAsia="ru-RU"/>
        </w:rPr>
        <w:t xml:space="preserve"> </w:t>
      </w:r>
      <w:r w:rsidR="00025C20">
        <w:rPr>
          <w:rFonts w:ascii="Times New Roman" w:eastAsia="Times New Roman" w:hAnsi="Times New Roman" w:cs="Times New Roman"/>
          <w:sz w:val="24"/>
          <w:szCs w:val="24"/>
          <w:lang w:eastAsia="ru-RU"/>
        </w:rPr>
        <w:t>н</w:t>
      </w:r>
      <w:r w:rsidR="00DC648E">
        <w:rPr>
          <w:rFonts w:ascii="Times New Roman" w:eastAsia="Times New Roman" w:hAnsi="Times New Roman" w:cs="Times New Roman"/>
          <w:sz w:val="24"/>
          <w:szCs w:val="24"/>
          <w:lang w:eastAsia="ru-RU"/>
        </w:rPr>
        <w:t>а основании соглашения</w:t>
      </w:r>
      <w:r w:rsidR="009F60F9" w:rsidRPr="009F60F9">
        <w:rPr>
          <w:rFonts w:ascii="Times New Roman" w:eastAsia="Times New Roman" w:hAnsi="Times New Roman" w:cs="Times New Roman"/>
          <w:sz w:val="24"/>
          <w:szCs w:val="24"/>
          <w:lang w:eastAsia="ru-RU"/>
        </w:rPr>
        <w:t xml:space="preserve"> № 110 от 22.11.2017 учреждению </w:t>
      </w:r>
      <w:r w:rsidR="001E4A39">
        <w:rPr>
          <w:rFonts w:ascii="Times New Roman" w:eastAsia="Times New Roman" w:hAnsi="Times New Roman" w:cs="Times New Roman"/>
          <w:sz w:val="24"/>
          <w:szCs w:val="24"/>
          <w:lang w:eastAsia="ru-RU"/>
        </w:rPr>
        <w:t xml:space="preserve">была </w:t>
      </w:r>
      <w:r w:rsidR="009F60F9" w:rsidRPr="009F60F9">
        <w:rPr>
          <w:rFonts w:ascii="Times New Roman" w:eastAsia="Times New Roman" w:hAnsi="Times New Roman" w:cs="Times New Roman"/>
          <w:sz w:val="24"/>
          <w:szCs w:val="24"/>
          <w:lang w:eastAsia="ru-RU"/>
        </w:rPr>
        <w:t>выделена целевая субсидия за счет средств местного бюджета в сумме 150</w:t>
      </w:r>
      <w:r w:rsidR="00A64F80">
        <w:rPr>
          <w:rFonts w:ascii="Times New Roman" w:eastAsia="Times New Roman" w:hAnsi="Times New Roman" w:cs="Times New Roman"/>
          <w:sz w:val="24"/>
          <w:szCs w:val="24"/>
          <w:lang w:eastAsia="ru-RU"/>
        </w:rPr>
        <w:t>,0</w:t>
      </w:r>
      <w:r w:rsidR="009F60F9" w:rsidRPr="009F60F9">
        <w:rPr>
          <w:rFonts w:ascii="Times New Roman" w:eastAsia="Times New Roman" w:hAnsi="Times New Roman" w:cs="Times New Roman"/>
          <w:sz w:val="24"/>
          <w:szCs w:val="24"/>
          <w:lang w:eastAsia="ru-RU"/>
        </w:rPr>
        <w:t xml:space="preserve"> </w:t>
      </w:r>
      <w:r w:rsidR="00A64F80">
        <w:rPr>
          <w:rFonts w:ascii="Times New Roman" w:eastAsia="Times New Roman" w:hAnsi="Times New Roman" w:cs="Times New Roman"/>
          <w:sz w:val="24"/>
          <w:szCs w:val="24"/>
          <w:lang w:eastAsia="ru-RU"/>
        </w:rPr>
        <w:t>тыс.</w:t>
      </w:r>
      <w:r w:rsidR="009F60F9" w:rsidRPr="009F60F9">
        <w:rPr>
          <w:rFonts w:ascii="Times New Roman" w:eastAsia="Times New Roman" w:hAnsi="Times New Roman" w:cs="Times New Roman"/>
          <w:sz w:val="24"/>
          <w:szCs w:val="24"/>
          <w:lang w:eastAsia="ru-RU"/>
        </w:rPr>
        <w:t>руб. на реализацию мероприятий муниципальной программы города Тулуна «Образование» (основное мероприятие «Развитие инфраструктуры образовательных учреждений»).</w:t>
      </w:r>
    </w:p>
    <w:p w:rsidR="00696226" w:rsidRDefault="009F60F9" w:rsidP="006962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15D7D">
        <w:rPr>
          <w:rFonts w:ascii="Times New Roman" w:eastAsia="Times New Roman" w:hAnsi="Times New Roman" w:cs="Times New Roman"/>
          <w:sz w:val="24"/>
          <w:szCs w:val="24"/>
          <w:lang w:eastAsia="ru-RU"/>
        </w:rPr>
        <w:t>Р</w:t>
      </w:r>
      <w:r w:rsidR="00696226" w:rsidRPr="00696226">
        <w:rPr>
          <w:rFonts w:ascii="Times New Roman" w:eastAsia="Times New Roman" w:hAnsi="Times New Roman" w:cs="Times New Roman"/>
          <w:sz w:val="24"/>
          <w:szCs w:val="24"/>
          <w:lang w:eastAsia="ru-RU"/>
        </w:rPr>
        <w:t xml:space="preserve">асходы за счет субсидии на </w:t>
      </w:r>
      <w:r w:rsidR="00EB3F14">
        <w:rPr>
          <w:rFonts w:ascii="Times New Roman" w:eastAsia="Times New Roman" w:hAnsi="Times New Roman" w:cs="Times New Roman"/>
          <w:sz w:val="24"/>
          <w:szCs w:val="24"/>
          <w:lang w:eastAsia="ru-RU"/>
        </w:rPr>
        <w:t xml:space="preserve">иные цели </w:t>
      </w:r>
      <w:r w:rsidR="00696226" w:rsidRPr="00696226">
        <w:rPr>
          <w:rFonts w:ascii="Times New Roman" w:eastAsia="Times New Roman" w:hAnsi="Times New Roman" w:cs="Times New Roman"/>
          <w:sz w:val="24"/>
          <w:szCs w:val="24"/>
          <w:lang w:eastAsia="ru-RU"/>
        </w:rPr>
        <w:t xml:space="preserve">утверждены на 2017 год всего в сумме </w:t>
      </w:r>
      <w:r w:rsidR="00EB3F14">
        <w:rPr>
          <w:rFonts w:ascii="Times New Roman" w:eastAsia="Times New Roman" w:hAnsi="Times New Roman" w:cs="Times New Roman"/>
          <w:sz w:val="24"/>
          <w:szCs w:val="24"/>
          <w:lang w:eastAsia="ru-RU"/>
        </w:rPr>
        <w:t>225</w:t>
      </w:r>
      <w:r w:rsidR="00A64F80">
        <w:rPr>
          <w:rFonts w:ascii="Times New Roman" w:eastAsia="Times New Roman" w:hAnsi="Times New Roman" w:cs="Times New Roman"/>
          <w:sz w:val="24"/>
          <w:szCs w:val="24"/>
          <w:lang w:eastAsia="ru-RU"/>
        </w:rPr>
        <w:t>,</w:t>
      </w:r>
      <w:r w:rsidR="00EB3F14">
        <w:rPr>
          <w:rFonts w:ascii="Times New Roman" w:eastAsia="Times New Roman" w:hAnsi="Times New Roman" w:cs="Times New Roman"/>
          <w:sz w:val="24"/>
          <w:szCs w:val="24"/>
          <w:lang w:eastAsia="ru-RU"/>
        </w:rPr>
        <w:t>0</w:t>
      </w:r>
      <w:r w:rsidR="00696226" w:rsidRPr="00696226">
        <w:rPr>
          <w:rFonts w:ascii="Times New Roman" w:eastAsia="Times New Roman" w:hAnsi="Times New Roman" w:cs="Times New Roman"/>
          <w:sz w:val="24"/>
          <w:szCs w:val="24"/>
          <w:lang w:eastAsia="ru-RU"/>
        </w:rPr>
        <w:t xml:space="preserve"> </w:t>
      </w:r>
      <w:r w:rsidR="00A64F80">
        <w:rPr>
          <w:rFonts w:ascii="Times New Roman" w:eastAsia="Times New Roman" w:hAnsi="Times New Roman" w:cs="Times New Roman"/>
          <w:sz w:val="24"/>
          <w:szCs w:val="24"/>
          <w:lang w:eastAsia="ru-RU"/>
        </w:rPr>
        <w:t>тыс.</w:t>
      </w:r>
      <w:r w:rsidR="00696226" w:rsidRPr="00696226">
        <w:rPr>
          <w:rFonts w:ascii="Times New Roman" w:eastAsia="Times New Roman" w:hAnsi="Times New Roman" w:cs="Times New Roman"/>
          <w:sz w:val="24"/>
          <w:szCs w:val="24"/>
          <w:lang w:eastAsia="ru-RU"/>
        </w:rPr>
        <w:t>руб.</w:t>
      </w:r>
      <w:r w:rsidR="002F7B3A">
        <w:rPr>
          <w:rFonts w:ascii="Times New Roman" w:eastAsia="Times New Roman" w:hAnsi="Times New Roman" w:cs="Times New Roman"/>
          <w:sz w:val="24"/>
          <w:szCs w:val="24"/>
          <w:lang w:eastAsia="ru-RU"/>
        </w:rPr>
        <w:t xml:space="preserve"> (с учетом неиспользованных средств целевой субсидии за 2016 год в сумме 75</w:t>
      </w:r>
      <w:r w:rsidR="00A64F80">
        <w:rPr>
          <w:rFonts w:ascii="Times New Roman" w:eastAsia="Times New Roman" w:hAnsi="Times New Roman" w:cs="Times New Roman"/>
          <w:sz w:val="24"/>
          <w:szCs w:val="24"/>
          <w:lang w:eastAsia="ru-RU"/>
        </w:rPr>
        <w:t>,</w:t>
      </w:r>
      <w:r w:rsidR="002F7B3A">
        <w:rPr>
          <w:rFonts w:ascii="Times New Roman" w:eastAsia="Times New Roman" w:hAnsi="Times New Roman" w:cs="Times New Roman"/>
          <w:sz w:val="24"/>
          <w:szCs w:val="24"/>
          <w:lang w:eastAsia="ru-RU"/>
        </w:rPr>
        <w:t>0</w:t>
      </w:r>
      <w:r w:rsidR="00A64F80">
        <w:rPr>
          <w:rFonts w:ascii="Times New Roman" w:eastAsia="Times New Roman" w:hAnsi="Times New Roman" w:cs="Times New Roman"/>
          <w:sz w:val="24"/>
          <w:szCs w:val="24"/>
          <w:lang w:eastAsia="ru-RU"/>
        </w:rPr>
        <w:t xml:space="preserve"> тыс.</w:t>
      </w:r>
      <w:r w:rsidR="002F7B3A">
        <w:rPr>
          <w:rFonts w:ascii="Times New Roman" w:eastAsia="Times New Roman" w:hAnsi="Times New Roman" w:cs="Times New Roman"/>
          <w:sz w:val="24"/>
          <w:szCs w:val="24"/>
          <w:lang w:eastAsia="ru-RU"/>
        </w:rPr>
        <w:t>руб.)</w:t>
      </w:r>
      <w:r w:rsidR="00CA412C">
        <w:rPr>
          <w:rFonts w:ascii="Times New Roman" w:eastAsia="Times New Roman" w:hAnsi="Times New Roman" w:cs="Times New Roman"/>
          <w:sz w:val="24"/>
          <w:szCs w:val="24"/>
          <w:lang w:eastAsia="ru-RU"/>
        </w:rPr>
        <w:t xml:space="preserve">, </w:t>
      </w:r>
      <w:r w:rsidR="00696226" w:rsidRPr="00696226">
        <w:rPr>
          <w:rFonts w:ascii="Times New Roman" w:eastAsia="Times New Roman" w:hAnsi="Times New Roman" w:cs="Times New Roman"/>
          <w:sz w:val="24"/>
          <w:szCs w:val="24"/>
          <w:lang w:eastAsia="ru-RU"/>
        </w:rPr>
        <w:t>фактически</w:t>
      </w:r>
      <w:r w:rsidR="002F7B3A">
        <w:rPr>
          <w:rFonts w:ascii="Times New Roman" w:eastAsia="Times New Roman" w:hAnsi="Times New Roman" w:cs="Times New Roman"/>
          <w:sz w:val="24"/>
          <w:szCs w:val="24"/>
          <w:lang w:eastAsia="ru-RU"/>
        </w:rPr>
        <w:t>е</w:t>
      </w:r>
      <w:r w:rsidR="00696226" w:rsidRPr="00696226">
        <w:rPr>
          <w:rFonts w:ascii="Times New Roman" w:eastAsia="Times New Roman" w:hAnsi="Times New Roman" w:cs="Times New Roman"/>
          <w:sz w:val="24"/>
          <w:szCs w:val="24"/>
          <w:lang w:eastAsia="ru-RU"/>
        </w:rPr>
        <w:t xml:space="preserve"> расходы составили </w:t>
      </w:r>
      <w:r w:rsidR="00EB3F14">
        <w:rPr>
          <w:rFonts w:ascii="Times New Roman" w:eastAsia="Times New Roman" w:hAnsi="Times New Roman" w:cs="Times New Roman"/>
          <w:sz w:val="24"/>
          <w:szCs w:val="24"/>
          <w:lang w:eastAsia="ru-RU"/>
        </w:rPr>
        <w:t>225</w:t>
      </w:r>
      <w:r w:rsidR="00A64F80">
        <w:rPr>
          <w:rFonts w:ascii="Times New Roman" w:eastAsia="Times New Roman" w:hAnsi="Times New Roman" w:cs="Times New Roman"/>
          <w:sz w:val="24"/>
          <w:szCs w:val="24"/>
          <w:lang w:eastAsia="ru-RU"/>
        </w:rPr>
        <w:t>,</w:t>
      </w:r>
      <w:r w:rsidR="00EB3F14">
        <w:rPr>
          <w:rFonts w:ascii="Times New Roman" w:eastAsia="Times New Roman" w:hAnsi="Times New Roman" w:cs="Times New Roman"/>
          <w:sz w:val="24"/>
          <w:szCs w:val="24"/>
          <w:lang w:eastAsia="ru-RU"/>
        </w:rPr>
        <w:t>0</w:t>
      </w:r>
      <w:r w:rsidR="00A64F80">
        <w:rPr>
          <w:rFonts w:ascii="Times New Roman" w:eastAsia="Times New Roman" w:hAnsi="Times New Roman" w:cs="Times New Roman"/>
          <w:sz w:val="24"/>
          <w:szCs w:val="24"/>
          <w:lang w:eastAsia="ru-RU"/>
        </w:rPr>
        <w:t xml:space="preserve"> тыс.</w:t>
      </w:r>
      <w:r w:rsidR="00696226" w:rsidRPr="00696226">
        <w:rPr>
          <w:rFonts w:ascii="Times New Roman" w:eastAsia="Times New Roman" w:hAnsi="Times New Roman" w:cs="Times New Roman"/>
          <w:sz w:val="24"/>
          <w:szCs w:val="24"/>
          <w:lang w:eastAsia="ru-RU"/>
        </w:rPr>
        <w:t>руб.</w:t>
      </w:r>
      <w:r w:rsidR="00B66217">
        <w:rPr>
          <w:rFonts w:ascii="Times New Roman" w:eastAsia="Times New Roman" w:hAnsi="Times New Roman" w:cs="Times New Roman"/>
          <w:sz w:val="24"/>
          <w:szCs w:val="24"/>
          <w:lang w:eastAsia="ru-RU"/>
        </w:rPr>
        <w:t xml:space="preserve"> или 100 % от плана.</w:t>
      </w:r>
    </w:p>
    <w:p w:rsidR="00AB7BEC" w:rsidRDefault="00381EAD" w:rsidP="00F454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B7BEC">
        <w:rPr>
          <w:rFonts w:ascii="Times New Roman" w:eastAsia="Times New Roman" w:hAnsi="Times New Roman" w:cs="Times New Roman"/>
          <w:sz w:val="24"/>
          <w:szCs w:val="24"/>
          <w:lang w:eastAsia="ru-RU"/>
        </w:rPr>
        <w:t xml:space="preserve">За счет средств целевой субсидии, выделенной  учреждению </w:t>
      </w:r>
      <w:r w:rsidR="00C9467D" w:rsidRPr="00C9467D">
        <w:rPr>
          <w:rFonts w:ascii="Times New Roman" w:eastAsia="Times New Roman" w:hAnsi="Times New Roman" w:cs="Times New Roman"/>
          <w:sz w:val="24"/>
          <w:szCs w:val="24"/>
          <w:lang w:eastAsia="ru-RU"/>
        </w:rPr>
        <w:t xml:space="preserve">за счет средств местного бюджета </w:t>
      </w:r>
      <w:r w:rsidR="00AB7BEC">
        <w:rPr>
          <w:rFonts w:ascii="Times New Roman" w:eastAsia="Times New Roman" w:hAnsi="Times New Roman" w:cs="Times New Roman"/>
          <w:sz w:val="24"/>
          <w:szCs w:val="24"/>
          <w:lang w:eastAsia="ru-RU"/>
        </w:rPr>
        <w:t xml:space="preserve">по соглашению  № 98 от 23.12.2016 </w:t>
      </w:r>
      <w:r w:rsidR="00AB7BEC" w:rsidRPr="00AB7BEC">
        <w:rPr>
          <w:rFonts w:ascii="Times New Roman" w:eastAsia="Times New Roman" w:hAnsi="Times New Roman" w:cs="Times New Roman"/>
          <w:sz w:val="24"/>
          <w:szCs w:val="24"/>
          <w:lang w:eastAsia="ru-RU"/>
        </w:rPr>
        <w:t>в сумме 75</w:t>
      </w:r>
      <w:r w:rsidR="00A64F80">
        <w:rPr>
          <w:rFonts w:ascii="Times New Roman" w:eastAsia="Times New Roman" w:hAnsi="Times New Roman" w:cs="Times New Roman"/>
          <w:sz w:val="24"/>
          <w:szCs w:val="24"/>
          <w:lang w:eastAsia="ru-RU"/>
        </w:rPr>
        <w:t>,0 тыс.</w:t>
      </w:r>
      <w:r w:rsidR="00AB7BEC" w:rsidRPr="00AB7BEC">
        <w:rPr>
          <w:rFonts w:ascii="Times New Roman" w:eastAsia="Times New Roman" w:hAnsi="Times New Roman" w:cs="Times New Roman"/>
          <w:sz w:val="24"/>
          <w:szCs w:val="24"/>
          <w:lang w:eastAsia="ru-RU"/>
        </w:rPr>
        <w:t>руб. на</w:t>
      </w:r>
      <w:r w:rsidR="00C9467D">
        <w:rPr>
          <w:rFonts w:ascii="Times New Roman" w:eastAsia="Times New Roman" w:hAnsi="Times New Roman" w:cs="Times New Roman"/>
          <w:sz w:val="24"/>
          <w:szCs w:val="24"/>
          <w:lang w:eastAsia="ru-RU"/>
        </w:rPr>
        <w:t xml:space="preserve"> укрепление материально-технической базы учреждением заключен д</w:t>
      </w:r>
      <w:r w:rsidR="00AB7BEC">
        <w:rPr>
          <w:rFonts w:ascii="Times New Roman" w:eastAsia="Times New Roman" w:hAnsi="Times New Roman" w:cs="Times New Roman"/>
          <w:sz w:val="24"/>
          <w:szCs w:val="24"/>
          <w:lang w:eastAsia="ru-RU"/>
        </w:rPr>
        <w:t xml:space="preserve">оговор № 30 от </w:t>
      </w:r>
      <w:r w:rsidR="00A3598E">
        <w:rPr>
          <w:rFonts w:ascii="Times New Roman" w:eastAsia="Times New Roman" w:hAnsi="Times New Roman" w:cs="Times New Roman"/>
          <w:sz w:val="24"/>
          <w:szCs w:val="24"/>
          <w:lang w:eastAsia="ru-RU"/>
        </w:rPr>
        <w:t xml:space="preserve">16.03.2017 </w:t>
      </w:r>
      <w:r w:rsidR="00AB7BEC">
        <w:rPr>
          <w:rFonts w:ascii="Times New Roman" w:eastAsia="Times New Roman" w:hAnsi="Times New Roman" w:cs="Times New Roman"/>
          <w:sz w:val="24"/>
          <w:szCs w:val="24"/>
          <w:lang w:eastAsia="ru-RU"/>
        </w:rPr>
        <w:t>с ООО «</w:t>
      </w:r>
      <w:proofErr w:type="spellStart"/>
      <w:r w:rsidR="00AB7BEC">
        <w:rPr>
          <w:rFonts w:ascii="Times New Roman" w:eastAsia="Times New Roman" w:hAnsi="Times New Roman" w:cs="Times New Roman"/>
          <w:sz w:val="24"/>
          <w:szCs w:val="24"/>
          <w:lang w:eastAsia="ru-RU"/>
        </w:rPr>
        <w:t>Присаянье</w:t>
      </w:r>
      <w:proofErr w:type="spellEnd"/>
      <w:r w:rsidR="00AB7BEC">
        <w:rPr>
          <w:rFonts w:ascii="Times New Roman" w:eastAsia="Times New Roman" w:hAnsi="Times New Roman" w:cs="Times New Roman"/>
          <w:sz w:val="24"/>
          <w:szCs w:val="24"/>
          <w:lang w:eastAsia="ru-RU"/>
        </w:rPr>
        <w:t xml:space="preserve"> плюс»</w:t>
      </w:r>
      <w:r w:rsidR="00A3598E">
        <w:rPr>
          <w:rFonts w:ascii="Times New Roman" w:eastAsia="Times New Roman" w:hAnsi="Times New Roman" w:cs="Times New Roman"/>
          <w:sz w:val="24"/>
          <w:szCs w:val="24"/>
          <w:lang w:eastAsia="ru-RU"/>
        </w:rPr>
        <w:t xml:space="preserve"> (г.Тулун)</w:t>
      </w:r>
      <w:r w:rsidR="00BB0C9F">
        <w:rPr>
          <w:rFonts w:ascii="Times New Roman" w:eastAsia="Times New Roman" w:hAnsi="Times New Roman" w:cs="Times New Roman"/>
          <w:sz w:val="24"/>
          <w:szCs w:val="24"/>
          <w:lang w:eastAsia="ru-RU"/>
        </w:rPr>
        <w:t xml:space="preserve"> на поставку</w:t>
      </w:r>
      <w:r w:rsidR="00A3598E">
        <w:rPr>
          <w:rFonts w:ascii="Times New Roman" w:eastAsia="Times New Roman" w:hAnsi="Times New Roman" w:cs="Times New Roman"/>
          <w:sz w:val="24"/>
          <w:szCs w:val="24"/>
          <w:lang w:eastAsia="ru-RU"/>
        </w:rPr>
        <w:t xml:space="preserve"> мебели (парт и стульев ученических, столов письменных). </w:t>
      </w:r>
    </w:p>
    <w:p w:rsidR="004523AE" w:rsidRDefault="00653F25" w:rsidP="00653F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523AE" w:rsidRPr="004523AE">
        <w:rPr>
          <w:rFonts w:ascii="Times New Roman" w:eastAsia="Times New Roman" w:hAnsi="Times New Roman" w:cs="Times New Roman"/>
          <w:sz w:val="24"/>
          <w:szCs w:val="24"/>
          <w:lang w:eastAsia="ru-RU"/>
        </w:rPr>
        <w:t>За счет средств целевой субсидии, выделенной  учреждению за счет средств местного бюджета на укрепление материально-технической базы по соглашению  № 110 от 22.17.2017 в сумме 150</w:t>
      </w:r>
      <w:r w:rsidR="00A64F80">
        <w:rPr>
          <w:rFonts w:ascii="Times New Roman" w:eastAsia="Times New Roman" w:hAnsi="Times New Roman" w:cs="Times New Roman"/>
          <w:sz w:val="24"/>
          <w:szCs w:val="24"/>
          <w:lang w:eastAsia="ru-RU"/>
        </w:rPr>
        <w:t>,</w:t>
      </w:r>
      <w:r w:rsidR="004523AE" w:rsidRPr="004523AE">
        <w:rPr>
          <w:rFonts w:ascii="Times New Roman" w:eastAsia="Times New Roman" w:hAnsi="Times New Roman" w:cs="Times New Roman"/>
          <w:sz w:val="24"/>
          <w:szCs w:val="24"/>
          <w:lang w:eastAsia="ru-RU"/>
        </w:rPr>
        <w:t xml:space="preserve">0 </w:t>
      </w:r>
      <w:r w:rsidR="00A64F80">
        <w:rPr>
          <w:rFonts w:ascii="Times New Roman" w:eastAsia="Times New Roman" w:hAnsi="Times New Roman" w:cs="Times New Roman"/>
          <w:sz w:val="24"/>
          <w:szCs w:val="24"/>
          <w:lang w:eastAsia="ru-RU"/>
        </w:rPr>
        <w:t>тыс.</w:t>
      </w:r>
      <w:r w:rsidR="004523AE" w:rsidRPr="004523AE">
        <w:rPr>
          <w:rFonts w:ascii="Times New Roman" w:eastAsia="Times New Roman" w:hAnsi="Times New Roman" w:cs="Times New Roman"/>
          <w:sz w:val="24"/>
          <w:szCs w:val="24"/>
          <w:lang w:eastAsia="ru-RU"/>
        </w:rPr>
        <w:t>руб. учреждением был</w:t>
      </w:r>
      <w:r w:rsidR="004523AE">
        <w:rPr>
          <w:rFonts w:ascii="Times New Roman" w:eastAsia="Times New Roman" w:hAnsi="Times New Roman" w:cs="Times New Roman"/>
          <w:sz w:val="24"/>
          <w:szCs w:val="24"/>
          <w:lang w:eastAsia="ru-RU"/>
        </w:rPr>
        <w:t>и заключены следующие договоры</w:t>
      </w:r>
      <w:r w:rsidR="00A64F80">
        <w:rPr>
          <w:rFonts w:ascii="Times New Roman" w:eastAsia="Times New Roman" w:hAnsi="Times New Roman" w:cs="Times New Roman"/>
          <w:sz w:val="24"/>
          <w:szCs w:val="24"/>
          <w:lang w:eastAsia="ru-RU"/>
        </w:rPr>
        <w:t>:</w:t>
      </w:r>
      <w:r w:rsidR="00C9467D">
        <w:rPr>
          <w:rFonts w:ascii="Times New Roman" w:eastAsia="Times New Roman" w:hAnsi="Times New Roman" w:cs="Times New Roman"/>
          <w:sz w:val="24"/>
          <w:szCs w:val="24"/>
          <w:lang w:eastAsia="ru-RU"/>
        </w:rPr>
        <w:t xml:space="preserve"> </w:t>
      </w:r>
    </w:p>
    <w:p w:rsidR="00A64F80" w:rsidRDefault="004523AE" w:rsidP="00653F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Договор </w:t>
      </w:r>
      <w:r w:rsidR="00665C84">
        <w:rPr>
          <w:rFonts w:ascii="Times New Roman" w:eastAsia="Times New Roman" w:hAnsi="Times New Roman" w:cs="Times New Roman"/>
          <w:sz w:val="24"/>
          <w:szCs w:val="24"/>
          <w:lang w:eastAsia="ru-RU"/>
        </w:rPr>
        <w:t xml:space="preserve"> № 134 от 05.12</w:t>
      </w:r>
      <w:r w:rsidRPr="004523AE">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заключен с ООО «</w:t>
      </w:r>
      <w:proofErr w:type="spellStart"/>
      <w:r>
        <w:rPr>
          <w:rFonts w:ascii="Times New Roman" w:eastAsia="Times New Roman" w:hAnsi="Times New Roman" w:cs="Times New Roman"/>
          <w:sz w:val="24"/>
          <w:szCs w:val="24"/>
          <w:lang w:eastAsia="ru-RU"/>
        </w:rPr>
        <w:t>Присаянье</w:t>
      </w:r>
      <w:proofErr w:type="spellEnd"/>
      <w:r>
        <w:rPr>
          <w:rFonts w:ascii="Times New Roman" w:eastAsia="Times New Roman" w:hAnsi="Times New Roman" w:cs="Times New Roman"/>
          <w:sz w:val="24"/>
          <w:szCs w:val="24"/>
          <w:lang w:eastAsia="ru-RU"/>
        </w:rPr>
        <w:t xml:space="preserve"> плюс</w:t>
      </w:r>
      <w:r w:rsidR="00705F02">
        <w:rPr>
          <w:rFonts w:ascii="Times New Roman" w:eastAsia="Times New Roman" w:hAnsi="Times New Roman" w:cs="Times New Roman"/>
          <w:sz w:val="24"/>
          <w:szCs w:val="24"/>
          <w:lang w:eastAsia="ru-RU"/>
        </w:rPr>
        <w:t>»</w:t>
      </w:r>
      <w:r w:rsidR="00665C84">
        <w:rPr>
          <w:rFonts w:ascii="Times New Roman" w:eastAsia="Times New Roman" w:hAnsi="Times New Roman" w:cs="Times New Roman"/>
          <w:sz w:val="24"/>
          <w:szCs w:val="24"/>
          <w:lang w:eastAsia="ru-RU"/>
        </w:rPr>
        <w:t xml:space="preserve"> (г.Тулун) </w:t>
      </w:r>
      <w:r w:rsidR="00665C84" w:rsidRPr="00665C84">
        <w:rPr>
          <w:rFonts w:ascii="Times New Roman" w:eastAsia="Times New Roman" w:hAnsi="Times New Roman" w:cs="Times New Roman"/>
          <w:sz w:val="24"/>
          <w:szCs w:val="24"/>
          <w:lang w:eastAsia="ru-RU"/>
        </w:rPr>
        <w:t>на приобретение мебели</w:t>
      </w:r>
      <w:r w:rsidR="00BB0C9F">
        <w:rPr>
          <w:rFonts w:ascii="Times New Roman" w:eastAsia="Times New Roman" w:hAnsi="Times New Roman" w:cs="Times New Roman"/>
          <w:sz w:val="24"/>
          <w:szCs w:val="24"/>
          <w:lang w:eastAsia="ru-RU"/>
        </w:rPr>
        <w:t xml:space="preserve"> (стеллажей, столов, стульев)</w:t>
      </w:r>
      <w:r w:rsidR="00665C84">
        <w:rPr>
          <w:rFonts w:ascii="Times New Roman" w:eastAsia="Times New Roman" w:hAnsi="Times New Roman" w:cs="Times New Roman"/>
          <w:sz w:val="24"/>
          <w:szCs w:val="24"/>
          <w:lang w:eastAsia="ru-RU"/>
        </w:rPr>
        <w:t xml:space="preserve"> на сумму 78</w:t>
      </w:r>
      <w:r w:rsidR="00A64F80">
        <w:rPr>
          <w:rFonts w:ascii="Times New Roman" w:eastAsia="Times New Roman" w:hAnsi="Times New Roman" w:cs="Times New Roman"/>
          <w:sz w:val="24"/>
          <w:szCs w:val="24"/>
          <w:lang w:eastAsia="ru-RU"/>
        </w:rPr>
        <w:t>,</w:t>
      </w:r>
      <w:r w:rsidR="00665C84">
        <w:rPr>
          <w:rFonts w:ascii="Times New Roman" w:eastAsia="Times New Roman" w:hAnsi="Times New Roman" w:cs="Times New Roman"/>
          <w:sz w:val="24"/>
          <w:szCs w:val="24"/>
          <w:lang w:eastAsia="ru-RU"/>
        </w:rPr>
        <w:t>6</w:t>
      </w:r>
      <w:r w:rsidR="00A64F80">
        <w:rPr>
          <w:rFonts w:ascii="Times New Roman" w:eastAsia="Times New Roman" w:hAnsi="Times New Roman" w:cs="Times New Roman"/>
          <w:sz w:val="24"/>
          <w:szCs w:val="24"/>
          <w:lang w:eastAsia="ru-RU"/>
        </w:rPr>
        <w:t xml:space="preserve"> тыс.</w:t>
      </w:r>
      <w:r w:rsidR="00665C84">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w:t>
      </w:r>
      <w:r w:rsidR="00BB0C9F">
        <w:rPr>
          <w:rFonts w:ascii="Times New Roman" w:eastAsia="Times New Roman" w:hAnsi="Times New Roman" w:cs="Times New Roman"/>
          <w:sz w:val="24"/>
          <w:szCs w:val="24"/>
          <w:lang w:eastAsia="ru-RU"/>
        </w:rPr>
        <w:t>,</w:t>
      </w:r>
      <w:r w:rsidR="00A64F80">
        <w:rPr>
          <w:rFonts w:ascii="Times New Roman" w:eastAsia="Times New Roman" w:hAnsi="Times New Roman" w:cs="Times New Roman"/>
          <w:sz w:val="24"/>
          <w:szCs w:val="24"/>
          <w:lang w:eastAsia="ru-RU"/>
        </w:rPr>
        <w:t xml:space="preserve"> договор исполнен сторонами в полном объеме.</w:t>
      </w:r>
    </w:p>
    <w:p w:rsidR="00A64F80" w:rsidRDefault="00705F02" w:rsidP="00653F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Договор № 44 от 14.12.2017 заключен с ИП Шуман В.С.</w:t>
      </w:r>
      <w:r w:rsidR="008740B5">
        <w:rPr>
          <w:rFonts w:ascii="Times New Roman" w:eastAsia="Times New Roman" w:hAnsi="Times New Roman" w:cs="Times New Roman"/>
          <w:sz w:val="24"/>
          <w:szCs w:val="24"/>
          <w:lang w:eastAsia="ru-RU"/>
        </w:rPr>
        <w:t xml:space="preserve"> (г.Тулун)</w:t>
      </w:r>
      <w:r>
        <w:rPr>
          <w:rFonts w:ascii="Times New Roman" w:eastAsia="Times New Roman" w:hAnsi="Times New Roman" w:cs="Times New Roman"/>
          <w:sz w:val="24"/>
          <w:szCs w:val="24"/>
          <w:lang w:eastAsia="ru-RU"/>
        </w:rPr>
        <w:t xml:space="preserve"> на приобретение </w:t>
      </w:r>
      <w:r w:rsidR="008740B5">
        <w:rPr>
          <w:rFonts w:ascii="Times New Roman" w:eastAsia="Times New Roman" w:hAnsi="Times New Roman" w:cs="Times New Roman"/>
          <w:sz w:val="24"/>
          <w:szCs w:val="24"/>
          <w:lang w:eastAsia="ru-RU"/>
        </w:rPr>
        <w:t xml:space="preserve">набора </w:t>
      </w:r>
      <w:r>
        <w:rPr>
          <w:rFonts w:ascii="Times New Roman" w:eastAsia="Times New Roman" w:hAnsi="Times New Roman" w:cs="Times New Roman"/>
          <w:sz w:val="24"/>
          <w:szCs w:val="24"/>
          <w:lang w:eastAsia="ru-RU"/>
        </w:rPr>
        <w:t>мягкой мебели</w:t>
      </w:r>
      <w:r w:rsidR="008740B5">
        <w:rPr>
          <w:rFonts w:ascii="Times New Roman" w:eastAsia="Times New Roman" w:hAnsi="Times New Roman" w:cs="Times New Roman"/>
          <w:sz w:val="24"/>
          <w:szCs w:val="24"/>
          <w:lang w:eastAsia="ru-RU"/>
        </w:rPr>
        <w:t xml:space="preserve"> и тумбы на сумму </w:t>
      </w:r>
      <w:r w:rsidR="008740B5" w:rsidRPr="008740B5">
        <w:rPr>
          <w:rFonts w:ascii="Times New Roman" w:eastAsia="Times New Roman" w:hAnsi="Times New Roman" w:cs="Times New Roman"/>
          <w:sz w:val="24"/>
          <w:szCs w:val="24"/>
          <w:lang w:eastAsia="ru-RU"/>
        </w:rPr>
        <w:t>28</w:t>
      </w:r>
      <w:r w:rsidR="00A64F80">
        <w:rPr>
          <w:rFonts w:ascii="Times New Roman" w:eastAsia="Times New Roman" w:hAnsi="Times New Roman" w:cs="Times New Roman"/>
          <w:sz w:val="24"/>
          <w:szCs w:val="24"/>
          <w:lang w:eastAsia="ru-RU"/>
        </w:rPr>
        <w:t>,</w:t>
      </w:r>
      <w:r w:rsidR="008740B5" w:rsidRPr="008740B5">
        <w:rPr>
          <w:rFonts w:ascii="Times New Roman" w:eastAsia="Times New Roman" w:hAnsi="Times New Roman" w:cs="Times New Roman"/>
          <w:sz w:val="24"/>
          <w:szCs w:val="24"/>
          <w:lang w:eastAsia="ru-RU"/>
        </w:rPr>
        <w:t>9</w:t>
      </w:r>
      <w:r w:rsidR="00A64F80">
        <w:rPr>
          <w:rFonts w:ascii="Times New Roman" w:eastAsia="Times New Roman" w:hAnsi="Times New Roman" w:cs="Times New Roman"/>
          <w:sz w:val="24"/>
          <w:szCs w:val="24"/>
          <w:lang w:eastAsia="ru-RU"/>
        </w:rPr>
        <w:t xml:space="preserve"> тыс.</w:t>
      </w:r>
      <w:r w:rsidR="008740B5">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 xml:space="preserve">. </w:t>
      </w:r>
      <w:r w:rsidR="008740B5">
        <w:rPr>
          <w:rFonts w:ascii="Times New Roman" w:eastAsia="Times New Roman" w:hAnsi="Times New Roman" w:cs="Times New Roman"/>
          <w:sz w:val="24"/>
          <w:szCs w:val="24"/>
          <w:lang w:eastAsia="ru-RU"/>
        </w:rPr>
        <w:t xml:space="preserve"> </w:t>
      </w:r>
    </w:p>
    <w:p w:rsidR="00705F02" w:rsidRDefault="00A64F80" w:rsidP="00653F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740B5" w:rsidRPr="00CA412C">
        <w:rPr>
          <w:rFonts w:ascii="Times New Roman" w:eastAsia="Times New Roman" w:hAnsi="Times New Roman" w:cs="Times New Roman"/>
          <w:sz w:val="24"/>
          <w:szCs w:val="24"/>
          <w:lang w:eastAsia="ru-RU"/>
        </w:rPr>
        <w:t>В нарушение статьи 457 Г</w:t>
      </w:r>
      <w:r w:rsidR="00A3082B" w:rsidRPr="00CA412C">
        <w:rPr>
          <w:rFonts w:ascii="Times New Roman" w:eastAsia="Times New Roman" w:hAnsi="Times New Roman" w:cs="Times New Roman"/>
          <w:sz w:val="24"/>
          <w:szCs w:val="24"/>
          <w:lang w:eastAsia="ru-RU"/>
        </w:rPr>
        <w:t>ражданского кодекса</w:t>
      </w:r>
      <w:r w:rsidR="008740B5" w:rsidRPr="00CA412C">
        <w:rPr>
          <w:rFonts w:ascii="Times New Roman" w:eastAsia="Times New Roman" w:hAnsi="Times New Roman" w:cs="Times New Roman"/>
          <w:sz w:val="24"/>
          <w:szCs w:val="24"/>
          <w:lang w:eastAsia="ru-RU"/>
        </w:rPr>
        <w:t xml:space="preserve"> РФ  в договоре </w:t>
      </w:r>
      <w:r w:rsidR="008740B5" w:rsidRPr="00CA412C">
        <w:rPr>
          <w:rFonts w:ascii="Times New Roman" w:eastAsia="Times New Roman" w:hAnsi="Times New Roman" w:cs="Times New Roman"/>
          <w:b/>
          <w:sz w:val="24"/>
          <w:szCs w:val="24"/>
          <w:lang w:eastAsia="ru-RU"/>
        </w:rPr>
        <w:t xml:space="preserve">не указан срок  исполнения  поставщиком обязанности </w:t>
      </w:r>
      <w:proofErr w:type="gramStart"/>
      <w:r w:rsidR="008740B5" w:rsidRPr="00CA412C">
        <w:rPr>
          <w:rFonts w:ascii="Times New Roman" w:eastAsia="Times New Roman" w:hAnsi="Times New Roman" w:cs="Times New Roman"/>
          <w:b/>
          <w:sz w:val="24"/>
          <w:szCs w:val="24"/>
          <w:lang w:eastAsia="ru-RU"/>
        </w:rPr>
        <w:t>поставить</w:t>
      </w:r>
      <w:proofErr w:type="gramEnd"/>
      <w:r w:rsidR="008740B5" w:rsidRPr="00CA412C">
        <w:rPr>
          <w:rFonts w:ascii="Times New Roman" w:eastAsia="Times New Roman" w:hAnsi="Times New Roman" w:cs="Times New Roman"/>
          <w:b/>
          <w:sz w:val="24"/>
          <w:szCs w:val="24"/>
          <w:lang w:eastAsia="ru-RU"/>
        </w:rPr>
        <w:t xml:space="preserve"> товар</w:t>
      </w:r>
      <w:r w:rsidR="008740B5" w:rsidRPr="00CA412C">
        <w:rPr>
          <w:rFonts w:ascii="Times New Roman" w:eastAsia="Times New Roman" w:hAnsi="Times New Roman" w:cs="Times New Roman"/>
          <w:sz w:val="24"/>
          <w:szCs w:val="24"/>
          <w:lang w:eastAsia="ru-RU"/>
        </w:rPr>
        <w:t>, в нарушение статей 486-488 Г</w:t>
      </w:r>
      <w:r w:rsidR="007C4106" w:rsidRPr="00CA412C">
        <w:rPr>
          <w:rFonts w:ascii="Times New Roman" w:eastAsia="Times New Roman" w:hAnsi="Times New Roman" w:cs="Times New Roman"/>
          <w:sz w:val="24"/>
          <w:szCs w:val="24"/>
          <w:lang w:eastAsia="ru-RU"/>
        </w:rPr>
        <w:t>ражданского кодекса</w:t>
      </w:r>
      <w:r w:rsidR="008740B5" w:rsidRPr="00CA412C">
        <w:rPr>
          <w:rFonts w:ascii="Times New Roman" w:eastAsia="Times New Roman" w:hAnsi="Times New Roman" w:cs="Times New Roman"/>
          <w:sz w:val="24"/>
          <w:szCs w:val="24"/>
          <w:lang w:eastAsia="ru-RU"/>
        </w:rPr>
        <w:t xml:space="preserve"> РФ в договоре </w:t>
      </w:r>
      <w:r w:rsidR="008740B5" w:rsidRPr="00CA412C">
        <w:rPr>
          <w:rFonts w:ascii="Times New Roman" w:eastAsia="Times New Roman" w:hAnsi="Times New Roman" w:cs="Times New Roman"/>
          <w:b/>
          <w:sz w:val="24"/>
          <w:szCs w:val="24"/>
          <w:lang w:eastAsia="ru-RU"/>
        </w:rPr>
        <w:t>не указан  срок оплаты за полученный товар</w:t>
      </w:r>
      <w:r w:rsidR="008740B5" w:rsidRPr="00CA412C">
        <w:rPr>
          <w:rFonts w:ascii="Times New Roman" w:eastAsia="Times New Roman" w:hAnsi="Times New Roman" w:cs="Times New Roman"/>
          <w:sz w:val="24"/>
          <w:szCs w:val="24"/>
          <w:lang w:eastAsia="ru-RU"/>
        </w:rPr>
        <w:t xml:space="preserve">. </w:t>
      </w:r>
      <w:r w:rsidR="008740B5">
        <w:rPr>
          <w:rFonts w:ascii="Times New Roman" w:eastAsia="Times New Roman" w:hAnsi="Times New Roman" w:cs="Times New Roman"/>
          <w:sz w:val="24"/>
          <w:szCs w:val="24"/>
          <w:lang w:eastAsia="ru-RU"/>
        </w:rPr>
        <w:t xml:space="preserve">Фактически товар поставлен учреждению </w:t>
      </w:r>
      <w:r w:rsidR="004F68E7">
        <w:rPr>
          <w:rFonts w:ascii="Times New Roman" w:eastAsia="Times New Roman" w:hAnsi="Times New Roman" w:cs="Times New Roman"/>
          <w:sz w:val="24"/>
          <w:szCs w:val="24"/>
          <w:lang w:eastAsia="ru-RU"/>
        </w:rPr>
        <w:t xml:space="preserve">14.12.2017, </w:t>
      </w:r>
      <w:r>
        <w:rPr>
          <w:rFonts w:ascii="Times New Roman" w:eastAsia="Times New Roman" w:hAnsi="Times New Roman" w:cs="Times New Roman"/>
          <w:sz w:val="24"/>
          <w:szCs w:val="24"/>
          <w:lang w:eastAsia="ru-RU"/>
        </w:rPr>
        <w:t>о</w:t>
      </w:r>
      <w:r w:rsidR="00705F02" w:rsidRPr="00705F02">
        <w:rPr>
          <w:rFonts w:ascii="Times New Roman" w:eastAsia="Times New Roman" w:hAnsi="Times New Roman" w:cs="Times New Roman"/>
          <w:sz w:val="24"/>
          <w:szCs w:val="24"/>
          <w:lang w:eastAsia="ru-RU"/>
        </w:rPr>
        <w:t xml:space="preserve">плата произведена </w:t>
      </w:r>
      <w:r w:rsidR="008740B5">
        <w:rPr>
          <w:rFonts w:ascii="Times New Roman" w:eastAsia="Times New Roman" w:hAnsi="Times New Roman" w:cs="Times New Roman"/>
          <w:sz w:val="24"/>
          <w:szCs w:val="24"/>
          <w:lang w:eastAsia="ru-RU"/>
        </w:rPr>
        <w:t>20.12.2017</w:t>
      </w:r>
      <w:r w:rsidR="00705F02">
        <w:rPr>
          <w:rFonts w:ascii="Times New Roman" w:eastAsia="Times New Roman" w:hAnsi="Times New Roman" w:cs="Times New Roman"/>
          <w:sz w:val="24"/>
          <w:szCs w:val="24"/>
          <w:lang w:eastAsia="ru-RU"/>
        </w:rPr>
        <w:t>.</w:t>
      </w:r>
    </w:p>
    <w:p w:rsidR="00747029" w:rsidRDefault="00705F02" w:rsidP="00653F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Договор № 1 от 08.12.2017 заключен с ИП </w:t>
      </w:r>
      <w:proofErr w:type="spellStart"/>
      <w:r>
        <w:rPr>
          <w:rFonts w:ascii="Times New Roman" w:eastAsia="Times New Roman" w:hAnsi="Times New Roman" w:cs="Times New Roman"/>
          <w:sz w:val="24"/>
          <w:szCs w:val="24"/>
          <w:lang w:eastAsia="ru-RU"/>
        </w:rPr>
        <w:t>Домников</w:t>
      </w:r>
      <w:r w:rsidR="00747029">
        <w:rPr>
          <w:rFonts w:ascii="Times New Roman" w:eastAsia="Times New Roman" w:hAnsi="Times New Roman" w:cs="Times New Roman"/>
          <w:sz w:val="24"/>
          <w:szCs w:val="24"/>
          <w:lang w:eastAsia="ru-RU"/>
        </w:rPr>
        <w:t>ой</w:t>
      </w:r>
      <w:proofErr w:type="spellEnd"/>
      <w:r>
        <w:rPr>
          <w:rFonts w:ascii="Times New Roman" w:eastAsia="Times New Roman" w:hAnsi="Times New Roman" w:cs="Times New Roman"/>
          <w:sz w:val="24"/>
          <w:szCs w:val="24"/>
          <w:lang w:eastAsia="ru-RU"/>
        </w:rPr>
        <w:t xml:space="preserve"> Т.А.</w:t>
      </w:r>
      <w:r w:rsidR="00A64F80">
        <w:rPr>
          <w:rFonts w:ascii="Times New Roman" w:eastAsia="Times New Roman" w:hAnsi="Times New Roman" w:cs="Times New Roman"/>
          <w:sz w:val="24"/>
          <w:szCs w:val="24"/>
          <w:lang w:eastAsia="ru-RU"/>
        </w:rPr>
        <w:t xml:space="preserve"> (г.Тулун)</w:t>
      </w:r>
      <w:r>
        <w:rPr>
          <w:rFonts w:ascii="Times New Roman" w:eastAsia="Times New Roman" w:hAnsi="Times New Roman" w:cs="Times New Roman"/>
          <w:sz w:val="24"/>
          <w:szCs w:val="24"/>
          <w:lang w:eastAsia="ru-RU"/>
        </w:rPr>
        <w:t xml:space="preserve"> на приобретение жалюзи вертикальных </w:t>
      </w:r>
      <w:r w:rsidR="00BB0C9F">
        <w:rPr>
          <w:rFonts w:ascii="Times New Roman" w:eastAsia="Times New Roman" w:hAnsi="Times New Roman" w:cs="Times New Roman"/>
          <w:sz w:val="24"/>
          <w:szCs w:val="24"/>
          <w:lang w:eastAsia="ru-RU"/>
        </w:rPr>
        <w:t xml:space="preserve">в количестве 20 шт. </w:t>
      </w:r>
      <w:r w:rsidR="00747029">
        <w:rPr>
          <w:rFonts w:ascii="Times New Roman" w:eastAsia="Times New Roman" w:hAnsi="Times New Roman" w:cs="Times New Roman"/>
          <w:sz w:val="24"/>
          <w:szCs w:val="24"/>
          <w:lang w:eastAsia="ru-RU"/>
        </w:rPr>
        <w:t xml:space="preserve">на сумму </w:t>
      </w:r>
      <w:r w:rsidR="00747029" w:rsidRPr="00C750BD">
        <w:rPr>
          <w:rFonts w:ascii="Times New Roman" w:eastAsia="Times New Roman" w:hAnsi="Times New Roman" w:cs="Times New Roman"/>
          <w:sz w:val="24"/>
          <w:szCs w:val="24"/>
          <w:lang w:eastAsia="ru-RU"/>
        </w:rPr>
        <w:t>42</w:t>
      </w:r>
      <w:r w:rsidR="00A64F80" w:rsidRPr="00C750BD">
        <w:rPr>
          <w:rFonts w:ascii="Times New Roman" w:eastAsia="Times New Roman" w:hAnsi="Times New Roman" w:cs="Times New Roman"/>
          <w:sz w:val="24"/>
          <w:szCs w:val="24"/>
          <w:lang w:eastAsia="ru-RU"/>
        </w:rPr>
        <w:t>,5</w:t>
      </w:r>
      <w:r w:rsidR="00A64F80">
        <w:rPr>
          <w:rFonts w:ascii="Times New Roman" w:eastAsia="Times New Roman" w:hAnsi="Times New Roman" w:cs="Times New Roman"/>
          <w:b/>
          <w:sz w:val="24"/>
          <w:szCs w:val="24"/>
          <w:lang w:eastAsia="ru-RU"/>
        </w:rPr>
        <w:t xml:space="preserve"> </w:t>
      </w:r>
      <w:r w:rsidR="00A64F80" w:rsidRPr="00A64F80">
        <w:rPr>
          <w:rFonts w:ascii="Times New Roman" w:eastAsia="Times New Roman" w:hAnsi="Times New Roman" w:cs="Times New Roman"/>
          <w:sz w:val="24"/>
          <w:szCs w:val="24"/>
          <w:lang w:eastAsia="ru-RU"/>
        </w:rPr>
        <w:t>тыс.</w:t>
      </w:r>
      <w:r w:rsidR="00747029" w:rsidRPr="00A64F80">
        <w:rPr>
          <w:rFonts w:ascii="Times New Roman" w:eastAsia="Times New Roman" w:hAnsi="Times New Roman" w:cs="Times New Roman"/>
          <w:sz w:val="24"/>
          <w:szCs w:val="24"/>
          <w:lang w:eastAsia="ru-RU"/>
        </w:rPr>
        <w:t>рублей</w:t>
      </w:r>
      <w:r w:rsidR="00747029" w:rsidRPr="00747029">
        <w:rPr>
          <w:rFonts w:ascii="Times New Roman" w:eastAsia="Times New Roman" w:hAnsi="Times New Roman" w:cs="Times New Roman"/>
          <w:sz w:val="24"/>
          <w:szCs w:val="24"/>
          <w:lang w:eastAsia="ru-RU"/>
        </w:rPr>
        <w:t>.</w:t>
      </w:r>
      <w:r w:rsidR="00747029">
        <w:rPr>
          <w:rFonts w:ascii="Times New Roman" w:eastAsia="Times New Roman" w:hAnsi="Times New Roman" w:cs="Times New Roman"/>
          <w:sz w:val="24"/>
          <w:szCs w:val="24"/>
          <w:lang w:eastAsia="ru-RU"/>
        </w:rPr>
        <w:t xml:space="preserve"> </w:t>
      </w:r>
    </w:p>
    <w:p w:rsidR="00383C7E" w:rsidRDefault="00747029" w:rsidP="00653F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A412C">
        <w:rPr>
          <w:rFonts w:ascii="Times New Roman" w:eastAsia="Times New Roman" w:hAnsi="Times New Roman" w:cs="Times New Roman"/>
          <w:sz w:val="24"/>
          <w:szCs w:val="24"/>
          <w:lang w:eastAsia="ru-RU"/>
        </w:rPr>
        <w:t>В нарушение статьи 457 Г</w:t>
      </w:r>
      <w:r w:rsidR="00A3082B" w:rsidRPr="00CA412C">
        <w:rPr>
          <w:rFonts w:ascii="Times New Roman" w:eastAsia="Times New Roman" w:hAnsi="Times New Roman" w:cs="Times New Roman"/>
          <w:sz w:val="24"/>
          <w:szCs w:val="24"/>
          <w:lang w:eastAsia="ru-RU"/>
        </w:rPr>
        <w:t>ражданского кодекса</w:t>
      </w:r>
      <w:r w:rsidRPr="00CA412C">
        <w:rPr>
          <w:rFonts w:ascii="Times New Roman" w:eastAsia="Times New Roman" w:hAnsi="Times New Roman" w:cs="Times New Roman"/>
          <w:sz w:val="24"/>
          <w:szCs w:val="24"/>
          <w:lang w:eastAsia="ru-RU"/>
        </w:rPr>
        <w:t xml:space="preserve"> РФ  в договоре</w:t>
      </w:r>
      <w:r w:rsidRPr="00747029">
        <w:rPr>
          <w:rFonts w:ascii="Times New Roman" w:eastAsia="Times New Roman" w:hAnsi="Times New Roman" w:cs="Times New Roman"/>
          <w:b/>
          <w:sz w:val="24"/>
          <w:szCs w:val="24"/>
          <w:lang w:eastAsia="ru-RU"/>
        </w:rPr>
        <w:t xml:space="preserve"> не указан срок  исполнения  поставщиком обязанности </w:t>
      </w:r>
      <w:proofErr w:type="gramStart"/>
      <w:r w:rsidRPr="00747029">
        <w:rPr>
          <w:rFonts w:ascii="Times New Roman" w:eastAsia="Times New Roman" w:hAnsi="Times New Roman" w:cs="Times New Roman"/>
          <w:b/>
          <w:sz w:val="24"/>
          <w:szCs w:val="24"/>
          <w:lang w:eastAsia="ru-RU"/>
        </w:rPr>
        <w:t>поставить</w:t>
      </w:r>
      <w:proofErr w:type="gramEnd"/>
      <w:r w:rsidRPr="00747029">
        <w:rPr>
          <w:rFonts w:ascii="Times New Roman" w:eastAsia="Times New Roman" w:hAnsi="Times New Roman" w:cs="Times New Roman"/>
          <w:b/>
          <w:sz w:val="24"/>
          <w:szCs w:val="24"/>
          <w:lang w:eastAsia="ru-RU"/>
        </w:rPr>
        <w:t xml:space="preserve"> товар</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Фактически товар получен 08.12.2017, </w:t>
      </w:r>
      <w:r w:rsidR="00C750BD">
        <w:rPr>
          <w:rFonts w:ascii="Times New Roman" w:eastAsia="Times New Roman" w:hAnsi="Times New Roman" w:cs="Times New Roman"/>
          <w:sz w:val="24"/>
          <w:szCs w:val="24"/>
          <w:lang w:eastAsia="ru-RU"/>
        </w:rPr>
        <w:t>о</w:t>
      </w:r>
      <w:r w:rsidR="00705F02">
        <w:rPr>
          <w:rFonts w:ascii="Times New Roman" w:eastAsia="Times New Roman" w:hAnsi="Times New Roman" w:cs="Times New Roman"/>
          <w:sz w:val="24"/>
          <w:szCs w:val="24"/>
          <w:lang w:eastAsia="ru-RU"/>
        </w:rPr>
        <w:t>плата  произведена 21.12.2017</w:t>
      </w:r>
      <w:r w:rsidR="00C750BD">
        <w:rPr>
          <w:rFonts w:ascii="Times New Roman" w:eastAsia="Times New Roman" w:hAnsi="Times New Roman" w:cs="Times New Roman"/>
          <w:sz w:val="24"/>
          <w:szCs w:val="24"/>
          <w:lang w:eastAsia="ru-RU"/>
        </w:rPr>
        <w:t xml:space="preserve"> года.</w:t>
      </w:r>
      <w:r w:rsidR="00BB0C9F">
        <w:rPr>
          <w:rFonts w:ascii="Times New Roman" w:eastAsia="Times New Roman" w:hAnsi="Times New Roman" w:cs="Times New Roman"/>
          <w:sz w:val="24"/>
          <w:szCs w:val="24"/>
          <w:lang w:eastAsia="ru-RU"/>
        </w:rPr>
        <w:t xml:space="preserve"> </w:t>
      </w:r>
      <w:r w:rsidR="00705F02" w:rsidRPr="00705F02">
        <w:rPr>
          <w:rFonts w:ascii="Times New Roman" w:eastAsia="Times New Roman" w:hAnsi="Times New Roman" w:cs="Times New Roman"/>
          <w:sz w:val="24"/>
          <w:szCs w:val="24"/>
          <w:lang w:eastAsia="ru-RU"/>
        </w:rPr>
        <w:t xml:space="preserve">Оплата </w:t>
      </w:r>
      <w:r w:rsidR="00705F02">
        <w:rPr>
          <w:rFonts w:ascii="Times New Roman" w:eastAsia="Times New Roman" w:hAnsi="Times New Roman" w:cs="Times New Roman"/>
          <w:sz w:val="24"/>
          <w:szCs w:val="24"/>
          <w:lang w:eastAsia="ru-RU"/>
        </w:rPr>
        <w:t xml:space="preserve">по договорам </w:t>
      </w:r>
      <w:r w:rsidR="00705F02" w:rsidRPr="00705F02">
        <w:rPr>
          <w:rFonts w:ascii="Times New Roman" w:eastAsia="Times New Roman" w:hAnsi="Times New Roman" w:cs="Times New Roman"/>
          <w:sz w:val="24"/>
          <w:szCs w:val="24"/>
          <w:lang w:eastAsia="ru-RU"/>
        </w:rPr>
        <w:t xml:space="preserve">произведена по подразделу </w:t>
      </w:r>
      <w:r w:rsidR="00705F02" w:rsidRPr="00C274E1">
        <w:rPr>
          <w:rFonts w:ascii="Times New Roman" w:eastAsia="Times New Roman" w:hAnsi="Times New Roman" w:cs="Times New Roman"/>
          <w:sz w:val="24"/>
          <w:szCs w:val="24"/>
          <w:lang w:eastAsia="ru-RU"/>
        </w:rPr>
        <w:t>0703 «Дополнительное образование детей»</w:t>
      </w:r>
      <w:r w:rsidR="00CA412C">
        <w:rPr>
          <w:rFonts w:ascii="Times New Roman" w:eastAsia="Times New Roman" w:hAnsi="Times New Roman" w:cs="Times New Roman"/>
          <w:sz w:val="24"/>
          <w:szCs w:val="24"/>
          <w:lang w:eastAsia="ru-RU"/>
        </w:rPr>
        <w:t>.</w:t>
      </w:r>
    </w:p>
    <w:p w:rsidR="0054237C" w:rsidRPr="00A07160" w:rsidRDefault="00DB1FED"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4237C" w:rsidRPr="00AE53E9">
        <w:rPr>
          <w:rFonts w:ascii="Times New Roman" w:eastAsia="Times New Roman" w:hAnsi="Times New Roman" w:cs="Times New Roman"/>
          <w:b/>
          <w:sz w:val="24"/>
          <w:szCs w:val="24"/>
          <w:lang w:eastAsia="ru-RU"/>
        </w:rPr>
        <w:t>В</w:t>
      </w:r>
      <w:r w:rsidR="00AE53E9" w:rsidRPr="00AE53E9">
        <w:rPr>
          <w:rFonts w:ascii="Times New Roman" w:eastAsia="Times New Roman" w:hAnsi="Times New Roman" w:cs="Times New Roman"/>
          <w:b/>
          <w:sz w:val="24"/>
          <w:szCs w:val="24"/>
          <w:lang w:eastAsia="ru-RU"/>
        </w:rPr>
        <w:t xml:space="preserve"> 2018 году</w:t>
      </w:r>
      <w:r w:rsidR="00AE53E9">
        <w:rPr>
          <w:rFonts w:ascii="Times New Roman" w:eastAsia="Times New Roman" w:hAnsi="Times New Roman" w:cs="Times New Roman"/>
          <w:sz w:val="24"/>
          <w:szCs w:val="24"/>
          <w:lang w:eastAsia="ru-RU"/>
        </w:rPr>
        <w:t xml:space="preserve"> в</w:t>
      </w:r>
      <w:r w:rsidR="0054237C" w:rsidRPr="00A07160">
        <w:rPr>
          <w:rFonts w:ascii="Times New Roman" w:eastAsia="Times New Roman" w:hAnsi="Times New Roman" w:cs="Times New Roman"/>
          <w:sz w:val="24"/>
          <w:szCs w:val="24"/>
          <w:lang w:eastAsia="ru-RU"/>
        </w:rPr>
        <w:t xml:space="preserve"> соответствии с соглашением № </w:t>
      </w:r>
      <w:r w:rsidR="0054237C">
        <w:rPr>
          <w:rFonts w:ascii="Times New Roman" w:eastAsia="Times New Roman" w:hAnsi="Times New Roman" w:cs="Times New Roman"/>
          <w:sz w:val="24"/>
          <w:szCs w:val="24"/>
          <w:lang w:eastAsia="ru-RU"/>
        </w:rPr>
        <w:t>109</w:t>
      </w:r>
      <w:r w:rsidR="0054237C" w:rsidRPr="00A07160">
        <w:rPr>
          <w:rFonts w:ascii="Times New Roman" w:eastAsia="Times New Roman" w:hAnsi="Times New Roman" w:cs="Times New Roman"/>
          <w:sz w:val="24"/>
          <w:szCs w:val="24"/>
          <w:lang w:eastAsia="ru-RU"/>
        </w:rPr>
        <w:t xml:space="preserve"> от </w:t>
      </w:r>
      <w:r w:rsidR="0054237C">
        <w:rPr>
          <w:rFonts w:ascii="Times New Roman" w:eastAsia="Times New Roman" w:hAnsi="Times New Roman" w:cs="Times New Roman"/>
          <w:sz w:val="24"/>
          <w:szCs w:val="24"/>
          <w:lang w:eastAsia="ru-RU"/>
        </w:rPr>
        <w:t>02</w:t>
      </w:r>
      <w:r w:rsidR="0054237C" w:rsidRPr="00A07160">
        <w:rPr>
          <w:rFonts w:ascii="Times New Roman" w:eastAsia="Times New Roman" w:hAnsi="Times New Roman" w:cs="Times New Roman"/>
          <w:sz w:val="24"/>
          <w:szCs w:val="24"/>
          <w:lang w:eastAsia="ru-RU"/>
        </w:rPr>
        <w:t>.1</w:t>
      </w:r>
      <w:r w:rsidR="0054237C">
        <w:rPr>
          <w:rFonts w:ascii="Times New Roman" w:eastAsia="Times New Roman" w:hAnsi="Times New Roman" w:cs="Times New Roman"/>
          <w:sz w:val="24"/>
          <w:szCs w:val="24"/>
          <w:lang w:eastAsia="ru-RU"/>
        </w:rPr>
        <w:t>1.2018 у</w:t>
      </w:r>
      <w:r w:rsidR="0054237C" w:rsidRPr="00A07160">
        <w:rPr>
          <w:rFonts w:ascii="Times New Roman" w:eastAsia="Times New Roman" w:hAnsi="Times New Roman" w:cs="Times New Roman"/>
          <w:sz w:val="24"/>
          <w:szCs w:val="24"/>
          <w:lang w:eastAsia="ru-RU"/>
        </w:rPr>
        <w:t xml:space="preserve">чреждению </w:t>
      </w:r>
      <w:r w:rsidR="0054237C">
        <w:rPr>
          <w:rFonts w:ascii="Times New Roman" w:eastAsia="Times New Roman" w:hAnsi="Times New Roman" w:cs="Times New Roman"/>
          <w:sz w:val="24"/>
          <w:szCs w:val="24"/>
          <w:lang w:eastAsia="ru-RU"/>
        </w:rPr>
        <w:t xml:space="preserve">была </w:t>
      </w:r>
      <w:r w:rsidR="0054237C" w:rsidRPr="00A07160">
        <w:rPr>
          <w:rFonts w:ascii="Times New Roman" w:eastAsia="Times New Roman" w:hAnsi="Times New Roman" w:cs="Times New Roman"/>
          <w:sz w:val="24"/>
          <w:szCs w:val="24"/>
          <w:lang w:eastAsia="ru-RU"/>
        </w:rPr>
        <w:t xml:space="preserve">выделена целевая субсидия за счет средств местного бюджета в сумме </w:t>
      </w:r>
      <w:r w:rsidR="0054237C">
        <w:rPr>
          <w:rFonts w:ascii="Times New Roman" w:eastAsia="Times New Roman" w:hAnsi="Times New Roman" w:cs="Times New Roman"/>
          <w:sz w:val="24"/>
          <w:szCs w:val="24"/>
          <w:lang w:eastAsia="ru-RU"/>
        </w:rPr>
        <w:t>101,6 тыс.</w:t>
      </w:r>
      <w:r w:rsidR="0054237C" w:rsidRPr="00A07160">
        <w:rPr>
          <w:rFonts w:ascii="Times New Roman" w:eastAsia="Times New Roman" w:hAnsi="Times New Roman" w:cs="Times New Roman"/>
          <w:sz w:val="24"/>
          <w:szCs w:val="24"/>
          <w:lang w:eastAsia="ru-RU"/>
        </w:rPr>
        <w:t>руб. на реализацию мероприятий муниципальной программы города Тулуна «</w:t>
      </w:r>
      <w:r w:rsidR="0054237C">
        <w:rPr>
          <w:rFonts w:ascii="Times New Roman" w:eastAsia="Times New Roman" w:hAnsi="Times New Roman" w:cs="Times New Roman"/>
          <w:sz w:val="24"/>
          <w:szCs w:val="24"/>
          <w:lang w:eastAsia="ru-RU"/>
        </w:rPr>
        <w:t>Образование</w:t>
      </w:r>
      <w:r w:rsidR="0054237C" w:rsidRPr="00A07160">
        <w:rPr>
          <w:rFonts w:ascii="Times New Roman" w:eastAsia="Times New Roman" w:hAnsi="Times New Roman" w:cs="Times New Roman"/>
          <w:sz w:val="24"/>
          <w:szCs w:val="24"/>
          <w:lang w:eastAsia="ru-RU"/>
        </w:rPr>
        <w:t>» (основное мероприятие «</w:t>
      </w:r>
      <w:r w:rsidR="0054237C">
        <w:rPr>
          <w:rFonts w:ascii="Times New Roman" w:eastAsia="Times New Roman" w:hAnsi="Times New Roman" w:cs="Times New Roman"/>
          <w:sz w:val="24"/>
          <w:szCs w:val="24"/>
          <w:lang w:eastAsia="ru-RU"/>
        </w:rPr>
        <w:t>Материально-техническое оснащение образовательных учреждений</w:t>
      </w:r>
      <w:r w:rsidR="0054237C" w:rsidRPr="00A07160">
        <w:rPr>
          <w:rFonts w:ascii="Times New Roman" w:eastAsia="Times New Roman" w:hAnsi="Times New Roman" w:cs="Times New Roman"/>
          <w:sz w:val="24"/>
          <w:szCs w:val="24"/>
          <w:lang w:eastAsia="ru-RU"/>
        </w:rPr>
        <w:t>»).</w:t>
      </w:r>
      <w:r w:rsidR="00AE53E9">
        <w:rPr>
          <w:rFonts w:ascii="Times New Roman" w:eastAsia="Times New Roman" w:hAnsi="Times New Roman" w:cs="Times New Roman"/>
          <w:sz w:val="24"/>
          <w:szCs w:val="24"/>
          <w:lang w:eastAsia="ru-RU"/>
        </w:rPr>
        <w:t xml:space="preserve"> </w:t>
      </w:r>
      <w:r w:rsidR="0054237C" w:rsidRPr="00A07160">
        <w:rPr>
          <w:rFonts w:ascii="Times New Roman" w:eastAsia="Times New Roman" w:hAnsi="Times New Roman" w:cs="Times New Roman"/>
          <w:sz w:val="24"/>
          <w:szCs w:val="24"/>
          <w:lang w:eastAsia="ru-RU"/>
        </w:rPr>
        <w:t xml:space="preserve"> </w:t>
      </w:r>
      <w:r w:rsidR="0054237C" w:rsidRPr="00152A77">
        <w:rPr>
          <w:rFonts w:ascii="Times New Roman" w:eastAsia="Times New Roman" w:hAnsi="Times New Roman" w:cs="Times New Roman"/>
          <w:sz w:val="24"/>
          <w:szCs w:val="24"/>
          <w:lang w:eastAsia="ru-RU"/>
        </w:rPr>
        <w:t xml:space="preserve">В течение года размер субсидии был увеличен и составил в соответствии в соответствии с дополнительным Соглашением № </w:t>
      </w:r>
      <w:r w:rsidR="0054237C">
        <w:rPr>
          <w:rFonts w:ascii="Times New Roman" w:eastAsia="Times New Roman" w:hAnsi="Times New Roman" w:cs="Times New Roman"/>
          <w:sz w:val="24"/>
          <w:szCs w:val="24"/>
          <w:lang w:eastAsia="ru-RU"/>
        </w:rPr>
        <w:t>109</w:t>
      </w:r>
      <w:r w:rsidR="0054237C" w:rsidRPr="00152A77">
        <w:rPr>
          <w:rFonts w:ascii="Times New Roman" w:eastAsia="Times New Roman" w:hAnsi="Times New Roman" w:cs="Times New Roman"/>
          <w:sz w:val="24"/>
          <w:szCs w:val="24"/>
          <w:lang w:eastAsia="ru-RU"/>
        </w:rPr>
        <w:t xml:space="preserve">/2 от </w:t>
      </w:r>
      <w:r w:rsidR="0054237C">
        <w:rPr>
          <w:rFonts w:ascii="Times New Roman" w:eastAsia="Times New Roman" w:hAnsi="Times New Roman" w:cs="Times New Roman"/>
          <w:sz w:val="24"/>
          <w:szCs w:val="24"/>
          <w:lang w:eastAsia="ru-RU"/>
        </w:rPr>
        <w:t>12</w:t>
      </w:r>
      <w:r w:rsidR="0054237C" w:rsidRPr="00152A77">
        <w:rPr>
          <w:rFonts w:ascii="Times New Roman" w:eastAsia="Times New Roman" w:hAnsi="Times New Roman" w:cs="Times New Roman"/>
          <w:sz w:val="24"/>
          <w:szCs w:val="24"/>
          <w:lang w:eastAsia="ru-RU"/>
        </w:rPr>
        <w:t>.1</w:t>
      </w:r>
      <w:r w:rsidR="0054237C">
        <w:rPr>
          <w:rFonts w:ascii="Times New Roman" w:eastAsia="Times New Roman" w:hAnsi="Times New Roman" w:cs="Times New Roman"/>
          <w:sz w:val="24"/>
          <w:szCs w:val="24"/>
          <w:lang w:eastAsia="ru-RU"/>
        </w:rPr>
        <w:t>2</w:t>
      </w:r>
      <w:r w:rsidR="0054237C" w:rsidRPr="00152A77">
        <w:rPr>
          <w:rFonts w:ascii="Times New Roman" w:eastAsia="Times New Roman" w:hAnsi="Times New Roman" w:cs="Times New Roman"/>
          <w:sz w:val="24"/>
          <w:szCs w:val="24"/>
          <w:lang w:eastAsia="ru-RU"/>
        </w:rPr>
        <w:t>.201</w:t>
      </w:r>
      <w:r w:rsidR="0054237C">
        <w:rPr>
          <w:rFonts w:ascii="Times New Roman" w:eastAsia="Times New Roman" w:hAnsi="Times New Roman" w:cs="Times New Roman"/>
          <w:sz w:val="24"/>
          <w:szCs w:val="24"/>
          <w:lang w:eastAsia="ru-RU"/>
        </w:rPr>
        <w:t>8</w:t>
      </w:r>
      <w:r w:rsidR="0054237C" w:rsidRPr="00152A77">
        <w:rPr>
          <w:rFonts w:ascii="Times New Roman" w:eastAsia="Times New Roman" w:hAnsi="Times New Roman" w:cs="Times New Roman"/>
          <w:sz w:val="24"/>
          <w:szCs w:val="24"/>
          <w:lang w:eastAsia="ru-RU"/>
        </w:rPr>
        <w:t xml:space="preserve"> – </w:t>
      </w:r>
      <w:r w:rsidR="0054237C" w:rsidRPr="00625516">
        <w:rPr>
          <w:rFonts w:ascii="Times New Roman" w:eastAsia="Times New Roman" w:hAnsi="Times New Roman" w:cs="Times New Roman"/>
          <w:b/>
          <w:sz w:val="24"/>
          <w:szCs w:val="24"/>
          <w:lang w:eastAsia="ru-RU"/>
        </w:rPr>
        <w:t>398</w:t>
      </w:r>
      <w:r w:rsidR="0054237C">
        <w:rPr>
          <w:rFonts w:ascii="Times New Roman" w:eastAsia="Times New Roman" w:hAnsi="Times New Roman" w:cs="Times New Roman"/>
          <w:b/>
          <w:sz w:val="24"/>
          <w:szCs w:val="24"/>
          <w:lang w:eastAsia="ru-RU"/>
        </w:rPr>
        <w:t>,</w:t>
      </w:r>
      <w:r w:rsidR="0054237C" w:rsidRPr="00625516">
        <w:rPr>
          <w:rFonts w:ascii="Times New Roman" w:eastAsia="Times New Roman" w:hAnsi="Times New Roman" w:cs="Times New Roman"/>
          <w:b/>
          <w:sz w:val="24"/>
          <w:szCs w:val="24"/>
          <w:lang w:eastAsia="ru-RU"/>
        </w:rPr>
        <w:t>3</w:t>
      </w:r>
      <w:r w:rsidR="0054237C">
        <w:rPr>
          <w:rFonts w:ascii="Times New Roman" w:eastAsia="Times New Roman" w:hAnsi="Times New Roman" w:cs="Times New Roman"/>
          <w:b/>
          <w:sz w:val="24"/>
          <w:szCs w:val="24"/>
          <w:lang w:eastAsia="ru-RU"/>
        </w:rPr>
        <w:t xml:space="preserve"> </w:t>
      </w:r>
      <w:r w:rsidR="0054237C" w:rsidRPr="00585497">
        <w:rPr>
          <w:rFonts w:ascii="Times New Roman" w:eastAsia="Times New Roman" w:hAnsi="Times New Roman" w:cs="Times New Roman"/>
          <w:sz w:val="24"/>
          <w:szCs w:val="24"/>
          <w:lang w:eastAsia="ru-RU"/>
        </w:rPr>
        <w:t>тыс.рублей</w:t>
      </w:r>
      <w:r w:rsidR="0054237C">
        <w:rPr>
          <w:rFonts w:ascii="Times New Roman" w:eastAsia="Times New Roman" w:hAnsi="Times New Roman" w:cs="Times New Roman"/>
          <w:sz w:val="24"/>
          <w:szCs w:val="24"/>
          <w:lang w:eastAsia="ru-RU"/>
        </w:rPr>
        <w:t>.</w:t>
      </w:r>
      <w:r w:rsidR="0054237C" w:rsidRPr="00152A77">
        <w:rPr>
          <w:rFonts w:ascii="Times New Roman" w:eastAsia="Times New Roman" w:hAnsi="Times New Roman" w:cs="Times New Roman"/>
          <w:sz w:val="24"/>
          <w:szCs w:val="24"/>
          <w:lang w:eastAsia="ru-RU"/>
        </w:rPr>
        <w:t xml:space="preserve"> </w:t>
      </w:r>
    </w:p>
    <w:p w:rsidR="0054237C" w:rsidRDefault="0054237C" w:rsidP="0054237C">
      <w:pPr>
        <w:spacing w:after="0" w:line="240" w:lineRule="auto"/>
        <w:jc w:val="both"/>
        <w:rPr>
          <w:rFonts w:ascii="Times New Roman" w:eastAsia="Times New Roman" w:hAnsi="Times New Roman" w:cs="Times New Roman"/>
          <w:sz w:val="24"/>
          <w:szCs w:val="24"/>
          <w:lang w:eastAsia="ru-RU"/>
        </w:rPr>
      </w:pPr>
      <w:r w:rsidRPr="00A0716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Р</w:t>
      </w:r>
      <w:r w:rsidRPr="00A07160">
        <w:rPr>
          <w:rFonts w:ascii="Times New Roman" w:eastAsia="Times New Roman" w:hAnsi="Times New Roman" w:cs="Times New Roman"/>
          <w:sz w:val="24"/>
          <w:szCs w:val="24"/>
          <w:lang w:eastAsia="ru-RU"/>
        </w:rPr>
        <w:t>асходы за счет субсидии на иные цели</w:t>
      </w:r>
      <w:r>
        <w:rPr>
          <w:rFonts w:ascii="Times New Roman" w:eastAsia="Times New Roman" w:hAnsi="Times New Roman" w:cs="Times New Roman"/>
          <w:sz w:val="24"/>
          <w:szCs w:val="24"/>
          <w:lang w:eastAsia="ru-RU"/>
        </w:rPr>
        <w:t xml:space="preserve"> </w:t>
      </w:r>
      <w:r w:rsidRPr="00A07160">
        <w:rPr>
          <w:rFonts w:ascii="Times New Roman" w:eastAsia="Times New Roman" w:hAnsi="Times New Roman" w:cs="Times New Roman"/>
          <w:sz w:val="24"/>
          <w:szCs w:val="24"/>
          <w:lang w:eastAsia="ru-RU"/>
        </w:rPr>
        <w:t xml:space="preserve"> утверждены на 201</w:t>
      </w:r>
      <w:r>
        <w:rPr>
          <w:rFonts w:ascii="Times New Roman" w:eastAsia="Times New Roman" w:hAnsi="Times New Roman" w:cs="Times New Roman"/>
          <w:sz w:val="24"/>
          <w:szCs w:val="24"/>
          <w:lang w:eastAsia="ru-RU"/>
        </w:rPr>
        <w:t>8</w:t>
      </w:r>
      <w:r w:rsidRPr="00A07160">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 </w:t>
      </w:r>
      <w:r w:rsidRPr="00A07160">
        <w:rPr>
          <w:rFonts w:ascii="Times New Roman" w:eastAsia="Times New Roman" w:hAnsi="Times New Roman" w:cs="Times New Roman"/>
          <w:sz w:val="24"/>
          <w:szCs w:val="24"/>
          <w:lang w:eastAsia="ru-RU"/>
        </w:rPr>
        <w:t xml:space="preserve">в сумме </w:t>
      </w:r>
      <w:r w:rsidRPr="00152A77">
        <w:rPr>
          <w:rFonts w:ascii="Times New Roman" w:eastAsia="Times New Roman" w:hAnsi="Times New Roman" w:cs="Times New Roman"/>
          <w:b/>
          <w:sz w:val="24"/>
          <w:szCs w:val="24"/>
          <w:lang w:eastAsia="ru-RU"/>
        </w:rPr>
        <w:t>398</w:t>
      </w:r>
      <w:r>
        <w:rPr>
          <w:rFonts w:ascii="Times New Roman" w:eastAsia="Times New Roman" w:hAnsi="Times New Roman" w:cs="Times New Roman"/>
          <w:b/>
          <w:sz w:val="24"/>
          <w:szCs w:val="24"/>
          <w:lang w:eastAsia="ru-RU"/>
        </w:rPr>
        <w:t>,</w:t>
      </w:r>
      <w:r w:rsidRPr="00152A7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Pr="00585497">
        <w:rPr>
          <w:rFonts w:ascii="Times New Roman" w:eastAsia="Times New Roman" w:hAnsi="Times New Roman" w:cs="Times New Roman"/>
          <w:sz w:val="24"/>
          <w:szCs w:val="24"/>
          <w:lang w:eastAsia="ru-RU"/>
        </w:rPr>
        <w:t>тыс.</w:t>
      </w:r>
      <w:r w:rsidR="00CA412C">
        <w:rPr>
          <w:rFonts w:ascii="Times New Roman" w:eastAsia="Times New Roman" w:hAnsi="Times New Roman" w:cs="Times New Roman"/>
          <w:sz w:val="24"/>
          <w:szCs w:val="24"/>
          <w:lang w:eastAsia="ru-RU"/>
        </w:rPr>
        <w:t xml:space="preserve">руб., </w:t>
      </w:r>
      <w:r w:rsidRPr="00A07160">
        <w:rPr>
          <w:rFonts w:ascii="Times New Roman" w:eastAsia="Times New Roman" w:hAnsi="Times New Roman" w:cs="Times New Roman"/>
          <w:sz w:val="24"/>
          <w:szCs w:val="24"/>
          <w:lang w:eastAsia="ru-RU"/>
        </w:rPr>
        <w:t>фактически</w:t>
      </w:r>
      <w:r>
        <w:rPr>
          <w:rFonts w:ascii="Times New Roman" w:eastAsia="Times New Roman" w:hAnsi="Times New Roman" w:cs="Times New Roman"/>
          <w:sz w:val="24"/>
          <w:szCs w:val="24"/>
          <w:lang w:eastAsia="ru-RU"/>
        </w:rPr>
        <w:t>е</w:t>
      </w:r>
      <w:r w:rsidRPr="00A07160">
        <w:rPr>
          <w:rFonts w:ascii="Times New Roman" w:eastAsia="Times New Roman" w:hAnsi="Times New Roman" w:cs="Times New Roman"/>
          <w:sz w:val="24"/>
          <w:szCs w:val="24"/>
          <w:lang w:eastAsia="ru-RU"/>
        </w:rPr>
        <w:t xml:space="preserve"> расходы составили </w:t>
      </w:r>
      <w:r>
        <w:rPr>
          <w:rFonts w:ascii="Times New Roman" w:eastAsia="Times New Roman" w:hAnsi="Times New Roman" w:cs="Times New Roman"/>
          <w:sz w:val="24"/>
          <w:szCs w:val="24"/>
          <w:lang w:eastAsia="ru-RU"/>
        </w:rPr>
        <w:t>398,3 тыс.</w:t>
      </w:r>
      <w:r w:rsidRPr="00A07160">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 xml:space="preserve"> или 100 % от плана.</w:t>
      </w:r>
    </w:p>
    <w:p w:rsidR="0054237C" w:rsidRPr="003B47F6" w:rsidRDefault="0054237C" w:rsidP="0054237C">
      <w:pPr>
        <w:spacing w:after="0" w:line="240" w:lineRule="auto"/>
        <w:jc w:val="both"/>
        <w:rPr>
          <w:rFonts w:ascii="Times New Roman" w:eastAsia="Times New Roman" w:hAnsi="Times New Roman" w:cs="Times New Roman"/>
          <w:b/>
          <w:sz w:val="24"/>
          <w:szCs w:val="24"/>
          <w:lang w:eastAsia="ru-RU"/>
        </w:rPr>
      </w:pPr>
      <w:r w:rsidRPr="00A0716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В ходе контрольного мероприятия установлена, что фактически ц</w:t>
      </w:r>
      <w:r w:rsidRPr="00486C57">
        <w:rPr>
          <w:rFonts w:ascii="Times New Roman" w:eastAsia="Times New Roman" w:hAnsi="Times New Roman" w:cs="Times New Roman"/>
          <w:sz w:val="24"/>
          <w:szCs w:val="24"/>
          <w:lang w:eastAsia="ru-RU"/>
        </w:rPr>
        <w:t>елевая субсидия в  сумме 398,3 тыс.руб.  была выделена учреждению</w:t>
      </w:r>
      <w:r>
        <w:rPr>
          <w:rFonts w:ascii="Times New Roman" w:eastAsia="Times New Roman" w:hAnsi="Times New Roman" w:cs="Times New Roman"/>
          <w:sz w:val="24"/>
          <w:szCs w:val="24"/>
          <w:lang w:eastAsia="ru-RU"/>
        </w:rPr>
        <w:t xml:space="preserve"> не на материально-техническое оснащение образовательного учреждения, а на </w:t>
      </w:r>
      <w:r w:rsidRPr="008A675D">
        <w:rPr>
          <w:rFonts w:ascii="Times New Roman" w:eastAsia="Times New Roman" w:hAnsi="Times New Roman" w:cs="Times New Roman"/>
          <w:sz w:val="24"/>
          <w:szCs w:val="24"/>
          <w:lang w:eastAsia="ru-RU"/>
        </w:rPr>
        <w:t>мероприятия, связанные с украшением города к новогодним праздникам</w:t>
      </w:r>
      <w:r>
        <w:rPr>
          <w:rFonts w:ascii="Times New Roman" w:eastAsia="Times New Roman" w:hAnsi="Times New Roman" w:cs="Times New Roman"/>
          <w:sz w:val="24"/>
          <w:szCs w:val="24"/>
          <w:lang w:eastAsia="ru-RU"/>
        </w:rPr>
        <w:t>, т.е.</w:t>
      </w:r>
      <w:r w:rsidRPr="00486C57">
        <w:rPr>
          <w:rFonts w:ascii="Times New Roman" w:eastAsia="Times New Roman" w:hAnsi="Times New Roman" w:cs="Times New Roman"/>
          <w:sz w:val="24"/>
          <w:szCs w:val="24"/>
          <w:lang w:eastAsia="ru-RU"/>
        </w:rPr>
        <w:t xml:space="preserve"> на цели,  не  связанные с видом деятельности учреждения</w:t>
      </w:r>
      <w:r w:rsidRPr="003B47F6">
        <w:rPr>
          <w:rFonts w:ascii="Times New Roman" w:eastAsia="Times New Roman" w:hAnsi="Times New Roman" w:cs="Times New Roman"/>
          <w:sz w:val="24"/>
          <w:szCs w:val="24"/>
          <w:lang w:eastAsia="ru-RU"/>
        </w:rPr>
        <w:t xml:space="preserve">.  </w:t>
      </w:r>
      <w:r w:rsidRPr="003B47F6">
        <w:rPr>
          <w:rFonts w:ascii="Times New Roman" w:eastAsia="Times New Roman" w:hAnsi="Times New Roman" w:cs="Times New Roman"/>
          <w:sz w:val="24"/>
          <w:szCs w:val="24"/>
          <w:lang w:eastAsia="ru-RU"/>
        </w:rPr>
        <w:tab/>
        <w:t>Таким образом,</w:t>
      </w:r>
      <w:r w:rsidRPr="003B47F6">
        <w:rPr>
          <w:rFonts w:ascii="Times New Roman" w:eastAsia="Times New Roman" w:hAnsi="Times New Roman" w:cs="Times New Roman"/>
          <w:b/>
          <w:sz w:val="24"/>
          <w:szCs w:val="24"/>
          <w:lang w:eastAsia="ru-RU"/>
        </w:rPr>
        <w:t xml:space="preserve"> выделение  Комитетом социальной политики города Тулуна учреждению </w:t>
      </w:r>
      <w:r w:rsidR="003B47F6" w:rsidRPr="003B47F6">
        <w:rPr>
          <w:rFonts w:ascii="Times New Roman" w:eastAsia="Times New Roman" w:hAnsi="Times New Roman" w:cs="Times New Roman"/>
          <w:b/>
          <w:sz w:val="24"/>
          <w:szCs w:val="24"/>
          <w:lang w:eastAsia="ru-RU"/>
        </w:rPr>
        <w:t xml:space="preserve">целевой </w:t>
      </w:r>
      <w:r w:rsidRPr="003B47F6">
        <w:rPr>
          <w:rFonts w:ascii="Times New Roman" w:eastAsia="Times New Roman" w:hAnsi="Times New Roman" w:cs="Times New Roman"/>
          <w:b/>
          <w:sz w:val="24"/>
          <w:szCs w:val="24"/>
          <w:lang w:eastAsia="ru-RU"/>
        </w:rPr>
        <w:t xml:space="preserve">субсидии  в сумме 398,3 тыс.руб. </w:t>
      </w:r>
      <w:r w:rsidR="008657CF" w:rsidRPr="003B47F6">
        <w:rPr>
          <w:rFonts w:ascii="Times New Roman" w:eastAsia="Times New Roman" w:hAnsi="Times New Roman" w:cs="Times New Roman"/>
          <w:b/>
          <w:sz w:val="24"/>
          <w:szCs w:val="24"/>
          <w:lang w:eastAsia="ru-RU"/>
        </w:rPr>
        <w:t>на  мероприятия</w:t>
      </w:r>
      <w:r w:rsidRPr="003B47F6">
        <w:rPr>
          <w:rFonts w:ascii="Times New Roman" w:eastAsia="Times New Roman" w:hAnsi="Times New Roman" w:cs="Times New Roman"/>
          <w:b/>
          <w:sz w:val="24"/>
          <w:szCs w:val="24"/>
          <w:lang w:eastAsia="ru-RU"/>
        </w:rPr>
        <w:t xml:space="preserve"> </w:t>
      </w:r>
      <w:r w:rsidR="00A05D7B" w:rsidRPr="003B47F6">
        <w:rPr>
          <w:rFonts w:ascii="Times New Roman" w:eastAsia="Times New Roman" w:hAnsi="Times New Roman" w:cs="Times New Roman"/>
          <w:b/>
          <w:sz w:val="24"/>
          <w:szCs w:val="24"/>
          <w:lang w:eastAsia="ru-RU"/>
        </w:rPr>
        <w:t>по</w:t>
      </w:r>
      <w:r w:rsidRPr="003B47F6">
        <w:rPr>
          <w:rFonts w:ascii="Times New Roman" w:eastAsia="Times New Roman" w:hAnsi="Times New Roman" w:cs="Times New Roman"/>
          <w:b/>
          <w:sz w:val="24"/>
          <w:szCs w:val="24"/>
          <w:lang w:eastAsia="ru-RU"/>
        </w:rPr>
        <w:t xml:space="preserve"> украшени</w:t>
      </w:r>
      <w:r w:rsidR="00A05D7B" w:rsidRPr="003B47F6">
        <w:rPr>
          <w:rFonts w:ascii="Times New Roman" w:eastAsia="Times New Roman" w:hAnsi="Times New Roman" w:cs="Times New Roman"/>
          <w:b/>
          <w:sz w:val="24"/>
          <w:szCs w:val="24"/>
          <w:lang w:eastAsia="ru-RU"/>
        </w:rPr>
        <w:t>ю</w:t>
      </w:r>
      <w:r w:rsidRPr="003B47F6">
        <w:rPr>
          <w:rFonts w:ascii="Times New Roman" w:eastAsia="Times New Roman" w:hAnsi="Times New Roman" w:cs="Times New Roman"/>
          <w:b/>
          <w:sz w:val="24"/>
          <w:szCs w:val="24"/>
          <w:lang w:eastAsia="ru-RU"/>
        </w:rPr>
        <w:t xml:space="preserve"> города к новогодним праздника</w:t>
      </w:r>
      <w:r w:rsidR="008657CF" w:rsidRPr="003B47F6">
        <w:rPr>
          <w:rFonts w:ascii="Times New Roman" w:eastAsia="Times New Roman" w:hAnsi="Times New Roman" w:cs="Times New Roman"/>
          <w:b/>
          <w:sz w:val="24"/>
          <w:szCs w:val="24"/>
          <w:lang w:eastAsia="ru-RU"/>
        </w:rPr>
        <w:t>м</w:t>
      </w:r>
      <w:r w:rsidRPr="003B47F6">
        <w:rPr>
          <w:rFonts w:ascii="Times New Roman" w:eastAsia="Times New Roman" w:hAnsi="Times New Roman" w:cs="Times New Roman"/>
          <w:b/>
          <w:sz w:val="24"/>
          <w:szCs w:val="24"/>
          <w:lang w:eastAsia="ru-RU"/>
        </w:rPr>
        <w:t xml:space="preserve">  является нецелевым </w:t>
      </w:r>
      <w:r w:rsidR="008657CF" w:rsidRPr="003B47F6">
        <w:rPr>
          <w:rFonts w:ascii="Times New Roman" w:eastAsia="Times New Roman" w:hAnsi="Times New Roman" w:cs="Times New Roman"/>
          <w:b/>
          <w:sz w:val="24"/>
          <w:szCs w:val="24"/>
          <w:lang w:eastAsia="ru-RU"/>
        </w:rPr>
        <w:t>выделением субсидии муниципальному учреждению</w:t>
      </w:r>
      <w:r w:rsidRPr="003B47F6">
        <w:rPr>
          <w:rFonts w:ascii="Times New Roman" w:eastAsia="Times New Roman" w:hAnsi="Times New Roman" w:cs="Times New Roman"/>
          <w:b/>
          <w:sz w:val="24"/>
          <w:szCs w:val="24"/>
          <w:lang w:eastAsia="ru-RU"/>
        </w:rPr>
        <w:t>.</w:t>
      </w:r>
    </w:p>
    <w:p w:rsidR="0054237C"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 счет средств целевой субсидии было заключено 13 договоров на общую сумму 398,3 тыс.руб., о</w:t>
      </w:r>
      <w:r w:rsidRPr="008D79D4">
        <w:rPr>
          <w:rFonts w:ascii="Times New Roman" w:eastAsia="Times New Roman" w:hAnsi="Times New Roman" w:cs="Times New Roman"/>
          <w:sz w:val="24"/>
          <w:szCs w:val="24"/>
          <w:lang w:eastAsia="ru-RU"/>
        </w:rPr>
        <w:t>плата по договорам произведена по подразделу 0703 «Дополнительное образование детей».</w:t>
      </w:r>
      <w:r w:rsidR="00025C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Несколько договоров заключено на приобретение расходных материалов (гирлянд, светодиодных лент, шаров новогодних  и др.) и инструментов. По договору </w:t>
      </w:r>
      <w:r w:rsidRPr="00AF6F89">
        <w:rPr>
          <w:rFonts w:ascii="Times New Roman" w:eastAsia="Times New Roman" w:hAnsi="Times New Roman" w:cs="Times New Roman"/>
          <w:sz w:val="24"/>
          <w:szCs w:val="24"/>
          <w:lang w:eastAsia="ru-RU"/>
        </w:rPr>
        <w:t>№ 39 от 21.11.2018</w:t>
      </w:r>
      <w:r>
        <w:rPr>
          <w:rFonts w:ascii="Times New Roman" w:eastAsia="Times New Roman" w:hAnsi="Times New Roman" w:cs="Times New Roman"/>
          <w:sz w:val="24"/>
          <w:szCs w:val="24"/>
          <w:lang w:eastAsia="ru-RU"/>
        </w:rPr>
        <w:t>,</w:t>
      </w:r>
      <w:r w:rsidRPr="00AF6F89">
        <w:rPr>
          <w:rFonts w:ascii="Times New Roman" w:eastAsia="Times New Roman" w:hAnsi="Times New Roman" w:cs="Times New Roman"/>
          <w:sz w:val="24"/>
          <w:szCs w:val="24"/>
          <w:lang w:eastAsia="ru-RU"/>
        </w:rPr>
        <w:t xml:space="preserve"> заключен</w:t>
      </w:r>
      <w:r>
        <w:rPr>
          <w:rFonts w:ascii="Times New Roman" w:eastAsia="Times New Roman" w:hAnsi="Times New Roman" w:cs="Times New Roman"/>
          <w:sz w:val="24"/>
          <w:szCs w:val="24"/>
          <w:lang w:eastAsia="ru-RU"/>
        </w:rPr>
        <w:t>ному с ИП Васильевой</w:t>
      </w:r>
      <w:r w:rsidRPr="00AF6F89">
        <w:rPr>
          <w:rFonts w:ascii="Times New Roman" w:eastAsia="Times New Roman" w:hAnsi="Times New Roman" w:cs="Times New Roman"/>
          <w:sz w:val="24"/>
          <w:szCs w:val="24"/>
          <w:lang w:eastAsia="ru-RU"/>
        </w:rPr>
        <w:t xml:space="preserve"> Е.Е.</w:t>
      </w:r>
      <w:r>
        <w:rPr>
          <w:rFonts w:ascii="Times New Roman" w:eastAsia="Times New Roman" w:hAnsi="Times New Roman" w:cs="Times New Roman"/>
          <w:sz w:val="24"/>
          <w:szCs w:val="24"/>
          <w:lang w:eastAsia="ru-RU"/>
        </w:rPr>
        <w:t>,</w:t>
      </w:r>
      <w:r w:rsidRPr="00AF6F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приобретена ель</w:t>
      </w:r>
      <w:r w:rsidRPr="00AF6F89">
        <w:rPr>
          <w:rFonts w:ascii="Times New Roman" w:eastAsia="Times New Roman" w:hAnsi="Times New Roman" w:cs="Times New Roman"/>
          <w:sz w:val="24"/>
          <w:szCs w:val="24"/>
          <w:lang w:eastAsia="ru-RU"/>
        </w:rPr>
        <w:t xml:space="preserve"> искусственн</w:t>
      </w:r>
      <w:r>
        <w:rPr>
          <w:rFonts w:ascii="Times New Roman" w:eastAsia="Times New Roman" w:hAnsi="Times New Roman" w:cs="Times New Roman"/>
          <w:sz w:val="24"/>
          <w:szCs w:val="24"/>
          <w:lang w:eastAsia="ru-RU"/>
        </w:rPr>
        <w:t>ая</w:t>
      </w:r>
      <w:r w:rsidRPr="00AF6F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3,6 м. </w:t>
      </w:r>
      <w:r w:rsidRPr="00AF6F89">
        <w:rPr>
          <w:rFonts w:ascii="Times New Roman" w:eastAsia="Times New Roman" w:hAnsi="Times New Roman" w:cs="Times New Roman"/>
          <w:sz w:val="24"/>
          <w:szCs w:val="24"/>
          <w:lang w:eastAsia="ru-RU"/>
        </w:rPr>
        <w:t>стоимостью 16</w:t>
      </w:r>
      <w:r>
        <w:rPr>
          <w:rFonts w:ascii="Times New Roman" w:eastAsia="Times New Roman" w:hAnsi="Times New Roman" w:cs="Times New Roman"/>
          <w:sz w:val="24"/>
          <w:szCs w:val="24"/>
          <w:lang w:eastAsia="ru-RU"/>
        </w:rPr>
        <w:t>,</w:t>
      </w:r>
      <w:r w:rsidRPr="00AF6F8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тыс.рублей.</w:t>
      </w:r>
    </w:p>
    <w:p w:rsidR="00A05D7B" w:rsidRPr="003B47F6" w:rsidRDefault="0054237C" w:rsidP="0054237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 Договор гражданско-правового характера № 1 от 26.11.2018 заключен учреждением с </w:t>
      </w:r>
      <w:proofErr w:type="spellStart"/>
      <w:r>
        <w:rPr>
          <w:rFonts w:ascii="Times New Roman" w:eastAsia="Times New Roman" w:hAnsi="Times New Roman" w:cs="Times New Roman"/>
          <w:sz w:val="24"/>
          <w:szCs w:val="24"/>
          <w:lang w:eastAsia="ru-RU"/>
        </w:rPr>
        <w:t>Жолобовым</w:t>
      </w:r>
      <w:proofErr w:type="spellEnd"/>
      <w:r>
        <w:rPr>
          <w:rFonts w:ascii="Times New Roman" w:eastAsia="Times New Roman" w:hAnsi="Times New Roman" w:cs="Times New Roman"/>
          <w:sz w:val="24"/>
          <w:szCs w:val="24"/>
          <w:lang w:eastAsia="ru-RU"/>
        </w:rPr>
        <w:t xml:space="preserve">  В.А.  на оказание услуг  по изготовлению малых </w:t>
      </w:r>
      <w:r>
        <w:rPr>
          <w:rFonts w:ascii="Times New Roman" w:eastAsia="Times New Roman" w:hAnsi="Times New Roman" w:cs="Times New Roman"/>
          <w:sz w:val="24"/>
          <w:szCs w:val="24"/>
          <w:lang w:eastAsia="ru-RU"/>
        </w:rPr>
        <w:lastRenderedPageBreak/>
        <w:t>архитектурных форм (</w:t>
      </w:r>
      <w:r w:rsidRPr="00DE5F20">
        <w:rPr>
          <w:rFonts w:ascii="Times New Roman" w:eastAsia="Times New Roman" w:hAnsi="Times New Roman" w:cs="Times New Roman"/>
          <w:sz w:val="24"/>
          <w:szCs w:val="24"/>
          <w:lang w:eastAsia="ru-RU"/>
        </w:rPr>
        <w:t>музыкальн</w:t>
      </w:r>
      <w:r>
        <w:rPr>
          <w:rFonts w:ascii="Times New Roman" w:eastAsia="Times New Roman" w:hAnsi="Times New Roman" w:cs="Times New Roman"/>
          <w:sz w:val="24"/>
          <w:szCs w:val="24"/>
          <w:lang w:eastAsia="ru-RU"/>
        </w:rPr>
        <w:t>ого</w:t>
      </w:r>
      <w:r w:rsidRPr="00DE5F20">
        <w:rPr>
          <w:rFonts w:ascii="Times New Roman" w:eastAsia="Times New Roman" w:hAnsi="Times New Roman" w:cs="Times New Roman"/>
          <w:sz w:val="24"/>
          <w:szCs w:val="24"/>
          <w:lang w:eastAsia="ru-RU"/>
        </w:rPr>
        <w:t xml:space="preserve"> квартет</w:t>
      </w:r>
      <w:r>
        <w:rPr>
          <w:rFonts w:ascii="Times New Roman" w:eastAsia="Times New Roman" w:hAnsi="Times New Roman" w:cs="Times New Roman"/>
          <w:sz w:val="24"/>
          <w:szCs w:val="24"/>
          <w:lang w:eastAsia="ru-RU"/>
        </w:rPr>
        <w:t>а</w:t>
      </w:r>
      <w:r w:rsidRPr="00DE5F20">
        <w:rPr>
          <w:rFonts w:ascii="Times New Roman" w:eastAsia="Times New Roman" w:hAnsi="Times New Roman" w:cs="Times New Roman"/>
          <w:sz w:val="24"/>
          <w:szCs w:val="24"/>
          <w:lang w:eastAsia="ru-RU"/>
        </w:rPr>
        <w:t xml:space="preserve"> снеговиков  со световым оформлением</w:t>
      </w:r>
      <w:r>
        <w:rPr>
          <w:rFonts w:ascii="Times New Roman" w:eastAsia="Times New Roman" w:hAnsi="Times New Roman" w:cs="Times New Roman"/>
          <w:sz w:val="24"/>
          <w:szCs w:val="24"/>
          <w:lang w:eastAsia="ru-RU"/>
        </w:rPr>
        <w:t>)</w:t>
      </w:r>
      <w:r w:rsidRPr="00DE5F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сумму 58,5 тыс.рублей.  В техническом задании не указаны размеры снеговиков (высота, ширина). </w:t>
      </w:r>
      <w:r w:rsidRPr="00386F06">
        <w:rPr>
          <w:rFonts w:ascii="Times New Roman" w:eastAsia="Times New Roman" w:hAnsi="Times New Roman" w:cs="Times New Roman"/>
          <w:b/>
          <w:sz w:val="24"/>
          <w:szCs w:val="24"/>
          <w:lang w:eastAsia="ru-RU"/>
        </w:rPr>
        <w:t>Сметный расчет на сумму 58</w:t>
      </w:r>
      <w:r>
        <w:rPr>
          <w:rFonts w:ascii="Times New Roman" w:eastAsia="Times New Roman" w:hAnsi="Times New Roman" w:cs="Times New Roman"/>
          <w:b/>
          <w:sz w:val="24"/>
          <w:szCs w:val="24"/>
          <w:lang w:eastAsia="ru-RU"/>
        </w:rPr>
        <w:t>,</w:t>
      </w:r>
      <w:r w:rsidRPr="00386F06">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тыс.</w:t>
      </w:r>
      <w:r w:rsidRPr="00386F06">
        <w:rPr>
          <w:rFonts w:ascii="Times New Roman" w:eastAsia="Times New Roman" w:hAnsi="Times New Roman" w:cs="Times New Roman"/>
          <w:b/>
          <w:sz w:val="24"/>
          <w:szCs w:val="24"/>
          <w:lang w:eastAsia="ru-RU"/>
        </w:rPr>
        <w:t xml:space="preserve">руб., </w:t>
      </w:r>
      <w:r w:rsidR="00456D25">
        <w:rPr>
          <w:rFonts w:ascii="Times New Roman" w:eastAsia="Times New Roman" w:hAnsi="Times New Roman" w:cs="Times New Roman"/>
          <w:b/>
          <w:sz w:val="24"/>
          <w:szCs w:val="24"/>
          <w:lang w:eastAsia="ru-RU"/>
        </w:rPr>
        <w:t>м</w:t>
      </w:r>
      <w:r w:rsidR="00456D25" w:rsidRPr="00456D25">
        <w:rPr>
          <w:rFonts w:ascii="Times New Roman" w:eastAsia="Times New Roman" w:hAnsi="Times New Roman" w:cs="Times New Roman"/>
          <w:b/>
          <w:sz w:val="24"/>
          <w:szCs w:val="24"/>
          <w:lang w:eastAsia="ru-RU"/>
        </w:rPr>
        <w:t>акеты квартета снеговиков</w:t>
      </w:r>
      <w:r w:rsidR="00456D25">
        <w:rPr>
          <w:rFonts w:ascii="Times New Roman" w:eastAsia="Times New Roman" w:hAnsi="Times New Roman" w:cs="Times New Roman"/>
          <w:b/>
          <w:sz w:val="24"/>
          <w:szCs w:val="24"/>
          <w:lang w:eastAsia="ru-RU"/>
        </w:rPr>
        <w:t xml:space="preserve">, </w:t>
      </w:r>
      <w:r w:rsidRPr="00386F06">
        <w:rPr>
          <w:rFonts w:ascii="Times New Roman" w:eastAsia="Times New Roman" w:hAnsi="Times New Roman" w:cs="Times New Roman"/>
          <w:b/>
          <w:sz w:val="24"/>
          <w:szCs w:val="24"/>
          <w:lang w:eastAsia="ru-RU"/>
        </w:rPr>
        <w:t>акт списания  материалов на изготовление снеговиков</w:t>
      </w:r>
      <w:r w:rsidR="003A6035">
        <w:rPr>
          <w:rFonts w:ascii="Times New Roman" w:eastAsia="Times New Roman" w:hAnsi="Times New Roman" w:cs="Times New Roman"/>
          <w:b/>
          <w:sz w:val="24"/>
          <w:szCs w:val="24"/>
          <w:lang w:eastAsia="ru-RU"/>
        </w:rPr>
        <w:t xml:space="preserve"> в учреждении отсутствуют. </w:t>
      </w:r>
      <w:r w:rsidR="003A6035" w:rsidRPr="003B47F6">
        <w:rPr>
          <w:rFonts w:ascii="Times New Roman" w:eastAsia="Times New Roman" w:hAnsi="Times New Roman" w:cs="Times New Roman"/>
          <w:b/>
          <w:sz w:val="24"/>
          <w:szCs w:val="24"/>
          <w:lang w:eastAsia="ru-RU"/>
        </w:rPr>
        <w:t>В нарушение</w:t>
      </w:r>
      <w:r w:rsidR="00456D25" w:rsidRPr="003B47F6">
        <w:rPr>
          <w:rFonts w:ascii="Times New Roman" w:eastAsia="Times New Roman" w:hAnsi="Times New Roman" w:cs="Times New Roman"/>
          <w:b/>
          <w:sz w:val="24"/>
          <w:szCs w:val="24"/>
          <w:lang w:eastAsia="ru-RU"/>
        </w:rPr>
        <w:t xml:space="preserve"> пунктов 5,6 технического задания</w:t>
      </w:r>
      <w:r w:rsidRPr="003B47F6">
        <w:rPr>
          <w:rFonts w:ascii="Times New Roman" w:eastAsia="Times New Roman" w:hAnsi="Times New Roman" w:cs="Times New Roman"/>
          <w:b/>
          <w:sz w:val="24"/>
          <w:szCs w:val="24"/>
          <w:lang w:eastAsia="ru-RU"/>
        </w:rPr>
        <w:t xml:space="preserve"> акт  приемки приемочной комиссией выполненных работ</w:t>
      </w:r>
      <w:r w:rsidR="00456D25" w:rsidRPr="003B47F6">
        <w:rPr>
          <w:rFonts w:ascii="Times New Roman" w:eastAsia="Times New Roman" w:hAnsi="Times New Roman" w:cs="Times New Roman"/>
          <w:b/>
          <w:sz w:val="24"/>
          <w:szCs w:val="24"/>
          <w:lang w:eastAsia="ru-RU"/>
        </w:rPr>
        <w:t xml:space="preserve"> не составлен, </w:t>
      </w:r>
      <w:r w:rsidRPr="003B47F6">
        <w:rPr>
          <w:rFonts w:ascii="Times New Roman" w:eastAsia="Times New Roman" w:hAnsi="Times New Roman" w:cs="Times New Roman"/>
          <w:b/>
          <w:sz w:val="24"/>
          <w:szCs w:val="24"/>
          <w:lang w:eastAsia="ru-RU"/>
        </w:rPr>
        <w:t xml:space="preserve"> фотографии квартета снеговиков в ночное время</w:t>
      </w:r>
      <w:r w:rsidR="00456D25" w:rsidRPr="003B47F6">
        <w:rPr>
          <w:rFonts w:ascii="Times New Roman" w:eastAsia="Times New Roman" w:hAnsi="Times New Roman" w:cs="Times New Roman"/>
          <w:b/>
          <w:sz w:val="24"/>
          <w:szCs w:val="24"/>
          <w:lang w:eastAsia="ru-RU"/>
        </w:rPr>
        <w:t xml:space="preserve"> </w:t>
      </w:r>
      <w:r w:rsidRPr="003B47F6">
        <w:rPr>
          <w:rFonts w:ascii="Times New Roman" w:eastAsia="Times New Roman" w:hAnsi="Times New Roman" w:cs="Times New Roman"/>
          <w:b/>
          <w:sz w:val="24"/>
          <w:szCs w:val="24"/>
          <w:lang w:eastAsia="ru-RU"/>
        </w:rPr>
        <w:t xml:space="preserve"> отсутствуют.</w:t>
      </w:r>
      <w:r w:rsidR="00A05D7B" w:rsidRPr="003B47F6">
        <w:rPr>
          <w:rFonts w:ascii="Times New Roman" w:eastAsia="Times New Roman" w:hAnsi="Times New Roman" w:cs="Times New Roman"/>
          <w:b/>
          <w:sz w:val="24"/>
          <w:szCs w:val="24"/>
          <w:lang w:eastAsia="ru-RU"/>
        </w:rPr>
        <w:t xml:space="preserve"> </w:t>
      </w:r>
    </w:p>
    <w:p w:rsidR="003A6035" w:rsidRDefault="00A05D7B" w:rsidP="0054237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54237C" w:rsidRPr="00A05D7B">
        <w:rPr>
          <w:rFonts w:ascii="Times New Roman" w:eastAsia="Times New Roman" w:hAnsi="Times New Roman" w:cs="Times New Roman"/>
          <w:sz w:val="24"/>
          <w:szCs w:val="24"/>
          <w:lang w:eastAsia="ru-RU"/>
        </w:rPr>
        <w:t xml:space="preserve">По запросу КСП г.Тулуна </w:t>
      </w:r>
      <w:r w:rsidR="0054237C" w:rsidRPr="00386F06">
        <w:rPr>
          <w:rFonts w:ascii="Times New Roman" w:eastAsia="Times New Roman" w:hAnsi="Times New Roman" w:cs="Times New Roman"/>
          <w:b/>
          <w:sz w:val="24"/>
          <w:szCs w:val="24"/>
          <w:lang w:eastAsia="ru-RU"/>
        </w:rPr>
        <w:t>документ, подтвер</w:t>
      </w:r>
      <w:r w:rsidR="0054237C">
        <w:rPr>
          <w:rFonts w:ascii="Times New Roman" w:eastAsia="Times New Roman" w:hAnsi="Times New Roman" w:cs="Times New Roman"/>
          <w:b/>
          <w:sz w:val="24"/>
          <w:szCs w:val="24"/>
          <w:lang w:eastAsia="ru-RU"/>
        </w:rPr>
        <w:t xml:space="preserve">ждающий наличие у </w:t>
      </w:r>
      <w:proofErr w:type="spellStart"/>
      <w:r w:rsidR="0054237C">
        <w:rPr>
          <w:rFonts w:ascii="Times New Roman" w:eastAsia="Times New Roman" w:hAnsi="Times New Roman" w:cs="Times New Roman"/>
          <w:b/>
          <w:sz w:val="24"/>
          <w:szCs w:val="24"/>
          <w:lang w:eastAsia="ru-RU"/>
        </w:rPr>
        <w:t>Жолобова</w:t>
      </w:r>
      <w:proofErr w:type="spellEnd"/>
      <w:r w:rsidR="0054237C">
        <w:rPr>
          <w:rFonts w:ascii="Times New Roman" w:eastAsia="Times New Roman" w:hAnsi="Times New Roman" w:cs="Times New Roman"/>
          <w:b/>
          <w:sz w:val="24"/>
          <w:szCs w:val="24"/>
          <w:lang w:eastAsia="ru-RU"/>
        </w:rPr>
        <w:t xml:space="preserve"> В.А.</w:t>
      </w:r>
      <w:r w:rsidR="0054237C" w:rsidRPr="00386F06">
        <w:rPr>
          <w:rFonts w:ascii="Times New Roman" w:eastAsia="Times New Roman" w:hAnsi="Times New Roman" w:cs="Times New Roman"/>
          <w:b/>
          <w:sz w:val="24"/>
          <w:szCs w:val="24"/>
          <w:lang w:eastAsia="ru-RU"/>
        </w:rPr>
        <w:t xml:space="preserve"> навыков и допуска по осуществлению  сварочных, электромонтажных работ учреждением не представлен.</w:t>
      </w:r>
    </w:p>
    <w:p w:rsidR="0054237C"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Д</w:t>
      </w:r>
      <w:r w:rsidRPr="00AF6F89">
        <w:rPr>
          <w:rFonts w:ascii="Times New Roman" w:eastAsia="Times New Roman" w:hAnsi="Times New Roman" w:cs="Times New Roman"/>
          <w:sz w:val="24"/>
          <w:szCs w:val="24"/>
          <w:lang w:eastAsia="ru-RU"/>
        </w:rPr>
        <w:t>оговор гр</w:t>
      </w:r>
      <w:r>
        <w:rPr>
          <w:rFonts w:ascii="Times New Roman" w:eastAsia="Times New Roman" w:hAnsi="Times New Roman" w:cs="Times New Roman"/>
          <w:sz w:val="24"/>
          <w:szCs w:val="24"/>
          <w:lang w:eastAsia="ru-RU"/>
        </w:rPr>
        <w:t>ажданско-правового характера № 3</w:t>
      </w:r>
      <w:r w:rsidRPr="00AF6F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w:t>
      </w:r>
      <w:r w:rsidRPr="00AF6F8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F6F89">
        <w:rPr>
          <w:rFonts w:ascii="Times New Roman" w:eastAsia="Times New Roman" w:hAnsi="Times New Roman" w:cs="Times New Roman"/>
          <w:sz w:val="24"/>
          <w:szCs w:val="24"/>
          <w:lang w:eastAsia="ru-RU"/>
        </w:rPr>
        <w:t xml:space="preserve">.2018 </w:t>
      </w:r>
      <w:r>
        <w:rPr>
          <w:rFonts w:ascii="Times New Roman" w:eastAsia="Times New Roman" w:hAnsi="Times New Roman" w:cs="Times New Roman"/>
          <w:sz w:val="24"/>
          <w:szCs w:val="24"/>
          <w:lang w:eastAsia="ru-RU"/>
        </w:rPr>
        <w:t xml:space="preserve">заключен </w:t>
      </w:r>
      <w:r w:rsidRPr="00AF6F89">
        <w:rPr>
          <w:rFonts w:ascii="Times New Roman" w:eastAsia="Times New Roman" w:hAnsi="Times New Roman" w:cs="Times New Roman"/>
          <w:sz w:val="24"/>
          <w:szCs w:val="24"/>
          <w:lang w:eastAsia="ru-RU"/>
        </w:rPr>
        <w:t xml:space="preserve">с </w:t>
      </w:r>
      <w:proofErr w:type="spellStart"/>
      <w:r w:rsidRPr="00AF6F89">
        <w:rPr>
          <w:rFonts w:ascii="Times New Roman" w:eastAsia="Times New Roman" w:hAnsi="Times New Roman" w:cs="Times New Roman"/>
          <w:sz w:val="24"/>
          <w:szCs w:val="24"/>
          <w:lang w:eastAsia="ru-RU"/>
        </w:rPr>
        <w:t>Жолобовым</w:t>
      </w:r>
      <w:proofErr w:type="spellEnd"/>
      <w:r w:rsidRPr="00AF6F89">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w:t>
      </w:r>
      <w:r w:rsidRPr="00AF6F8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AF6F89">
        <w:rPr>
          <w:rFonts w:ascii="Times New Roman" w:eastAsia="Times New Roman" w:hAnsi="Times New Roman" w:cs="Times New Roman"/>
          <w:sz w:val="24"/>
          <w:szCs w:val="24"/>
          <w:lang w:eastAsia="ru-RU"/>
        </w:rPr>
        <w:t xml:space="preserve">  на оказание услуг  по изготовлению</w:t>
      </w:r>
      <w:r>
        <w:rPr>
          <w:rFonts w:ascii="Times New Roman" w:eastAsia="Times New Roman" w:hAnsi="Times New Roman" w:cs="Times New Roman"/>
          <w:sz w:val="24"/>
          <w:szCs w:val="24"/>
          <w:lang w:eastAsia="ru-RU"/>
        </w:rPr>
        <w:t xml:space="preserve"> и установке новогодней атрибутики (инсталляции «С новым годом»)</w:t>
      </w:r>
      <w:r w:rsidRPr="00AF6F89">
        <w:rPr>
          <w:rFonts w:ascii="Times New Roman" w:eastAsia="Times New Roman" w:hAnsi="Times New Roman" w:cs="Times New Roman"/>
          <w:sz w:val="24"/>
          <w:szCs w:val="24"/>
          <w:lang w:eastAsia="ru-RU"/>
        </w:rPr>
        <w:t xml:space="preserve">, на общую сумму </w:t>
      </w:r>
      <w:r>
        <w:rPr>
          <w:rFonts w:ascii="Times New Roman" w:eastAsia="Times New Roman" w:hAnsi="Times New Roman" w:cs="Times New Roman"/>
          <w:sz w:val="24"/>
          <w:szCs w:val="24"/>
          <w:lang w:eastAsia="ru-RU"/>
        </w:rPr>
        <w:t>16,7</w:t>
      </w:r>
      <w:r w:rsidRPr="00AF6F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тыс.рублей. А</w:t>
      </w:r>
      <w:r w:rsidRPr="009A74B2">
        <w:rPr>
          <w:rFonts w:ascii="Times New Roman" w:eastAsia="Times New Roman" w:hAnsi="Times New Roman" w:cs="Times New Roman"/>
          <w:b/>
          <w:sz w:val="24"/>
          <w:szCs w:val="24"/>
          <w:lang w:eastAsia="ru-RU"/>
        </w:rPr>
        <w:t>кт приемки выполненных работ  подписан комиссией 25.12.2018 года</w:t>
      </w:r>
      <w:r>
        <w:rPr>
          <w:rFonts w:ascii="Times New Roman" w:eastAsia="Times New Roman" w:hAnsi="Times New Roman" w:cs="Times New Roman"/>
          <w:sz w:val="24"/>
          <w:szCs w:val="24"/>
          <w:lang w:eastAsia="ru-RU"/>
        </w:rPr>
        <w:t xml:space="preserve">, при этом </w:t>
      </w:r>
      <w:r w:rsidRPr="009A74B2">
        <w:rPr>
          <w:rFonts w:ascii="Times New Roman" w:eastAsia="Times New Roman" w:hAnsi="Times New Roman" w:cs="Times New Roman"/>
          <w:b/>
          <w:sz w:val="24"/>
          <w:szCs w:val="24"/>
          <w:lang w:eastAsia="ru-RU"/>
        </w:rPr>
        <w:t>договор согласован</w:t>
      </w:r>
      <w:r>
        <w:rPr>
          <w:rFonts w:ascii="Times New Roman" w:eastAsia="Times New Roman" w:hAnsi="Times New Roman" w:cs="Times New Roman"/>
          <w:sz w:val="24"/>
          <w:szCs w:val="24"/>
          <w:lang w:eastAsia="ru-RU"/>
        </w:rPr>
        <w:t xml:space="preserve"> Комитетом социальной политики города Тулуна </w:t>
      </w:r>
      <w:r w:rsidRPr="009A74B2">
        <w:rPr>
          <w:rFonts w:ascii="Times New Roman" w:eastAsia="Times New Roman" w:hAnsi="Times New Roman" w:cs="Times New Roman"/>
          <w:b/>
          <w:sz w:val="24"/>
          <w:szCs w:val="24"/>
          <w:lang w:eastAsia="ru-RU"/>
        </w:rPr>
        <w:t>также 25.12.2018 года</w:t>
      </w:r>
      <w:r>
        <w:rPr>
          <w:rFonts w:ascii="Times New Roman" w:eastAsia="Times New Roman" w:hAnsi="Times New Roman" w:cs="Times New Roman"/>
          <w:sz w:val="24"/>
          <w:szCs w:val="24"/>
          <w:lang w:eastAsia="ru-RU"/>
        </w:rPr>
        <w:t>.</w:t>
      </w:r>
    </w:p>
    <w:p w:rsidR="0054237C"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F7D57">
        <w:rPr>
          <w:rFonts w:ascii="Times New Roman" w:eastAsia="Times New Roman" w:hAnsi="Times New Roman" w:cs="Times New Roman"/>
          <w:sz w:val="24"/>
          <w:szCs w:val="24"/>
          <w:lang w:eastAsia="ru-RU"/>
        </w:rPr>
        <w:t xml:space="preserve">Договор гражданско-правового характера № </w:t>
      </w:r>
      <w:r>
        <w:rPr>
          <w:rFonts w:ascii="Times New Roman" w:eastAsia="Times New Roman" w:hAnsi="Times New Roman" w:cs="Times New Roman"/>
          <w:sz w:val="24"/>
          <w:szCs w:val="24"/>
          <w:lang w:eastAsia="ru-RU"/>
        </w:rPr>
        <w:t>4</w:t>
      </w:r>
      <w:r w:rsidRPr="00FF7D57">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eastAsia="ru-RU"/>
        </w:rPr>
        <w:t xml:space="preserve"> 12.12.2018 заключен с </w:t>
      </w:r>
      <w:proofErr w:type="spellStart"/>
      <w:r>
        <w:rPr>
          <w:rFonts w:ascii="Times New Roman" w:eastAsia="Times New Roman" w:hAnsi="Times New Roman" w:cs="Times New Roman"/>
          <w:sz w:val="24"/>
          <w:szCs w:val="24"/>
          <w:lang w:eastAsia="ru-RU"/>
        </w:rPr>
        <w:t>Донцовым</w:t>
      </w:r>
      <w:proofErr w:type="spellEnd"/>
      <w:r w:rsidRPr="00FF7D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w:t>
      </w:r>
      <w:r w:rsidRPr="00FF7D57">
        <w:rPr>
          <w:rFonts w:ascii="Times New Roman" w:eastAsia="Times New Roman" w:hAnsi="Times New Roman" w:cs="Times New Roman"/>
          <w:sz w:val="24"/>
          <w:szCs w:val="24"/>
          <w:lang w:eastAsia="ru-RU"/>
        </w:rPr>
        <w:t xml:space="preserve">  на оказание услуг  по</w:t>
      </w:r>
      <w:r>
        <w:rPr>
          <w:rFonts w:ascii="Times New Roman" w:eastAsia="Times New Roman" w:hAnsi="Times New Roman" w:cs="Times New Roman"/>
          <w:sz w:val="24"/>
          <w:szCs w:val="24"/>
          <w:lang w:eastAsia="ru-RU"/>
        </w:rPr>
        <w:t xml:space="preserve"> установке новогодней атрибутики </w:t>
      </w:r>
      <w:r w:rsidRPr="009A74B2">
        <w:rPr>
          <w:rFonts w:ascii="Times New Roman" w:eastAsia="Times New Roman" w:hAnsi="Times New Roman" w:cs="Times New Roman"/>
          <w:sz w:val="24"/>
          <w:szCs w:val="24"/>
          <w:lang w:eastAsia="ru-RU"/>
        </w:rPr>
        <w:t>(инсталляции «С новым годом»)</w:t>
      </w:r>
      <w:r w:rsidRPr="00FF7D57">
        <w:rPr>
          <w:rFonts w:ascii="Times New Roman" w:eastAsia="Times New Roman" w:hAnsi="Times New Roman" w:cs="Times New Roman"/>
          <w:sz w:val="24"/>
          <w:szCs w:val="24"/>
          <w:lang w:eastAsia="ru-RU"/>
        </w:rPr>
        <w:t xml:space="preserve">, на общую сумму </w:t>
      </w:r>
      <w:r>
        <w:rPr>
          <w:rFonts w:ascii="Times New Roman" w:eastAsia="Times New Roman" w:hAnsi="Times New Roman" w:cs="Times New Roman"/>
          <w:sz w:val="24"/>
          <w:szCs w:val="24"/>
          <w:lang w:eastAsia="ru-RU"/>
        </w:rPr>
        <w:t xml:space="preserve">16,7 тыс.рублей. </w:t>
      </w:r>
      <w:r w:rsidRPr="00BF3488">
        <w:rPr>
          <w:rFonts w:ascii="Times New Roman" w:eastAsia="Times New Roman" w:hAnsi="Times New Roman" w:cs="Times New Roman"/>
          <w:b/>
          <w:sz w:val="24"/>
          <w:szCs w:val="24"/>
          <w:lang w:eastAsia="ru-RU"/>
        </w:rPr>
        <w:t>Акт приемки выполненных работ  подписан комиссией 12.12.2018 года</w:t>
      </w:r>
      <w:r w:rsidRPr="00BF3488">
        <w:rPr>
          <w:rFonts w:ascii="Times New Roman" w:eastAsia="Times New Roman" w:hAnsi="Times New Roman" w:cs="Times New Roman"/>
          <w:sz w:val="24"/>
          <w:szCs w:val="24"/>
          <w:lang w:eastAsia="ru-RU"/>
        </w:rPr>
        <w:t xml:space="preserve">, при этом договор согласован Комитетом социальной политики города Тулуна </w:t>
      </w:r>
      <w:r w:rsidRPr="00BF3488">
        <w:rPr>
          <w:rFonts w:ascii="Times New Roman" w:eastAsia="Times New Roman" w:hAnsi="Times New Roman" w:cs="Times New Roman"/>
          <w:b/>
          <w:sz w:val="24"/>
          <w:szCs w:val="24"/>
          <w:lang w:eastAsia="ru-RU"/>
        </w:rPr>
        <w:t>25.12.2018</w:t>
      </w:r>
      <w:r w:rsidRPr="00BF3488">
        <w:rPr>
          <w:rFonts w:ascii="Times New Roman" w:eastAsia="Times New Roman" w:hAnsi="Times New Roman" w:cs="Times New Roman"/>
          <w:sz w:val="24"/>
          <w:szCs w:val="24"/>
          <w:lang w:eastAsia="ru-RU"/>
        </w:rPr>
        <w:t xml:space="preserve"> года.</w:t>
      </w:r>
    </w:p>
    <w:p w:rsidR="0054237C"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8E0C68">
        <w:rPr>
          <w:rFonts w:ascii="Times New Roman" w:eastAsia="Times New Roman" w:hAnsi="Times New Roman" w:cs="Times New Roman"/>
          <w:sz w:val="24"/>
          <w:szCs w:val="24"/>
          <w:lang w:eastAsia="ru-RU"/>
        </w:rPr>
        <w:t xml:space="preserve">Договор № 5 от 12.12.2018 заключен с ИП </w:t>
      </w:r>
      <w:proofErr w:type="spellStart"/>
      <w:r w:rsidRPr="008E0C68">
        <w:rPr>
          <w:rFonts w:ascii="Times New Roman" w:eastAsia="Times New Roman" w:hAnsi="Times New Roman" w:cs="Times New Roman"/>
          <w:sz w:val="24"/>
          <w:szCs w:val="24"/>
          <w:lang w:eastAsia="ru-RU"/>
        </w:rPr>
        <w:t>Шашура</w:t>
      </w:r>
      <w:proofErr w:type="spellEnd"/>
      <w:r w:rsidRPr="008E0C68">
        <w:rPr>
          <w:rFonts w:ascii="Times New Roman" w:eastAsia="Times New Roman" w:hAnsi="Times New Roman" w:cs="Times New Roman"/>
          <w:sz w:val="24"/>
          <w:szCs w:val="24"/>
          <w:lang w:eastAsia="ru-RU"/>
        </w:rPr>
        <w:t xml:space="preserve"> С.Г. на </w:t>
      </w:r>
      <w:r>
        <w:rPr>
          <w:rFonts w:ascii="Times New Roman" w:eastAsia="Times New Roman" w:hAnsi="Times New Roman" w:cs="Times New Roman"/>
          <w:sz w:val="24"/>
          <w:szCs w:val="24"/>
          <w:lang w:eastAsia="ru-RU"/>
        </w:rPr>
        <w:t xml:space="preserve"> изготовление и поставку  малых </w:t>
      </w:r>
      <w:r w:rsidRPr="008E0C68">
        <w:rPr>
          <w:rFonts w:ascii="Times New Roman" w:eastAsia="Times New Roman" w:hAnsi="Times New Roman" w:cs="Times New Roman"/>
          <w:sz w:val="24"/>
          <w:szCs w:val="24"/>
          <w:lang w:eastAsia="ru-RU"/>
        </w:rPr>
        <w:t xml:space="preserve"> архитектурн</w:t>
      </w:r>
      <w:r>
        <w:rPr>
          <w:rFonts w:ascii="Times New Roman" w:eastAsia="Times New Roman" w:hAnsi="Times New Roman" w:cs="Times New Roman"/>
          <w:sz w:val="24"/>
          <w:szCs w:val="24"/>
          <w:lang w:eastAsia="ru-RU"/>
        </w:rPr>
        <w:t>ых форм</w:t>
      </w:r>
      <w:r w:rsidRPr="008E0C68">
        <w:rPr>
          <w:rFonts w:ascii="Times New Roman" w:eastAsia="Times New Roman" w:hAnsi="Times New Roman" w:cs="Times New Roman"/>
          <w:sz w:val="24"/>
          <w:szCs w:val="24"/>
          <w:lang w:eastAsia="ru-RU"/>
        </w:rPr>
        <w:t xml:space="preserve"> «Зимний фонтан» </w:t>
      </w:r>
      <w:r w:rsidRPr="00187DB0">
        <w:rPr>
          <w:rFonts w:ascii="Times New Roman" w:eastAsia="Times New Roman" w:hAnsi="Times New Roman" w:cs="Times New Roman"/>
          <w:sz w:val="24"/>
          <w:szCs w:val="24"/>
          <w:lang w:eastAsia="ru-RU"/>
        </w:rPr>
        <w:t>в количестве 2 штук</w:t>
      </w:r>
      <w:r>
        <w:rPr>
          <w:rFonts w:ascii="Times New Roman" w:eastAsia="Times New Roman" w:hAnsi="Times New Roman" w:cs="Times New Roman"/>
          <w:sz w:val="24"/>
          <w:szCs w:val="24"/>
          <w:lang w:eastAsia="ru-RU"/>
        </w:rPr>
        <w:t xml:space="preserve"> </w:t>
      </w:r>
      <w:r w:rsidRPr="008E0C68">
        <w:rPr>
          <w:rFonts w:ascii="Times New Roman" w:eastAsia="Times New Roman" w:hAnsi="Times New Roman" w:cs="Times New Roman"/>
          <w:sz w:val="24"/>
          <w:szCs w:val="24"/>
          <w:lang w:eastAsia="ru-RU"/>
        </w:rPr>
        <w:t>на сумму 99</w:t>
      </w:r>
      <w:r>
        <w:rPr>
          <w:rFonts w:ascii="Times New Roman" w:eastAsia="Times New Roman" w:hAnsi="Times New Roman" w:cs="Times New Roman"/>
          <w:sz w:val="24"/>
          <w:szCs w:val="24"/>
          <w:lang w:eastAsia="ru-RU"/>
        </w:rPr>
        <w:t>,</w:t>
      </w:r>
      <w:r w:rsidRPr="008E0C68">
        <w:rPr>
          <w:rFonts w:ascii="Times New Roman" w:eastAsia="Times New Roman" w:hAnsi="Times New Roman" w:cs="Times New Roman"/>
          <w:sz w:val="24"/>
          <w:szCs w:val="24"/>
          <w:lang w:eastAsia="ru-RU"/>
        </w:rPr>
        <w:t>996</w:t>
      </w:r>
      <w:r>
        <w:rPr>
          <w:rFonts w:ascii="Times New Roman" w:eastAsia="Times New Roman" w:hAnsi="Times New Roman" w:cs="Times New Roman"/>
          <w:sz w:val="24"/>
          <w:szCs w:val="24"/>
          <w:lang w:eastAsia="ru-RU"/>
        </w:rPr>
        <w:t xml:space="preserve"> тыс.рублей</w:t>
      </w:r>
      <w:r w:rsidRPr="008E0C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E0C68">
        <w:rPr>
          <w:rFonts w:ascii="Times New Roman" w:eastAsia="Times New Roman" w:hAnsi="Times New Roman" w:cs="Times New Roman"/>
          <w:sz w:val="24"/>
          <w:szCs w:val="24"/>
          <w:lang w:eastAsia="ru-RU"/>
        </w:rPr>
        <w:t>Договор № 6  от 17.12.</w:t>
      </w:r>
      <w:r>
        <w:rPr>
          <w:rFonts w:ascii="Times New Roman" w:eastAsia="Times New Roman" w:hAnsi="Times New Roman" w:cs="Times New Roman"/>
          <w:sz w:val="24"/>
          <w:szCs w:val="24"/>
          <w:lang w:eastAsia="ru-RU"/>
        </w:rPr>
        <w:t>20</w:t>
      </w:r>
      <w:r w:rsidRPr="008E0C68">
        <w:rPr>
          <w:rFonts w:ascii="Times New Roman" w:eastAsia="Times New Roman" w:hAnsi="Times New Roman" w:cs="Times New Roman"/>
          <w:sz w:val="24"/>
          <w:szCs w:val="24"/>
          <w:lang w:eastAsia="ru-RU"/>
        </w:rPr>
        <w:t xml:space="preserve">18 заключен с ИП </w:t>
      </w:r>
      <w:proofErr w:type="spellStart"/>
      <w:r w:rsidRPr="008E0C68">
        <w:rPr>
          <w:rFonts w:ascii="Times New Roman" w:eastAsia="Times New Roman" w:hAnsi="Times New Roman" w:cs="Times New Roman"/>
          <w:sz w:val="24"/>
          <w:szCs w:val="24"/>
          <w:lang w:eastAsia="ru-RU"/>
        </w:rPr>
        <w:t>Шашура</w:t>
      </w:r>
      <w:proofErr w:type="spellEnd"/>
      <w:r w:rsidRPr="008E0C68">
        <w:rPr>
          <w:rFonts w:ascii="Times New Roman" w:eastAsia="Times New Roman" w:hAnsi="Times New Roman" w:cs="Times New Roman"/>
          <w:sz w:val="24"/>
          <w:szCs w:val="24"/>
          <w:lang w:eastAsia="ru-RU"/>
        </w:rPr>
        <w:t xml:space="preserve"> С.Г. на оказание услуг по  </w:t>
      </w:r>
      <w:r>
        <w:rPr>
          <w:rFonts w:ascii="Times New Roman" w:eastAsia="Times New Roman" w:hAnsi="Times New Roman" w:cs="Times New Roman"/>
          <w:sz w:val="24"/>
          <w:szCs w:val="24"/>
          <w:lang w:eastAsia="ru-RU"/>
        </w:rPr>
        <w:t xml:space="preserve">освещению </w:t>
      </w:r>
      <w:r w:rsidRPr="008E0C68">
        <w:rPr>
          <w:rFonts w:ascii="Times New Roman" w:eastAsia="Times New Roman" w:hAnsi="Times New Roman" w:cs="Times New Roman"/>
          <w:sz w:val="24"/>
          <w:szCs w:val="24"/>
          <w:lang w:eastAsia="ru-RU"/>
        </w:rPr>
        <w:t>зимн</w:t>
      </w:r>
      <w:r>
        <w:rPr>
          <w:rFonts w:ascii="Times New Roman" w:eastAsia="Times New Roman" w:hAnsi="Times New Roman" w:cs="Times New Roman"/>
          <w:sz w:val="24"/>
          <w:szCs w:val="24"/>
          <w:lang w:eastAsia="ru-RU"/>
        </w:rPr>
        <w:t xml:space="preserve">их фонтанов </w:t>
      </w:r>
      <w:r w:rsidRPr="00187DB0">
        <w:rPr>
          <w:rFonts w:ascii="Times New Roman" w:eastAsia="Times New Roman" w:hAnsi="Times New Roman" w:cs="Times New Roman"/>
          <w:sz w:val="24"/>
          <w:szCs w:val="24"/>
          <w:lang w:eastAsia="ru-RU"/>
        </w:rPr>
        <w:t>в количестве 2 штук</w:t>
      </w:r>
      <w:r>
        <w:rPr>
          <w:rFonts w:ascii="Times New Roman" w:eastAsia="Times New Roman" w:hAnsi="Times New Roman" w:cs="Times New Roman"/>
          <w:sz w:val="24"/>
          <w:szCs w:val="24"/>
          <w:lang w:eastAsia="ru-RU"/>
        </w:rPr>
        <w:t>, цена договора составляет</w:t>
      </w:r>
      <w:r w:rsidRPr="008E0C68">
        <w:rPr>
          <w:rFonts w:ascii="Times New Roman" w:eastAsia="Times New Roman" w:hAnsi="Times New Roman" w:cs="Times New Roman"/>
          <w:sz w:val="24"/>
          <w:szCs w:val="24"/>
          <w:lang w:eastAsia="ru-RU"/>
        </w:rPr>
        <w:t xml:space="preserve">  94</w:t>
      </w:r>
      <w:r>
        <w:rPr>
          <w:rFonts w:ascii="Times New Roman" w:eastAsia="Times New Roman" w:hAnsi="Times New Roman" w:cs="Times New Roman"/>
          <w:sz w:val="24"/>
          <w:szCs w:val="24"/>
          <w:lang w:eastAsia="ru-RU"/>
        </w:rPr>
        <w:t>,</w:t>
      </w:r>
      <w:r w:rsidRPr="008E0C68">
        <w:rPr>
          <w:rFonts w:ascii="Times New Roman" w:eastAsia="Times New Roman" w:hAnsi="Times New Roman" w:cs="Times New Roman"/>
          <w:sz w:val="24"/>
          <w:szCs w:val="24"/>
          <w:lang w:eastAsia="ru-RU"/>
        </w:rPr>
        <w:t>888</w:t>
      </w:r>
      <w:r>
        <w:rPr>
          <w:rFonts w:ascii="Times New Roman" w:eastAsia="Times New Roman" w:hAnsi="Times New Roman" w:cs="Times New Roman"/>
          <w:sz w:val="24"/>
          <w:szCs w:val="24"/>
          <w:lang w:eastAsia="ru-RU"/>
        </w:rPr>
        <w:t xml:space="preserve"> тыс.рублей</w:t>
      </w:r>
      <w:r w:rsidRPr="008E0C68">
        <w:rPr>
          <w:rFonts w:ascii="Times New Roman" w:eastAsia="Times New Roman" w:hAnsi="Times New Roman" w:cs="Times New Roman"/>
          <w:sz w:val="24"/>
          <w:szCs w:val="24"/>
          <w:lang w:eastAsia="ru-RU"/>
        </w:rPr>
        <w:t>.</w:t>
      </w:r>
      <w:proofErr w:type="gramEnd"/>
    </w:p>
    <w:p w:rsidR="0054237C"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Оплата по договорам произведена в декабре 2018 года по подразделу </w:t>
      </w:r>
      <w:r w:rsidRPr="001166A4">
        <w:rPr>
          <w:rFonts w:ascii="Times New Roman" w:eastAsia="Times New Roman" w:hAnsi="Times New Roman" w:cs="Times New Roman"/>
          <w:b/>
          <w:sz w:val="24"/>
          <w:szCs w:val="24"/>
          <w:lang w:eastAsia="ru-RU"/>
        </w:rPr>
        <w:t xml:space="preserve">0703 </w:t>
      </w:r>
      <w:r>
        <w:rPr>
          <w:rFonts w:ascii="Times New Roman" w:eastAsia="Times New Roman" w:hAnsi="Times New Roman" w:cs="Times New Roman"/>
          <w:sz w:val="24"/>
          <w:szCs w:val="24"/>
          <w:lang w:eastAsia="ru-RU"/>
        </w:rPr>
        <w:t>«Доп</w:t>
      </w:r>
      <w:r w:rsidR="00A05D7B">
        <w:rPr>
          <w:rFonts w:ascii="Times New Roman" w:eastAsia="Times New Roman" w:hAnsi="Times New Roman" w:cs="Times New Roman"/>
          <w:sz w:val="24"/>
          <w:szCs w:val="24"/>
          <w:lang w:eastAsia="ru-RU"/>
        </w:rPr>
        <w:t>олнительное образование детей», что также подтверждает нецелевой харак</w:t>
      </w:r>
      <w:r w:rsidR="00E24810">
        <w:rPr>
          <w:rFonts w:ascii="Times New Roman" w:eastAsia="Times New Roman" w:hAnsi="Times New Roman" w:cs="Times New Roman"/>
          <w:sz w:val="24"/>
          <w:szCs w:val="24"/>
          <w:lang w:eastAsia="ru-RU"/>
        </w:rPr>
        <w:t>тер использования бюджетных средств.</w:t>
      </w:r>
    </w:p>
    <w:p w:rsidR="0054237C" w:rsidRDefault="0054237C" w:rsidP="0054237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При проверке, фактического выполнения работ, по договорам </w:t>
      </w:r>
      <w:r w:rsidRPr="008E0C68">
        <w:rPr>
          <w:rFonts w:ascii="Times New Roman" w:eastAsia="Times New Roman" w:hAnsi="Times New Roman" w:cs="Times New Roman"/>
          <w:sz w:val="24"/>
          <w:szCs w:val="24"/>
          <w:lang w:eastAsia="ru-RU"/>
        </w:rPr>
        <w:t>№ 5 от 12.12.2018</w:t>
      </w:r>
      <w:r>
        <w:rPr>
          <w:rFonts w:ascii="Times New Roman" w:eastAsia="Times New Roman" w:hAnsi="Times New Roman" w:cs="Times New Roman"/>
          <w:sz w:val="24"/>
          <w:szCs w:val="24"/>
          <w:lang w:eastAsia="ru-RU"/>
        </w:rPr>
        <w:t xml:space="preserve"> и</w:t>
      </w:r>
      <w:r w:rsidRPr="008E0C68">
        <w:rPr>
          <w:rFonts w:ascii="Times New Roman" w:eastAsia="Times New Roman" w:hAnsi="Times New Roman" w:cs="Times New Roman"/>
          <w:sz w:val="24"/>
          <w:szCs w:val="24"/>
          <w:lang w:eastAsia="ru-RU"/>
        </w:rPr>
        <w:t xml:space="preserve"> № 6  от 17.12.2018</w:t>
      </w:r>
      <w:r>
        <w:rPr>
          <w:rFonts w:ascii="Times New Roman" w:eastAsia="Times New Roman" w:hAnsi="Times New Roman" w:cs="Times New Roman"/>
          <w:sz w:val="24"/>
          <w:szCs w:val="24"/>
          <w:lang w:eastAsia="ru-RU"/>
        </w:rPr>
        <w:t xml:space="preserve">, </w:t>
      </w:r>
      <w:r w:rsidRPr="008E0C68">
        <w:rPr>
          <w:rFonts w:ascii="Times New Roman" w:eastAsia="Times New Roman" w:hAnsi="Times New Roman" w:cs="Times New Roman"/>
          <w:sz w:val="24"/>
          <w:szCs w:val="24"/>
          <w:lang w:eastAsia="ru-RU"/>
        </w:rPr>
        <w:t xml:space="preserve"> заключен</w:t>
      </w:r>
      <w:r>
        <w:rPr>
          <w:rFonts w:ascii="Times New Roman" w:eastAsia="Times New Roman" w:hAnsi="Times New Roman" w:cs="Times New Roman"/>
          <w:sz w:val="24"/>
          <w:szCs w:val="24"/>
          <w:lang w:eastAsia="ru-RU"/>
        </w:rPr>
        <w:t>ным</w:t>
      </w:r>
      <w:r w:rsidRPr="008E0C68">
        <w:rPr>
          <w:rFonts w:ascii="Times New Roman" w:eastAsia="Times New Roman" w:hAnsi="Times New Roman" w:cs="Times New Roman"/>
          <w:sz w:val="24"/>
          <w:szCs w:val="24"/>
          <w:lang w:eastAsia="ru-RU"/>
        </w:rPr>
        <w:t xml:space="preserve"> с ИП </w:t>
      </w:r>
      <w:proofErr w:type="spellStart"/>
      <w:r w:rsidRPr="008E0C68">
        <w:rPr>
          <w:rFonts w:ascii="Times New Roman" w:eastAsia="Times New Roman" w:hAnsi="Times New Roman" w:cs="Times New Roman"/>
          <w:sz w:val="24"/>
          <w:szCs w:val="24"/>
          <w:lang w:eastAsia="ru-RU"/>
        </w:rPr>
        <w:t>Шашура</w:t>
      </w:r>
      <w:proofErr w:type="spellEnd"/>
      <w:r w:rsidRPr="008E0C68">
        <w:rPr>
          <w:rFonts w:ascii="Times New Roman" w:eastAsia="Times New Roman" w:hAnsi="Times New Roman" w:cs="Times New Roman"/>
          <w:sz w:val="24"/>
          <w:szCs w:val="24"/>
          <w:lang w:eastAsia="ru-RU"/>
        </w:rPr>
        <w:t xml:space="preserve"> С.Г. на приобретение </w:t>
      </w:r>
      <w:r>
        <w:rPr>
          <w:rFonts w:ascii="Times New Roman" w:eastAsia="Times New Roman" w:hAnsi="Times New Roman" w:cs="Times New Roman"/>
          <w:sz w:val="24"/>
          <w:szCs w:val="24"/>
          <w:lang w:eastAsia="ru-RU"/>
        </w:rPr>
        <w:t xml:space="preserve"> и установку </w:t>
      </w:r>
      <w:r w:rsidRPr="008E0C68">
        <w:rPr>
          <w:rFonts w:ascii="Times New Roman" w:eastAsia="Times New Roman" w:hAnsi="Times New Roman" w:cs="Times New Roman"/>
          <w:sz w:val="24"/>
          <w:szCs w:val="24"/>
          <w:lang w:eastAsia="ru-RU"/>
        </w:rPr>
        <w:t>малой архитектурной формы «Зимний фонтан»</w:t>
      </w:r>
      <w:r>
        <w:rPr>
          <w:rFonts w:ascii="Times New Roman" w:eastAsia="Times New Roman" w:hAnsi="Times New Roman" w:cs="Times New Roman"/>
          <w:sz w:val="24"/>
          <w:szCs w:val="24"/>
          <w:lang w:eastAsia="ru-RU"/>
        </w:rPr>
        <w:t xml:space="preserve"> установлено следующее:</w:t>
      </w:r>
      <w:r w:rsidR="00E24810">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огласно выписке из  ЕГРИП основным видом деятельности ИП </w:t>
      </w:r>
      <w:proofErr w:type="spellStart"/>
      <w:r>
        <w:rPr>
          <w:rFonts w:ascii="Times New Roman" w:eastAsia="Times New Roman" w:hAnsi="Times New Roman" w:cs="Times New Roman"/>
          <w:sz w:val="24"/>
          <w:szCs w:val="24"/>
          <w:lang w:eastAsia="ru-RU"/>
        </w:rPr>
        <w:t>Шашура</w:t>
      </w:r>
      <w:proofErr w:type="spellEnd"/>
      <w:r>
        <w:rPr>
          <w:rFonts w:ascii="Times New Roman" w:eastAsia="Times New Roman" w:hAnsi="Times New Roman" w:cs="Times New Roman"/>
          <w:sz w:val="24"/>
          <w:szCs w:val="24"/>
          <w:lang w:eastAsia="ru-RU"/>
        </w:rPr>
        <w:t xml:space="preserve"> С.Г.  ИНН 381605727794 является «Лесоводство и прочая лесохозяйственная деятельность (ОКВЭД 02.10),  дополнительными видами деятельности: 02.20 «Лесозаготовки», 38.1 «Сбор отходов</w:t>
      </w:r>
      <w:proofErr w:type="gramEnd"/>
      <w:r>
        <w:rPr>
          <w:rFonts w:ascii="Times New Roman" w:eastAsia="Times New Roman" w:hAnsi="Times New Roman" w:cs="Times New Roman"/>
          <w:sz w:val="24"/>
          <w:szCs w:val="24"/>
          <w:lang w:eastAsia="ru-RU"/>
        </w:rPr>
        <w:t>», 38.2 «Обработка и утилизация отходов».</w:t>
      </w:r>
      <w:r w:rsidR="00E248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Согласно выписке из ЕГРИП ИП </w:t>
      </w:r>
      <w:proofErr w:type="spellStart"/>
      <w:r>
        <w:rPr>
          <w:rFonts w:ascii="Times New Roman" w:eastAsia="Times New Roman" w:hAnsi="Times New Roman" w:cs="Times New Roman"/>
          <w:sz w:val="24"/>
          <w:szCs w:val="24"/>
          <w:lang w:eastAsia="ru-RU"/>
        </w:rPr>
        <w:t>Шашура</w:t>
      </w:r>
      <w:proofErr w:type="spellEnd"/>
      <w:r>
        <w:rPr>
          <w:rFonts w:ascii="Times New Roman" w:eastAsia="Times New Roman" w:hAnsi="Times New Roman" w:cs="Times New Roman"/>
          <w:sz w:val="24"/>
          <w:szCs w:val="24"/>
          <w:lang w:eastAsia="ru-RU"/>
        </w:rPr>
        <w:t xml:space="preserve"> С.Г.  </w:t>
      </w:r>
      <w:r w:rsidRPr="00DC214C">
        <w:rPr>
          <w:rFonts w:ascii="Times New Roman" w:eastAsia="Times New Roman" w:hAnsi="Times New Roman" w:cs="Times New Roman"/>
          <w:b/>
          <w:sz w:val="24"/>
          <w:szCs w:val="24"/>
          <w:lang w:eastAsia="ru-RU"/>
        </w:rPr>
        <w:t>не осуществляет торгово-посредническую и иную деятельность, связанную с изготовлением различных архитектурн</w:t>
      </w:r>
      <w:r>
        <w:rPr>
          <w:rFonts w:ascii="Times New Roman" w:eastAsia="Times New Roman" w:hAnsi="Times New Roman" w:cs="Times New Roman"/>
          <w:b/>
          <w:sz w:val="24"/>
          <w:szCs w:val="24"/>
          <w:lang w:eastAsia="ru-RU"/>
        </w:rPr>
        <w:t xml:space="preserve">ых форм, а также </w:t>
      </w:r>
      <w:proofErr w:type="gramStart"/>
      <w:r>
        <w:rPr>
          <w:rFonts w:ascii="Times New Roman" w:eastAsia="Times New Roman" w:hAnsi="Times New Roman" w:cs="Times New Roman"/>
          <w:b/>
          <w:sz w:val="24"/>
          <w:szCs w:val="24"/>
          <w:lang w:eastAsia="ru-RU"/>
        </w:rPr>
        <w:t>электро-монтажные</w:t>
      </w:r>
      <w:proofErr w:type="gramEnd"/>
      <w:r>
        <w:rPr>
          <w:rFonts w:ascii="Times New Roman" w:eastAsia="Times New Roman" w:hAnsi="Times New Roman" w:cs="Times New Roman"/>
          <w:b/>
          <w:sz w:val="24"/>
          <w:szCs w:val="24"/>
          <w:lang w:eastAsia="ru-RU"/>
        </w:rPr>
        <w:t xml:space="preserve"> работы. </w:t>
      </w:r>
    </w:p>
    <w:p w:rsidR="0054237C" w:rsidRDefault="0054237C" w:rsidP="0054237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Акты приемки выполненных работ (ф</w:t>
      </w:r>
      <w:proofErr w:type="gramStart"/>
      <w:r>
        <w:rPr>
          <w:rFonts w:ascii="Times New Roman" w:eastAsia="Times New Roman" w:hAnsi="Times New Roman" w:cs="Times New Roman"/>
          <w:b/>
          <w:sz w:val="24"/>
          <w:szCs w:val="24"/>
          <w:lang w:eastAsia="ru-RU"/>
        </w:rPr>
        <w:t>.К</w:t>
      </w:r>
      <w:proofErr w:type="gramEnd"/>
      <w:r>
        <w:rPr>
          <w:rFonts w:ascii="Times New Roman" w:eastAsia="Times New Roman" w:hAnsi="Times New Roman" w:cs="Times New Roman"/>
          <w:b/>
          <w:sz w:val="24"/>
          <w:szCs w:val="24"/>
          <w:lang w:eastAsia="ru-RU"/>
        </w:rPr>
        <w:t xml:space="preserve">С-2), справка о стоимости выполненных работ (ф.КС-3) на выполнение работ  по изготовлению малых архитектурных форм «Зимний фонтан» - 2 шт. (договор № 5 от 12.12.2018) сторонами не составлены.  В акте приема-передачи работ от 21.12.2018 по договору </w:t>
      </w:r>
      <w:r w:rsidRPr="008F6EA2">
        <w:rPr>
          <w:rFonts w:ascii="Times New Roman" w:eastAsia="Times New Roman" w:hAnsi="Times New Roman" w:cs="Times New Roman"/>
          <w:b/>
          <w:sz w:val="24"/>
          <w:szCs w:val="24"/>
          <w:lang w:eastAsia="ru-RU"/>
        </w:rPr>
        <w:t>№ 5 от 12.12.2018</w:t>
      </w:r>
      <w:r>
        <w:rPr>
          <w:rFonts w:ascii="Times New Roman" w:eastAsia="Times New Roman" w:hAnsi="Times New Roman" w:cs="Times New Roman"/>
          <w:b/>
          <w:sz w:val="24"/>
          <w:szCs w:val="24"/>
          <w:lang w:eastAsia="ru-RU"/>
        </w:rPr>
        <w:t xml:space="preserve"> отсутствует подпись исполнителя работ – ИП </w:t>
      </w:r>
      <w:proofErr w:type="spellStart"/>
      <w:r>
        <w:rPr>
          <w:rFonts w:ascii="Times New Roman" w:eastAsia="Times New Roman" w:hAnsi="Times New Roman" w:cs="Times New Roman"/>
          <w:b/>
          <w:sz w:val="24"/>
          <w:szCs w:val="24"/>
          <w:lang w:eastAsia="ru-RU"/>
        </w:rPr>
        <w:t>Шашура</w:t>
      </w:r>
      <w:proofErr w:type="spellEnd"/>
      <w:r>
        <w:rPr>
          <w:rFonts w:ascii="Times New Roman" w:eastAsia="Times New Roman" w:hAnsi="Times New Roman" w:cs="Times New Roman"/>
          <w:b/>
          <w:sz w:val="24"/>
          <w:szCs w:val="24"/>
          <w:lang w:eastAsia="ru-RU"/>
        </w:rPr>
        <w:t xml:space="preserve"> С.Г.</w:t>
      </w:r>
    </w:p>
    <w:p w:rsidR="0054237C"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Малые архитектурные формы «Зимний фонтан» - 2 шт. общей стоимостью 194,9 тыс.руб., «Музыкальный квартет снеговиков» стоимостью 58,5 тыс.руб., буквенная композиция «С Новым годом» стоимостью 16,7 тыс.руб., инсталляция «С Новым годом» стоимостью 16,7 тыс.руб.,  малые архитектурные формы  со световым оформлением общей стоимостью 54,6 тыс.руб., елка 3,6 м. стоимостью 16,5 тыс.руб. приняты учреждением к учету в качестве основных средств. </w:t>
      </w:r>
      <w:proofErr w:type="gramEnd"/>
    </w:p>
    <w:p w:rsidR="0054237C" w:rsidRPr="00E45D05"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372DE">
        <w:rPr>
          <w:rFonts w:ascii="Times New Roman" w:eastAsia="Times New Roman" w:hAnsi="Times New Roman" w:cs="Times New Roman"/>
          <w:b/>
          <w:sz w:val="24"/>
          <w:szCs w:val="24"/>
          <w:lang w:eastAsia="ru-RU"/>
        </w:rPr>
        <w:t>Малые</w:t>
      </w:r>
      <w:r w:rsidRPr="006372DE">
        <w:rPr>
          <w:b/>
        </w:rPr>
        <w:t xml:space="preserve"> </w:t>
      </w:r>
      <w:r w:rsidRPr="006372DE">
        <w:rPr>
          <w:rFonts w:ascii="Times New Roman" w:eastAsia="Times New Roman" w:hAnsi="Times New Roman" w:cs="Times New Roman"/>
          <w:b/>
          <w:sz w:val="24"/>
          <w:szCs w:val="24"/>
          <w:lang w:eastAsia="ru-RU"/>
        </w:rPr>
        <w:t>архитектурные формы «Зимний фонтан» в количестве 2 штук общей стоимостью 194</w:t>
      </w:r>
      <w:r>
        <w:rPr>
          <w:rFonts w:ascii="Times New Roman" w:eastAsia="Times New Roman" w:hAnsi="Times New Roman" w:cs="Times New Roman"/>
          <w:b/>
          <w:sz w:val="24"/>
          <w:szCs w:val="24"/>
          <w:lang w:eastAsia="ru-RU"/>
        </w:rPr>
        <w:t>,9 тыс.</w:t>
      </w:r>
      <w:r w:rsidRPr="006372DE">
        <w:rPr>
          <w:rFonts w:ascii="Times New Roman" w:eastAsia="Times New Roman" w:hAnsi="Times New Roman" w:cs="Times New Roman"/>
          <w:b/>
          <w:sz w:val="24"/>
          <w:szCs w:val="24"/>
          <w:lang w:eastAsia="ru-RU"/>
        </w:rPr>
        <w:t>руб.  приняты к учету  как единое сооружение.</w:t>
      </w:r>
      <w:r>
        <w:rPr>
          <w:rFonts w:ascii="Times New Roman" w:eastAsia="Times New Roman" w:hAnsi="Times New Roman" w:cs="Times New Roman"/>
          <w:b/>
          <w:sz w:val="24"/>
          <w:szCs w:val="24"/>
          <w:lang w:eastAsia="ru-RU"/>
        </w:rPr>
        <w:t xml:space="preserve"> </w:t>
      </w:r>
      <w:r w:rsidRPr="00E45D05">
        <w:rPr>
          <w:rFonts w:ascii="Times New Roman" w:eastAsia="Times New Roman" w:hAnsi="Times New Roman" w:cs="Times New Roman"/>
          <w:sz w:val="24"/>
          <w:szCs w:val="24"/>
          <w:lang w:eastAsia="ru-RU"/>
        </w:rPr>
        <w:t>Согласно информации учреждения (исх.№ 34 от 27.02.2019</w:t>
      </w:r>
      <w:r>
        <w:rPr>
          <w:rFonts w:ascii="Times New Roman" w:eastAsia="Times New Roman" w:hAnsi="Times New Roman" w:cs="Times New Roman"/>
          <w:sz w:val="24"/>
          <w:szCs w:val="24"/>
          <w:lang w:eastAsia="ru-RU"/>
        </w:rPr>
        <w:t>)</w:t>
      </w:r>
      <w:r w:rsidRPr="00E45D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данная ошибка устранена, в настоящее время м</w:t>
      </w:r>
      <w:r w:rsidRPr="00E45D05">
        <w:rPr>
          <w:rFonts w:ascii="Times New Roman" w:eastAsia="Times New Roman" w:hAnsi="Times New Roman" w:cs="Times New Roman"/>
          <w:sz w:val="24"/>
          <w:szCs w:val="24"/>
          <w:lang w:eastAsia="ru-RU"/>
        </w:rPr>
        <w:t>алые архитектурные формы «Зимний фонтан»</w:t>
      </w:r>
      <w:r>
        <w:rPr>
          <w:rFonts w:ascii="Times New Roman" w:eastAsia="Times New Roman" w:hAnsi="Times New Roman" w:cs="Times New Roman"/>
          <w:sz w:val="24"/>
          <w:szCs w:val="24"/>
          <w:lang w:eastAsia="ru-RU"/>
        </w:rPr>
        <w:t xml:space="preserve"> поставлены на учет как два основных средства.</w:t>
      </w:r>
    </w:p>
    <w:p w:rsidR="0054237C"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На момент окончания проведения контрольного мероприятия на 19.02.2019 года малые</w:t>
      </w:r>
      <w:r w:rsidRPr="00EA397F">
        <w:rPr>
          <w:rFonts w:ascii="Times New Roman" w:eastAsia="Times New Roman" w:hAnsi="Times New Roman" w:cs="Times New Roman"/>
          <w:sz w:val="24"/>
          <w:szCs w:val="24"/>
          <w:lang w:eastAsia="ru-RU"/>
        </w:rPr>
        <w:t xml:space="preserve"> ар</w:t>
      </w:r>
      <w:r>
        <w:rPr>
          <w:rFonts w:ascii="Times New Roman" w:eastAsia="Times New Roman" w:hAnsi="Times New Roman" w:cs="Times New Roman"/>
          <w:sz w:val="24"/>
          <w:szCs w:val="24"/>
          <w:lang w:eastAsia="ru-RU"/>
        </w:rPr>
        <w:t>хитектурные формы</w:t>
      </w:r>
      <w:r w:rsidRPr="00EA397F">
        <w:rPr>
          <w:rFonts w:ascii="Times New Roman" w:eastAsia="Times New Roman" w:hAnsi="Times New Roman" w:cs="Times New Roman"/>
          <w:sz w:val="24"/>
          <w:szCs w:val="24"/>
          <w:lang w:eastAsia="ru-RU"/>
        </w:rPr>
        <w:t xml:space="preserve"> «Зимний фонтан»</w:t>
      </w:r>
      <w:r>
        <w:rPr>
          <w:rFonts w:ascii="Times New Roman" w:eastAsia="Times New Roman" w:hAnsi="Times New Roman" w:cs="Times New Roman"/>
          <w:sz w:val="24"/>
          <w:szCs w:val="24"/>
          <w:lang w:eastAsia="ru-RU"/>
        </w:rPr>
        <w:t xml:space="preserve"> находились на площади по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енина</w:t>
      </w:r>
      <w:proofErr w:type="spellEnd"/>
      <w:r>
        <w:rPr>
          <w:rFonts w:ascii="Times New Roman" w:eastAsia="Times New Roman" w:hAnsi="Times New Roman" w:cs="Times New Roman"/>
          <w:sz w:val="24"/>
          <w:szCs w:val="24"/>
          <w:lang w:eastAsia="ru-RU"/>
        </w:rPr>
        <w:t xml:space="preserve">, возле дома № 128, и в </w:t>
      </w:r>
      <w:proofErr w:type="spellStart"/>
      <w:r>
        <w:rPr>
          <w:rFonts w:ascii="Times New Roman" w:eastAsia="Times New Roman" w:hAnsi="Times New Roman" w:cs="Times New Roman"/>
          <w:sz w:val="24"/>
          <w:szCs w:val="24"/>
          <w:lang w:eastAsia="ru-RU"/>
        </w:rPr>
        <w:t>пос.Стекольный</w:t>
      </w:r>
      <w:proofErr w:type="spellEnd"/>
      <w:r>
        <w:rPr>
          <w:rFonts w:ascii="Times New Roman" w:eastAsia="Times New Roman" w:hAnsi="Times New Roman" w:cs="Times New Roman"/>
          <w:sz w:val="24"/>
          <w:szCs w:val="24"/>
          <w:lang w:eastAsia="ru-RU"/>
        </w:rPr>
        <w:t xml:space="preserve"> (возле техникума), малая архитектурная форма </w:t>
      </w:r>
      <w:r w:rsidRPr="00EA397F">
        <w:rPr>
          <w:rFonts w:ascii="Times New Roman" w:eastAsia="Times New Roman" w:hAnsi="Times New Roman" w:cs="Times New Roman"/>
          <w:sz w:val="24"/>
          <w:szCs w:val="24"/>
          <w:lang w:eastAsia="ru-RU"/>
        </w:rPr>
        <w:t>«Музыкальный квартет снеговиков»</w:t>
      </w:r>
      <w:r>
        <w:rPr>
          <w:rFonts w:ascii="Times New Roman" w:eastAsia="Times New Roman" w:hAnsi="Times New Roman" w:cs="Times New Roman"/>
          <w:sz w:val="24"/>
          <w:szCs w:val="24"/>
          <w:lang w:eastAsia="ru-RU"/>
        </w:rPr>
        <w:t xml:space="preserve"> находился на сквере «Я люблю Тулун» по </w:t>
      </w:r>
      <w:proofErr w:type="spellStart"/>
      <w:r>
        <w:rPr>
          <w:rFonts w:ascii="Times New Roman" w:eastAsia="Times New Roman" w:hAnsi="Times New Roman" w:cs="Times New Roman"/>
          <w:sz w:val="24"/>
          <w:szCs w:val="24"/>
          <w:lang w:eastAsia="ru-RU"/>
        </w:rPr>
        <w:t>ул.Ленина</w:t>
      </w:r>
      <w:proofErr w:type="spellEnd"/>
      <w:r>
        <w:rPr>
          <w:rFonts w:ascii="Times New Roman" w:eastAsia="Times New Roman" w:hAnsi="Times New Roman" w:cs="Times New Roman"/>
          <w:sz w:val="24"/>
          <w:szCs w:val="24"/>
          <w:lang w:eastAsia="ru-RU"/>
        </w:rPr>
        <w:t xml:space="preserve">, </w:t>
      </w:r>
      <w:r w:rsidRPr="00EA397F">
        <w:rPr>
          <w:rFonts w:ascii="Times New Roman" w:eastAsia="Times New Roman" w:hAnsi="Times New Roman" w:cs="Times New Roman"/>
          <w:sz w:val="24"/>
          <w:szCs w:val="24"/>
          <w:lang w:eastAsia="ru-RU"/>
        </w:rPr>
        <w:t>малые архитектурные формы  со световым оформлением</w:t>
      </w:r>
      <w:r>
        <w:rPr>
          <w:rFonts w:ascii="Times New Roman" w:eastAsia="Times New Roman" w:hAnsi="Times New Roman" w:cs="Times New Roman"/>
          <w:sz w:val="24"/>
          <w:szCs w:val="24"/>
          <w:lang w:eastAsia="ru-RU"/>
        </w:rPr>
        <w:t xml:space="preserve">  установлены около здания художественной школы по </w:t>
      </w:r>
      <w:proofErr w:type="spellStart"/>
      <w:r>
        <w:rPr>
          <w:rFonts w:ascii="Times New Roman" w:eastAsia="Times New Roman" w:hAnsi="Times New Roman" w:cs="Times New Roman"/>
          <w:sz w:val="24"/>
          <w:szCs w:val="24"/>
          <w:lang w:eastAsia="ru-RU"/>
        </w:rPr>
        <w:t>ул.Ленина</w:t>
      </w:r>
      <w:proofErr w:type="spellEnd"/>
      <w:r>
        <w:rPr>
          <w:rFonts w:ascii="Times New Roman" w:eastAsia="Times New Roman" w:hAnsi="Times New Roman" w:cs="Times New Roman"/>
          <w:sz w:val="24"/>
          <w:szCs w:val="24"/>
          <w:lang w:eastAsia="ru-RU"/>
        </w:rPr>
        <w:t xml:space="preserve">, 107. Ель искусственная </w:t>
      </w:r>
      <w:r w:rsidRPr="00CE0265">
        <w:rPr>
          <w:rFonts w:ascii="Times New Roman" w:eastAsia="Times New Roman" w:hAnsi="Times New Roman" w:cs="Times New Roman"/>
          <w:sz w:val="24"/>
          <w:szCs w:val="24"/>
          <w:lang w:eastAsia="ru-RU"/>
        </w:rPr>
        <w:t xml:space="preserve"> 3,6 м. стоимостью 16,5 тыс.руб.</w:t>
      </w:r>
      <w:r>
        <w:rPr>
          <w:rFonts w:ascii="Times New Roman" w:eastAsia="Times New Roman" w:hAnsi="Times New Roman" w:cs="Times New Roman"/>
          <w:sz w:val="24"/>
          <w:szCs w:val="24"/>
          <w:lang w:eastAsia="ru-RU"/>
        </w:rPr>
        <w:t xml:space="preserve"> демонтирована (ранее была установлена в </w:t>
      </w:r>
      <w:proofErr w:type="gramStart"/>
      <w:r>
        <w:rPr>
          <w:rFonts w:ascii="Times New Roman" w:eastAsia="Times New Roman" w:hAnsi="Times New Roman" w:cs="Times New Roman"/>
          <w:sz w:val="24"/>
          <w:szCs w:val="24"/>
          <w:lang w:eastAsia="ru-RU"/>
        </w:rPr>
        <w:t>м-не</w:t>
      </w:r>
      <w:proofErr w:type="gramEnd"/>
      <w:r>
        <w:rPr>
          <w:rFonts w:ascii="Times New Roman" w:eastAsia="Times New Roman" w:hAnsi="Times New Roman" w:cs="Times New Roman"/>
          <w:sz w:val="24"/>
          <w:szCs w:val="24"/>
          <w:lang w:eastAsia="ru-RU"/>
        </w:rPr>
        <w:t xml:space="preserve"> Угольщиков возле дома № 22), находится в учреждении.</w:t>
      </w:r>
    </w:p>
    <w:p w:rsidR="0054237C" w:rsidRPr="00CE0265" w:rsidRDefault="0054237C" w:rsidP="005423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6E393F">
        <w:rPr>
          <w:rFonts w:ascii="Times New Roman" w:eastAsia="Times New Roman" w:hAnsi="Times New Roman" w:cs="Times New Roman"/>
          <w:sz w:val="24"/>
          <w:szCs w:val="24"/>
          <w:lang w:eastAsia="ru-RU"/>
        </w:rPr>
        <w:t>При этом</w:t>
      </w:r>
      <w:r>
        <w:rPr>
          <w:rFonts w:ascii="Times New Roman" w:eastAsia="Times New Roman" w:hAnsi="Times New Roman" w:cs="Times New Roman"/>
          <w:sz w:val="24"/>
          <w:szCs w:val="24"/>
          <w:lang w:eastAsia="ru-RU"/>
        </w:rPr>
        <w:t xml:space="preserve"> на момент проверки</w:t>
      </w:r>
      <w:r w:rsidRPr="006E393F">
        <w:rPr>
          <w:rFonts w:ascii="Times New Roman" w:eastAsia="Times New Roman" w:hAnsi="Times New Roman" w:cs="Times New Roman"/>
          <w:sz w:val="24"/>
          <w:szCs w:val="24"/>
          <w:lang w:eastAsia="ru-RU"/>
        </w:rPr>
        <w:t xml:space="preserve"> буквенная композиция «С Новым годом» стоимостью 16</w:t>
      </w:r>
      <w:r>
        <w:rPr>
          <w:rFonts w:ascii="Times New Roman" w:eastAsia="Times New Roman" w:hAnsi="Times New Roman" w:cs="Times New Roman"/>
          <w:sz w:val="24"/>
          <w:szCs w:val="24"/>
          <w:lang w:eastAsia="ru-RU"/>
        </w:rPr>
        <w:t>,7 тыс.</w:t>
      </w:r>
      <w:r w:rsidRPr="006E393F">
        <w:rPr>
          <w:rFonts w:ascii="Times New Roman" w:eastAsia="Times New Roman" w:hAnsi="Times New Roman" w:cs="Times New Roman"/>
          <w:sz w:val="24"/>
          <w:szCs w:val="24"/>
          <w:lang w:eastAsia="ru-RU"/>
        </w:rPr>
        <w:t>руб., инсталляция «С Новым годом» стоимостью 16</w:t>
      </w:r>
      <w:r>
        <w:rPr>
          <w:rFonts w:ascii="Times New Roman" w:eastAsia="Times New Roman" w:hAnsi="Times New Roman" w:cs="Times New Roman"/>
          <w:sz w:val="24"/>
          <w:szCs w:val="24"/>
          <w:lang w:eastAsia="ru-RU"/>
        </w:rPr>
        <w:t xml:space="preserve">,7 тыс.руб. </w:t>
      </w:r>
      <w:r w:rsidRPr="006E393F">
        <w:rPr>
          <w:rFonts w:ascii="Times New Roman" w:eastAsia="Times New Roman" w:hAnsi="Times New Roman" w:cs="Times New Roman"/>
          <w:sz w:val="24"/>
          <w:szCs w:val="24"/>
          <w:lang w:eastAsia="ru-RU"/>
        </w:rPr>
        <w:t>на территории города и в учреждении отсутствовали</w:t>
      </w:r>
      <w:r>
        <w:rPr>
          <w:rFonts w:ascii="Times New Roman" w:eastAsia="Times New Roman" w:hAnsi="Times New Roman" w:cs="Times New Roman"/>
          <w:sz w:val="24"/>
          <w:szCs w:val="24"/>
          <w:lang w:eastAsia="ru-RU"/>
        </w:rPr>
        <w:t xml:space="preserve">, </w:t>
      </w:r>
      <w:r w:rsidRPr="006E393F">
        <w:rPr>
          <w:rFonts w:ascii="Times New Roman" w:eastAsia="Times New Roman" w:hAnsi="Times New Roman" w:cs="Times New Roman"/>
          <w:b/>
          <w:sz w:val="24"/>
          <w:szCs w:val="24"/>
          <w:lang w:eastAsia="ru-RU"/>
        </w:rPr>
        <w:t>что свидетельствует о недостаче основных средств</w:t>
      </w:r>
      <w:r>
        <w:rPr>
          <w:rFonts w:ascii="Times New Roman" w:eastAsia="Times New Roman" w:hAnsi="Times New Roman" w:cs="Times New Roman"/>
          <w:b/>
          <w:sz w:val="24"/>
          <w:szCs w:val="24"/>
          <w:lang w:eastAsia="ru-RU"/>
        </w:rPr>
        <w:t xml:space="preserve"> учреждения </w:t>
      </w:r>
      <w:r w:rsidRPr="006E393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на сумму 33,4 тыс.рублей. </w:t>
      </w:r>
      <w:r w:rsidRPr="00CE0265">
        <w:rPr>
          <w:rFonts w:ascii="Times New Roman" w:eastAsia="Times New Roman" w:hAnsi="Times New Roman" w:cs="Times New Roman"/>
          <w:sz w:val="24"/>
          <w:szCs w:val="24"/>
          <w:lang w:eastAsia="ru-RU"/>
        </w:rPr>
        <w:t>Согласно пояснениям учреждения (исх.№ 34 от 27.02.2019) указанное имущество находится в МКП МО «город Тулун» «Благоустройство», т.к. в учреждении нет помещений</w:t>
      </w:r>
      <w:proofErr w:type="gramEnd"/>
      <w:r w:rsidRPr="00CE0265">
        <w:rPr>
          <w:rFonts w:ascii="Times New Roman" w:eastAsia="Times New Roman" w:hAnsi="Times New Roman" w:cs="Times New Roman"/>
          <w:sz w:val="24"/>
          <w:szCs w:val="24"/>
          <w:lang w:eastAsia="ru-RU"/>
        </w:rPr>
        <w:t xml:space="preserve">  для хранения  крупногабаритных объектов, при этом </w:t>
      </w:r>
      <w:r w:rsidRPr="00CE0265">
        <w:rPr>
          <w:rFonts w:ascii="Times New Roman" w:eastAsia="Times New Roman" w:hAnsi="Times New Roman" w:cs="Times New Roman"/>
          <w:b/>
          <w:sz w:val="24"/>
          <w:szCs w:val="24"/>
          <w:lang w:eastAsia="ru-RU"/>
        </w:rPr>
        <w:t>договор ответственного хранения не заключен</w:t>
      </w:r>
      <w:r w:rsidRPr="00CE0265">
        <w:rPr>
          <w:rFonts w:ascii="Times New Roman" w:eastAsia="Times New Roman" w:hAnsi="Times New Roman" w:cs="Times New Roman"/>
          <w:sz w:val="24"/>
          <w:szCs w:val="24"/>
          <w:lang w:eastAsia="ru-RU"/>
        </w:rPr>
        <w:t>.</w:t>
      </w:r>
    </w:p>
    <w:p w:rsidR="0054237C" w:rsidRDefault="0054237C" w:rsidP="00653F25">
      <w:pPr>
        <w:spacing w:after="0" w:line="240" w:lineRule="auto"/>
        <w:jc w:val="both"/>
        <w:rPr>
          <w:rFonts w:ascii="Times New Roman" w:eastAsia="Times New Roman" w:hAnsi="Times New Roman" w:cs="Times New Roman"/>
          <w:sz w:val="24"/>
          <w:szCs w:val="24"/>
          <w:lang w:eastAsia="ru-RU"/>
        </w:rPr>
      </w:pPr>
    </w:p>
    <w:p w:rsidR="00495C06" w:rsidRPr="001E4A39" w:rsidRDefault="001E4A39" w:rsidP="001E4A39">
      <w:pPr>
        <w:pStyle w:val="a5"/>
        <w:numPr>
          <w:ilvl w:val="1"/>
          <w:numId w:val="49"/>
        </w:numPr>
        <w:spacing w:after="0" w:line="240" w:lineRule="auto"/>
        <w:jc w:val="center"/>
        <w:rPr>
          <w:rFonts w:ascii="Times New Roman" w:eastAsia="Times New Roman" w:hAnsi="Times New Roman" w:cs="Times New Roman"/>
          <w:b/>
          <w:sz w:val="24"/>
          <w:szCs w:val="24"/>
          <w:lang w:eastAsia="ru-RU"/>
        </w:rPr>
      </w:pPr>
      <w:r w:rsidRPr="001E4A39">
        <w:rPr>
          <w:rFonts w:ascii="Times New Roman" w:eastAsia="Times New Roman" w:hAnsi="Times New Roman" w:cs="Times New Roman"/>
          <w:b/>
          <w:sz w:val="24"/>
          <w:szCs w:val="24"/>
          <w:lang w:eastAsia="ru-RU"/>
        </w:rPr>
        <w:t xml:space="preserve"> Использование с</w:t>
      </w:r>
      <w:r w:rsidR="00495C06" w:rsidRPr="001E4A39">
        <w:rPr>
          <w:rFonts w:ascii="Times New Roman" w:eastAsia="Times New Roman" w:hAnsi="Times New Roman" w:cs="Times New Roman"/>
          <w:b/>
          <w:sz w:val="24"/>
          <w:szCs w:val="24"/>
          <w:lang w:eastAsia="ru-RU"/>
        </w:rPr>
        <w:t>убсидии на цели осуществления капитальных вложений</w:t>
      </w:r>
    </w:p>
    <w:p w:rsidR="00883F42" w:rsidRDefault="00883F42" w:rsidP="009F60F9">
      <w:pPr>
        <w:pStyle w:val="a5"/>
        <w:spacing w:after="0" w:line="240" w:lineRule="auto"/>
        <w:ind w:left="0"/>
        <w:jc w:val="both"/>
        <w:rPr>
          <w:rFonts w:ascii="Times New Roman" w:eastAsia="Times New Roman" w:hAnsi="Times New Roman" w:cs="Times New Roman"/>
          <w:sz w:val="24"/>
          <w:szCs w:val="24"/>
          <w:lang w:eastAsia="ru-RU"/>
        </w:rPr>
      </w:pPr>
    </w:p>
    <w:p w:rsidR="004056EB" w:rsidRDefault="009F60F9" w:rsidP="009F60F9">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83F42">
        <w:rPr>
          <w:rFonts w:ascii="Times New Roman" w:eastAsia="Times New Roman" w:hAnsi="Times New Roman" w:cs="Times New Roman"/>
          <w:sz w:val="24"/>
          <w:szCs w:val="24"/>
          <w:lang w:eastAsia="ru-RU"/>
        </w:rPr>
        <w:t xml:space="preserve">В </w:t>
      </w:r>
      <w:r w:rsidR="00883F42" w:rsidRPr="0054237C">
        <w:rPr>
          <w:rFonts w:ascii="Times New Roman" w:eastAsia="Times New Roman" w:hAnsi="Times New Roman" w:cs="Times New Roman"/>
          <w:b/>
          <w:sz w:val="24"/>
          <w:szCs w:val="24"/>
          <w:lang w:eastAsia="ru-RU"/>
        </w:rPr>
        <w:t>2017 году</w:t>
      </w:r>
      <w:r w:rsidR="00883F42">
        <w:rPr>
          <w:rFonts w:ascii="Times New Roman" w:eastAsia="Times New Roman" w:hAnsi="Times New Roman" w:cs="Times New Roman"/>
          <w:sz w:val="24"/>
          <w:szCs w:val="24"/>
          <w:lang w:eastAsia="ru-RU"/>
        </w:rPr>
        <w:t xml:space="preserve"> в</w:t>
      </w:r>
      <w:r w:rsidRPr="009F60F9">
        <w:rPr>
          <w:rFonts w:ascii="Times New Roman" w:eastAsia="Times New Roman" w:hAnsi="Times New Roman" w:cs="Times New Roman"/>
          <w:sz w:val="24"/>
          <w:szCs w:val="24"/>
          <w:lang w:eastAsia="ru-RU"/>
        </w:rPr>
        <w:t xml:space="preserve"> соответствии с Соглашением № 84 от 12.04.</w:t>
      </w:r>
      <w:r w:rsidR="001E4A39">
        <w:rPr>
          <w:rFonts w:ascii="Times New Roman" w:eastAsia="Times New Roman" w:hAnsi="Times New Roman" w:cs="Times New Roman"/>
          <w:sz w:val="24"/>
          <w:szCs w:val="24"/>
          <w:lang w:eastAsia="ru-RU"/>
        </w:rPr>
        <w:t xml:space="preserve">2017 </w:t>
      </w:r>
      <w:r w:rsidRPr="009F60F9">
        <w:rPr>
          <w:rFonts w:ascii="Times New Roman" w:eastAsia="Times New Roman" w:hAnsi="Times New Roman" w:cs="Times New Roman"/>
          <w:sz w:val="24"/>
          <w:szCs w:val="24"/>
          <w:lang w:eastAsia="ru-RU"/>
        </w:rPr>
        <w:t>учреждению</w:t>
      </w:r>
      <w:r w:rsidR="001E4A39">
        <w:rPr>
          <w:rFonts w:ascii="Times New Roman" w:eastAsia="Times New Roman" w:hAnsi="Times New Roman" w:cs="Times New Roman"/>
          <w:sz w:val="24"/>
          <w:szCs w:val="24"/>
          <w:lang w:eastAsia="ru-RU"/>
        </w:rPr>
        <w:t xml:space="preserve"> была</w:t>
      </w:r>
      <w:r w:rsidRPr="009F60F9">
        <w:rPr>
          <w:rFonts w:ascii="Times New Roman" w:eastAsia="Times New Roman" w:hAnsi="Times New Roman" w:cs="Times New Roman"/>
          <w:sz w:val="24"/>
          <w:szCs w:val="24"/>
          <w:lang w:eastAsia="ru-RU"/>
        </w:rPr>
        <w:t xml:space="preserve"> выделена целевая субсидия в сумме </w:t>
      </w:r>
      <w:r w:rsidRPr="00554107">
        <w:rPr>
          <w:rFonts w:ascii="Times New Roman" w:eastAsia="Times New Roman" w:hAnsi="Times New Roman" w:cs="Times New Roman"/>
          <w:sz w:val="24"/>
          <w:szCs w:val="24"/>
          <w:lang w:eastAsia="ru-RU"/>
        </w:rPr>
        <w:t>7783</w:t>
      </w:r>
      <w:r w:rsidR="000D3D87">
        <w:rPr>
          <w:rFonts w:ascii="Times New Roman" w:eastAsia="Times New Roman" w:hAnsi="Times New Roman" w:cs="Times New Roman"/>
          <w:sz w:val="24"/>
          <w:szCs w:val="24"/>
          <w:lang w:eastAsia="ru-RU"/>
        </w:rPr>
        <w:t>,3 тыс.руб. (</w:t>
      </w:r>
      <w:r w:rsidRPr="009F60F9">
        <w:rPr>
          <w:rFonts w:ascii="Times New Roman" w:eastAsia="Times New Roman" w:hAnsi="Times New Roman" w:cs="Times New Roman"/>
          <w:sz w:val="24"/>
          <w:szCs w:val="24"/>
          <w:lang w:eastAsia="ru-RU"/>
        </w:rPr>
        <w:t xml:space="preserve">в </w:t>
      </w:r>
      <w:proofErr w:type="spellStart"/>
      <w:r w:rsidRPr="009F60F9">
        <w:rPr>
          <w:rFonts w:ascii="Times New Roman" w:eastAsia="Times New Roman" w:hAnsi="Times New Roman" w:cs="Times New Roman"/>
          <w:sz w:val="24"/>
          <w:szCs w:val="24"/>
          <w:lang w:eastAsia="ru-RU"/>
        </w:rPr>
        <w:t>т.ч</w:t>
      </w:r>
      <w:proofErr w:type="spellEnd"/>
      <w:r w:rsidRPr="009F60F9">
        <w:rPr>
          <w:rFonts w:ascii="Times New Roman" w:eastAsia="Times New Roman" w:hAnsi="Times New Roman" w:cs="Times New Roman"/>
          <w:sz w:val="24"/>
          <w:szCs w:val="24"/>
          <w:lang w:eastAsia="ru-RU"/>
        </w:rPr>
        <w:t>. за счет средств местного бюджета в сумме 389</w:t>
      </w:r>
      <w:r w:rsidR="000D3D87">
        <w:rPr>
          <w:rFonts w:ascii="Times New Roman" w:eastAsia="Times New Roman" w:hAnsi="Times New Roman" w:cs="Times New Roman"/>
          <w:sz w:val="24"/>
          <w:szCs w:val="24"/>
          <w:lang w:eastAsia="ru-RU"/>
        </w:rPr>
        <w:t>,2 тыс.</w:t>
      </w:r>
      <w:r w:rsidRPr="009F60F9">
        <w:rPr>
          <w:rFonts w:ascii="Times New Roman" w:eastAsia="Times New Roman" w:hAnsi="Times New Roman" w:cs="Times New Roman"/>
          <w:sz w:val="24"/>
          <w:szCs w:val="24"/>
          <w:lang w:eastAsia="ru-RU"/>
        </w:rPr>
        <w:t>руб., за счет средств областного бюджета в сумме 7394</w:t>
      </w:r>
      <w:r w:rsidR="000D3D87">
        <w:rPr>
          <w:rFonts w:ascii="Times New Roman" w:eastAsia="Times New Roman" w:hAnsi="Times New Roman" w:cs="Times New Roman"/>
          <w:sz w:val="24"/>
          <w:szCs w:val="24"/>
          <w:lang w:eastAsia="ru-RU"/>
        </w:rPr>
        <w:t>,</w:t>
      </w:r>
      <w:r w:rsidRPr="009F60F9">
        <w:rPr>
          <w:rFonts w:ascii="Times New Roman" w:eastAsia="Times New Roman" w:hAnsi="Times New Roman" w:cs="Times New Roman"/>
          <w:sz w:val="24"/>
          <w:szCs w:val="24"/>
          <w:lang w:eastAsia="ru-RU"/>
        </w:rPr>
        <w:t>1</w:t>
      </w:r>
      <w:r w:rsidR="000D3D87">
        <w:rPr>
          <w:rFonts w:ascii="Times New Roman" w:eastAsia="Times New Roman" w:hAnsi="Times New Roman" w:cs="Times New Roman"/>
          <w:sz w:val="24"/>
          <w:szCs w:val="24"/>
          <w:lang w:eastAsia="ru-RU"/>
        </w:rPr>
        <w:t xml:space="preserve"> тыс.</w:t>
      </w:r>
      <w:r w:rsidRPr="009F60F9">
        <w:rPr>
          <w:rFonts w:ascii="Times New Roman" w:eastAsia="Times New Roman" w:hAnsi="Times New Roman" w:cs="Times New Roman"/>
          <w:sz w:val="24"/>
          <w:szCs w:val="24"/>
          <w:lang w:eastAsia="ru-RU"/>
        </w:rPr>
        <w:t>руб.</w:t>
      </w:r>
      <w:r w:rsidR="000D3D87">
        <w:rPr>
          <w:rFonts w:ascii="Times New Roman" w:eastAsia="Times New Roman" w:hAnsi="Times New Roman" w:cs="Times New Roman"/>
          <w:sz w:val="24"/>
          <w:szCs w:val="24"/>
          <w:lang w:eastAsia="ru-RU"/>
        </w:rPr>
        <w:t>)</w:t>
      </w:r>
      <w:r w:rsidRPr="009F60F9">
        <w:rPr>
          <w:rFonts w:ascii="Times New Roman" w:eastAsia="Times New Roman" w:hAnsi="Times New Roman" w:cs="Times New Roman"/>
          <w:sz w:val="24"/>
          <w:szCs w:val="24"/>
          <w:lang w:eastAsia="ru-RU"/>
        </w:rPr>
        <w:t xml:space="preserve"> на возведения </w:t>
      </w:r>
      <w:proofErr w:type="spellStart"/>
      <w:r w:rsidRPr="009F60F9">
        <w:rPr>
          <w:rFonts w:ascii="Times New Roman" w:eastAsia="Times New Roman" w:hAnsi="Times New Roman" w:cs="Times New Roman"/>
          <w:sz w:val="24"/>
          <w:szCs w:val="24"/>
          <w:lang w:eastAsia="ru-RU"/>
        </w:rPr>
        <w:t>пристроя</w:t>
      </w:r>
      <w:proofErr w:type="spellEnd"/>
      <w:r w:rsidRPr="009F60F9">
        <w:rPr>
          <w:rFonts w:ascii="Times New Roman" w:eastAsia="Times New Roman" w:hAnsi="Times New Roman" w:cs="Times New Roman"/>
          <w:sz w:val="24"/>
          <w:szCs w:val="24"/>
          <w:lang w:eastAsia="ru-RU"/>
        </w:rPr>
        <w:t xml:space="preserve"> к зданию школы по ул</w:t>
      </w:r>
      <w:proofErr w:type="gramStart"/>
      <w:r w:rsidRPr="009F60F9">
        <w:rPr>
          <w:rFonts w:ascii="Times New Roman" w:eastAsia="Times New Roman" w:hAnsi="Times New Roman" w:cs="Times New Roman"/>
          <w:sz w:val="24"/>
          <w:szCs w:val="24"/>
          <w:lang w:eastAsia="ru-RU"/>
        </w:rPr>
        <w:t>.Л</w:t>
      </w:r>
      <w:proofErr w:type="gramEnd"/>
      <w:r w:rsidRPr="009F60F9">
        <w:rPr>
          <w:rFonts w:ascii="Times New Roman" w:eastAsia="Times New Roman" w:hAnsi="Times New Roman" w:cs="Times New Roman"/>
          <w:sz w:val="24"/>
          <w:szCs w:val="24"/>
          <w:lang w:eastAsia="ru-RU"/>
        </w:rPr>
        <w:t>енина,107 в рамках реализации мероприятий муниципальной программы города Тулуна «Культура» (основное мероприятие «Развитие инфраструктуры учреждений культуры»).</w:t>
      </w:r>
      <w:r w:rsidR="006A3C8C">
        <w:rPr>
          <w:rFonts w:ascii="Times New Roman" w:eastAsia="Times New Roman" w:hAnsi="Times New Roman" w:cs="Times New Roman"/>
          <w:sz w:val="24"/>
          <w:szCs w:val="24"/>
          <w:lang w:eastAsia="ru-RU"/>
        </w:rPr>
        <w:t xml:space="preserve"> </w:t>
      </w:r>
    </w:p>
    <w:p w:rsidR="009F60F9" w:rsidRPr="009F60F9" w:rsidRDefault="004056EB" w:rsidP="009F60F9">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A3C8C">
        <w:rPr>
          <w:rFonts w:ascii="Times New Roman" w:eastAsia="Times New Roman" w:hAnsi="Times New Roman" w:cs="Times New Roman"/>
          <w:sz w:val="24"/>
          <w:szCs w:val="24"/>
          <w:lang w:eastAsia="ru-RU"/>
        </w:rPr>
        <w:t xml:space="preserve">В соответствии с дополнительным Соглашением № 84/1 </w:t>
      </w:r>
      <w:r w:rsidR="00554107">
        <w:rPr>
          <w:rFonts w:ascii="Times New Roman" w:eastAsia="Times New Roman" w:hAnsi="Times New Roman" w:cs="Times New Roman"/>
          <w:sz w:val="24"/>
          <w:szCs w:val="24"/>
          <w:lang w:eastAsia="ru-RU"/>
        </w:rPr>
        <w:t xml:space="preserve">от 26.12.2017 размер субсидии был увеличен и составил </w:t>
      </w:r>
      <w:r w:rsidR="00554107" w:rsidRPr="00554107">
        <w:rPr>
          <w:rFonts w:ascii="Times New Roman" w:eastAsia="Times New Roman" w:hAnsi="Times New Roman" w:cs="Times New Roman"/>
          <w:b/>
          <w:sz w:val="24"/>
          <w:szCs w:val="24"/>
          <w:lang w:eastAsia="ru-RU"/>
        </w:rPr>
        <w:t>7744</w:t>
      </w:r>
      <w:r w:rsidR="000D3D87">
        <w:rPr>
          <w:rFonts w:ascii="Times New Roman" w:eastAsia="Times New Roman" w:hAnsi="Times New Roman" w:cs="Times New Roman"/>
          <w:b/>
          <w:sz w:val="24"/>
          <w:szCs w:val="24"/>
          <w:lang w:eastAsia="ru-RU"/>
        </w:rPr>
        <w:t>,</w:t>
      </w:r>
      <w:r w:rsidR="00554107" w:rsidRPr="00554107">
        <w:rPr>
          <w:rFonts w:ascii="Times New Roman" w:eastAsia="Times New Roman" w:hAnsi="Times New Roman" w:cs="Times New Roman"/>
          <w:b/>
          <w:sz w:val="24"/>
          <w:szCs w:val="24"/>
          <w:lang w:eastAsia="ru-RU"/>
        </w:rPr>
        <w:t>4</w:t>
      </w:r>
      <w:r w:rsidR="000D3D87">
        <w:rPr>
          <w:rFonts w:ascii="Times New Roman" w:eastAsia="Times New Roman" w:hAnsi="Times New Roman" w:cs="Times New Roman"/>
          <w:sz w:val="24"/>
          <w:szCs w:val="24"/>
          <w:lang w:eastAsia="ru-RU"/>
        </w:rPr>
        <w:t xml:space="preserve"> руб. </w:t>
      </w:r>
      <w:r w:rsidR="00554107">
        <w:rPr>
          <w:rFonts w:ascii="Times New Roman" w:eastAsia="Times New Roman" w:hAnsi="Times New Roman" w:cs="Times New Roman"/>
          <w:sz w:val="24"/>
          <w:szCs w:val="24"/>
          <w:lang w:eastAsia="ru-RU"/>
        </w:rPr>
        <w:t xml:space="preserve"> </w:t>
      </w:r>
      <w:r w:rsidR="000D3D87">
        <w:rPr>
          <w:rFonts w:ascii="Times New Roman" w:eastAsia="Times New Roman" w:hAnsi="Times New Roman" w:cs="Times New Roman"/>
          <w:sz w:val="24"/>
          <w:szCs w:val="24"/>
          <w:lang w:eastAsia="ru-RU"/>
        </w:rPr>
        <w:t>(</w:t>
      </w:r>
      <w:r w:rsidR="00554107">
        <w:rPr>
          <w:rFonts w:ascii="Times New Roman" w:eastAsia="Times New Roman" w:hAnsi="Times New Roman" w:cs="Times New Roman"/>
          <w:sz w:val="24"/>
          <w:szCs w:val="24"/>
          <w:lang w:eastAsia="ru-RU"/>
        </w:rPr>
        <w:t xml:space="preserve">в </w:t>
      </w:r>
      <w:proofErr w:type="spellStart"/>
      <w:r w:rsidR="00554107">
        <w:rPr>
          <w:rFonts w:ascii="Times New Roman" w:eastAsia="Times New Roman" w:hAnsi="Times New Roman" w:cs="Times New Roman"/>
          <w:sz w:val="24"/>
          <w:szCs w:val="24"/>
          <w:lang w:eastAsia="ru-RU"/>
        </w:rPr>
        <w:t>т.ч</w:t>
      </w:r>
      <w:proofErr w:type="spellEnd"/>
      <w:r w:rsidR="005541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554107">
        <w:rPr>
          <w:rFonts w:ascii="Times New Roman" w:eastAsia="Times New Roman" w:hAnsi="Times New Roman" w:cs="Times New Roman"/>
          <w:sz w:val="24"/>
          <w:szCs w:val="24"/>
          <w:lang w:eastAsia="ru-RU"/>
        </w:rPr>
        <w:t>за счет средств местного бюджета 387</w:t>
      </w:r>
      <w:r w:rsidR="000D3D87">
        <w:rPr>
          <w:rFonts w:ascii="Times New Roman" w:eastAsia="Times New Roman" w:hAnsi="Times New Roman" w:cs="Times New Roman"/>
          <w:sz w:val="24"/>
          <w:szCs w:val="24"/>
          <w:lang w:eastAsia="ru-RU"/>
        </w:rPr>
        <w:t>,</w:t>
      </w:r>
      <w:r w:rsidR="00554107">
        <w:rPr>
          <w:rFonts w:ascii="Times New Roman" w:eastAsia="Times New Roman" w:hAnsi="Times New Roman" w:cs="Times New Roman"/>
          <w:sz w:val="24"/>
          <w:szCs w:val="24"/>
          <w:lang w:eastAsia="ru-RU"/>
        </w:rPr>
        <w:t>2</w:t>
      </w:r>
      <w:r w:rsidR="000D3D87">
        <w:rPr>
          <w:rFonts w:ascii="Times New Roman" w:eastAsia="Times New Roman" w:hAnsi="Times New Roman" w:cs="Times New Roman"/>
          <w:sz w:val="24"/>
          <w:szCs w:val="24"/>
          <w:lang w:eastAsia="ru-RU"/>
        </w:rPr>
        <w:t xml:space="preserve"> тыс.</w:t>
      </w:r>
      <w:r w:rsidR="00554107">
        <w:rPr>
          <w:rFonts w:ascii="Times New Roman" w:eastAsia="Times New Roman" w:hAnsi="Times New Roman" w:cs="Times New Roman"/>
          <w:sz w:val="24"/>
          <w:szCs w:val="24"/>
          <w:lang w:eastAsia="ru-RU"/>
        </w:rPr>
        <w:t>руб., за счет средств областного бюджета (субсидии на осуществление капитальных вложений в объекты капитального строительства муниципальной собственности) в сумме 7357</w:t>
      </w:r>
      <w:r w:rsidR="000D3D87">
        <w:rPr>
          <w:rFonts w:ascii="Times New Roman" w:eastAsia="Times New Roman" w:hAnsi="Times New Roman" w:cs="Times New Roman"/>
          <w:sz w:val="24"/>
          <w:szCs w:val="24"/>
          <w:lang w:eastAsia="ru-RU"/>
        </w:rPr>
        <w:t>,</w:t>
      </w:r>
      <w:r w:rsidR="00554107">
        <w:rPr>
          <w:rFonts w:ascii="Times New Roman" w:eastAsia="Times New Roman" w:hAnsi="Times New Roman" w:cs="Times New Roman"/>
          <w:sz w:val="24"/>
          <w:szCs w:val="24"/>
          <w:lang w:eastAsia="ru-RU"/>
        </w:rPr>
        <w:t>2</w:t>
      </w:r>
      <w:r w:rsidR="000D3D87">
        <w:rPr>
          <w:rFonts w:ascii="Times New Roman" w:eastAsia="Times New Roman" w:hAnsi="Times New Roman" w:cs="Times New Roman"/>
          <w:sz w:val="24"/>
          <w:szCs w:val="24"/>
          <w:lang w:eastAsia="ru-RU"/>
        </w:rPr>
        <w:t xml:space="preserve"> тыс.</w:t>
      </w:r>
      <w:r w:rsidR="00554107">
        <w:rPr>
          <w:rFonts w:ascii="Times New Roman" w:eastAsia="Times New Roman" w:hAnsi="Times New Roman" w:cs="Times New Roman"/>
          <w:sz w:val="24"/>
          <w:szCs w:val="24"/>
          <w:lang w:eastAsia="ru-RU"/>
        </w:rPr>
        <w:t>руб.</w:t>
      </w:r>
      <w:r w:rsidR="000D3D87">
        <w:rPr>
          <w:rFonts w:ascii="Times New Roman" w:eastAsia="Times New Roman" w:hAnsi="Times New Roman" w:cs="Times New Roman"/>
          <w:sz w:val="24"/>
          <w:szCs w:val="24"/>
          <w:lang w:eastAsia="ru-RU"/>
        </w:rPr>
        <w:t>).</w:t>
      </w:r>
    </w:p>
    <w:p w:rsidR="00BC3896" w:rsidRDefault="002B52E1" w:rsidP="00B02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4237C">
        <w:rPr>
          <w:rFonts w:ascii="Times New Roman" w:eastAsia="Times New Roman" w:hAnsi="Times New Roman" w:cs="Times New Roman"/>
          <w:sz w:val="24"/>
          <w:szCs w:val="24"/>
          <w:lang w:eastAsia="ru-RU"/>
        </w:rPr>
        <w:t>З</w:t>
      </w:r>
      <w:r w:rsidR="00B61897">
        <w:rPr>
          <w:rFonts w:ascii="Times New Roman" w:eastAsia="Times New Roman" w:hAnsi="Times New Roman" w:cs="Times New Roman"/>
          <w:sz w:val="24"/>
          <w:szCs w:val="24"/>
          <w:lang w:eastAsia="ru-RU"/>
        </w:rPr>
        <w:t xml:space="preserve">а счет средств субсидии </w:t>
      </w:r>
      <w:r w:rsidR="006D4926">
        <w:rPr>
          <w:rFonts w:ascii="Times New Roman" w:eastAsia="Times New Roman" w:hAnsi="Times New Roman" w:cs="Times New Roman"/>
          <w:sz w:val="24"/>
          <w:szCs w:val="24"/>
          <w:lang w:eastAsia="ru-RU"/>
        </w:rPr>
        <w:t xml:space="preserve">на осуществление капвложений </w:t>
      </w:r>
      <w:r w:rsidR="00B61897">
        <w:rPr>
          <w:rFonts w:ascii="Times New Roman" w:eastAsia="Times New Roman" w:hAnsi="Times New Roman" w:cs="Times New Roman"/>
          <w:sz w:val="24"/>
          <w:szCs w:val="24"/>
          <w:lang w:eastAsia="ru-RU"/>
        </w:rPr>
        <w:t xml:space="preserve">был заключен </w:t>
      </w:r>
      <w:r w:rsidR="00B02969">
        <w:rPr>
          <w:rFonts w:ascii="Times New Roman" w:eastAsia="Times New Roman" w:hAnsi="Times New Roman" w:cs="Times New Roman"/>
          <w:sz w:val="24"/>
          <w:szCs w:val="24"/>
          <w:lang w:eastAsia="ru-RU"/>
        </w:rPr>
        <w:t>м</w:t>
      </w:r>
      <w:r w:rsidR="00B61897">
        <w:rPr>
          <w:rFonts w:ascii="Times New Roman" w:eastAsia="Times New Roman" w:hAnsi="Times New Roman" w:cs="Times New Roman"/>
          <w:sz w:val="24"/>
          <w:szCs w:val="24"/>
          <w:lang w:eastAsia="ru-RU"/>
        </w:rPr>
        <w:t xml:space="preserve">униципальный контракт № 01-17 от 19.06.2017 </w:t>
      </w:r>
      <w:r w:rsidR="00B02969">
        <w:rPr>
          <w:rFonts w:ascii="Times New Roman" w:eastAsia="Times New Roman" w:hAnsi="Times New Roman" w:cs="Times New Roman"/>
          <w:sz w:val="24"/>
          <w:szCs w:val="24"/>
          <w:lang w:eastAsia="ru-RU"/>
        </w:rPr>
        <w:t xml:space="preserve"> </w:t>
      </w:r>
      <w:r w:rsidR="006D4926">
        <w:rPr>
          <w:rFonts w:ascii="Times New Roman" w:eastAsia="Times New Roman" w:hAnsi="Times New Roman" w:cs="Times New Roman"/>
          <w:sz w:val="24"/>
          <w:szCs w:val="24"/>
          <w:lang w:eastAsia="ru-RU"/>
        </w:rPr>
        <w:t xml:space="preserve">с </w:t>
      </w:r>
      <w:r w:rsidR="00B61897">
        <w:rPr>
          <w:rFonts w:ascii="Times New Roman" w:eastAsia="Times New Roman" w:hAnsi="Times New Roman" w:cs="Times New Roman"/>
          <w:sz w:val="24"/>
          <w:szCs w:val="24"/>
          <w:lang w:eastAsia="ru-RU"/>
        </w:rPr>
        <w:t>ООО «Луч-Байкал»</w:t>
      </w:r>
      <w:r w:rsidR="00AD70DA">
        <w:rPr>
          <w:rFonts w:ascii="Times New Roman" w:eastAsia="Times New Roman" w:hAnsi="Times New Roman" w:cs="Times New Roman"/>
          <w:sz w:val="24"/>
          <w:szCs w:val="24"/>
          <w:lang w:eastAsia="ru-RU"/>
        </w:rPr>
        <w:t xml:space="preserve"> (</w:t>
      </w:r>
      <w:proofErr w:type="spellStart"/>
      <w:r w:rsidR="00AD70DA">
        <w:rPr>
          <w:rFonts w:ascii="Times New Roman" w:eastAsia="Times New Roman" w:hAnsi="Times New Roman" w:cs="Times New Roman"/>
          <w:sz w:val="24"/>
          <w:szCs w:val="24"/>
          <w:lang w:eastAsia="ru-RU"/>
        </w:rPr>
        <w:t>г</w:t>
      </w:r>
      <w:proofErr w:type="gramStart"/>
      <w:r w:rsidR="00AD70DA">
        <w:rPr>
          <w:rFonts w:ascii="Times New Roman" w:eastAsia="Times New Roman" w:hAnsi="Times New Roman" w:cs="Times New Roman"/>
          <w:sz w:val="24"/>
          <w:szCs w:val="24"/>
          <w:lang w:eastAsia="ru-RU"/>
        </w:rPr>
        <w:t>.И</w:t>
      </w:r>
      <w:proofErr w:type="gramEnd"/>
      <w:r w:rsidR="00AD70DA">
        <w:rPr>
          <w:rFonts w:ascii="Times New Roman" w:eastAsia="Times New Roman" w:hAnsi="Times New Roman" w:cs="Times New Roman"/>
          <w:sz w:val="24"/>
          <w:szCs w:val="24"/>
          <w:lang w:eastAsia="ru-RU"/>
        </w:rPr>
        <w:t>ркутск</w:t>
      </w:r>
      <w:proofErr w:type="spellEnd"/>
      <w:r w:rsidR="00AD70DA">
        <w:rPr>
          <w:rFonts w:ascii="Times New Roman" w:eastAsia="Times New Roman" w:hAnsi="Times New Roman" w:cs="Times New Roman"/>
          <w:sz w:val="24"/>
          <w:szCs w:val="24"/>
          <w:lang w:eastAsia="ru-RU"/>
        </w:rPr>
        <w:t>)</w:t>
      </w:r>
      <w:r w:rsidR="0054237C" w:rsidRPr="0054237C">
        <w:rPr>
          <w:rFonts w:ascii="Times New Roman" w:eastAsia="Times New Roman" w:hAnsi="Times New Roman" w:cs="Times New Roman"/>
          <w:sz w:val="24"/>
          <w:szCs w:val="24"/>
          <w:lang w:eastAsia="ru-RU"/>
        </w:rPr>
        <w:t xml:space="preserve"> </w:t>
      </w:r>
      <w:r w:rsidR="0054237C">
        <w:rPr>
          <w:rFonts w:ascii="Times New Roman" w:eastAsia="Times New Roman" w:hAnsi="Times New Roman" w:cs="Times New Roman"/>
          <w:sz w:val="24"/>
          <w:szCs w:val="24"/>
          <w:lang w:eastAsia="ru-RU"/>
        </w:rPr>
        <w:t>на</w:t>
      </w:r>
      <w:r w:rsidR="0054237C" w:rsidRPr="0054237C">
        <w:rPr>
          <w:rFonts w:ascii="Times New Roman" w:eastAsia="Times New Roman" w:hAnsi="Times New Roman" w:cs="Times New Roman"/>
          <w:sz w:val="24"/>
          <w:szCs w:val="24"/>
          <w:lang w:eastAsia="ru-RU"/>
        </w:rPr>
        <w:t xml:space="preserve"> выполнени</w:t>
      </w:r>
      <w:r w:rsidR="0054237C">
        <w:rPr>
          <w:rFonts w:ascii="Times New Roman" w:eastAsia="Times New Roman" w:hAnsi="Times New Roman" w:cs="Times New Roman"/>
          <w:sz w:val="24"/>
          <w:szCs w:val="24"/>
          <w:lang w:eastAsia="ru-RU"/>
        </w:rPr>
        <w:t>е</w:t>
      </w:r>
      <w:r w:rsidR="0054237C" w:rsidRPr="0054237C">
        <w:rPr>
          <w:rFonts w:ascii="Times New Roman" w:eastAsia="Times New Roman" w:hAnsi="Times New Roman" w:cs="Times New Roman"/>
          <w:sz w:val="24"/>
          <w:szCs w:val="24"/>
          <w:lang w:eastAsia="ru-RU"/>
        </w:rPr>
        <w:t xml:space="preserve"> работ  по реконструкции здания МАУ ДО города Тулуна «ДХШ»</w:t>
      </w:r>
      <w:r w:rsidR="00AD70DA">
        <w:rPr>
          <w:rFonts w:ascii="Times New Roman" w:eastAsia="Times New Roman" w:hAnsi="Times New Roman" w:cs="Times New Roman"/>
          <w:sz w:val="24"/>
          <w:szCs w:val="24"/>
          <w:lang w:eastAsia="ru-RU"/>
        </w:rPr>
        <w:t xml:space="preserve">. </w:t>
      </w:r>
      <w:proofErr w:type="gramStart"/>
      <w:r w:rsidR="00AD70DA">
        <w:rPr>
          <w:rFonts w:ascii="Times New Roman" w:eastAsia="Times New Roman" w:hAnsi="Times New Roman" w:cs="Times New Roman"/>
          <w:sz w:val="24"/>
          <w:szCs w:val="24"/>
          <w:lang w:eastAsia="ru-RU"/>
        </w:rPr>
        <w:t xml:space="preserve">Цена контракта составила </w:t>
      </w:r>
      <w:r w:rsidR="00AD70DA" w:rsidRPr="002B13EF">
        <w:rPr>
          <w:rFonts w:ascii="Times New Roman" w:eastAsia="Times New Roman" w:hAnsi="Times New Roman" w:cs="Times New Roman"/>
          <w:sz w:val="24"/>
          <w:szCs w:val="24"/>
          <w:lang w:eastAsia="ru-RU"/>
        </w:rPr>
        <w:t>7744</w:t>
      </w:r>
      <w:r w:rsidR="003C640D" w:rsidRPr="002B13EF">
        <w:rPr>
          <w:rFonts w:ascii="Times New Roman" w:eastAsia="Times New Roman" w:hAnsi="Times New Roman" w:cs="Times New Roman"/>
          <w:sz w:val="24"/>
          <w:szCs w:val="24"/>
          <w:lang w:eastAsia="ru-RU"/>
        </w:rPr>
        <w:t>,4</w:t>
      </w:r>
      <w:r w:rsidR="003C640D">
        <w:rPr>
          <w:rFonts w:ascii="Times New Roman" w:eastAsia="Times New Roman" w:hAnsi="Times New Roman" w:cs="Times New Roman"/>
          <w:b/>
          <w:sz w:val="24"/>
          <w:szCs w:val="24"/>
          <w:lang w:eastAsia="ru-RU"/>
        </w:rPr>
        <w:t xml:space="preserve"> </w:t>
      </w:r>
      <w:r w:rsidR="00AD70DA">
        <w:rPr>
          <w:rFonts w:ascii="Times New Roman" w:eastAsia="Times New Roman" w:hAnsi="Times New Roman" w:cs="Times New Roman"/>
          <w:sz w:val="24"/>
          <w:szCs w:val="24"/>
          <w:lang w:eastAsia="ru-RU"/>
        </w:rPr>
        <w:t xml:space="preserve"> </w:t>
      </w:r>
      <w:r w:rsidR="003C640D">
        <w:rPr>
          <w:rFonts w:ascii="Times New Roman" w:eastAsia="Times New Roman" w:hAnsi="Times New Roman" w:cs="Times New Roman"/>
          <w:sz w:val="24"/>
          <w:szCs w:val="24"/>
          <w:lang w:eastAsia="ru-RU"/>
        </w:rPr>
        <w:t>тыс.</w:t>
      </w:r>
      <w:r w:rsidR="00AD70DA">
        <w:rPr>
          <w:rFonts w:ascii="Times New Roman" w:eastAsia="Times New Roman" w:hAnsi="Times New Roman" w:cs="Times New Roman"/>
          <w:sz w:val="24"/>
          <w:szCs w:val="24"/>
          <w:lang w:eastAsia="ru-RU"/>
        </w:rPr>
        <w:t>руб</w:t>
      </w:r>
      <w:r w:rsidR="004078A7">
        <w:rPr>
          <w:rFonts w:ascii="Times New Roman" w:eastAsia="Times New Roman" w:hAnsi="Times New Roman" w:cs="Times New Roman"/>
          <w:sz w:val="24"/>
          <w:szCs w:val="24"/>
          <w:lang w:eastAsia="ru-RU"/>
        </w:rPr>
        <w:t xml:space="preserve">., в </w:t>
      </w:r>
      <w:proofErr w:type="spellStart"/>
      <w:r w:rsidR="004078A7">
        <w:rPr>
          <w:rFonts w:ascii="Times New Roman" w:eastAsia="Times New Roman" w:hAnsi="Times New Roman" w:cs="Times New Roman"/>
          <w:sz w:val="24"/>
          <w:szCs w:val="24"/>
          <w:lang w:eastAsia="ru-RU"/>
        </w:rPr>
        <w:t>т.ч</w:t>
      </w:r>
      <w:proofErr w:type="spellEnd"/>
      <w:r w:rsidR="004078A7">
        <w:rPr>
          <w:rFonts w:ascii="Times New Roman" w:eastAsia="Times New Roman" w:hAnsi="Times New Roman" w:cs="Times New Roman"/>
          <w:sz w:val="24"/>
          <w:szCs w:val="24"/>
          <w:lang w:eastAsia="ru-RU"/>
        </w:rPr>
        <w:t>.</w:t>
      </w:r>
      <w:r w:rsidR="004056EB">
        <w:rPr>
          <w:rFonts w:ascii="Times New Roman" w:eastAsia="Times New Roman" w:hAnsi="Times New Roman" w:cs="Times New Roman"/>
          <w:sz w:val="24"/>
          <w:szCs w:val="24"/>
          <w:lang w:eastAsia="ru-RU"/>
        </w:rPr>
        <w:t xml:space="preserve"> </w:t>
      </w:r>
      <w:r w:rsidR="0054237C">
        <w:rPr>
          <w:rFonts w:ascii="Times New Roman" w:eastAsia="Times New Roman" w:hAnsi="Times New Roman" w:cs="Times New Roman"/>
          <w:sz w:val="24"/>
          <w:szCs w:val="24"/>
          <w:lang w:eastAsia="ru-RU"/>
        </w:rPr>
        <w:t xml:space="preserve">за счет </w:t>
      </w:r>
      <w:r w:rsidR="004056EB">
        <w:rPr>
          <w:rFonts w:ascii="Times New Roman" w:eastAsia="Times New Roman" w:hAnsi="Times New Roman" w:cs="Times New Roman"/>
          <w:sz w:val="24"/>
          <w:szCs w:val="24"/>
          <w:lang w:eastAsia="ru-RU"/>
        </w:rPr>
        <w:t>средств  областного бюдже</w:t>
      </w:r>
      <w:r w:rsidR="0054237C">
        <w:rPr>
          <w:rFonts w:ascii="Times New Roman" w:eastAsia="Times New Roman" w:hAnsi="Times New Roman" w:cs="Times New Roman"/>
          <w:sz w:val="24"/>
          <w:szCs w:val="24"/>
          <w:lang w:eastAsia="ru-RU"/>
        </w:rPr>
        <w:t xml:space="preserve">та </w:t>
      </w:r>
      <w:r w:rsidR="004056EB">
        <w:rPr>
          <w:rFonts w:ascii="Times New Roman" w:eastAsia="Times New Roman" w:hAnsi="Times New Roman" w:cs="Times New Roman"/>
          <w:sz w:val="24"/>
          <w:szCs w:val="24"/>
          <w:lang w:eastAsia="ru-RU"/>
        </w:rPr>
        <w:t xml:space="preserve"> 7357</w:t>
      </w:r>
      <w:r w:rsidR="004078A7">
        <w:rPr>
          <w:rFonts w:ascii="Times New Roman" w:eastAsia="Times New Roman" w:hAnsi="Times New Roman" w:cs="Times New Roman"/>
          <w:sz w:val="24"/>
          <w:szCs w:val="24"/>
          <w:lang w:eastAsia="ru-RU"/>
        </w:rPr>
        <w:t>,2</w:t>
      </w:r>
      <w:r w:rsidR="004056EB">
        <w:rPr>
          <w:rFonts w:ascii="Times New Roman" w:eastAsia="Times New Roman" w:hAnsi="Times New Roman" w:cs="Times New Roman"/>
          <w:sz w:val="24"/>
          <w:szCs w:val="24"/>
          <w:lang w:eastAsia="ru-RU"/>
        </w:rPr>
        <w:t xml:space="preserve"> </w:t>
      </w:r>
      <w:r w:rsidR="003C640D">
        <w:rPr>
          <w:rFonts w:ascii="Times New Roman" w:eastAsia="Times New Roman" w:hAnsi="Times New Roman" w:cs="Times New Roman"/>
          <w:sz w:val="24"/>
          <w:szCs w:val="24"/>
          <w:lang w:eastAsia="ru-RU"/>
        </w:rPr>
        <w:t>тыс.</w:t>
      </w:r>
      <w:r w:rsidR="0054237C">
        <w:rPr>
          <w:rFonts w:ascii="Times New Roman" w:eastAsia="Times New Roman" w:hAnsi="Times New Roman" w:cs="Times New Roman"/>
          <w:sz w:val="24"/>
          <w:szCs w:val="24"/>
          <w:lang w:eastAsia="ru-RU"/>
        </w:rPr>
        <w:t xml:space="preserve">руб.,  средств </w:t>
      </w:r>
      <w:r w:rsidR="004056EB">
        <w:rPr>
          <w:rFonts w:ascii="Times New Roman" w:eastAsia="Times New Roman" w:hAnsi="Times New Roman" w:cs="Times New Roman"/>
          <w:sz w:val="24"/>
          <w:szCs w:val="24"/>
          <w:lang w:eastAsia="ru-RU"/>
        </w:rPr>
        <w:t xml:space="preserve"> местного бюджета  387</w:t>
      </w:r>
      <w:r w:rsidR="003C640D">
        <w:rPr>
          <w:rFonts w:ascii="Times New Roman" w:eastAsia="Times New Roman" w:hAnsi="Times New Roman" w:cs="Times New Roman"/>
          <w:sz w:val="24"/>
          <w:szCs w:val="24"/>
          <w:lang w:eastAsia="ru-RU"/>
        </w:rPr>
        <w:t>,</w:t>
      </w:r>
      <w:r w:rsidR="004056EB">
        <w:rPr>
          <w:rFonts w:ascii="Times New Roman" w:eastAsia="Times New Roman" w:hAnsi="Times New Roman" w:cs="Times New Roman"/>
          <w:sz w:val="24"/>
          <w:szCs w:val="24"/>
          <w:lang w:eastAsia="ru-RU"/>
        </w:rPr>
        <w:t>2</w:t>
      </w:r>
      <w:r w:rsidR="003C640D">
        <w:rPr>
          <w:rFonts w:ascii="Times New Roman" w:eastAsia="Times New Roman" w:hAnsi="Times New Roman" w:cs="Times New Roman"/>
          <w:sz w:val="24"/>
          <w:szCs w:val="24"/>
          <w:lang w:eastAsia="ru-RU"/>
        </w:rPr>
        <w:t xml:space="preserve"> тыс.</w:t>
      </w:r>
      <w:r w:rsidR="004056EB">
        <w:rPr>
          <w:rFonts w:ascii="Times New Roman" w:eastAsia="Times New Roman" w:hAnsi="Times New Roman" w:cs="Times New Roman"/>
          <w:sz w:val="24"/>
          <w:szCs w:val="24"/>
          <w:lang w:eastAsia="ru-RU"/>
        </w:rPr>
        <w:t>рублей.</w:t>
      </w:r>
      <w:r w:rsidR="004078A7">
        <w:rPr>
          <w:rFonts w:ascii="Times New Roman" w:eastAsia="Times New Roman" w:hAnsi="Times New Roman" w:cs="Times New Roman"/>
          <w:sz w:val="24"/>
          <w:szCs w:val="24"/>
          <w:lang w:eastAsia="ru-RU"/>
        </w:rPr>
        <w:t xml:space="preserve"> </w:t>
      </w:r>
      <w:r w:rsidR="0054237C">
        <w:rPr>
          <w:rFonts w:ascii="Times New Roman" w:eastAsia="Times New Roman" w:hAnsi="Times New Roman" w:cs="Times New Roman"/>
          <w:sz w:val="24"/>
          <w:szCs w:val="24"/>
          <w:lang w:eastAsia="ru-RU"/>
        </w:rPr>
        <w:t xml:space="preserve"> </w:t>
      </w:r>
      <w:r w:rsidR="00DE7CE3">
        <w:rPr>
          <w:rFonts w:ascii="Times New Roman" w:eastAsia="Times New Roman" w:hAnsi="Times New Roman" w:cs="Times New Roman"/>
          <w:sz w:val="24"/>
          <w:szCs w:val="24"/>
          <w:lang w:eastAsia="ru-RU"/>
        </w:rPr>
        <w:t xml:space="preserve">В соответствии с </w:t>
      </w:r>
      <w:r w:rsidR="004078A7">
        <w:rPr>
          <w:rFonts w:ascii="Times New Roman" w:eastAsia="Times New Roman" w:hAnsi="Times New Roman" w:cs="Times New Roman"/>
          <w:sz w:val="24"/>
          <w:szCs w:val="24"/>
          <w:lang w:eastAsia="ru-RU"/>
        </w:rPr>
        <w:t>техническ</w:t>
      </w:r>
      <w:r w:rsidR="00DE7CE3">
        <w:rPr>
          <w:rFonts w:ascii="Times New Roman" w:eastAsia="Times New Roman" w:hAnsi="Times New Roman" w:cs="Times New Roman"/>
          <w:sz w:val="24"/>
          <w:szCs w:val="24"/>
          <w:lang w:eastAsia="ru-RU"/>
        </w:rPr>
        <w:t>им</w:t>
      </w:r>
      <w:r w:rsidR="004078A7">
        <w:rPr>
          <w:rFonts w:ascii="Times New Roman" w:eastAsia="Times New Roman" w:hAnsi="Times New Roman" w:cs="Times New Roman"/>
          <w:sz w:val="24"/>
          <w:szCs w:val="24"/>
          <w:lang w:eastAsia="ru-RU"/>
        </w:rPr>
        <w:t xml:space="preserve">  задани</w:t>
      </w:r>
      <w:r w:rsidR="00DE7CE3">
        <w:rPr>
          <w:rFonts w:ascii="Times New Roman" w:eastAsia="Times New Roman" w:hAnsi="Times New Roman" w:cs="Times New Roman"/>
          <w:sz w:val="24"/>
          <w:szCs w:val="24"/>
          <w:lang w:eastAsia="ru-RU"/>
        </w:rPr>
        <w:t>ем</w:t>
      </w:r>
      <w:r w:rsidR="004078A7">
        <w:rPr>
          <w:rFonts w:ascii="Times New Roman" w:eastAsia="Times New Roman" w:hAnsi="Times New Roman" w:cs="Times New Roman"/>
          <w:sz w:val="24"/>
          <w:szCs w:val="24"/>
          <w:lang w:eastAsia="ru-RU"/>
        </w:rPr>
        <w:t xml:space="preserve"> подрядчик осуществи</w:t>
      </w:r>
      <w:r w:rsidR="00DE7CE3">
        <w:rPr>
          <w:rFonts w:ascii="Times New Roman" w:eastAsia="Times New Roman" w:hAnsi="Times New Roman" w:cs="Times New Roman"/>
          <w:sz w:val="24"/>
          <w:szCs w:val="24"/>
          <w:lang w:eastAsia="ru-RU"/>
        </w:rPr>
        <w:t>л</w:t>
      </w:r>
      <w:r w:rsidR="008117E0">
        <w:rPr>
          <w:rFonts w:ascii="Times New Roman" w:eastAsia="Times New Roman" w:hAnsi="Times New Roman" w:cs="Times New Roman"/>
          <w:sz w:val="24"/>
          <w:szCs w:val="24"/>
          <w:lang w:eastAsia="ru-RU"/>
        </w:rPr>
        <w:t xml:space="preserve"> возведение </w:t>
      </w:r>
      <w:proofErr w:type="spellStart"/>
      <w:r w:rsidR="008117E0">
        <w:rPr>
          <w:rFonts w:ascii="Times New Roman" w:eastAsia="Times New Roman" w:hAnsi="Times New Roman" w:cs="Times New Roman"/>
          <w:sz w:val="24"/>
          <w:szCs w:val="24"/>
          <w:lang w:eastAsia="ru-RU"/>
        </w:rPr>
        <w:t>пристроя</w:t>
      </w:r>
      <w:proofErr w:type="spellEnd"/>
      <w:r w:rsidR="008117E0">
        <w:rPr>
          <w:rFonts w:ascii="Times New Roman" w:eastAsia="Times New Roman" w:hAnsi="Times New Roman" w:cs="Times New Roman"/>
          <w:sz w:val="24"/>
          <w:szCs w:val="24"/>
          <w:lang w:eastAsia="ru-RU"/>
        </w:rPr>
        <w:t xml:space="preserve">, </w:t>
      </w:r>
      <w:r w:rsidR="00255132">
        <w:rPr>
          <w:rFonts w:ascii="Times New Roman" w:eastAsia="Times New Roman" w:hAnsi="Times New Roman" w:cs="Times New Roman"/>
          <w:sz w:val="24"/>
          <w:szCs w:val="24"/>
          <w:lang w:eastAsia="ru-RU"/>
        </w:rPr>
        <w:t>представляющего собой двухэ</w:t>
      </w:r>
      <w:r w:rsidR="00DE7CE3">
        <w:rPr>
          <w:rFonts w:ascii="Times New Roman" w:eastAsia="Times New Roman" w:hAnsi="Times New Roman" w:cs="Times New Roman"/>
          <w:sz w:val="24"/>
          <w:szCs w:val="24"/>
          <w:lang w:eastAsia="ru-RU"/>
        </w:rPr>
        <w:t xml:space="preserve">тажное отдельно стоящее здание </w:t>
      </w:r>
      <w:r w:rsidR="00255132">
        <w:rPr>
          <w:rFonts w:ascii="Times New Roman" w:eastAsia="Times New Roman" w:hAnsi="Times New Roman" w:cs="Times New Roman"/>
          <w:sz w:val="24"/>
          <w:szCs w:val="24"/>
          <w:lang w:eastAsia="ru-RU"/>
        </w:rPr>
        <w:t>с двумя  выходами с первого этажа – один наружу, другой вход в существующее здание детской художественной школы;</w:t>
      </w:r>
      <w:proofErr w:type="gramEnd"/>
      <w:r w:rsidR="00255132">
        <w:rPr>
          <w:rFonts w:ascii="Times New Roman" w:eastAsia="Times New Roman" w:hAnsi="Times New Roman" w:cs="Times New Roman"/>
          <w:sz w:val="24"/>
          <w:szCs w:val="24"/>
          <w:lang w:eastAsia="ru-RU"/>
        </w:rPr>
        <w:t xml:space="preserve"> со второго этажа аварийный выход по открытой эвакуационной лестнице.</w:t>
      </w:r>
    </w:p>
    <w:p w:rsidR="004004A1" w:rsidRDefault="00307E90" w:rsidP="00400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C233C">
        <w:rPr>
          <w:rFonts w:ascii="Times New Roman" w:eastAsia="Times New Roman" w:hAnsi="Times New Roman" w:cs="Times New Roman"/>
          <w:sz w:val="24"/>
          <w:szCs w:val="24"/>
          <w:lang w:eastAsia="ru-RU"/>
        </w:rPr>
        <w:t xml:space="preserve">Согласно п.3.1 контракта срок выполнения работ </w:t>
      </w:r>
      <w:r w:rsidR="001E4A39">
        <w:rPr>
          <w:rFonts w:ascii="Times New Roman" w:eastAsia="Times New Roman" w:hAnsi="Times New Roman" w:cs="Times New Roman"/>
          <w:sz w:val="24"/>
          <w:szCs w:val="24"/>
          <w:lang w:eastAsia="ru-RU"/>
        </w:rPr>
        <w:t xml:space="preserve">предусмотрен </w:t>
      </w:r>
      <w:r w:rsidR="000C233C">
        <w:rPr>
          <w:rFonts w:ascii="Times New Roman" w:eastAsia="Times New Roman" w:hAnsi="Times New Roman" w:cs="Times New Roman"/>
          <w:sz w:val="24"/>
          <w:szCs w:val="24"/>
          <w:lang w:eastAsia="ru-RU"/>
        </w:rPr>
        <w:t xml:space="preserve"> в течение 120 календарных дней с момента  подп</w:t>
      </w:r>
      <w:r w:rsidR="001E4A39">
        <w:rPr>
          <w:rFonts w:ascii="Times New Roman" w:eastAsia="Times New Roman" w:hAnsi="Times New Roman" w:cs="Times New Roman"/>
          <w:sz w:val="24"/>
          <w:szCs w:val="24"/>
          <w:lang w:eastAsia="ru-RU"/>
        </w:rPr>
        <w:t xml:space="preserve">исания муниципального контракта, т.е. </w:t>
      </w:r>
      <w:r w:rsidR="00417605">
        <w:rPr>
          <w:rFonts w:ascii="Times New Roman" w:eastAsia="Times New Roman" w:hAnsi="Times New Roman" w:cs="Times New Roman"/>
          <w:sz w:val="24"/>
          <w:szCs w:val="24"/>
          <w:lang w:eastAsia="ru-RU"/>
        </w:rPr>
        <w:t xml:space="preserve">не позднее </w:t>
      </w:r>
      <w:r w:rsidR="005817B0" w:rsidRPr="00BC3896">
        <w:rPr>
          <w:rFonts w:ascii="Times New Roman" w:eastAsia="Times New Roman" w:hAnsi="Times New Roman" w:cs="Times New Roman"/>
          <w:sz w:val="24"/>
          <w:szCs w:val="24"/>
          <w:lang w:eastAsia="ru-RU"/>
        </w:rPr>
        <w:t>17.10.2017</w:t>
      </w:r>
      <w:r w:rsidR="005817B0" w:rsidRPr="001E45E6">
        <w:rPr>
          <w:rFonts w:ascii="Times New Roman" w:eastAsia="Times New Roman" w:hAnsi="Times New Roman" w:cs="Times New Roman"/>
          <w:sz w:val="24"/>
          <w:szCs w:val="24"/>
          <w:lang w:eastAsia="ru-RU"/>
        </w:rPr>
        <w:t xml:space="preserve"> года</w:t>
      </w:r>
      <w:r w:rsidR="005817B0">
        <w:rPr>
          <w:rFonts w:ascii="Times New Roman" w:eastAsia="Times New Roman" w:hAnsi="Times New Roman" w:cs="Times New Roman"/>
          <w:sz w:val="24"/>
          <w:szCs w:val="24"/>
          <w:lang w:eastAsia="ru-RU"/>
        </w:rPr>
        <w:t>.</w:t>
      </w:r>
      <w:r w:rsidR="00D90F2B">
        <w:rPr>
          <w:rFonts w:ascii="Times New Roman" w:eastAsia="Times New Roman" w:hAnsi="Times New Roman" w:cs="Times New Roman"/>
          <w:sz w:val="24"/>
          <w:szCs w:val="24"/>
          <w:lang w:eastAsia="ru-RU"/>
        </w:rPr>
        <w:t xml:space="preserve"> </w:t>
      </w:r>
      <w:r w:rsidR="000C233C">
        <w:rPr>
          <w:rFonts w:ascii="Times New Roman" w:eastAsia="Times New Roman" w:hAnsi="Times New Roman" w:cs="Times New Roman"/>
          <w:sz w:val="24"/>
          <w:szCs w:val="24"/>
          <w:lang w:eastAsia="ru-RU"/>
        </w:rPr>
        <w:tab/>
      </w:r>
      <w:r w:rsidR="008D0A1D">
        <w:rPr>
          <w:rFonts w:ascii="Times New Roman" w:eastAsia="Times New Roman" w:hAnsi="Times New Roman" w:cs="Times New Roman"/>
          <w:sz w:val="24"/>
          <w:szCs w:val="24"/>
          <w:lang w:eastAsia="ru-RU"/>
        </w:rPr>
        <w:t>Для проверки представлены следующие документы, подтверждающие выполнение работ:</w:t>
      </w:r>
      <w:r w:rsidR="003C640D">
        <w:rPr>
          <w:rFonts w:ascii="Times New Roman" w:eastAsia="Times New Roman" w:hAnsi="Times New Roman" w:cs="Times New Roman"/>
          <w:sz w:val="24"/>
          <w:szCs w:val="24"/>
          <w:lang w:eastAsia="ru-RU"/>
        </w:rPr>
        <w:t xml:space="preserve"> 12 актов </w:t>
      </w:r>
      <w:r w:rsidR="003C640D" w:rsidRPr="003C640D">
        <w:rPr>
          <w:rFonts w:ascii="Times New Roman" w:eastAsia="Times New Roman" w:hAnsi="Times New Roman" w:cs="Times New Roman"/>
          <w:sz w:val="24"/>
          <w:szCs w:val="24"/>
          <w:lang w:eastAsia="ru-RU"/>
        </w:rPr>
        <w:t>о приемке выполненных работ</w:t>
      </w:r>
      <w:r w:rsidR="003C640D">
        <w:rPr>
          <w:rFonts w:ascii="Times New Roman" w:eastAsia="Times New Roman" w:hAnsi="Times New Roman" w:cs="Times New Roman"/>
          <w:sz w:val="24"/>
          <w:szCs w:val="24"/>
          <w:lang w:eastAsia="ru-RU"/>
        </w:rPr>
        <w:t xml:space="preserve"> (ф</w:t>
      </w:r>
      <w:proofErr w:type="gramStart"/>
      <w:r w:rsidR="003C640D">
        <w:rPr>
          <w:rFonts w:ascii="Times New Roman" w:eastAsia="Times New Roman" w:hAnsi="Times New Roman" w:cs="Times New Roman"/>
          <w:sz w:val="24"/>
          <w:szCs w:val="24"/>
          <w:lang w:eastAsia="ru-RU"/>
        </w:rPr>
        <w:t>.К</w:t>
      </w:r>
      <w:proofErr w:type="gramEnd"/>
      <w:r w:rsidR="003C640D">
        <w:rPr>
          <w:rFonts w:ascii="Times New Roman" w:eastAsia="Times New Roman" w:hAnsi="Times New Roman" w:cs="Times New Roman"/>
          <w:sz w:val="24"/>
          <w:szCs w:val="24"/>
          <w:lang w:eastAsia="ru-RU"/>
        </w:rPr>
        <w:t xml:space="preserve">С-2), 4 справки </w:t>
      </w:r>
      <w:r w:rsidR="003C640D" w:rsidRPr="003C640D">
        <w:rPr>
          <w:rFonts w:ascii="Times New Roman" w:eastAsia="Times New Roman" w:hAnsi="Times New Roman" w:cs="Times New Roman"/>
          <w:sz w:val="24"/>
          <w:szCs w:val="24"/>
          <w:lang w:eastAsia="ru-RU"/>
        </w:rPr>
        <w:t xml:space="preserve"> о стоимости выполненных работ и затрат</w:t>
      </w:r>
      <w:r w:rsidR="003C640D">
        <w:rPr>
          <w:rFonts w:ascii="Times New Roman" w:eastAsia="Times New Roman" w:hAnsi="Times New Roman" w:cs="Times New Roman"/>
          <w:sz w:val="24"/>
          <w:szCs w:val="24"/>
          <w:lang w:eastAsia="ru-RU"/>
        </w:rPr>
        <w:t xml:space="preserve"> (ф.КС-3) </w:t>
      </w:r>
      <w:r w:rsidR="00BE159B" w:rsidRPr="00BE159B">
        <w:rPr>
          <w:rFonts w:ascii="Times New Roman" w:eastAsia="Times New Roman" w:hAnsi="Times New Roman" w:cs="Times New Roman"/>
          <w:sz w:val="24"/>
          <w:szCs w:val="24"/>
          <w:lang w:eastAsia="ru-RU"/>
        </w:rPr>
        <w:t xml:space="preserve"> на </w:t>
      </w:r>
      <w:r w:rsidR="003C640D">
        <w:rPr>
          <w:rFonts w:ascii="Times New Roman" w:eastAsia="Times New Roman" w:hAnsi="Times New Roman" w:cs="Times New Roman"/>
          <w:sz w:val="24"/>
          <w:szCs w:val="24"/>
          <w:lang w:eastAsia="ru-RU"/>
        </w:rPr>
        <w:t xml:space="preserve">общую </w:t>
      </w:r>
      <w:r w:rsidR="00BE159B" w:rsidRPr="00BE159B">
        <w:rPr>
          <w:rFonts w:ascii="Times New Roman" w:eastAsia="Times New Roman" w:hAnsi="Times New Roman" w:cs="Times New Roman"/>
          <w:sz w:val="24"/>
          <w:szCs w:val="24"/>
          <w:lang w:eastAsia="ru-RU"/>
        </w:rPr>
        <w:t xml:space="preserve">сумму </w:t>
      </w:r>
      <w:r w:rsidR="000E442C" w:rsidRPr="00BE159B">
        <w:rPr>
          <w:rFonts w:ascii="Times New Roman" w:eastAsia="Times New Roman" w:hAnsi="Times New Roman" w:cs="Times New Roman"/>
          <w:sz w:val="24"/>
          <w:szCs w:val="24"/>
          <w:lang w:eastAsia="ru-RU"/>
        </w:rPr>
        <w:t xml:space="preserve"> </w:t>
      </w:r>
      <w:r w:rsidR="00BE159B" w:rsidRPr="0054237C">
        <w:rPr>
          <w:rFonts w:ascii="Times New Roman" w:eastAsia="Times New Roman" w:hAnsi="Times New Roman" w:cs="Times New Roman"/>
          <w:sz w:val="24"/>
          <w:szCs w:val="24"/>
          <w:lang w:eastAsia="ru-RU"/>
        </w:rPr>
        <w:t>7736</w:t>
      </w:r>
      <w:r w:rsidR="003C640D" w:rsidRPr="0054237C">
        <w:rPr>
          <w:rFonts w:ascii="Times New Roman" w:eastAsia="Times New Roman" w:hAnsi="Times New Roman" w:cs="Times New Roman"/>
          <w:sz w:val="24"/>
          <w:szCs w:val="24"/>
          <w:lang w:eastAsia="ru-RU"/>
        </w:rPr>
        <w:t>,1</w:t>
      </w:r>
      <w:r w:rsidR="003C640D">
        <w:rPr>
          <w:rFonts w:ascii="Times New Roman" w:eastAsia="Times New Roman" w:hAnsi="Times New Roman" w:cs="Times New Roman"/>
          <w:b/>
          <w:sz w:val="24"/>
          <w:szCs w:val="24"/>
          <w:lang w:eastAsia="ru-RU"/>
        </w:rPr>
        <w:t xml:space="preserve"> </w:t>
      </w:r>
      <w:r w:rsidR="003C640D" w:rsidRPr="003C640D">
        <w:rPr>
          <w:rFonts w:ascii="Times New Roman" w:eastAsia="Times New Roman" w:hAnsi="Times New Roman" w:cs="Times New Roman"/>
          <w:sz w:val="24"/>
          <w:szCs w:val="24"/>
          <w:lang w:eastAsia="ru-RU"/>
        </w:rPr>
        <w:t>тыс.</w:t>
      </w:r>
      <w:r w:rsidR="004004A1">
        <w:rPr>
          <w:rFonts w:ascii="Times New Roman" w:eastAsia="Times New Roman" w:hAnsi="Times New Roman" w:cs="Times New Roman"/>
          <w:sz w:val="24"/>
          <w:szCs w:val="24"/>
          <w:lang w:eastAsia="ru-RU"/>
        </w:rPr>
        <w:t xml:space="preserve">руб., в </w:t>
      </w:r>
      <w:proofErr w:type="spellStart"/>
      <w:r w:rsidR="004004A1">
        <w:rPr>
          <w:rFonts w:ascii="Times New Roman" w:eastAsia="Times New Roman" w:hAnsi="Times New Roman" w:cs="Times New Roman"/>
          <w:sz w:val="24"/>
          <w:szCs w:val="24"/>
          <w:lang w:eastAsia="ru-RU"/>
        </w:rPr>
        <w:t>т.ч</w:t>
      </w:r>
      <w:proofErr w:type="spellEnd"/>
      <w:r w:rsidR="004004A1">
        <w:rPr>
          <w:rFonts w:ascii="Times New Roman" w:eastAsia="Times New Roman" w:hAnsi="Times New Roman" w:cs="Times New Roman"/>
          <w:sz w:val="24"/>
          <w:szCs w:val="24"/>
          <w:lang w:eastAsia="ru-RU"/>
        </w:rPr>
        <w:t>.</w:t>
      </w:r>
      <w:r w:rsidR="004004A1" w:rsidRPr="004004A1">
        <w:rPr>
          <w:rFonts w:ascii="Times New Roman" w:eastAsia="Times New Roman" w:hAnsi="Times New Roman" w:cs="Times New Roman"/>
          <w:sz w:val="24"/>
          <w:szCs w:val="24"/>
          <w:lang w:eastAsia="ru-RU"/>
        </w:rPr>
        <w:t xml:space="preserve"> </w:t>
      </w:r>
      <w:r w:rsidR="00BC3896" w:rsidRPr="00BC3896">
        <w:rPr>
          <w:rFonts w:ascii="Times New Roman" w:eastAsia="Times New Roman" w:hAnsi="Times New Roman" w:cs="Times New Roman"/>
          <w:sz w:val="24"/>
          <w:szCs w:val="24"/>
          <w:lang w:eastAsia="ru-RU"/>
        </w:rPr>
        <w:t>акт</w:t>
      </w:r>
      <w:r w:rsidR="00BC3896">
        <w:rPr>
          <w:rFonts w:ascii="Times New Roman" w:eastAsia="Times New Roman" w:hAnsi="Times New Roman" w:cs="Times New Roman"/>
          <w:sz w:val="24"/>
          <w:szCs w:val="24"/>
          <w:lang w:eastAsia="ru-RU"/>
        </w:rPr>
        <w:t>ы</w:t>
      </w:r>
      <w:r w:rsidR="00BC3896" w:rsidRPr="00BC3896">
        <w:rPr>
          <w:rFonts w:ascii="Times New Roman" w:eastAsia="Times New Roman" w:hAnsi="Times New Roman" w:cs="Times New Roman"/>
          <w:sz w:val="24"/>
          <w:szCs w:val="24"/>
          <w:lang w:eastAsia="ru-RU"/>
        </w:rPr>
        <w:t xml:space="preserve"> о приемке выполненных работ №</w:t>
      </w:r>
      <w:r w:rsidR="00BC3896">
        <w:rPr>
          <w:rFonts w:ascii="Times New Roman" w:eastAsia="Times New Roman" w:hAnsi="Times New Roman" w:cs="Times New Roman"/>
          <w:sz w:val="24"/>
          <w:szCs w:val="24"/>
          <w:lang w:eastAsia="ru-RU"/>
        </w:rPr>
        <w:t>№</w:t>
      </w:r>
      <w:r w:rsidR="00BC3896" w:rsidRPr="00BC3896">
        <w:rPr>
          <w:rFonts w:ascii="Times New Roman" w:eastAsia="Times New Roman" w:hAnsi="Times New Roman" w:cs="Times New Roman"/>
          <w:sz w:val="24"/>
          <w:szCs w:val="24"/>
          <w:lang w:eastAsia="ru-RU"/>
        </w:rPr>
        <w:t xml:space="preserve"> 5</w:t>
      </w:r>
      <w:r w:rsidR="00BC3896">
        <w:rPr>
          <w:rFonts w:ascii="Times New Roman" w:eastAsia="Times New Roman" w:hAnsi="Times New Roman" w:cs="Times New Roman"/>
          <w:sz w:val="24"/>
          <w:szCs w:val="24"/>
          <w:lang w:eastAsia="ru-RU"/>
        </w:rPr>
        <w:t xml:space="preserve">,6,7 </w:t>
      </w:r>
      <w:r w:rsidR="00BC3896" w:rsidRPr="00BC3896">
        <w:rPr>
          <w:rFonts w:ascii="Times New Roman" w:eastAsia="Times New Roman" w:hAnsi="Times New Roman" w:cs="Times New Roman"/>
          <w:sz w:val="24"/>
          <w:szCs w:val="24"/>
          <w:lang w:eastAsia="ru-RU"/>
        </w:rPr>
        <w:t xml:space="preserve"> от 25.12.2017</w:t>
      </w:r>
      <w:r w:rsidR="00BC3896">
        <w:rPr>
          <w:rFonts w:ascii="Times New Roman" w:eastAsia="Times New Roman" w:hAnsi="Times New Roman" w:cs="Times New Roman"/>
          <w:sz w:val="24"/>
          <w:szCs w:val="24"/>
          <w:lang w:eastAsia="ru-RU"/>
        </w:rPr>
        <w:t xml:space="preserve"> на общую сумму </w:t>
      </w:r>
      <w:r w:rsidR="00BC3896" w:rsidRPr="00BC3896">
        <w:rPr>
          <w:rFonts w:ascii="Times New Roman" w:eastAsia="Times New Roman" w:hAnsi="Times New Roman" w:cs="Times New Roman"/>
          <w:sz w:val="24"/>
          <w:szCs w:val="24"/>
          <w:lang w:eastAsia="ru-RU"/>
        </w:rPr>
        <w:t xml:space="preserve"> </w:t>
      </w:r>
      <w:r w:rsidR="00BC3896">
        <w:rPr>
          <w:rFonts w:ascii="Times New Roman" w:eastAsia="Times New Roman" w:hAnsi="Times New Roman" w:cs="Times New Roman"/>
          <w:sz w:val="24"/>
          <w:szCs w:val="24"/>
          <w:lang w:eastAsia="ru-RU"/>
        </w:rPr>
        <w:t xml:space="preserve">2899,9 тыс.руб., </w:t>
      </w:r>
      <w:r w:rsidR="004004A1" w:rsidRPr="004004A1">
        <w:rPr>
          <w:rFonts w:ascii="Times New Roman" w:eastAsia="Times New Roman" w:hAnsi="Times New Roman" w:cs="Times New Roman"/>
          <w:sz w:val="24"/>
          <w:szCs w:val="24"/>
          <w:lang w:eastAsia="ru-RU"/>
        </w:rPr>
        <w:t>от №</w:t>
      </w:r>
      <w:r w:rsidR="004004A1">
        <w:rPr>
          <w:rFonts w:ascii="Times New Roman" w:eastAsia="Times New Roman" w:hAnsi="Times New Roman" w:cs="Times New Roman"/>
          <w:sz w:val="24"/>
          <w:szCs w:val="24"/>
          <w:lang w:eastAsia="ru-RU"/>
        </w:rPr>
        <w:t>№</w:t>
      </w:r>
      <w:r w:rsidR="004004A1" w:rsidRPr="004004A1">
        <w:rPr>
          <w:rFonts w:ascii="Times New Roman" w:eastAsia="Times New Roman" w:hAnsi="Times New Roman" w:cs="Times New Roman"/>
          <w:sz w:val="24"/>
          <w:szCs w:val="24"/>
          <w:lang w:eastAsia="ru-RU"/>
        </w:rPr>
        <w:t>10</w:t>
      </w:r>
      <w:r w:rsidR="004004A1">
        <w:rPr>
          <w:rFonts w:ascii="Times New Roman" w:eastAsia="Times New Roman" w:hAnsi="Times New Roman" w:cs="Times New Roman"/>
          <w:sz w:val="24"/>
          <w:szCs w:val="24"/>
          <w:lang w:eastAsia="ru-RU"/>
        </w:rPr>
        <w:t>,11,12 от 29.12.2017</w:t>
      </w:r>
      <w:r w:rsidR="004004A1" w:rsidRPr="004004A1">
        <w:rPr>
          <w:rFonts w:ascii="Times New Roman" w:eastAsia="Times New Roman" w:hAnsi="Times New Roman" w:cs="Times New Roman"/>
          <w:sz w:val="24"/>
          <w:szCs w:val="24"/>
          <w:lang w:eastAsia="ru-RU"/>
        </w:rPr>
        <w:t xml:space="preserve"> на </w:t>
      </w:r>
      <w:r w:rsidR="004004A1">
        <w:rPr>
          <w:rFonts w:ascii="Times New Roman" w:eastAsia="Times New Roman" w:hAnsi="Times New Roman" w:cs="Times New Roman"/>
          <w:sz w:val="24"/>
          <w:szCs w:val="24"/>
          <w:lang w:eastAsia="ru-RU"/>
        </w:rPr>
        <w:t xml:space="preserve"> общую </w:t>
      </w:r>
      <w:r w:rsidR="004004A1" w:rsidRPr="004004A1">
        <w:rPr>
          <w:rFonts w:ascii="Times New Roman" w:eastAsia="Times New Roman" w:hAnsi="Times New Roman" w:cs="Times New Roman"/>
          <w:sz w:val="24"/>
          <w:szCs w:val="24"/>
          <w:lang w:eastAsia="ru-RU"/>
        </w:rPr>
        <w:t>сумму 593</w:t>
      </w:r>
      <w:r w:rsidR="004004A1">
        <w:rPr>
          <w:rFonts w:ascii="Times New Roman" w:eastAsia="Times New Roman" w:hAnsi="Times New Roman" w:cs="Times New Roman"/>
          <w:sz w:val="24"/>
          <w:szCs w:val="24"/>
          <w:lang w:eastAsia="ru-RU"/>
        </w:rPr>
        <w:t>,</w:t>
      </w:r>
      <w:r w:rsidR="004004A1" w:rsidRPr="004004A1">
        <w:rPr>
          <w:rFonts w:ascii="Times New Roman" w:eastAsia="Times New Roman" w:hAnsi="Times New Roman" w:cs="Times New Roman"/>
          <w:sz w:val="24"/>
          <w:szCs w:val="24"/>
          <w:lang w:eastAsia="ru-RU"/>
        </w:rPr>
        <w:t>3</w:t>
      </w:r>
      <w:r w:rsidR="004004A1">
        <w:rPr>
          <w:rFonts w:ascii="Times New Roman" w:eastAsia="Times New Roman" w:hAnsi="Times New Roman" w:cs="Times New Roman"/>
          <w:sz w:val="24"/>
          <w:szCs w:val="24"/>
          <w:lang w:eastAsia="ru-RU"/>
        </w:rPr>
        <w:t xml:space="preserve"> тыс.руб., что свидетельствует о нарушении сроков исполнения контракта.</w:t>
      </w:r>
    </w:p>
    <w:p w:rsidR="00083BD3" w:rsidRPr="00B61897" w:rsidRDefault="00F23D08" w:rsidP="00B61897">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связи с просрочкой выполнения работ подрядчику были направлены</w:t>
      </w:r>
      <w:r w:rsidRPr="00F23D08">
        <w:rPr>
          <w:rFonts w:ascii="Times New Roman" w:eastAsia="Times New Roman" w:hAnsi="Times New Roman" w:cs="Times New Roman"/>
          <w:sz w:val="24"/>
          <w:szCs w:val="24"/>
          <w:lang w:eastAsia="ru-RU"/>
        </w:rPr>
        <w:t xml:space="preserve"> претензи</w:t>
      </w:r>
      <w:r>
        <w:rPr>
          <w:rFonts w:ascii="Times New Roman" w:eastAsia="Times New Roman" w:hAnsi="Times New Roman" w:cs="Times New Roman"/>
          <w:sz w:val="24"/>
          <w:szCs w:val="24"/>
          <w:lang w:eastAsia="ru-RU"/>
        </w:rPr>
        <w:t>и</w:t>
      </w:r>
      <w:r w:rsidRPr="00F23D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требован</w:t>
      </w:r>
      <w:r w:rsidR="003C640D">
        <w:rPr>
          <w:rFonts w:ascii="Times New Roman" w:eastAsia="Times New Roman" w:hAnsi="Times New Roman" w:cs="Times New Roman"/>
          <w:sz w:val="24"/>
          <w:szCs w:val="24"/>
          <w:lang w:eastAsia="ru-RU"/>
        </w:rPr>
        <w:t xml:space="preserve">ием об уплате неустойки (пени) </w:t>
      </w:r>
      <w:r>
        <w:rPr>
          <w:rFonts w:ascii="Times New Roman" w:eastAsia="Times New Roman" w:hAnsi="Times New Roman" w:cs="Times New Roman"/>
          <w:sz w:val="24"/>
          <w:szCs w:val="24"/>
          <w:lang w:eastAsia="ru-RU"/>
        </w:rPr>
        <w:t xml:space="preserve"> на </w:t>
      </w:r>
      <w:r w:rsidR="003C640D">
        <w:rPr>
          <w:rFonts w:ascii="Times New Roman" w:eastAsia="Times New Roman" w:hAnsi="Times New Roman" w:cs="Times New Roman"/>
          <w:sz w:val="24"/>
          <w:szCs w:val="24"/>
          <w:lang w:eastAsia="ru-RU"/>
        </w:rPr>
        <w:t xml:space="preserve">общую </w:t>
      </w:r>
      <w:r>
        <w:rPr>
          <w:rFonts w:ascii="Times New Roman" w:eastAsia="Times New Roman" w:hAnsi="Times New Roman" w:cs="Times New Roman"/>
          <w:sz w:val="24"/>
          <w:szCs w:val="24"/>
          <w:lang w:eastAsia="ru-RU"/>
        </w:rPr>
        <w:t xml:space="preserve">сумму </w:t>
      </w:r>
      <w:r w:rsidRPr="001842BE">
        <w:rPr>
          <w:rFonts w:ascii="Times New Roman" w:eastAsia="Times New Roman" w:hAnsi="Times New Roman" w:cs="Times New Roman"/>
          <w:sz w:val="24"/>
          <w:szCs w:val="24"/>
          <w:lang w:eastAsia="ru-RU"/>
        </w:rPr>
        <w:t>376</w:t>
      </w:r>
      <w:r w:rsidR="003C640D" w:rsidRPr="001842BE">
        <w:rPr>
          <w:rFonts w:ascii="Times New Roman" w:eastAsia="Times New Roman" w:hAnsi="Times New Roman" w:cs="Times New Roman"/>
          <w:sz w:val="24"/>
          <w:szCs w:val="24"/>
          <w:lang w:eastAsia="ru-RU"/>
        </w:rPr>
        <w:t xml:space="preserve">,4 </w:t>
      </w:r>
      <w:r w:rsidR="003C640D" w:rsidRPr="003C640D">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рублей.</w:t>
      </w:r>
      <w:r w:rsidRPr="00F23D08">
        <w:t xml:space="preserve"> </w:t>
      </w:r>
      <w:r w:rsidRPr="00F23D08">
        <w:rPr>
          <w:rFonts w:ascii="Times New Roman" w:hAnsi="Times New Roman" w:cs="Times New Roman"/>
          <w:sz w:val="24"/>
          <w:szCs w:val="24"/>
        </w:rPr>
        <w:t xml:space="preserve">Данная сумма </w:t>
      </w:r>
      <w:r w:rsidRPr="00F23D08">
        <w:rPr>
          <w:rFonts w:ascii="Times New Roman" w:eastAsia="Times New Roman" w:hAnsi="Times New Roman" w:cs="Times New Roman"/>
          <w:sz w:val="24"/>
          <w:szCs w:val="24"/>
          <w:lang w:eastAsia="ru-RU"/>
        </w:rPr>
        <w:t>был</w:t>
      </w:r>
      <w:r>
        <w:rPr>
          <w:rFonts w:ascii="Times New Roman" w:eastAsia="Times New Roman" w:hAnsi="Times New Roman" w:cs="Times New Roman"/>
          <w:sz w:val="24"/>
          <w:szCs w:val="24"/>
          <w:lang w:eastAsia="ru-RU"/>
        </w:rPr>
        <w:t>а</w:t>
      </w:r>
      <w:r w:rsidRPr="00F23D08">
        <w:rPr>
          <w:rFonts w:ascii="Times New Roman" w:eastAsia="Times New Roman" w:hAnsi="Times New Roman" w:cs="Times New Roman"/>
          <w:sz w:val="24"/>
          <w:szCs w:val="24"/>
          <w:lang w:eastAsia="ru-RU"/>
        </w:rPr>
        <w:t xml:space="preserve"> взыскан</w:t>
      </w:r>
      <w:r>
        <w:rPr>
          <w:rFonts w:ascii="Times New Roman" w:eastAsia="Times New Roman" w:hAnsi="Times New Roman" w:cs="Times New Roman"/>
          <w:sz w:val="24"/>
          <w:szCs w:val="24"/>
          <w:lang w:eastAsia="ru-RU"/>
        </w:rPr>
        <w:t>а с подрядчика</w:t>
      </w:r>
      <w:r w:rsidRPr="00F23D08">
        <w:rPr>
          <w:rFonts w:ascii="Times New Roman" w:eastAsia="Times New Roman" w:hAnsi="Times New Roman" w:cs="Times New Roman"/>
          <w:sz w:val="24"/>
          <w:szCs w:val="24"/>
          <w:lang w:eastAsia="ru-RU"/>
        </w:rPr>
        <w:t xml:space="preserve"> и перечислен</w:t>
      </w:r>
      <w:r>
        <w:rPr>
          <w:rFonts w:ascii="Times New Roman" w:eastAsia="Times New Roman" w:hAnsi="Times New Roman" w:cs="Times New Roman"/>
          <w:sz w:val="24"/>
          <w:szCs w:val="24"/>
          <w:lang w:eastAsia="ru-RU"/>
        </w:rPr>
        <w:t>а</w:t>
      </w:r>
      <w:r w:rsidRPr="00F23D08">
        <w:rPr>
          <w:rFonts w:ascii="Times New Roman" w:eastAsia="Times New Roman" w:hAnsi="Times New Roman" w:cs="Times New Roman"/>
          <w:sz w:val="24"/>
          <w:szCs w:val="24"/>
          <w:lang w:eastAsia="ru-RU"/>
        </w:rPr>
        <w:t xml:space="preserve"> 29.12.2017 на лицевой счет Комитета социальной политики города Тулуна</w:t>
      </w:r>
      <w:r w:rsidR="003C640D">
        <w:rPr>
          <w:rFonts w:ascii="Times New Roman" w:eastAsia="Times New Roman" w:hAnsi="Times New Roman" w:cs="Times New Roman"/>
          <w:sz w:val="24"/>
          <w:szCs w:val="24"/>
          <w:lang w:eastAsia="ru-RU"/>
        </w:rPr>
        <w:t>.</w:t>
      </w:r>
      <w:r w:rsidRPr="00F23D08">
        <w:rPr>
          <w:rFonts w:ascii="Times New Roman" w:eastAsia="Times New Roman" w:hAnsi="Times New Roman" w:cs="Times New Roman"/>
          <w:sz w:val="24"/>
          <w:szCs w:val="24"/>
          <w:lang w:eastAsia="ru-RU"/>
        </w:rPr>
        <w:t xml:space="preserve"> </w:t>
      </w:r>
      <w:proofErr w:type="gramStart"/>
      <w:r w:rsidR="00B61897">
        <w:rPr>
          <w:rFonts w:ascii="Times New Roman" w:eastAsia="Times New Roman" w:hAnsi="Times New Roman" w:cs="Times New Roman"/>
          <w:sz w:val="24"/>
          <w:szCs w:val="24"/>
          <w:lang w:eastAsia="ru-RU"/>
        </w:rPr>
        <w:t>Оплата</w:t>
      </w:r>
      <w:r w:rsidR="009F17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подрядчику за выполненные работы </w:t>
      </w:r>
      <w:r w:rsidR="00C2638D">
        <w:rPr>
          <w:rFonts w:ascii="Times New Roman" w:eastAsia="Times New Roman" w:hAnsi="Times New Roman" w:cs="Times New Roman"/>
          <w:sz w:val="24"/>
          <w:szCs w:val="24"/>
          <w:lang w:eastAsia="ru-RU"/>
        </w:rPr>
        <w:t xml:space="preserve">за вычетом сумм неустойки  произведена </w:t>
      </w:r>
      <w:r w:rsidR="009F1781">
        <w:rPr>
          <w:rFonts w:ascii="Times New Roman" w:eastAsia="Times New Roman" w:hAnsi="Times New Roman" w:cs="Times New Roman"/>
          <w:sz w:val="24"/>
          <w:szCs w:val="24"/>
          <w:lang w:eastAsia="ru-RU"/>
        </w:rPr>
        <w:t xml:space="preserve">в общей сумме </w:t>
      </w:r>
      <w:r w:rsidR="004527A8">
        <w:rPr>
          <w:rFonts w:ascii="Times New Roman" w:eastAsia="Times New Roman" w:hAnsi="Times New Roman" w:cs="Times New Roman"/>
          <w:sz w:val="24"/>
          <w:szCs w:val="24"/>
          <w:lang w:eastAsia="ru-RU"/>
        </w:rPr>
        <w:t>7359</w:t>
      </w:r>
      <w:r w:rsidR="003C640D">
        <w:rPr>
          <w:rFonts w:ascii="Times New Roman" w:eastAsia="Times New Roman" w:hAnsi="Times New Roman" w:cs="Times New Roman"/>
          <w:sz w:val="24"/>
          <w:szCs w:val="24"/>
          <w:lang w:eastAsia="ru-RU"/>
        </w:rPr>
        <w:t>,</w:t>
      </w:r>
      <w:r w:rsidR="004527A8">
        <w:rPr>
          <w:rFonts w:ascii="Times New Roman" w:eastAsia="Times New Roman" w:hAnsi="Times New Roman" w:cs="Times New Roman"/>
          <w:sz w:val="24"/>
          <w:szCs w:val="24"/>
          <w:lang w:eastAsia="ru-RU"/>
        </w:rPr>
        <w:t>7</w:t>
      </w:r>
      <w:r w:rsidR="003C640D">
        <w:rPr>
          <w:rFonts w:ascii="Times New Roman" w:eastAsia="Times New Roman" w:hAnsi="Times New Roman" w:cs="Times New Roman"/>
          <w:sz w:val="24"/>
          <w:szCs w:val="24"/>
          <w:lang w:eastAsia="ru-RU"/>
        </w:rPr>
        <w:t xml:space="preserve"> тыс.</w:t>
      </w:r>
      <w:r w:rsidR="004527A8">
        <w:rPr>
          <w:rFonts w:ascii="Times New Roman" w:eastAsia="Times New Roman" w:hAnsi="Times New Roman" w:cs="Times New Roman"/>
          <w:sz w:val="24"/>
          <w:szCs w:val="24"/>
          <w:lang w:eastAsia="ru-RU"/>
        </w:rPr>
        <w:t>руб</w:t>
      </w:r>
      <w:r w:rsidR="004F5AF3">
        <w:rPr>
          <w:rFonts w:ascii="Times New Roman" w:eastAsia="Times New Roman" w:hAnsi="Times New Roman" w:cs="Times New Roman"/>
          <w:sz w:val="24"/>
          <w:szCs w:val="24"/>
          <w:lang w:eastAsia="ru-RU"/>
        </w:rPr>
        <w:t>.</w:t>
      </w:r>
      <w:r w:rsidR="00C2638D">
        <w:rPr>
          <w:rFonts w:ascii="Times New Roman" w:eastAsia="Times New Roman" w:hAnsi="Times New Roman" w:cs="Times New Roman"/>
          <w:sz w:val="24"/>
          <w:szCs w:val="24"/>
          <w:lang w:eastAsia="ru-RU"/>
        </w:rPr>
        <w:t xml:space="preserve"> </w:t>
      </w:r>
      <w:r w:rsidR="00B61897">
        <w:rPr>
          <w:rFonts w:ascii="Times New Roman" w:eastAsia="Times New Roman" w:hAnsi="Times New Roman" w:cs="Times New Roman"/>
          <w:sz w:val="24"/>
          <w:szCs w:val="24"/>
          <w:lang w:eastAsia="ru-RU"/>
        </w:rPr>
        <w:t xml:space="preserve"> </w:t>
      </w:r>
      <w:r w:rsidR="00B61897" w:rsidRPr="00B61897">
        <w:rPr>
          <w:rFonts w:ascii="Times New Roman" w:eastAsia="Times New Roman" w:hAnsi="Times New Roman" w:cs="Times New Roman"/>
          <w:sz w:val="24"/>
          <w:szCs w:val="24"/>
          <w:lang w:eastAsia="ru-RU"/>
        </w:rPr>
        <w:t xml:space="preserve">по </w:t>
      </w:r>
      <w:r w:rsidR="00B9090F">
        <w:rPr>
          <w:rFonts w:ascii="Times New Roman" w:eastAsia="Times New Roman" w:hAnsi="Times New Roman" w:cs="Times New Roman"/>
          <w:sz w:val="24"/>
          <w:szCs w:val="24"/>
          <w:lang w:eastAsia="ru-RU"/>
        </w:rPr>
        <w:t>подразделу 0703 «Доп</w:t>
      </w:r>
      <w:r w:rsidR="004F5AF3">
        <w:rPr>
          <w:rFonts w:ascii="Times New Roman" w:eastAsia="Times New Roman" w:hAnsi="Times New Roman" w:cs="Times New Roman"/>
          <w:sz w:val="24"/>
          <w:szCs w:val="24"/>
          <w:lang w:eastAsia="ru-RU"/>
        </w:rPr>
        <w:t>олнительное образование детей».</w:t>
      </w:r>
      <w:r w:rsidR="0054237C">
        <w:rPr>
          <w:rFonts w:ascii="Times New Roman" w:eastAsia="Times New Roman" w:hAnsi="Times New Roman" w:cs="Times New Roman"/>
          <w:sz w:val="24"/>
          <w:szCs w:val="24"/>
          <w:lang w:eastAsia="ru-RU"/>
        </w:rPr>
        <w:t xml:space="preserve"> </w:t>
      </w:r>
      <w:r w:rsidR="002E0462">
        <w:rPr>
          <w:rFonts w:ascii="Times New Roman" w:eastAsia="Times New Roman" w:hAnsi="Times New Roman" w:cs="Times New Roman"/>
          <w:sz w:val="24"/>
          <w:szCs w:val="24"/>
          <w:lang w:eastAsia="ru-RU"/>
        </w:rPr>
        <w:t xml:space="preserve"> </w:t>
      </w:r>
      <w:r w:rsidR="003029E2">
        <w:rPr>
          <w:rFonts w:ascii="Times New Roman" w:eastAsia="Times New Roman" w:hAnsi="Times New Roman" w:cs="Times New Roman"/>
          <w:sz w:val="24"/>
          <w:szCs w:val="24"/>
          <w:lang w:eastAsia="ru-RU"/>
        </w:rPr>
        <w:t xml:space="preserve">16.01.2018 года  на основании заявки на выплату средств № 10076 от 16.01.2018 </w:t>
      </w:r>
      <w:r w:rsidR="0039547D">
        <w:rPr>
          <w:rFonts w:ascii="Times New Roman" w:eastAsia="Times New Roman" w:hAnsi="Times New Roman" w:cs="Times New Roman"/>
          <w:sz w:val="24"/>
          <w:szCs w:val="24"/>
          <w:lang w:eastAsia="ru-RU"/>
        </w:rPr>
        <w:t xml:space="preserve">неиспользованные в </w:t>
      </w:r>
      <w:r w:rsidR="003C640D">
        <w:rPr>
          <w:rFonts w:ascii="Times New Roman" w:eastAsia="Times New Roman" w:hAnsi="Times New Roman" w:cs="Times New Roman"/>
          <w:sz w:val="24"/>
          <w:szCs w:val="24"/>
          <w:lang w:eastAsia="ru-RU"/>
        </w:rPr>
        <w:t xml:space="preserve">2017 </w:t>
      </w:r>
      <w:r w:rsidR="0039547D">
        <w:rPr>
          <w:rFonts w:ascii="Times New Roman" w:eastAsia="Times New Roman" w:hAnsi="Times New Roman" w:cs="Times New Roman"/>
          <w:sz w:val="24"/>
          <w:szCs w:val="24"/>
          <w:lang w:eastAsia="ru-RU"/>
        </w:rPr>
        <w:t xml:space="preserve">финансовом году </w:t>
      </w:r>
      <w:r w:rsidR="003029E2">
        <w:rPr>
          <w:rFonts w:ascii="Times New Roman" w:eastAsia="Times New Roman" w:hAnsi="Times New Roman" w:cs="Times New Roman"/>
          <w:sz w:val="24"/>
          <w:szCs w:val="24"/>
          <w:lang w:eastAsia="ru-RU"/>
        </w:rPr>
        <w:t xml:space="preserve">остатки </w:t>
      </w:r>
      <w:r w:rsidR="003029E2">
        <w:rPr>
          <w:rFonts w:ascii="Times New Roman" w:eastAsia="Times New Roman" w:hAnsi="Times New Roman" w:cs="Times New Roman"/>
          <w:sz w:val="24"/>
          <w:szCs w:val="24"/>
          <w:lang w:eastAsia="ru-RU"/>
        </w:rPr>
        <w:lastRenderedPageBreak/>
        <w:t>целевой субсидии на осуществление капитальных вложений в сумме 8</w:t>
      </w:r>
      <w:r w:rsidR="003C640D">
        <w:rPr>
          <w:rFonts w:ascii="Times New Roman" w:eastAsia="Times New Roman" w:hAnsi="Times New Roman" w:cs="Times New Roman"/>
          <w:sz w:val="24"/>
          <w:szCs w:val="24"/>
          <w:lang w:eastAsia="ru-RU"/>
        </w:rPr>
        <w:t>,3 тыс.</w:t>
      </w:r>
      <w:r w:rsidR="003029E2">
        <w:rPr>
          <w:rFonts w:ascii="Times New Roman" w:eastAsia="Times New Roman" w:hAnsi="Times New Roman" w:cs="Times New Roman"/>
          <w:sz w:val="24"/>
          <w:szCs w:val="24"/>
          <w:lang w:eastAsia="ru-RU"/>
        </w:rPr>
        <w:t>руб. возвращены  на лицевой счет Комитета социальной политики города Тулуна.</w:t>
      </w:r>
      <w:proofErr w:type="gramEnd"/>
    </w:p>
    <w:p w:rsidR="00772F3C" w:rsidRDefault="00B9090F" w:rsidP="00F454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p w:rsidR="00256833" w:rsidRPr="0054237C" w:rsidRDefault="0054237C" w:rsidP="0054237C">
      <w:pPr>
        <w:pStyle w:val="a5"/>
        <w:numPr>
          <w:ilvl w:val="1"/>
          <w:numId w:val="49"/>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A2E31">
        <w:rPr>
          <w:rFonts w:ascii="Times New Roman" w:eastAsia="Times New Roman" w:hAnsi="Times New Roman" w:cs="Times New Roman"/>
          <w:b/>
          <w:sz w:val="24"/>
          <w:szCs w:val="24"/>
          <w:lang w:eastAsia="ru-RU"/>
        </w:rPr>
        <w:t>Использование поступлений</w:t>
      </w:r>
      <w:r>
        <w:rPr>
          <w:rFonts w:ascii="Times New Roman" w:eastAsia="Times New Roman" w:hAnsi="Times New Roman" w:cs="Times New Roman"/>
          <w:b/>
          <w:sz w:val="24"/>
          <w:szCs w:val="24"/>
          <w:lang w:eastAsia="ru-RU"/>
        </w:rPr>
        <w:t xml:space="preserve"> </w:t>
      </w:r>
      <w:r w:rsidR="00E00CB0" w:rsidRPr="0054237C">
        <w:rPr>
          <w:rFonts w:ascii="Times New Roman" w:eastAsia="Times New Roman" w:hAnsi="Times New Roman" w:cs="Times New Roman"/>
          <w:b/>
          <w:sz w:val="24"/>
          <w:szCs w:val="24"/>
          <w:lang w:eastAsia="ru-RU"/>
        </w:rPr>
        <w:t>от платной и иной приносящей доход деятельности</w:t>
      </w:r>
    </w:p>
    <w:p w:rsidR="00E00CB0" w:rsidRDefault="00E00CB0" w:rsidP="00E00CB0">
      <w:pPr>
        <w:spacing w:after="0" w:line="240" w:lineRule="auto"/>
        <w:jc w:val="both"/>
        <w:rPr>
          <w:rFonts w:ascii="Times New Roman" w:eastAsia="Times New Roman" w:hAnsi="Times New Roman" w:cs="Times New Roman"/>
          <w:sz w:val="24"/>
          <w:szCs w:val="24"/>
          <w:lang w:eastAsia="ru-RU"/>
        </w:rPr>
      </w:pPr>
    </w:p>
    <w:p w:rsidR="0054237C" w:rsidRDefault="00F15AA8" w:rsidP="00E00CB0">
      <w:pPr>
        <w:spacing w:after="0" w:line="240" w:lineRule="auto"/>
        <w:jc w:val="both"/>
        <w:rPr>
          <w:rFonts w:ascii="Times New Roman" w:eastAsia="Times New Roman" w:hAnsi="Times New Roman" w:cs="Times New Roman"/>
          <w:sz w:val="24"/>
          <w:szCs w:val="24"/>
          <w:lang w:eastAsia="ru-RU"/>
        </w:rPr>
      </w:pPr>
      <w:r w:rsidRPr="00F15AA8">
        <w:rPr>
          <w:rFonts w:ascii="Times New Roman" w:eastAsia="Times New Roman" w:hAnsi="Times New Roman" w:cs="Times New Roman"/>
          <w:sz w:val="24"/>
          <w:szCs w:val="24"/>
          <w:lang w:eastAsia="ru-RU"/>
        </w:rPr>
        <w:tab/>
      </w:r>
      <w:proofErr w:type="gramStart"/>
      <w:r w:rsidRPr="00F15AA8">
        <w:rPr>
          <w:rFonts w:ascii="Times New Roman" w:eastAsia="Times New Roman" w:hAnsi="Times New Roman" w:cs="Times New Roman"/>
          <w:sz w:val="24"/>
          <w:szCs w:val="24"/>
          <w:lang w:eastAsia="ru-RU"/>
        </w:rPr>
        <w:t xml:space="preserve">Согласно пункту 4 статьи 9.2 Федерального закона </w:t>
      </w:r>
      <w:r w:rsidR="006D3C57">
        <w:rPr>
          <w:rFonts w:ascii="Times New Roman" w:eastAsia="Times New Roman" w:hAnsi="Times New Roman" w:cs="Times New Roman"/>
          <w:sz w:val="24"/>
          <w:szCs w:val="24"/>
          <w:lang w:eastAsia="ru-RU"/>
        </w:rPr>
        <w:t xml:space="preserve">от 12.01.1996 </w:t>
      </w:r>
      <w:r w:rsidRPr="00F15AA8">
        <w:rPr>
          <w:rFonts w:ascii="Times New Roman" w:eastAsia="Times New Roman" w:hAnsi="Times New Roman" w:cs="Times New Roman"/>
          <w:sz w:val="24"/>
          <w:szCs w:val="24"/>
          <w:lang w:eastAsia="ru-RU"/>
        </w:rPr>
        <w:t xml:space="preserve">N 7-ФЗ </w:t>
      </w:r>
      <w:r w:rsidRPr="00F15AA8">
        <w:rPr>
          <w:rFonts w:ascii="Times New Roman" w:eastAsia="Times New Roman" w:hAnsi="Times New Roman" w:cs="Times New Roman"/>
          <w:i/>
          <w:sz w:val="24"/>
          <w:szCs w:val="24"/>
          <w:lang w:eastAsia="ru-RU"/>
        </w:rPr>
        <w:t>"О некоммерческих организациях"</w:t>
      </w:r>
      <w:r w:rsidR="00ED1B1D">
        <w:rPr>
          <w:rFonts w:ascii="Times New Roman" w:eastAsia="Times New Roman" w:hAnsi="Times New Roman" w:cs="Times New Roman"/>
          <w:i/>
          <w:sz w:val="24"/>
          <w:szCs w:val="24"/>
          <w:lang w:eastAsia="ru-RU"/>
        </w:rPr>
        <w:t xml:space="preserve">, </w:t>
      </w:r>
      <w:r w:rsidR="00ED1B1D" w:rsidRPr="00ED1B1D">
        <w:rPr>
          <w:rFonts w:ascii="Times New Roman" w:eastAsia="Times New Roman" w:hAnsi="Times New Roman" w:cs="Times New Roman"/>
          <w:sz w:val="24"/>
          <w:szCs w:val="24"/>
          <w:lang w:eastAsia="ru-RU"/>
        </w:rPr>
        <w:t>пункт</w:t>
      </w:r>
      <w:r w:rsidR="00ED1B1D">
        <w:rPr>
          <w:rFonts w:ascii="Times New Roman" w:eastAsia="Times New Roman" w:hAnsi="Times New Roman" w:cs="Times New Roman"/>
          <w:sz w:val="24"/>
          <w:szCs w:val="24"/>
          <w:lang w:eastAsia="ru-RU"/>
        </w:rPr>
        <w:t xml:space="preserve">у </w:t>
      </w:r>
      <w:r w:rsidR="00ED1B1D" w:rsidRPr="00ED1B1D">
        <w:rPr>
          <w:rFonts w:ascii="Times New Roman" w:eastAsia="Times New Roman" w:hAnsi="Times New Roman" w:cs="Times New Roman"/>
          <w:sz w:val="24"/>
          <w:szCs w:val="24"/>
          <w:lang w:eastAsia="ru-RU"/>
        </w:rPr>
        <w:t xml:space="preserve">2.9 Устава </w:t>
      </w:r>
      <w:r w:rsidRPr="00F15AA8">
        <w:rPr>
          <w:rFonts w:ascii="Times New Roman" w:eastAsia="Times New Roman" w:hAnsi="Times New Roman" w:cs="Times New Roman"/>
          <w:sz w:val="24"/>
          <w:szCs w:val="24"/>
          <w:lang w:eastAsia="ru-RU"/>
        </w:rPr>
        <w:t xml:space="preserve">учреждение </w:t>
      </w:r>
      <w:r w:rsidR="00ED1B1D" w:rsidRPr="00ED1B1D">
        <w:rPr>
          <w:rFonts w:ascii="Times New Roman" w:eastAsia="Times New Roman" w:hAnsi="Times New Roman" w:cs="Times New Roman"/>
          <w:sz w:val="24"/>
          <w:szCs w:val="24"/>
          <w:lang w:eastAsia="ru-RU"/>
        </w:rPr>
        <w:t>вправе сверх установленного муниципального задания, а также в случаях, определенных федеральными законами,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условиях.</w:t>
      </w:r>
      <w:proofErr w:type="gramEnd"/>
      <w:r w:rsidR="005423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ED1B1D" w:rsidRPr="00ED1B1D">
        <w:rPr>
          <w:rFonts w:ascii="Times New Roman" w:eastAsia="Times New Roman" w:hAnsi="Times New Roman" w:cs="Times New Roman"/>
          <w:sz w:val="24"/>
          <w:szCs w:val="24"/>
          <w:lang w:eastAsia="ru-RU"/>
        </w:rPr>
        <w:t xml:space="preserve">Фактически учреждение помимо бесплатных образовательных услуг, которые предусмотрены муниципальным заданием, </w:t>
      </w:r>
      <w:r w:rsidR="00ED1B1D" w:rsidRPr="00ED1B1D">
        <w:rPr>
          <w:rFonts w:ascii="Times New Roman" w:eastAsia="Times New Roman" w:hAnsi="Times New Roman" w:cs="Times New Roman"/>
          <w:b/>
          <w:sz w:val="24"/>
          <w:szCs w:val="24"/>
          <w:lang w:eastAsia="ru-RU"/>
        </w:rPr>
        <w:t>платные образовательные услуги физическим и юридическим лицам не оказывает.</w:t>
      </w:r>
      <w:r w:rsidR="00ED1B1D" w:rsidRPr="00ED1B1D">
        <w:rPr>
          <w:rFonts w:ascii="Times New Roman" w:eastAsia="Times New Roman" w:hAnsi="Times New Roman" w:cs="Times New Roman"/>
          <w:sz w:val="24"/>
          <w:szCs w:val="24"/>
          <w:lang w:eastAsia="ru-RU"/>
        </w:rPr>
        <w:t xml:space="preserve">  </w:t>
      </w:r>
    </w:p>
    <w:p w:rsidR="005117BE" w:rsidRDefault="00DC2CFB" w:rsidP="00A83F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с пунктом </w:t>
      </w:r>
      <w:r w:rsidR="00ED1B1D">
        <w:rPr>
          <w:rFonts w:ascii="Times New Roman" w:eastAsia="Times New Roman" w:hAnsi="Times New Roman" w:cs="Times New Roman"/>
          <w:sz w:val="24"/>
          <w:szCs w:val="24"/>
          <w:lang w:eastAsia="ru-RU"/>
        </w:rPr>
        <w:t>4.1 Устава у</w:t>
      </w:r>
      <w:r w:rsidR="00E800A3">
        <w:rPr>
          <w:rFonts w:ascii="Times New Roman" w:eastAsia="Times New Roman" w:hAnsi="Times New Roman" w:cs="Times New Roman"/>
          <w:sz w:val="24"/>
          <w:szCs w:val="24"/>
          <w:lang w:eastAsia="ru-RU"/>
        </w:rPr>
        <w:t>чреждения одним из источник</w:t>
      </w:r>
      <w:r w:rsidR="00ED1B1D">
        <w:rPr>
          <w:rFonts w:ascii="Times New Roman" w:eastAsia="Times New Roman" w:hAnsi="Times New Roman" w:cs="Times New Roman"/>
          <w:sz w:val="24"/>
          <w:szCs w:val="24"/>
          <w:lang w:eastAsia="ru-RU"/>
        </w:rPr>
        <w:t>ов финансирования деятельности у</w:t>
      </w:r>
      <w:r w:rsidR="00E800A3">
        <w:rPr>
          <w:rFonts w:ascii="Times New Roman" w:eastAsia="Times New Roman" w:hAnsi="Times New Roman" w:cs="Times New Roman"/>
          <w:sz w:val="24"/>
          <w:szCs w:val="24"/>
          <w:lang w:eastAsia="ru-RU"/>
        </w:rPr>
        <w:t>чреждения являются добровольные имущественные взносы и пожертвования граждан и юридических лиц.</w:t>
      </w:r>
      <w:r w:rsidR="002B13EF">
        <w:rPr>
          <w:rFonts w:ascii="Times New Roman" w:eastAsia="Times New Roman" w:hAnsi="Times New Roman" w:cs="Times New Roman"/>
          <w:sz w:val="24"/>
          <w:szCs w:val="24"/>
          <w:lang w:eastAsia="ru-RU"/>
        </w:rPr>
        <w:t xml:space="preserve"> </w:t>
      </w:r>
    </w:p>
    <w:p w:rsidR="005117BE" w:rsidRDefault="005117BE" w:rsidP="003A37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Пунктом</w:t>
      </w:r>
      <w:r w:rsidR="001842BE">
        <w:rPr>
          <w:rFonts w:ascii="Times New Roman" w:eastAsia="Times New Roman" w:hAnsi="Times New Roman" w:cs="Times New Roman"/>
          <w:sz w:val="24"/>
          <w:szCs w:val="24"/>
          <w:lang w:eastAsia="ru-RU"/>
        </w:rPr>
        <w:t xml:space="preserve"> 3 статьи </w:t>
      </w:r>
      <w:r w:rsidRPr="005117BE">
        <w:rPr>
          <w:rFonts w:ascii="Times New Roman" w:eastAsia="Times New Roman" w:hAnsi="Times New Roman" w:cs="Times New Roman"/>
          <w:sz w:val="24"/>
          <w:szCs w:val="24"/>
          <w:lang w:eastAsia="ru-RU"/>
        </w:rPr>
        <w:t>582 Гражданского кодекса РФ</w:t>
      </w:r>
      <w:r>
        <w:rPr>
          <w:rFonts w:ascii="Times New Roman" w:eastAsia="Times New Roman" w:hAnsi="Times New Roman" w:cs="Times New Roman"/>
          <w:sz w:val="24"/>
          <w:szCs w:val="24"/>
          <w:lang w:eastAsia="ru-RU"/>
        </w:rPr>
        <w:t xml:space="preserve"> установлено, что</w:t>
      </w:r>
      <w:r w:rsidRPr="005117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w:t>
      </w:r>
      <w:r w:rsidR="00A83FB2" w:rsidRPr="00A83FB2">
        <w:rPr>
          <w:rFonts w:ascii="Times New Roman" w:eastAsia="Times New Roman" w:hAnsi="Times New Roman" w:cs="Times New Roman"/>
          <w:sz w:val="24"/>
          <w:szCs w:val="24"/>
          <w:lang w:eastAsia="ru-RU"/>
        </w:rPr>
        <w:t xml:space="preserve">ридическое лицо, принимающее пожертвование, для использования которого установлено определенное </w:t>
      </w:r>
      <w:r w:rsidR="00A83FB2" w:rsidRPr="00DC2CFB">
        <w:rPr>
          <w:rFonts w:ascii="Times New Roman" w:eastAsia="Times New Roman" w:hAnsi="Times New Roman" w:cs="Times New Roman"/>
          <w:sz w:val="24"/>
          <w:szCs w:val="24"/>
          <w:u w:val="single"/>
          <w:lang w:eastAsia="ru-RU"/>
        </w:rPr>
        <w:t>назначение</w:t>
      </w:r>
      <w:r w:rsidR="00A83FB2" w:rsidRPr="00A83FB2">
        <w:rPr>
          <w:rFonts w:ascii="Times New Roman" w:eastAsia="Times New Roman" w:hAnsi="Times New Roman" w:cs="Times New Roman"/>
          <w:sz w:val="24"/>
          <w:szCs w:val="24"/>
          <w:lang w:eastAsia="ru-RU"/>
        </w:rPr>
        <w:t>, должно вести обособленный учет всех операций по использованию пожертвованного имущества</w:t>
      </w:r>
      <w:r>
        <w:rPr>
          <w:rFonts w:ascii="Times New Roman" w:eastAsia="Times New Roman" w:hAnsi="Times New Roman" w:cs="Times New Roman"/>
          <w:sz w:val="24"/>
          <w:szCs w:val="24"/>
          <w:lang w:eastAsia="ru-RU"/>
        </w:rPr>
        <w:t>.</w:t>
      </w:r>
    </w:p>
    <w:p w:rsidR="00152BCF" w:rsidRDefault="00DC2CFB" w:rsidP="003A37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В силу норм статьи </w:t>
      </w:r>
      <w:r w:rsidR="00152BCF">
        <w:rPr>
          <w:rFonts w:ascii="Times New Roman" w:eastAsia="Times New Roman" w:hAnsi="Times New Roman" w:cs="Times New Roman"/>
          <w:sz w:val="24"/>
          <w:szCs w:val="24"/>
          <w:lang w:eastAsia="ru-RU"/>
        </w:rPr>
        <w:t>251 Налогового кодекса РФ целевые поступления</w:t>
      </w:r>
      <w:r w:rsidR="00152BCF" w:rsidRPr="00152BCF">
        <w:rPr>
          <w:rFonts w:ascii="Times New Roman" w:eastAsia="Times New Roman" w:hAnsi="Times New Roman" w:cs="Times New Roman"/>
          <w:sz w:val="24"/>
          <w:szCs w:val="24"/>
          <w:lang w:eastAsia="ru-RU"/>
        </w:rPr>
        <w:t xml:space="preserve"> на </w:t>
      </w:r>
      <w:r w:rsidR="00152BCF">
        <w:rPr>
          <w:rFonts w:ascii="Times New Roman" w:eastAsia="Times New Roman" w:hAnsi="Times New Roman" w:cs="Times New Roman"/>
          <w:sz w:val="24"/>
          <w:szCs w:val="24"/>
          <w:lang w:eastAsia="ru-RU"/>
        </w:rPr>
        <w:t xml:space="preserve">содержание  некоммерческих организаций и </w:t>
      </w:r>
      <w:r w:rsidR="00152BCF" w:rsidRPr="00152BCF">
        <w:rPr>
          <w:rFonts w:ascii="Times New Roman" w:eastAsia="Times New Roman" w:hAnsi="Times New Roman" w:cs="Times New Roman"/>
          <w:sz w:val="24"/>
          <w:szCs w:val="24"/>
          <w:lang w:eastAsia="ru-RU"/>
        </w:rPr>
        <w:t xml:space="preserve">ведение </w:t>
      </w:r>
      <w:r w:rsidR="00152BCF">
        <w:rPr>
          <w:rFonts w:ascii="Times New Roman" w:eastAsia="Times New Roman" w:hAnsi="Times New Roman" w:cs="Times New Roman"/>
          <w:sz w:val="24"/>
          <w:szCs w:val="24"/>
          <w:lang w:eastAsia="ru-RU"/>
        </w:rPr>
        <w:t xml:space="preserve">ими </w:t>
      </w:r>
      <w:r w:rsidR="00152BCF" w:rsidRPr="00152BCF">
        <w:rPr>
          <w:rFonts w:ascii="Times New Roman" w:eastAsia="Times New Roman" w:hAnsi="Times New Roman" w:cs="Times New Roman"/>
          <w:sz w:val="24"/>
          <w:szCs w:val="24"/>
          <w:lang w:eastAsia="ru-RU"/>
        </w:rPr>
        <w:t>уставной деятельности</w:t>
      </w:r>
      <w:r w:rsidR="00152BCF">
        <w:rPr>
          <w:rFonts w:ascii="Times New Roman" w:eastAsia="Times New Roman" w:hAnsi="Times New Roman" w:cs="Times New Roman"/>
          <w:sz w:val="24"/>
          <w:szCs w:val="24"/>
          <w:lang w:eastAsia="ru-RU"/>
        </w:rPr>
        <w:t xml:space="preserve"> и использованные указанными получателями </w:t>
      </w:r>
      <w:r w:rsidR="00152BCF" w:rsidRPr="00D92DEA">
        <w:rPr>
          <w:rFonts w:ascii="Times New Roman" w:eastAsia="Times New Roman" w:hAnsi="Times New Roman" w:cs="Times New Roman"/>
          <w:sz w:val="24"/>
          <w:szCs w:val="24"/>
          <w:u w:val="single"/>
          <w:lang w:eastAsia="ru-RU"/>
        </w:rPr>
        <w:t>по назначению</w:t>
      </w:r>
      <w:r w:rsidR="00152BCF" w:rsidRPr="00152BCF">
        <w:rPr>
          <w:rFonts w:ascii="Times New Roman" w:eastAsia="Times New Roman" w:hAnsi="Times New Roman" w:cs="Times New Roman"/>
          <w:sz w:val="24"/>
          <w:szCs w:val="24"/>
          <w:lang w:eastAsia="ru-RU"/>
        </w:rPr>
        <w:t>, не учитывается у последних при формировании налоговой базы по налогу на прибыль организаций.</w:t>
      </w:r>
      <w:proofErr w:type="gramEnd"/>
    </w:p>
    <w:p w:rsidR="00AC2EAB" w:rsidRPr="00025C20" w:rsidRDefault="00731FD7" w:rsidP="00731FD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AC2EAB" w:rsidRPr="00152BCF">
        <w:rPr>
          <w:rFonts w:ascii="Times New Roman" w:eastAsia="Times New Roman" w:hAnsi="Times New Roman" w:cs="Times New Roman"/>
          <w:i/>
          <w:sz w:val="24"/>
          <w:szCs w:val="24"/>
          <w:lang w:eastAsia="ru-RU"/>
        </w:rPr>
        <w:t>Положение о порядке формирования и использования целевых взносов, доб</w:t>
      </w:r>
      <w:r w:rsidR="00336C64" w:rsidRPr="00152BCF">
        <w:rPr>
          <w:rFonts w:ascii="Times New Roman" w:eastAsia="Times New Roman" w:hAnsi="Times New Roman" w:cs="Times New Roman"/>
          <w:i/>
          <w:sz w:val="24"/>
          <w:szCs w:val="24"/>
          <w:lang w:eastAsia="ru-RU"/>
        </w:rPr>
        <w:t>ровольных пожертвований юридических и физических лиц в муниципальном автономном учреждении дополнительного образования города Тулуна «Детская художественная школа»</w:t>
      </w:r>
      <w:r w:rsidR="00336C64">
        <w:rPr>
          <w:rFonts w:ascii="Times New Roman" w:eastAsia="Times New Roman" w:hAnsi="Times New Roman" w:cs="Times New Roman"/>
          <w:sz w:val="24"/>
          <w:szCs w:val="24"/>
          <w:lang w:eastAsia="ru-RU"/>
        </w:rPr>
        <w:t xml:space="preserve"> принято на заседании педагогиче</w:t>
      </w:r>
      <w:r w:rsidR="00B57A34">
        <w:rPr>
          <w:rFonts w:ascii="Times New Roman" w:eastAsia="Times New Roman" w:hAnsi="Times New Roman" w:cs="Times New Roman"/>
          <w:sz w:val="24"/>
          <w:szCs w:val="24"/>
          <w:lang w:eastAsia="ru-RU"/>
        </w:rPr>
        <w:t>ского совета у</w:t>
      </w:r>
      <w:r w:rsidR="00336C64">
        <w:rPr>
          <w:rFonts w:ascii="Times New Roman" w:eastAsia="Times New Roman" w:hAnsi="Times New Roman" w:cs="Times New Roman"/>
          <w:sz w:val="24"/>
          <w:szCs w:val="24"/>
          <w:lang w:eastAsia="ru-RU"/>
        </w:rPr>
        <w:t>чреждения (протокол</w:t>
      </w:r>
      <w:r w:rsidR="00715EFE">
        <w:rPr>
          <w:rFonts w:ascii="Times New Roman" w:eastAsia="Times New Roman" w:hAnsi="Times New Roman" w:cs="Times New Roman"/>
          <w:sz w:val="24"/>
          <w:szCs w:val="24"/>
          <w:lang w:eastAsia="ru-RU"/>
        </w:rPr>
        <w:t xml:space="preserve"> № 77 от 12.01</w:t>
      </w:r>
      <w:r w:rsidR="00DC2CFB">
        <w:rPr>
          <w:rFonts w:ascii="Times New Roman" w:eastAsia="Times New Roman" w:hAnsi="Times New Roman" w:cs="Times New Roman"/>
          <w:sz w:val="24"/>
          <w:szCs w:val="24"/>
          <w:lang w:eastAsia="ru-RU"/>
        </w:rPr>
        <w:t>.2016) и утверждено директором у</w:t>
      </w:r>
      <w:r w:rsidR="00715EFE">
        <w:rPr>
          <w:rFonts w:ascii="Times New Roman" w:eastAsia="Times New Roman" w:hAnsi="Times New Roman" w:cs="Times New Roman"/>
          <w:sz w:val="24"/>
          <w:szCs w:val="24"/>
          <w:lang w:eastAsia="ru-RU"/>
        </w:rPr>
        <w:t>чреждения</w:t>
      </w:r>
      <w:r w:rsidR="00D10FEE">
        <w:rPr>
          <w:rFonts w:ascii="Times New Roman" w:eastAsia="Times New Roman" w:hAnsi="Times New Roman" w:cs="Times New Roman"/>
          <w:sz w:val="24"/>
          <w:szCs w:val="24"/>
          <w:lang w:eastAsia="ru-RU"/>
        </w:rPr>
        <w:t xml:space="preserve"> 13.01.2016 года.</w:t>
      </w:r>
      <w:r w:rsidR="00B57A34">
        <w:rPr>
          <w:rFonts w:ascii="Times New Roman" w:eastAsia="Times New Roman" w:hAnsi="Times New Roman" w:cs="Times New Roman"/>
          <w:sz w:val="24"/>
          <w:szCs w:val="24"/>
          <w:lang w:eastAsia="ru-RU"/>
        </w:rPr>
        <w:t xml:space="preserve"> </w:t>
      </w:r>
      <w:r w:rsidR="00B57A34" w:rsidRPr="001842BE">
        <w:rPr>
          <w:rFonts w:ascii="Times New Roman" w:eastAsia="Times New Roman" w:hAnsi="Times New Roman" w:cs="Times New Roman"/>
          <w:sz w:val="24"/>
          <w:szCs w:val="24"/>
          <w:lang w:eastAsia="ru-RU"/>
        </w:rPr>
        <w:t>Д</w:t>
      </w:r>
      <w:r w:rsidR="001842BE" w:rsidRPr="001842BE">
        <w:rPr>
          <w:rFonts w:ascii="Times New Roman" w:eastAsia="Times New Roman" w:hAnsi="Times New Roman" w:cs="Times New Roman"/>
          <w:sz w:val="24"/>
          <w:szCs w:val="24"/>
          <w:lang w:eastAsia="ru-RU"/>
        </w:rPr>
        <w:t>анное Положение</w:t>
      </w:r>
      <w:r w:rsidR="001842BE">
        <w:rPr>
          <w:rFonts w:ascii="Times New Roman" w:eastAsia="Times New Roman" w:hAnsi="Times New Roman" w:cs="Times New Roman"/>
          <w:b/>
          <w:sz w:val="24"/>
          <w:szCs w:val="24"/>
          <w:lang w:eastAsia="ru-RU"/>
        </w:rPr>
        <w:t xml:space="preserve"> наблюдательным С</w:t>
      </w:r>
      <w:r w:rsidR="00B57A34" w:rsidRPr="00025C20">
        <w:rPr>
          <w:rFonts w:ascii="Times New Roman" w:eastAsia="Times New Roman" w:hAnsi="Times New Roman" w:cs="Times New Roman"/>
          <w:b/>
          <w:sz w:val="24"/>
          <w:szCs w:val="24"/>
          <w:lang w:eastAsia="ru-RU"/>
        </w:rPr>
        <w:t xml:space="preserve">оветом учреждения не рассматривалось. </w:t>
      </w:r>
    </w:p>
    <w:p w:rsidR="00A605AF" w:rsidRDefault="00A605AF" w:rsidP="00731F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54F93">
        <w:rPr>
          <w:rFonts w:ascii="Times New Roman" w:eastAsia="Times New Roman" w:hAnsi="Times New Roman" w:cs="Times New Roman"/>
          <w:sz w:val="24"/>
          <w:szCs w:val="24"/>
          <w:lang w:eastAsia="ru-RU"/>
        </w:rPr>
        <w:t>Согласно п</w:t>
      </w:r>
      <w:r w:rsidR="00DC2CFB">
        <w:rPr>
          <w:rFonts w:ascii="Times New Roman" w:eastAsia="Times New Roman" w:hAnsi="Times New Roman" w:cs="Times New Roman"/>
          <w:sz w:val="24"/>
          <w:szCs w:val="24"/>
          <w:lang w:eastAsia="ru-RU"/>
        </w:rPr>
        <w:t xml:space="preserve">ункту </w:t>
      </w:r>
      <w:r>
        <w:rPr>
          <w:rFonts w:ascii="Times New Roman" w:eastAsia="Times New Roman" w:hAnsi="Times New Roman" w:cs="Times New Roman"/>
          <w:sz w:val="24"/>
          <w:szCs w:val="24"/>
          <w:lang w:eastAsia="ru-RU"/>
        </w:rPr>
        <w:t>3</w:t>
      </w:r>
      <w:r w:rsidR="00754F93">
        <w:rPr>
          <w:rFonts w:ascii="Times New Roman" w:eastAsia="Times New Roman" w:hAnsi="Times New Roman" w:cs="Times New Roman"/>
          <w:sz w:val="24"/>
          <w:szCs w:val="24"/>
          <w:lang w:eastAsia="ru-RU"/>
        </w:rPr>
        <w:t xml:space="preserve"> Положения основными целями привлечения целевых взносов, добровольных пожертвований от </w:t>
      </w:r>
      <w:r w:rsidR="0004738E">
        <w:rPr>
          <w:rFonts w:ascii="Times New Roman" w:eastAsia="Times New Roman" w:hAnsi="Times New Roman" w:cs="Times New Roman"/>
          <w:sz w:val="24"/>
          <w:szCs w:val="24"/>
          <w:lang w:eastAsia="ru-RU"/>
        </w:rPr>
        <w:t>юридических и физических лиц в у</w:t>
      </w:r>
      <w:r w:rsidR="00754F93">
        <w:rPr>
          <w:rFonts w:ascii="Times New Roman" w:eastAsia="Times New Roman" w:hAnsi="Times New Roman" w:cs="Times New Roman"/>
          <w:sz w:val="24"/>
          <w:szCs w:val="24"/>
          <w:lang w:eastAsia="ru-RU"/>
        </w:rPr>
        <w:t xml:space="preserve">чреждении </w:t>
      </w:r>
      <w:r>
        <w:rPr>
          <w:rFonts w:ascii="Times New Roman" w:eastAsia="Times New Roman" w:hAnsi="Times New Roman" w:cs="Times New Roman"/>
          <w:sz w:val="24"/>
          <w:szCs w:val="24"/>
          <w:lang w:eastAsia="ru-RU"/>
        </w:rPr>
        <w:t xml:space="preserve"> </w:t>
      </w:r>
      <w:r w:rsidR="00152BCF">
        <w:rPr>
          <w:rFonts w:ascii="Times New Roman" w:eastAsia="Times New Roman" w:hAnsi="Times New Roman" w:cs="Times New Roman"/>
          <w:sz w:val="24"/>
          <w:szCs w:val="24"/>
          <w:lang w:eastAsia="ru-RU"/>
        </w:rPr>
        <w:t xml:space="preserve">являются </w:t>
      </w:r>
    </w:p>
    <w:p w:rsidR="00025C20" w:rsidRDefault="00754F93" w:rsidP="00731FD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укреплени</w:t>
      </w:r>
      <w:r w:rsidR="00152BCF">
        <w:rPr>
          <w:rFonts w:ascii="Times New Roman" w:eastAsia="Times New Roman" w:hAnsi="Times New Roman" w:cs="Times New Roman"/>
          <w:sz w:val="24"/>
          <w:szCs w:val="24"/>
          <w:lang w:eastAsia="ru-RU"/>
        </w:rPr>
        <w:t>е материально-технической базы у</w:t>
      </w:r>
      <w:r>
        <w:rPr>
          <w:rFonts w:ascii="Times New Roman" w:eastAsia="Times New Roman" w:hAnsi="Times New Roman" w:cs="Times New Roman"/>
          <w:sz w:val="24"/>
          <w:szCs w:val="24"/>
          <w:lang w:eastAsia="ru-RU"/>
        </w:rPr>
        <w:t>чреждения;</w:t>
      </w:r>
      <w:r w:rsidR="00152B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образовательного процесса  с учетом потребностей и запросов родителей (законных представителей) учащихся;</w:t>
      </w:r>
      <w:r w:rsidR="00152B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эффективности деятельности и улуч</w:t>
      </w:r>
      <w:r w:rsidR="0004738E">
        <w:rPr>
          <w:rFonts w:ascii="Times New Roman" w:eastAsia="Times New Roman" w:hAnsi="Times New Roman" w:cs="Times New Roman"/>
          <w:sz w:val="24"/>
          <w:szCs w:val="24"/>
          <w:lang w:eastAsia="ru-RU"/>
        </w:rPr>
        <w:t>шение условий функционирования у</w:t>
      </w:r>
      <w:r>
        <w:rPr>
          <w:rFonts w:ascii="Times New Roman" w:eastAsia="Times New Roman" w:hAnsi="Times New Roman" w:cs="Times New Roman"/>
          <w:sz w:val="24"/>
          <w:szCs w:val="24"/>
          <w:lang w:eastAsia="ru-RU"/>
        </w:rPr>
        <w:t>чреждения;</w:t>
      </w:r>
      <w:r w:rsidR="00152BCF">
        <w:rPr>
          <w:rFonts w:ascii="Times New Roman" w:eastAsia="Times New Roman" w:hAnsi="Times New Roman" w:cs="Times New Roman"/>
          <w:sz w:val="24"/>
          <w:szCs w:val="24"/>
          <w:lang w:eastAsia="ru-RU"/>
        </w:rPr>
        <w:t xml:space="preserve"> </w:t>
      </w:r>
      <w:r w:rsidR="0004738E">
        <w:rPr>
          <w:rFonts w:ascii="Times New Roman" w:eastAsia="Times New Roman" w:hAnsi="Times New Roman" w:cs="Times New Roman"/>
          <w:sz w:val="24"/>
          <w:szCs w:val="24"/>
          <w:lang w:eastAsia="ru-RU"/>
        </w:rPr>
        <w:t>приобретение необходимого у</w:t>
      </w:r>
      <w:r>
        <w:rPr>
          <w:rFonts w:ascii="Times New Roman" w:eastAsia="Times New Roman" w:hAnsi="Times New Roman" w:cs="Times New Roman"/>
          <w:sz w:val="24"/>
          <w:szCs w:val="24"/>
          <w:lang w:eastAsia="ru-RU"/>
        </w:rPr>
        <w:t>чреждению имущества, охрана жизни и здоровья, обеспечение безопасности детей в период образовательного процесса либо решение иных задач, не против</w:t>
      </w:r>
      <w:r w:rsidR="0004738E">
        <w:rPr>
          <w:rFonts w:ascii="Times New Roman" w:eastAsia="Times New Roman" w:hAnsi="Times New Roman" w:cs="Times New Roman"/>
          <w:sz w:val="24"/>
          <w:szCs w:val="24"/>
          <w:lang w:eastAsia="ru-RU"/>
        </w:rPr>
        <w:t>оречащих уставной деятельности у</w:t>
      </w:r>
      <w:r>
        <w:rPr>
          <w:rFonts w:ascii="Times New Roman" w:eastAsia="Times New Roman" w:hAnsi="Times New Roman" w:cs="Times New Roman"/>
          <w:sz w:val="24"/>
          <w:szCs w:val="24"/>
          <w:lang w:eastAsia="ru-RU"/>
        </w:rPr>
        <w:t>чреждения и действующему законодательству Российской Федерации.</w:t>
      </w:r>
      <w:r w:rsidR="00751EE4">
        <w:rPr>
          <w:rFonts w:ascii="Times New Roman" w:eastAsia="Times New Roman" w:hAnsi="Times New Roman" w:cs="Times New Roman"/>
          <w:sz w:val="24"/>
          <w:szCs w:val="24"/>
          <w:lang w:eastAsia="ru-RU"/>
        </w:rPr>
        <w:t xml:space="preserve"> </w:t>
      </w:r>
      <w:proofErr w:type="gramEnd"/>
    </w:p>
    <w:p w:rsidR="00972BAC" w:rsidRPr="00972BAC" w:rsidRDefault="00025C20" w:rsidP="007639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605AF" w:rsidRPr="00972BAC">
        <w:rPr>
          <w:rFonts w:ascii="Times New Roman" w:eastAsia="Times New Roman" w:hAnsi="Times New Roman" w:cs="Times New Roman"/>
          <w:sz w:val="24"/>
          <w:szCs w:val="24"/>
          <w:lang w:eastAsia="ru-RU"/>
        </w:rPr>
        <w:t xml:space="preserve">В соответствии с </w:t>
      </w:r>
      <w:r w:rsidR="0004738E" w:rsidRPr="00972BAC">
        <w:rPr>
          <w:rFonts w:ascii="Times New Roman" w:eastAsia="Times New Roman" w:hAnsi="Times New Roman" w:cs="Times New Roman"/>
          <w:sz w:val="24"/>
          <w:szCs w:val="24"/>
          <w:lang w:eastAsia="ru-RU"/>
        </w:rPr>
        <w:t xml:space="preserve">названным </w:t>
      </w:r>
      <w:r w:rsidR="00A605AF" w:rsidRPr="00972BAC">
        <w:rPr>
          <w:rFonts w:ascii="Times New Roman" w:eastAsia="Times New Roman" w:hAnsi="Times New Roman" w:cs="Times New Roman"/>
          <w:sz w:val="24"/>
          <w:szCs w:val="24"/>
          <w:lang w:eastAsia="ru-RU"/>
        </w:rPr>
        <w:t>Положением  перечисление пожертвований (денежных средств) осуществляется на лицевой счет учреждения по безналичной форме расчета – через банк.</w:t>
      </w:r>
      <w:r w:rsidRPr="00972BAC">
        <w:rPr>
          <w:rFonts w:ascii="Times New Roman" w:eastAsia="Times New Roman" w:hAnsi="Times New Roman" w:cs="Times New Roman"/>
          <w:sz w:val="24"/>
          <w:szCs w:val="24"/>
          <w:lang w:eastAsia="ru-RU"/>
        </w:rPr>
        <w:t xml:space="preserve"> </w:t>
      </w:r>
    </w:p>
    <w:p w:rsidR="00F05961" w:rsidRPr="003B47F6" w:rsidRDefault="00972BAC" w:rsidP="007639CB">
      <w:pPr>
        <w:spacing w:after="0" w:line="240" w:lineRule="auto"/>
        <w:jc w:val="both"/>
        <w:rPr>
          <w:rFonts w:ascii="Times New Roman" w:eastAsia="Times New Roman" w:hAnsi="Times New Roman" w:cs="Times New Roman"/>
          <w:b/>
          <w:sz w:val="24"/>
          <w:szCs w:val="24"/>
          <w:lang w:eastAsia="ru-RU"/>
        </w:rPr>
      </w:pPr>
      <w:r w:rsidRPr="003B47F6">
        <w:rPr>
          <w:rFonts w:ascii="Times New Roman" w:eastAsia="Times New Roman" w:hAnsi="Times New Roman" w:cs="Times New Roman"/>
          <w:b/>
          <w:sz w:val="24"/>
          <w:szCs w:val="24"/>
          <w:lang w:eastAsia="ru-RU"/>
        </w:rPr>
        <w:tab/>
      </w:r>
      <w:r w:rsidR="00456D25" w:rsidRPr="003B47F6">
        <w:rPr>
          <w:rFonts w:ascii="Times New Roman" w:eastAsia="Times New Roman" w:hAnsi="Times New Roman" w:cs="Times New Roman"/>
          <w:b/>
          <w:sz w:val="24"/>
          <w:szCs w:val="24"/>
          <w:lang w:eastAsia="ru-RU"/>
        </w:rPr>
        <w:t>Пожертвования имеют систематический характер, что ставит под сомнение добр</w:t>
      </w:r>
      <w:r w:rsidR="003B47F6">
        <w:rPr>
          <w:rFonts w:ascii="Times New Roman" w:eastAsia="Times New Roman" w:hAnsi="Times New Roman" w:cs="Times New Roman"/>
          <w:b/>
          <w:sz w:val="24"/>
          <w:szCs w:val="24"/>
          <w:lang w:eastAsia="ru-RU"/>
        </w:rPr>
        <w:t xml:space="preserve">овольный характер пожертвований, вносимых </w:t>
      </w:r>
      <w:r w:rsidR="00D773E9">
        <w:rPr>
          <w:rFonts w:ascii="Times New Roman" w:eastAsia="Times New Roman" w:hAnsi="Times New Roman" w:cs="Times New Roman"/>
          <w:b/>
          <w:sz w:val="24"/>
          <w:szCs w:val="24"/>
          <w:lang w:eastAsia="ru-RU"/>
        </w:rPr>
        <w:t xml:space="preserve">ежемесячно </w:t>
      </w:r>
      <w:r w:rsidR="003B47F6">
        <w:rPr>
          <w:rFonts w:ascii="Times New Roman" w:eastAsia="Times New Roman" w:hAnsi="Times New Roman" w:cs="Times New Roman"/>
          <w:b/>
          <w:sz w:val="24"/>
          <w:szCs w:val="24"/>
          <w:lang w:eastAsia="ru-RU"/>
        </w:rPr>
        <w:t>родителями учащихся.</w:t>
      </w:r>
    </w:p>
    <w:p w:rsidR="00B82A44" w:rsidRPr="00F05961" w:rsidRDefault="007C411B" w:rsidP="00F0596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родителями </w:t>
      </w:r>
      <w:r w:rsidR="00D92DEA">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щихся у</w:t>
      </w:r>
      <w:r w:rsidR="00BB3C13">
        <w:rPr>
          <w:rFonts w:ascii="Times New Roman" w:eastAsia="Times New Roman" w:hAnsi="Times New Roman" w:cs="Times New Roman"/>
          <w:sz w:val="24"/>
          <w:szCs w:val="24"/>
          <w:lang w:eastAsia="ru-RU"/>
        </w:rPr>
        <w:t>чреждением заключ</w:t>
      </w:r>
      <w:r>
        <w:rPr>
          <w:rFonts w:ascii="Times New Roman" w:eastAsia="Times New Roman" w:hAnsi="Times New Roman" w:cs="Times New Roman"/>
          <w:sz w:val="24"/>
          <w:szCs w:val="24"/>
          <w:lang w:eastAsia="ru-RU"/>
        </w:rPr>
        <w:t>аются</w:t>
      </w:r>
      <w:r w:rsidR="00BB3C13">
        <w:rPr>
          <w:rFonts w:ascii="Times New Roman" w:eastAsia="Times New Roman" w:hAnsi="Times New Roman" w:cs="Times New Roman"/>
          <w:sz w:val="24"/>
          <w:szCs w:val="24"/>
          <w:lang w:eastAsia="ru-RU"/>
        </w:rPr>
        <w:t xml:space="preserve"> договоры о безвозмездных целевых взносах</w:t>
      </w:r>
      <w:r w:rsidR="00751EE4">
        <w:rPr>
          <w:rFonts w:ascii="Times New Roman" w:eastAsia="Times New Roman" w:hAnsi="Times New Roman" w:cs="Times New Roman"/>
          <w:sz w:val="24"/>
          <w:szCs w:val="24"/>
          <w:lang w:eastAsia="ru-RU"/>
        </w:rPr>
        <w:t>. Д</w:t>
      </w:r>
      <w:r w:rsidR="00B57A34">
        <w:rPr>
          <w:rFonts w:ascii="Times New Roman" w:eastAsia="Times New Roman" w:hAnsi="Times New Roman" w:cs="Times New Roman"/>
          <w:sz w:val="24"/>
          <w:szCs w:val="24"/>
          <w:lang w:eastAsia="ru-RU"/>
        </w:rPr>
        <w:t>оговоры заключаются на каждую сумму пожертвований</w:t>
      </w:r>
      <w:r w:rsidR="00BB3C13">
        <w:rPr>
          <w:rFonts w:ascii="Times New Roman" w:eastAsia="Times New Roman" w:hAnsi="Times New Roman" w:cs="Times New Roman"/>
          <w:sz w:val="24"/>
          <w:szCs w:val="24"/>
          <w:lang w:eastAsia="ru-RU"/>
        </w:rPr>
        <w:t xml:space="preserve">. </w:t>
      </w:r>
      <w:r w:rsidR="00BB3C13" w:rsidRPr="007C411B">
        <w:rPr>
          <w:rFonts w:ascii="Times New Roman" w:eastAsia="Times New Roman" w:hAnsi="Times New Roman" w:cs="Times New Roman"/>
          <w:sz w:val="24"/>
          <w:szCs w:val="24"/>
          <w:lang w:eastAsia="ru-RU"/>
        </w:rPr>
        <w:t>В заключенных договорах неверно указано</w:t>
      </w:r>
      <w:r w:rsidR="00BB3C13" w:rsidRPr="007C411B">
        <w:t xml:space="preserve"> </w:t>
      </w:r>
      <w:r w:rsidR="00BB3C13" w:rsidRPr="007C411B">
        <w:rPr>
          <w:rFonts w:ascii="Times New Roman" w:eastAsia="Times New Roman" w:hAnsi="Times New Roman" w:cs="Times New Roman"/>
          <w:sz w:val="24"/>
          <w:szCs w:val="24"/>
          <w:lang w:eastAsia="ru-RU"/>
        </w:rPr>
        <w:t>наименование Федерального закона от 11.08.1995 N 135-ФЗ</w:t>
      </w:r>
      <w:r w:rsidR="00F2059E" w:rsidRPr="007C411B">
        <w:rPr>
          <w:rFonts w:ascii="Times New Roman" w:eastAsia="Times New Roman" w:hAnsi="Times New Roman" w:cs="Times New Roman"/>
          <w:sz w:val="24"/>
          <w:szCs w:val="24"/>
          <w:lang w:eastAsia="ru-RU"/>
        </w:rPr>
        <w:t xml:space="preserve"> </w:t>
      </w:r>
      <w:r w:rsidR="00F2059E" w:rsidRPr="00B543C3">
        <w:rPr>
          <w:rFonts w:ascii="Times New Roman" w:eastAsia="Times New Roman" w:hAnsi="Times New Roman" w:cs="Times New Roman"/>
          <w:i/>
          <w:sz w:val="24"/>
          <w:szCs w:val="24"/>
          <w:lang w:eastAsia="ru-RU"/>
        </w:rPr>
        <w:t>"О благотворительной деятельности и благотворительных организациях"</w:t>
      </w:r>
      <w:r w:rsidR="00BB3C13" w:rsidRPr="007C411B">
        <w:rPr>
          <w:rFonts w:ascii="Times New Roman" w:eastAsia="Times New Roman" w:hAnsi="Times New Roman" w:cs="Times New Roman"/>
          <w:sz w:val="24"/>
          <w:szCs w:val="24"/>
          <w:lang w:eastAsia="ru-RU"/>
        </w:rPr>
        <w:t xml:space="preserve">, </w:t>
      </w:r>
      <w:r w:rsidR="00F2059E" w:rsidRPr="007C411B">
        <w:rPr>
          <w:rFonts w:ascii="Times New Roman" w:eastAsia="Times New Roman" w:hAnsi="Times New Roman" w:cs="Times New Roman"/>
          <w:sz w:val="24"/>
          <w:szCs w:val="24"/>
          <w:lang w:eastAsia="ru-RU"/>
        </w:rPr>
        <w:t>наименование закона</w:t>
      </w:r>
      <w:r w:rsidR="00BB3C13" w:rsidRPr="007C411B">
        <w:rPr>
          <w:rFonts w:ascii="Times New Roman" w:eastAsia="Times New Roman" w:hAnsi="Times New Roman" w:cs="Times New Roman"/>
          <w:sz w:val="24"/>
          <w:szCs w:val="24"/>
          <w:lang w:eastAsia="ru-RU"/>
        </w:rPr>
        <w:t xml:space="preserve"> указано</w:t>
      </w:r>
      <w:r w:rsidR="00F2059E" w:rsidRPr="007C411B">
        <w:rPr>
          <w:rFonts w:ascii="Times New Roman" w:eastAsia="Times New Roman" w:hAnsi="Times New Roman" w:cs="Times New Roman"/>
          <w:sz w:val="24"/>
          <w:szCs w:val="24"/>
          <w:lang w:eastAsia="ru-RU"/>
        </w:rPr>
        <w:t xml:space="preserve"> следующим образом</w:t>
      </w:r>
      <w:r w:rsidR="00BB3C13" w:rsidRPr="007C411B">
        <w:rPr>
          <w:rFonts w:ascii="Times New Roman" w:eastAsia="Times New Roman" w:hAnsi="Times New Roman" w:cs="Times New Roman"/>
          <w:sz w:val="24"/>
          <w:szCs w:val="24"/>
          <w:lang w:eastAsia="ru-RU"/>
        </w:rPr>
        <w:t xml:space="preserve"> «</w:t>
      </w:r>
      <w:r w:rsidR="00BB3C13" w:rsidRPr="00B543C3">
        <w:rPr>
          <w:rFonts w:ascii="Times New Roman" w:eastAsia="Times New Roman" w:hAnsi="Times New Roman" w:cs="Times New Roman"/>
          <w:i/>
          <w:sz w:val="24"/>
          <w:szCs w:val="24"/>
          <w:lang w:eastAsia="ru-RU"/>
        </w:rPr>
        <w:t xml:space="preserve">О </w:t>
      </w:r>
      <w:proofErr w:type="spellStart"/>
      <w:r w:rsidR="00BB3C13" w:rsidRPr="00B543C3">
        <w:rPr>
          <w:rFonts w:ascii="Times New Roman" w:eastAsia="Times New Roman" w:hAnsi="Times New Roman" w:cs="Times New Roman"/>
          <w:i/>
          <w:sz w:val="24"/>
          <w:szCs w:val="24"/>
          <w:lang w:eastAsia="ru-RU"/>
        </w:rPr>
        <w:t>жертвовательной</w:t>
      </w:r>
      <w:proofErr w:type="spellEnd"/>
      <w:r w:rsidR="00BB3C13" w:rsidRPr="00B543C3">
        <w:rPr>
          <w:rFonts w:ascii="Times New Roman" w:eastAsia="Times New Roman" w:hAnsi="Times New Roman" w:cs="Times New Roman"/>
          <w:i/>
          <w:sz w:val="24"/>
          <w:szCs w:val="24"/>
          <w:lang w:eastAsia="ru-RU"/>
        </w:rPr>
        <w:t xml:space="preserve"> деятельности и </w:t>
      </w:r>
      <w:proofErr w:type="spellStart"/>
      <w:r w:rsidR="00BB3C13" w:rsidRPr="00B543C3">
        <w:rPr>
          <w:rFonts w:ascii="Times New Roman" w:eastAsia="Times New Roman" w:hAnsi="Times New Roman" w:cs="Times New Roman"/>
          <w:i/>
          <w:sz w:val="24"/>
          <w:szCs w:val="24"/>
          <w:lang w:eastAsia="ru-RU"/>
        </w:rPr>
        <w:t>жертвовательных</w:t>
      </w:r>
      <w:proofErr w:type="spellEnd"/>
      <w:r w:rsidR="00BB3C13" w:rsidRPr="00B543C3">
        <w:rPr>
          <w:rFonts w:ascii="Times New Roman" w:eastAsia="Times New Roman" w:hAnsi="Times New Roman" w:cs="Times New Roman"/>
          <w:i/>
          <w:sz w:val="24"/>
          <w:szCs w:val="24"/>
          <w:lang w:eastAsia="ru-RU"/>
        </w:rPr>
        <w:t xml:space="preserve"> организациях»</w:t>
      </w:r>
      <w:r w:rsidR="00DC2CFB">
        <w:rPr>
          <w:rFonts w:ascii="Times New Roman" w:eastAsia="Times New Roman" w:hAnsi="Times New Roman" w:cs="Times New Roman"/>
          <w:sz w:val="24"/>
          <w:szCs w:val="24"/>
          <w:lang w:eastAsia="ru-RU"/>
        </w:rPr>
        <w:t>. В заключенных договорах</w:t>
      </w:r>
      <w:r w:rsidR="00D92DEA">
        <w:rPr>
          <w:rFonts w:ascii="Times New Roman" w:eastAsia="Times New Roman" w:hAnsi="Times New Roman" w:cs="Times New Roman"/>
          <w:sz w:val="24"/>
          <w:szCs w:val="24"/>
          <w:lang w:eastAsia="ru-RU"/>
        </w:rPr>
        <w:t xml:space="preserve"> </w:t>
      </w:r>
      <w:r w:rsidR="00D92DEA" w:rsidRPr="00D92DEA">
        <w:rPr>
          <w:rFonts w:ascii="Times New Roman" w:eastAsia="Times New Roman" w:hAnsi="Times New Roman" w:cs="Times New Roman"/>
          <w:b/>
          <w:sz w:val="24"/>
          <w:szCs w:val="24"/>
          <w:lang w:eastAsia="ru-RU"/>
        </w:rPr>
        <w:t>не указаны цели использования безвозмездных взносов</w:t>
      </w:r>
      <w:r w:rsidR="00D92DEA">
        <w:rPr>
          <w:rFonts w:ascii="Times New Roman" w:eastAsia="Times New Roman" w:hAnsi="Times New Roman" w:cs="Times New Roman"/>
          <w:sz w:val="24"/>
          <w:szCs w:val="24"/>
          <w:lang w:eastAsia="ru-RU"/>
        </w:rPr>
        <w:t xml:space="preserve">. </w:t>
      </w:r>
      <w:r w:rsidR="00DC2CFB">
        <w:rPr>
          <w:rFonts w:ascii="Times New Roman" w:eastAsia="Times New Roman" w:hAnsi="Times New Roman" w:cs="Times New Roman"/>
          <w:sz w:val="24"/>
          <w:szCs w:val="24"/>
          <w:lang w:eastAsia="ru-RU"/>
        </w:rPr>
        <w:t>В связи с чем, установить целевое (либо не целевое) использование поступивших средств не представляется возможным.</w:t>
      </w:r>
      <w:r w:rsidR="00025C20">
        <w:rPr>
          <w:rFonts w:ascii="Times New Roman" w:eastAsia="Times New Roman" w:hAnsi="Times New Roman" w:cs="Times New Roman"/>
          <w:sz w:val="24"/>
          <w:szCs w:val="24"/>
          <w:lang w:eastAsia="ru-RU"/>
        </w:rPr>
        <w:t xml:space="preserve"> </w:t>
      </w:r>
      <w:r w:rsidR="007639CB" w:rsidRPr="007639CB">
        <w:rPr>
          <w:rFonts w:ascii="Times New Roman" w:eastAsia="Times New Roman" w:hAnsi="Times New Roman" w:cs="Times New Roman"/>
          <w:b/>
          <w:sz w:val="24"/>
          <w:szCs w:val="24"/>
          <w:lang w:eastAsia="ru-RU"/>
        </w:rPr>
        <w:t xml:space="preserve"> </w:t>
      </w:r>
      <w:r w:rsidR="00D92DEA" w:rsidRPr="005117BE">
        <w:rPr>
          <w:rFonts w:ascii="Times New Roman" w:eastAsia="Times New Roman" w:hAnsi="Times New Roman" w:cs="Times New Roman"/>
          <w:sz w:val="24"/>
          <w:szCs w:val="24"/>
          <w:lang w:eastAsia="ru-RU"/>
        </w:rPr>
        <w:t xml:space="preserve">Всего за </w:t>
      </w:r>
      <w:r w:rsidR="00D92DEA" w:rsidRPr="005117BE">
        <w:rPr>
          <w:rFonts w:ascii="Times New Roman" w:eastAsia="Times New Roman" w:hAnsi="Times New Roman" w:cs="Times New Roman"/>
          <w:sz w:val="24"/>
          <w:szCs w:val="24"/>
          <w:lang w:eastAsia="ru-RU"/>
        </w:rPr>
        <w:lastRenderedPageBreak/>
        <w:t>три года 2016-2018</w:t>
      </w:r>
      <w:r w:rsidRPr="005117BE">
        <w:rPr>
          <w:rFonts w:ascii="Times New Roman" w:eastAsia="Times New Roman" w:hAnsi="Times New Roman" w:cs="Times New Roman"/>
          <w:sz w:val="24"/>
          <w:szCs w:val="24"/>
          <w:lang w:eastAsia="ru-RU"/>
        </w:rPr>
        <w:t xml:space="preserve"> учреждением</w:t>
      </w:r>
      <w:r w:rsidRPr="007C411B">
        <w:rPr>
          <w:rFonts w:ascii="Times New Roman" w:eastAsia="Times New Roman" w:hAnsi="Times New Roman" w:cs="Times New Roman"/>
          <w:b/>
          <w:sz w:val="24"/>
          <w:szCs w:val="24"/>
          <w:lang w:eastAsia="ru-RU"/>
        </w:rPr>
        <w:t xml:space="preserve"> </w:t>
      </w:r>
      <w:r w:rsidRPr="00F05961">
        <w:rPr>
          <w:rFonts w:ascii="Times New Roman" w:eastAsia="Times New Roman" w:hAnsi="Times New Roman" w:cs="Times New Roman"/>
          <w:sz w:val="24"/>
          <w:szCs w:val="24"/>
          <w:lang w:eastAsia="ru-RU"/>
        </w:rPr>
        <w:t>было получено безвозмездных пожертвований от родит</w:t>
      </w:r>
      <w:r w:rsidR="000E2A20" w:rsidRPr="00F05961">
        <w:rPr>
          <w:rFonts w:ascii="Times New Roman" w:eastAsia="Times New Roman" w:hAnsi="Times New Roman" w:cs="Times New Roman"/>
          <w:sz w:val="24"/>
          <w:szCs w:val="24"/>
          <w:lang w:eastAsia="ru-RU"/>
        </w:rPr>
        <w:t xml:space="preserve">елей учащихся </w:t>
      </w:r>
      <w:r w:rsidR="000E2A20">
        <w:rPr>
          <w:rFonts w:ascii="Times New Roman" w:eastAsia="Times New Roman" w:hAnsi="Times New Roman" w:cs="Times New Roman"/>
          <w:b/>
          <w:sz w:val="24"/>
          <w:szCs w:val="24"/>
          <w:lang w:eastAsia="ru-RU"/>
        </w:rPr>
        <w:t xml:space="preserve"> </w:t>
      </w:r>
      <w:r w:rsidR="000E2A20" w:rsidRPr="00F05961">
        <w:rPr>
          <w:rFonts w:ascii="Times New Roman" w:eastAsia="Times New Roman" w:hAnsi="Times New Roman" w:cs="Times New Roman"/>
          <w:sz w:val="24"/>
          <w:szCs w:val="24"/>
          <w:lang w:eastAsia="ru-RU"/>
        </w:rPr>
        <w:t>в общей сумме 3</w:t>
      </w:r>
      <w:r w:rsidR="00D22725" w:rsidRPr="00F05961">
        <w:rPr>
          <w:rFonts w:ascii="Times New Roman" w:eastAsia="Times New Roman" w:hAnsi="Times New Roman" w:cs="Times New Roman"/>
          <w:sz w:val="24"/>
          <w:szCs w:val="24"/>
          <w:lang w:eastAsia="ru-RU"/>
        </w:rPr>
        <w:t>175,9 тыс.</w:t>
      </w:r>
      <w:r w:rsidRPr="00F05961">
        <w:rPr>
          <w:rFonts w:ascii="Times New Roman" w:eastAsia="Times New Roman" w:hAnsi="Times New Roman" w:cs="Times New Roman"/>
          <w:sz w:val="24"/>
          <w:szCs w:val="24"/>
          <w:lang w:eastAsia="ru-RU"/>
        </w:rPr>
        <w:t>рублей.</w:t>
      </w:r>
    </w:p>
    <w:p w:rsidR="00025C20" w:rsidRDefault="00177B32" w:rsidP="007639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177B32">
        <w:rPr>
          <w:rFonts w:ascii="Times New Roman" w:eastAsia="Times New Roman" w:hAnsi="Times New Roman" w:cs="Times New Roman"/>
          <w:sz w:val="24"/>
          <w:szCs w:val="24"/>
          <w:lang w:eastAsia="ru-RU"/>
        </w:rPr>
        <w:t>Кроме того, на лицевой счет учреждения в 2017 году  поступило страховое возмещение от ООО Страховая компания «Гелиос» по договору страхования автотранспортного средства</w:t>
      </w:r>
      <w:r w:rsidR="00E8588B">
        <w:rPr>
          <w:rFonts w:ascii="Times New Roman" w:eastAsia="Times New Roman" w:hAnsi="Times New Roman" w:cs="Times New Roman"/>
          <w:sz w:val="24"/>
          <w:szCs w:val="24"/>
          <w:lang w:eastAsia="ru-RU"/>
        </w:rPr>
        <w:t xml:space="preserve"> в связи с дорожно-транспортным происшествием</w:t>
      </w:r>
      <w:r w:rsidRPr="00177B32">
        <w:rPr>
          <w:rFonts w:ascii="Times New Roman" w:eastAsia="Times New Roman" w:hAnsi="Times New Roman" w:cs="Times New Roman"/>
          <w:sz w:val="24"/>
          <w:szCs w:val="24"/>
          <w:lang w:eastAsia="ru-RU"/>
        </w:rPr>
        <w:t>,   на сумму 249</w:t>
      </w:r>
      <w:r>
        <w:rPr>
          <w:rFonts w:ascii="Times New Roman" w:eastAsia="Times New Roman" w:hAnsi="Times New Roman" w:cs="Times New Roman"/>
          <w:sz w:val="24"/>
          <w:szCs w:val="24"/>
          <w:lang w:eastAsia="ru-RU"/>
        </w:rPr>
        <w:t>,</w:t>
      </w:r>
      <w:r w:rsidRPr="00177B3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w:t>
      </w:r>
      <w:r w:rsidR="003E7E5D">
        <w:rPr>
          <w:rFonts w:ascii="Times New Roman" w:eastAsia="Times New Roman" w:hAnsi="Times New Roman" w:cs="Times New Roman"/>
          <w:sz w:val="24"/>
          <w:szCs w:val="24"/>
          <w:lang w:eastAsia="ru-RU"/>
        </w:rPr>
        <w:t>рублей.</w:t>
      </w:r>
      <w:r w:rsidR="00E8588B">
        <w:rPr>
          <w:rFonts w:ascii="Times New Roman" w:eastAsia="Times New Roman" w:hAnsi="Times New Roman" w:cs="Times New Roman"/>
          <w:sz w:val="24"/>
          <w:szCs w:val="24"/>
          <w:lang w:eastAsia="ru-RU"/>
        </w:rPr>
        <w:t xml:space="preserve"> </w:t>
      </w:r>
      <w:r w:rsidR="003E7E5D">
        <w:rPr>
          <w:rFonts w:ascii="Times New Roman" w:eastAsia="Times New Roman" w:hAnsi="Times New Roman" w:cs="Times New Roman"/>
          <w:sz w:val="24"/>
          <w:szCs w:val="24"/>
          <w:lang w:eastAsia="ru-RU"/>
        </w:rPr>
        <w:t xml:space="preserve"> </w:t>
      </w:r>
    </w:p>
    <w:p w:rsidR="007C411B" w:rsidRDefault="00025C20" w:rsidP="007639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E7E5D">
        <w:rPr>
          <w:rFonts w:ascii="Times New Roman" w:eastAsia="Times New Roman" w:hAnsi="Times New Roman" w:cs="Times New Roman"/>
          <w:sz w:val="24"/>
          <w:szCs w:val="24"/>
          <w:lang w:eastAsia="ru-RU"/>
        </w:rPr>
        <w:t>В</w:t>
      </w:r>
      <w:r w:rsidR="00177B32">
        <w:rPr>
          <w:rFonts w:ascii="Times New Roman" w:eastAsia="Times New Roman" w:hAnsi="Times New Roman" w:cs="Times New Roman"/>
          <w:sz w:val="24"/>
          <w:szCs w:val="24"/>
          <w:lang w:eastAsia="ru-RU"/>
        </w:rPr>
        <w:t xml:space="preserve"> </w:t>
      </w:r>
      <w:r w:rsidR="00AC3EC5">
        <w:rPr>
          <w:rFonts w:ascii="Times New Roman" w:eastAsia="Times New Roman" w:hAnsi="Times New Roman" w:cs="Times New Roman"/>
          <w:sz w:val="24"/>
          <w:szCs w:val="24"/>
          <w:lang w:eastAsia="ru-RU"/>
        </w:rPr>
        <w:t xml:space="preserve">соответствии с п.5.12 </w:t>
      </w:r>
      <w:r w:rsidR="00AC3EC5" w:rsidRPr="00AC3EC5">
        <w:rPr>
          <w:rFonts w:ascii="Times New Roman" w:eastAsia="Times New Roman" w:hAnsi="Times New Roman" w:cs="Times New Roman"/>
          <w:i/>
          <w:sz w:val="24"/>
          <w:szCs w:val="24"/>
          <w:lang w:eastAsia="ru-RU"/>
        </w:rPr>
        <w:t>Положения о порядке  учета и представления в аренду имущества, находящегося в собственности муниципального образования – «город Тулун»</w:t>
      </w:r>
      <w:r w:rsidR="00AC3EC5">
        <w:rPr>
          <w:rFonts w:ascii="Times New Roman" w:eastAsia="Times New Roman" w:hAnsi="Times New Roman" w:cs="Times New Roman"/>
          <w:sz w:val="24"/>
          <w:szCs w:val="24"/>
          <w:lang w:eastAsia="ru-RU"/>
        </w:rPr>
        <w:t xml:space="preserve">, утвержденного рушением Думы города Тулуна от 31.08.2010 № 41-ДГО, в </w:t>
      </w:r>
      <w:r w:rsidR="00177B32">
        <w:rPr>
          <w:rFonts w:ascii="Times New Roman" w:eastAsia="Times New Roman" w:hAnsi="Times New Roman" w:cs="Times New Roman"/>
          <w:sz w:val="24"/>
          <w:szCs w:val="24"/>
          <w:lang w:eastAsia="ru-RU"/>
        </w:rPr>
        <w:t>2018 году</w:t>
      </w:r>
      <w:r w:rsidR="00177B32" w:rsidRPr="00177B32">
        <w:t xml:space="preserve"> </w:t>
      </w:r>
      <w:r w:rsidR="003E7E5D" w:rsidRPr="003E7E5D">
        <w:rPr>
          <w:rFonts w:ascii="Times New Roman" w:hAnsi="Times New Roman" w:cs="Times New Roman"/>
          <w:sz w:val="24"/>
          <w:szCs w:val="24"/>
        </w:rPr>
        <w:t>на лицевой счет  учреждения поступили</w:t>
      </w:r>
      <w:r w:rsidR="003E7E5D">
        <w:t xml:space="preserve"> </w:t>
      </w:r>
      <w:r w:rsidR="00D92DEA">
        <w:t xml:space="preserve"> </w:t>
      </w:r>
      <w:r w:rsidR="00177B32" w:rsidRPr="00177B32">
        <w:rPr>
          <w:rFonts w:ascii="Times New Roman" w:eastAsia="Times New Roman" w:hAnsi="Times New Roman" w:cs="Times New Roman"/>
          <w:sz w:val="24"/>
          <w:szCs w:val="24"/>
          <w:lang w:eastAsia="ru-RU"/>
        </w:rPr>
        <w:t>доходы от сдачи в аренду нежилого помещения</w:t>
      </w:r>
      <w:r w:rsidR="005117BE">
        <w:rPr>
          <w:rFonts w:ascii="Times New Roman" w:eastAsia="Times New Roman" w:hAnsi="Times New Roman" w:cs="Times New Roman"/>
          <w:sz w:val="24"/>
          <w:szCs w:val="24"/>
          <w:lang w:eastAsia="ru-RU"/>
        </w:rPr>
        <w:t xml:space="preserve"> по </w:t>
      </w:r>
      <w:proofErr w:type="spellStart"/>
      <w:r w:rsidR="005117BE">
        <w:rPr>
          <w:rFonts w:ascii="Times New Roman" w:eastAsia="Times New Roman" w:hAnsi="Times New Roman" w:cs="Times New Roman"/>
          <w:sz w:val="24"/>
          <w:szCs w:val="24"/>
          <w:lang w:eastAsia="ru-RU"/>
        </w:rPr>
        <w:t>ул</w:t>
      </w:r>
      <w:proofErr w:type="gramStart"/>
      <w:r w:rsidR="005117BE">
        <w:rPr>
          <w:rFonts w:ascii="Times New Roman" w:eastAsia="Times New Roman" w:hAnsi="Times New Roman" w:cs="Times New Roman"/>
          <w:sz w:val="24"/>
          <w:szCs w:val="24"/>
          <w:lang w:eastAsia="ru-RU"/>
        </w:rPr>
        <w:t>.У</w:t>
      </w:r>
      <w:proofErr w:type="gramEnd"/>
      <w:r w:rsidR="005117BE">
        <w:rPr>
          <w:rFonts w:ascii="Times New Roman" w:eastAsia="Times New Roman" w:hAnsi="Times New Roman" w:cs="Times New Roman"/>
          <w:sz w:val="24"/>
          <w:szCs w:val="24"/>
          <w:lang w:eastAsia="ru-RU"/>
        </w:rPr>
        <w:t>гольная</w:t>
      </w:r>
      <w:proofErr w:type="spellEnd"/>
      <w:r w:rsidR="005117BE">
        <w:rPr>
          <w:rFonts w:ascii="Times New Roman" w:eastAsia="Times New Roman" w:hAnsi="Times New Roman" w:cs="Times New Roman"/>
          <w:sz w:val="24"/>
          <w:szCs w:val="24"/>
          <w:lang w:eastAsia="ru-RU"/>
        </w:rPr>
        <w:t>, 8в, в сумме</w:t>
      </w:r>
      <w:r w:rsidR="00177B32">
        <w:rPr>
          <w:rFonts w:ascii="Times New Roman" w:eastAsia="Times New Roman" w:hAnsi="Times New Roman" w:cs="Times New Roman"/>
          <w:sz w:val="24"/>
          <w:szCs w:val="24"/>
          <w:lang w:eastAsia="ru-RU"/>
        </w:rPr>
        <w:t xml:space="preserve"> 12,6 тыс.рублей.</w:t>
      </w:r>
    </w:p>
    <w:p w:rsidR="00177B32" w:rsidRPr="00177B32" w:rsidRDefault="00177B32" w:rsidP="007639CB">
      <w:pPr>
        <w:spacing w:after="0" w:line="240" w:lineRule="auto"/>
        <w:jc w:val="both"/>
        <w:rPr>
          <w:rFonts w:ascii="Times New Roman" w:eastAsia="Times New Roman" w:hAnsi="Times New Roman" w:cs="Times New Roman"/>
          <w:sz w:val="24"/>
          <w:szCs w:val="24"/>
          <w:lang w:eastAsia="ru-RU"/>
        </w:rPr>
      </w:pPr>
    </w:p>
    <w:p w:rsidR="008E056A" w:rsidRPr="004C0580" w:rsidRDefault="007639CB" w:rsidP="002B13EF">
      <w:pPr>
        <w:spacing w:after="0" w:line="240" w:lineRule="auto"/>
        <w:jc w:val="center"/>
        <w:rPr>
          <w:rFonts w:ascii="Times New Roman" w:eastAsia="Times New Roman" w:hAnsi="Times New Roman" w:cs="Times New Roman"/>
          <w:b/>
          <w:sz w:val="24"/>
          <w:szCs w:val="24"/>
          <w:lang w:eastAsia="ru-RU"/>
        </w:rPr>
      </w:pPr>
      <w:r w:rsidRPr="00084D6B">
        <w:rPr>
          <w:rFonts w:ascii="Times New Roman" w:eastAsia="Times New Roman" w:hAnsi="Times New Roman" w:cs="Times New Roman"/>
          <w:b/>
          <w:sz w:val="24"/>
          <w:szCs w:val="24"/>
          <w:lang w:eastAsia="ru-RU"/>
        </w:rPr>
        <w:t xml:space="preserve">Обобщенные сведения о доходах </w:t>
      </w:r>
      <w:r w:rsidR="000E2A20" w:rsidRPr="00084D6B">
        <w:rPr>
          <w:rFonts w:ascii="Times New Roman" w:eastAsia="Times New Roman" w:hAnsi="Times New Roman" w:cs="Times New Roman"/>
          <w:b/>
          <w:sz w:val="24"/>
          <w:szCs w:val="24"/>
          <w:lang w:eastAsia="ru-RU"/>
        </w:rPr>
        <w:t>и расходах МАУ ДО города Тулуна «ДХШ» за счет собственных средств</w:t>
      </w:r>
      <w:r w:rsidRPr="00084D6B">
        <w:rPr>
          <w:rFonts w:ascii="Times New Roman" w:eastAsia="Times New Roman" w:hAnsi="Times New Roman" w:cs="Times New Roman"/>
          <w:b/>
          <w:sz w:val="24"/>
          <w:szCs w:val="24"/>
          <w:lang w:eastAsia="ru-RU"/>
        </w:rPr>
        <w:t xml:space="preserve"> за 2016</w:t>
      </w:r>
      <w:r w:rsidR="00F17968" w:rsidRPr="00084D6B">
        <w:rPr>
          <w:rFonts w:ascii="Times New Roman" w:eastAsia="Times New Roman" w:hAnsi="Times New Roman" w:cs="Times New Roman"/>
          <w:b/>
          <w:sz w:val="24"/>
          <w:szCs w:val="24"/>
          <w:lang w:eastAsia="ru-RU"/>
        </w:rPr>
        <w:t>-</w:t>
      </w:r>
      <w:r w:rsidRPr="00084D6B">
        <w:rPr>
          <w:rFonts w:ascii="Times New Roman" w:eastAsia="Times New Roman" w:hAnsi="Times New Roman" w:cs="Times New Roman"/>
          <w:b/>
          <w:sz w:val="24"/>
          <w:szCs w:val="24"/>
          <w:lang w:eastAsia="ru-RU"/>
        </w:rPr>
        <w:t xml:space="preserve">2018 </w:t>
      </w:r>
      <w:r w:rsidRPr="004C0580">
        <w:rPr>
          <w:rFonts w:ascii="Times New Roman" w:eastAsia="Times New Roman" w:hAnsi="Times New Roman" w:cs="Times New Roman"/>
          <w:b/>
          <w:sz w:val="24"/>
          <w:szCs w:val="24"/>
          <w:lang w:eastAsia="ru-RU"/>
        </w:rPr>
        <w:t>годы</w:t>
      </w:r>
      <w:r w:rsidR="002B13EF" w:rsidRPr="004C0580">
        <w:rPr>
          <w:rFonts w:ascii="Times New Roman" w:eastAsia="Times New Roman" w:hAnsi="Times New Roman" w:cs="Times New Roman"/>
          <w:b/>
          <w:sz w:val="24"/>
          <w:szCs w:val="24"/>
          <w:lang w:eastAsia="ru-RU"/>
        </w:rPr>
        <w:t xml:space="preserve"> </w:t>
      </w:r>
      <w:r w:rsidR="00A9139E" w:rsidRPr="004C0580">
        <w:rPr>
          <w:rFonts w:ascii="Times New Roman" w:eastAsia="Times New Roman" w:hAnsi="Times New Roman" w:cs="Times New Roman"/>
          <w:b/>
          <w:sz w:val="24"/>
          <w:szCs w:val="24"/>
          <w:lang w:eastAsia="ru-RU"/>
        </w:rPr>
        <w:t xml:space="preserve"> </w:t>
      </w:r>
      <w:r w:rsidR="00F17968" w:rsidRPr="004C0580">
        <w:rPr>
          <w:rFonts w:ascii="Times New Roman" w:eastAsia="Times New Roman" w:hAnsi="Times New Roman" w:cs="Times New Roman"/>
          <w:b/>
          <w:sz w:val="24"/>
          <w:szCs w:val="24"/>
          <w:lang w:eastAsia="ru-RU"/>
        </w:rPr>
        <w:t>(</w:t>
      </w:r>
      <w:r w:rsidR="00177B32" w:rsidRPr="004C0580">
        <w:rPr>
          <w:rFonts w:ascii="Times New Roman" w:eastAsia="Times New Roman" w:hAnsi="Times New Roman" w:cs="Times New Roman"/>
          <w:b/>
          <w:sz w:val="24"/>
          <w:szCs w:val="24"/>
          <w:lang w:eastAsia="ru-RU"/>
        </w:rPr>
        <w:t>тыс.</w:t>
      </w:r>
      <w:r w:rsidR="00F17968" w:rsidRPr="004C0580">
        <w:rPr>
          <w:rFonts w:ascii="Times New Roman" w:eastAsia="Times New Roman" w:hAnsi="Times New Roman" w:cs="Times New Roman"/>
          <w:b/>
          <w:sz w:val="24"/>
          <w:szCs w:val="24"/>
          <w:lang w:eastAsia="ru-RU"/>
        </w:rPr>
        <w:t>руб.)</w:t>
      </w:r>
    </w:p>
    <w:tbl>
      <w:tblPr>
        <w:tblStyle w:val="aa"/>
        <w:tblW w:w="9606" w:type="dxa"/>
        <w:tblLayout w:type="fixed"/>
        <w:tblLook w:val="04A0" w:firstRow="1" w:lastRow="0" w:firstColumn="1" w:lastColumn="0" w:noHBand="0" w:noVBand="1"/>
      </w:tblPr>
      <w:tblGrid>
        <w:gridCol w:w="3794"/>
        <w:gridCol w:w="709"/>
        <w:gridCol w:w="1275"/>
        <w:gridCol w:w="1276"/>
        <w:gridCol w:w="1276"/>
        <w:gridCol w:w="1276"/>
      </w:tblGrid>
      <w:tr w:rsidR="007C411B" w:rsidTr="00587C80">
        <w:tc>
          <w:tcPr>
            <w:tcW w:w="3794" w:type="dxa"/>
          </w:tcPr>
          <w:p w:rsidR="007C411B" w:rsidRPr="00D246FE" w:rsidRDefault="007C411B" w:rsidP="00F17968">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Наименование показателя</w:t>
            </w:r>
          </w:p>
        </w:tc>
        <w:tc>
          <w:tcPr>
            <w:tcW w:w="709" w:type="dxa"/>
          </w:tcPr>
          <w:p w:rsidR="007C411B" w:rsidRPr="00D246FE" w:rsidRDefault="007C411B" w:rsidP="007639CB">
            <w:pPr>
              <w:jc w:val="both"/>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 xml:space="preserve">Код </w:t>
            </w:r>
          </w:p>
        </w:tc>
        <w:tc>
          <w:tcPr>
            <w:tcW w:w="1275" w:type="dxa"/>
          </w:tcPr>
          <w:p w:rsidR="007C411B" w:rsidRPr="00D246FE" w:rsidRDefault="007C411B" w:rsidP="007639CB">
            <w:pPr>
              <w:jc w:val="both"/>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2016 год</w:t>
            </w:r>
          </w:p>
        </w:tc>
        <w:tc>
          <w:tcPr>
            <w:tcW w:w="1276" w:type="dxa"/>
          </w:tcPr>
          <w:p w:rsidR="007C411B" w:rsidRPr="00D246FE" w:rsidRDefault="007C411B" w:rsidP="007639CB">
            <w:pPr>
              <w:jc w:val="both"/>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2017 год</w:t>
            </w:r>
          </w:p>
        </w:tc>
        <w:tc>
          <w:tcPr>
            <w:tcW w:w="1276" w:type="dxa"/>
          </w:tcPr>
          <w:p w:rsidR="007C411B" w:rsidRPr="00D246FE" w:rsidRDefault="007C411B" w:rsidP="007639CB">
            <w:pPr>
              <w:jc w:val="both"/>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2018 год</w:t>
            </w:r>
          </w:p>
        </w:tc>
        <w:tc>
          <w:tcPr>
            <w:tcW w:w="1276" w:type="dxa"/>
          </w:tcPr>
          <w:p w:rsidR="007C411B" w:rsidRPr="00D246FE" w:rsidRDefault="007C411B" w:rsidP="007639CB">
            <w:pPr>
              <w:jc w:val="both"/>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Итого</w:t>
            </w:r>
          </w:p>
        </w:tc>
      </w:tr>
      <w:tr w:rsidR="007C411B" w:rsidTr="00587C80">
        <w:tc>
          <w:tcPr>
            <w:tcW w:w="3794" w:type="dxa"/>
          </w:tcPr>
          <w:p w:rsidR="007C411B" w:rsidRPr="00D246FE" w:rsidRDefault="007C411B" w:rsidP="007C411B">
            <w:pPr>
              <w:pStyle w:val="a5"/>
              <w:numPr>
                <w:ilvl w:val="0"/>
                <w:numId w:val="41"/>
              </w:numPr>
              <w:jc w:val="center"/>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Доходы</w:t>
            </w:r>
          </w:p>
        </w:tc>
        <w:tc>
          <w:tcPr>
            <w:tcW w:w="709" w:type="dxa"/>
          </w:tcPr>
          <w:p w:rsidR="007C411B" w:rsidRPr="00D246FE" w:rsidRDefault="007C411B" w:rsidP="00F17968">
            <w:pPr>
              <w:jc w:val="right"/>
              <w:rPr>
                <w:rFonts w:ascii="Times New Roman" w:eastAsia="Times New Roman" w:hAnsi="Times New Roman" w:cs="Times New Roman"/>
                <w:lang w:eastAsia="ru-RU"/>
              </w:rPr>
            </w:pPr>
          </w:p>
        </w:tc>
        <w:tc>
          <w:tcPr>
            <w:tcW w:w="1275" w:type="dxa"/>
          </w:tcPr>
          <w:p w:rsidR="007C411B" w:rsidRPr="00D246FE" w:rsidRDefault="007C411B" w:rsidP="00F17968">
            <w:pPr>
              <w:jc w:val="right"/>
              <w:rPr>
                <w:rFonts w:ascii="Times New Roman" w:eastAsia="Times New Roman" w:hAnsi="Times New Roman" w:cs="Times New Roman"/>
                <w:lang w:eastAsia="ru-RU"/>
              </w:rPr>
            </w:pPr>
          </w:p>
        </w:tc>
        <w:tc>
          <w:tcPr>
            <w:tcW w:w="1276" w:type="dxa"/>
          </w:tcPr>
          <w:p w:rsidR="007C411B" w:rsidRPr="00D246FE" w:rsidRDefault="007C411B" w:rsidP="00F17968">
            <w:pPr>
              <w:jc w:val="right"/>
              <w:rPr>
                <w:rFonts w:ascii="Times New Roman" w:eastAsia="Times New Roman" w:hAnsi="Times New Roman" w:cs="Times New Roman"/>
                <w:lang w:eastAsia="ru-RU"/>
              </w:rPr>
            </w:pPr>
          </w:p>
        </w:tc>
        <w:tc>
          <w:tcPr>
            <w:tcW w:w="1276" w:type="dxa"/>
          </w:tcPr>
          <w:p w:rsidR="007C411B" w:rsidRPr="00D246FE" w:rsidRDefault="007C411B" w:rsidP="00F17968">
            <w:pPr>
              <w:jc w:val="right"/>
              <w:rPr>
                <w:rFonts w:ascii="Times New Roman" w:eastAsia="Times New Roman" w:hAnsi="Times New Roman" w:cs="Times New Roman"/>
                <w:lang w:eastAsia="ru-RU"/>
              </w:rPr>
            </w:pPr>
          </w:p>
        </w:tc>
        <w:tc>
          <w:tcPr>
            <w:tcW w:w="1276" w:type="dxa"/>
          </w:tcPr>
          <w:p w:rsidR="007C411B" w:rsidRPr="00D246FE" w:rsidRDefault="007C411B" w:rsidP="00A9139E">
            <w:pPr>
              <w:jc w:val="right"/>
              <w:rPr>
                <w:rFonts w:ascii="Times New Roman" w:hAnsi="Times New Roman" w:cs="Times New Roman"/>
              </w:rPr>
            </w:pPr>
          </w:p>
        </w:tc>
      </w:tr>
      <w:tr w:rsidR="007C411B" w:rsidTr="00587C80">
        <w:tc>
          <w:tcPr>
            <w:tcW w:w="3794" w:type="dxa"/>
          </w:tcPr>
          <w:p w:rsidR="007C411B" w:rsidRPr="004C0580" w:rsidRDefault="00087645" w:rsidP="00D92DEA">
            <w:pPr>
              <w:rPr>
                <w:rFonts w:ascii="Times New Roman" w:eastAsia="Times New Roman" w:hAnsi="Times New Roman" w:cs="Times New Roman"/>
                <w:sz w:val="20"/>
                <w:szCs w:val="20"/>
                <w:lang w:eastAsia="ru-RU"/>
              </w:rPr>
            </w:pPr>
            <w:r w:rsidRPr="004C0580">
              <w:rPr>
                <w:rFonts w:ascii="Times New Roman" w:eastAsia="Times New Roman" w:hAnsi="Times New Roman" w:cs="Times New Roman"/>
                <w:sz w:val="20"/>
                <w:szCs w:val="20"/>
                <w:lang w:eastAsia="ru-RU"/>
              </w:rPr>
              <w:t>1.</w:t>
            </w:r>
            <w:r w:rsidR="00D92DEA" w:rsidRPr="004C0580">
              <w:rPr>
                <w:rFonts w:ascii="Times New Roman" w:eastAsia="Times New Roman" w:hAnsi="Times New Roman" w:cs="Times New Roman"/>
                <w:sz w:val="20"/>
                <w:szCs w:val="20"/>
                <w:lang w:eastAsia="ru-RU"/>
              </w:rPr>
              <w:t>1</w:t>
            </w:r>
            <w:r w:rsidRPr="004C0580">
              <w:rPr>
                <w:rFonts w:ascii="Times New Roman" w:eastAsia="Times New Roman" w:hAnsi="Times New Roman" w:cs="Times New Roman"/>
                <w:sz w:val="20"/>
                <w:szCs w:val="20"/>
                <w:lang w:eastAsia="ru-RU"/>
              </w:rPr>
              <w:t xml:space="preserve">. Доходы от </w:t>
            </w:r>
            <w:r w:rsidR="00D92DEA" w:rsidRPr="004C0580">
              <w:rPr>
                <w:rFonts w:ascii="Times New Roman" w:eastAsia="Times New Roman" w:hAnsi="Times New Roman" w:cs="Times New Roman"/>
                <w:sz w:val="20"/>
                <w:szCs w:val="20"/>
                <w:lang w:eastAsia="ru-RU"/>
              </w:rPr>
              <w:t>собственности</w:t>
            </w:r>
          </w:p>
        </w:tc>
        <w:tc>
          <w:tcPr>
            <w:tcW w:w="709" w:type="dxa"/>
          </w:tcPr>
          <w:p w:rsidR="007C411B" w:rsidRPr="00D246FE" w:rsidRDefault="00087645" w:rsidP="00087645">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120</w:t>
            </w:r>
          </w:p>
        </w:tc>
        <w:tc>
          <w:tcPr>
            <w:tcW w:w="1275" w:type="dxa"/>
          </w:tcPr>
          <w:p w:rsidR="007C411B" w:rsidRPr="00D246FE" w:rsidRDefault="00087645" w:rsidP="00F17968">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w:t>
            </w:r>
          </w:p>
        </w:tc>
        <w:tc>
          <w:tcPr>
            <w:tcW w:w="1276" w:type="dxa"/>
          </w:tcPr>
          <w:p w:rsidR="007C411B" w:rsidRPr="00D246FE" w:rsidRDefault="00087645" w:rsidP="00F17968">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w:t>
            </w:r>
          </w:p>
        </w:tc>
        <w:tc>
          <w:tcPr>
            <w:tcW w:w="1276" w:type="dxa"/>
          </w:tcPr>
          <w:p w:rsidR="007C411B" w:rsidRPr="00D246FE" w:rsidRDefault="00087645" w:rsidP="00177B32">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12</w:t>
            </w:r>
            <w:r w:rsidR="00177B32" w:rsidRPr="00D246FE">
              <w:rPr>
                <w:rFonts w:ascii="Times New Roman" w:eastAsia="Times New Roman" w:hAnsi="Times New Roman" w:cs="Times New Roman"/>
                <w:lang w:eastAsia="ru-RU"/>
              </w:rPr>
              <w:t>,6</w:t>
            </w:r>
          </w:p>
        </w:tc>
        <w:tc>
          <w:tcPr>
            <w:tcW w:w="1276" w:type="dxa"/>
          </w:tcPr>
          <w:p w:rsidR="007C411B" w:rsidRPr="00D246FE" w:rsidRDefault="00177B32" w:rsidP="00A9139E">
            <w:pPr>
              <w:jc w:val="right"/>
              <w:rPr>
                <w:rFonts w:ascii="Times New Roman" w:hAnsi="Times New Roman" w:cs="Times New Roman"/>
              </w:rPr>
            </w:pPr>
            <w:r w:rsidRPr="00D246FE">
              <w:rPr>
                <w:rFonts w:ascii="Times New Roman" w:hAnsi="Times New Roman" w:cs="Times New Roman"/>
              </w:rPr>
              <w:t>12,6</w:t>
            </w:r>
          </w:p>
        </w:tc>
      </w:tr>
      <w:tr w:rsidR="007C411B" w:rsidTr="00587C80">
        <w:tc>
          <w:tcPr>
            <w:tcW w:w="3794" w:type="dxa"/>
          </w:tcPr>
          <w:p w:rsidR="007C411B" w:rsidRPr="004C0580" w:rsidRDefault="00D92DEA" w:rsidP="00D92DEA">
            <w:pPr>
              <w:rPr>
                <w:rFonts w:ascii="Times New Roman" w:eastAsia="Times New Roman" w:hAnsi="Times New Roman" w:cs="Times New Roman"/>
                <w:sz w:val="20"/>
                <w:szCs w:val="20"/>
                <w:lang w:eastAsia="ru-RU"/>
              </w:rPr>
            </w:pPr>
            <w:r w:rsidRPr="004C0580">
              <w:rPr>
                <w:rFonts w:ascii="Times New Roman" w:eastAsia="Times New Roman" w:hAnsi="Times New Roman" w:cs="Times New Roman"/>
                <w:sz w:val="20"/>
                <w:szCs w:val="20"/>
                <w:lang w:eastAsia="ru-RU"/>
              </w:rPr>
              <w:t>1.2</w:t>
            </w:r>
            <w:r w:rsidR="00087645" w:rsidRPr="004C0580">
              <w:rPr>
                <w:rFonts w:ascii="Times New Roman" w:eastAsia="Times New Roman" w:hAnsi="Times New Roman" w:cs="Times New Roman"/>
                <w:sz w:val="20"/>
                <w:szCs w:val="20"/>
                <w:lang w:eastAsia="ru-RU"/>
              </w:rPr>
              <w:t xml:space="preserve">. </w:t>
            </w:r>
            <w:r w:rsidR="002E6A18" w:rsidRPr="004C0580">
              <w:rPr>
                <w:rFonts w:ascii="Times New Roman" w:eastAsia="Times New Roman" w:hAnsi="Times New Roman" w:cs="Times New Roman"/>
                <w:sz w:val="20"/>
                <w:szCs w:val="20"/>
                <w:lang w:eastAsia="ru-RU"/>
              </w:rPr>
              <w:t>Доходы от возмещения ущерба</w:t>
            </w:r>
          </w:p>
        </w:tc>
        <w:tc>
          <w:tcPr>
            <w:tcW w:w="709" w:type="dxa"/>
          </w:tcPr>
          <w:p w:rsidR="007C411B" w:rsidRPr="00D246FE" w:rsidRDefault="002E6A18" w:rsidP="00087645">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140</w:t>
            </w:r>
          </w:p>
        </w:tc>
        <w:tc>
          <w:tcPr>
            <w:tcW w:w="1275" w:type="dxa"/>
          </w:tcPr>
          <w:p w:rsidR="007C411B" w:rsidRPr="00D246FE" w:rsidRDefault="007C411B" w:rsidP="00F17968">
            <w:pPr>
              <w:jc w:val="right"/>
              <w:rPr>
                <w:rFonts w:ascii="Times New Roman" w:eastAsia="Times New Roman" w:hAnsi="Times New Roman" w:cs="Times New Roman"/>
                <w:lang w:eastAsia="ru-RU"/>
              </w:rPr>
            </w:pPr>
          </w:p>
        </w:tc>
        <w:tc>
          <w:tcPr>
            <w:tcW w:w="1276" w:type="dxa"/>
          </w:tcPr>
          <w:p w:rsidR="007C411B" w:rsidRPr="00D246FE" w:rsidRDefault="002E6A18" w:rsidP="00177B32">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249</w:t>
            </w:r>
            <w:r w:rsidR="00177B32" w:rsidRPr="00D246FE">
              <w:rPr>
                <w:rFonts w:ascii="Times New Roman" w:eastAsia="Times New Roman" w:hAnsi="Times New Roman" w:cs="Times New Roman"/>
                <w:lang w:eastAsia="ru-RU"/>
              </w:rPr>
              <w:t>,</w:t>
            </w:r>
            <w:r w:rsidRPr="00D246FE">
              <w:rPr>
                <w:rFonts w:ascii="Times New Roman" w:eastAsia="Times New Roman" w:hAnsi="Times New Roman" w:cs="Times New Roman"/>
                <w:lang w:eastAsia="ru-RU"/>
              </w:rPr>
              <w:t>9</w:t>
            </w:r>
          </w:p>
        </w:tc>
        <w:tc>
          <w:tcPr>
            <w:tcW w:w="1276" w:type="dxa"/>
          </w:tcPr>
          <w:p w:rsidR="007C411B" w:rsidRPr="00D246FE" w:rsidRDefault="00087645" w:rsidP="00F17968">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w:t>
            </w:r>
          </w:p>
        </w:tc>
        <w:tc>
          <w:tcPr>
            <w:tcW w:w="1276" w:type="dxa"/>
          </w:tcPr>
          <w:p w:rsidR="007C411B" w:rsidRPr="00D246FE" w:rsidRDefault="000E2A20" w:rsidP="00177B32">
            <w:pPr>
              <w:jc w:val="right"/>
              <w:rPr>
                <w:rFonts w:ascii="Times New Roman" w:hAnsi="Times New Roman" w:cs="Times New Roman"/>
              </w:rPr>
            </w:pPr>
            <w:r w:rsidRPr="00D246FE">
              <w:rPr>
                <w:rFonts w:ascii="Times New Roman" w:hAnsi="Times New Roman" w:cs="Times New Roman"/>
              </w:rPr>
              <w:t>249</w:t>
            </w:r>
            <w:r w:rsidR="00177B32" w:rsidRPr="00D246FE">
              <w:rPr>
                <w:rFonts w:ascii="Times New Roman" w:hAnsi="Times New Roman" w:cs="Times New Roman"/>
              </w:rPr>
              <w:t>,</w:t>
            </w:r>
            <w:r w:rsidRPr="00D246FE">
              <w:rPr>
                <w:rFonts w:ascii="Times New Roman" w:hAnsi="Times New Roman" w:cs="Times New Roman"/>
              </w:rPr>
              <w:t>9</w:t>
            </w:r>
          </w:p>
        </w:tc>
      </w:tr>
      <w:tr w:rsidR="00D92DEA" w:rsidTr="00587C80">
        <w:tc>
          <w:tcPr>
            <w:tcW w:w="3794" w:type="dxa"/>
          </w:tcPr>
          <w:p w:rsidR="00D92DEA" w:rsidRPr="004C0580" w:rsidRDefault="00D92DEA" w:rsidP="00D92DEA">
            <w:pPr>
              <w:rPr>
                <w:rFonts w:ascii="Times New Roman" w:eastAsia="Times New Roman" w:hAnsi="Times New Roman" w:cs="Times New Roman"/>
                <w:sz w:val="20"/>
                <w:szCs w:val="20"/>
                <w:lang w:eastAsia="ru-RU"/>
              </w:rPr>
            </w:pPr>
            <w:r w:rsidRPr="004C0580">
              <w:rPr>
                <w:rFonts w:ascii="Times New Roman" w:eastAsia="Times New Roman" w:hAnsi="Times New Roman" w:cs="Times New Roman"/>
                <w:sz w:val="20"/>
                <w:szCs w:val="20"/>
                <w:lang w:eastAsia="ru-RU"/>
              </w:rPr>
              <w:t>1.3.</w:t>
            </w:r>
            <w:r w:rsidRPr="004C0580">
              <w:rPr>
                <w:rFonts w:ascii="Times New Roman" w:eastAsia="Times New Roman" w:hAnsi="Times New Roman" w:cs="Times New Roman"/>
                <w:sz w:val="20"/>
                <w:szCs w:val="20"/>
                <w:lang w:eastAsia="ru-RU"/>
              </w:rPr>
              <w:tab/>
              <w:t>Прочие доходы (безвозмездные пожертвования от родителей учащихся)</w:t>
            </w:r>
          </w:p>
        </w:tc>
        <w:tc>
          <w:tcPr>
            <w:tcW w:w="709" w:type="dxa"/>
          </w:tcPr>
          <w:p w:rsidR="00D92DEA" w:rsidRPr="00D246FE" w:rsidRDefault="00D92DEA" w:rsidP="00087645">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180</w:t>
            </w:r>
          </w:p>
        </w:tc>
        <w:tc>
          <w:tcPr>
            <w:tcW w:w="1275" w:type="dxa"/>
          </w:tcPr>
          <w:p w:rsidR="00D92DEA" w:rsidRPr="00D246FE" w:rsidRDefault="00D92DEA" w:rsidP="00D92DEA">
            <w:pPr>
              <w:jc w:val="right"/>
              <w:rPr>
                <w:rFonts w:ascii="Times New Roman" w:hAnsi="Times New Roman" w:cs="Times New Roman"/>
              </w:rPr>
            </w:pPr>
            <w:r w:rsidRPr="00D246FE">
              <w:rPr>
                <w:rFonts w:ascii="Times New Roman" w:hAnsi="Times New Roman" w:cs="Times New Roman"/>
              </w:rPr>
              <w:t>1052,5</w:t>
            </w:r>
          </w:p>
        </w:tc>
        <w:tc>
          <w:tcPr>
            <w:tcW w:w="1276" w:type="dxa"/>
          </w:tcPr>
          <w:p w:rsidR="00D92DEA" w:rsidRPr="00D246FE" w:rsidRDefault="00D92DEA" w:rsidP="00D92DEA">
            <w:pPr>
              <w:jc w:val="right"/>
              <w:rPr>
                <w:rFonts w:ascii="Times New Roman" w:hAnsi="Times New Roman" w:cs="Times New Roman"/>
              </w:rPr>
            </w:pPr>
            <w:r w:rsidRPr="00D246FE">
              <w:rPr>
                <w:rFonts w:ascii="Times New Roman" w:hAnsi="Times New Roman" w:cs="Times New Roman"/>
              </w:rPr>
              <w:t>1024,5</w:t>
            </w:r>
          </w:p>
        </w:tc>
        <w:tc>
          <w:tcPr>
            <w:tcW w:w="1276" w:type="dxa"/>
          </w:tcPr>
          <w:p w:rsidR="00D92DEA" w:rsidRPr="00D246FE" w:rsidRDefault="00D92DEA" w:rsidP="00D92DEA">
            <w:pPr>
              <w:jc w:val="right"/>
              <w:rPr>
                <w:rFonts w:ascii="Times New Roman" w:hAnsi="Times New Roman" w:cs="Times New Roman"/>
              </w:rPr>
            </w:pPr>
            <w:r w:rsidRPr="00D246FE">
              <w:rPr>
                <w:rFonts w:ascii="Times New Roman" w:hAnsi="Times New Roman" w:cs="Times New Roman"/>
              </w:rPr>
              <w:t>1098,9</w:t>
            </w:r>
          </w:p>
        </w:tc>
        <w:tc>
          <w:tcPr>
            <w:tcW w:w="1276" w:type="dxa"/>
          </w:tcPr>
          <w:p w:rsidR="00D92DEA" w:rsidRPr="00D246FE" w:rsidRDefault="00D92DEA" w:rsidP="00D92DEA">
            <w:pPr>
              <w:jc w:val="right"/>
              <w:rPr>
                <w:rFonts w:ascii="Times New Roman" w:hAnsi="Times New Roman" w:cs="Times New Roman"/>
              </w:rPr>
            </w:pPr>
            <w:r w:rsidRPr="00D246FE">
              <w:rPr>
                <w:rFonts w:ascii="Times New Roman" w:hAnsi="Times New Roman" w:cs="Times New Roman"/>
              </w:rPr>
              <w:t>3175,9</w:t>
            </w:r>
          </w:p>
        </w:tc>
      </w:tr>
      <w:tr w:rsidR="007C411B" w:rsidTr="00587C80">
        <w:trPr>
          <w:trHeight w:val="225"/>
        </w:trPr>
        <w:tc>
          <w:tcPr>
            <w:tcW w:w="3794" w:type="dxa"/>
          </w:tcPr>
          <w:p w:rsidR="007C411B" w:rsidRPr="00D246FE" w:rsidRDefault="007C411B" w:rsidP="00D246FE">
            <w:pPr>
              <w:jc w:val="center"/>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Доходы</w:t>
            </w:r>
            <w:r w:rsidR="00087645" w:rsidRPr="00D246FE">
              <w:rPr>
                <w:rFonts w:ascii="Times New Roman" w:eastAsia="Times New Roman" w:hAnsi="Times New Roman" w:cs="Times New Roman"/>
                <w:b/>
                <w:lang w:eastAsia="ru-RU"/>
              </w:rPr>
              <w:t>,</w:t>
            </w:r>
            <w:r w:rsidRPr="00D246FE">
              <w:rPr>
                <w:rFonts w:ascii="Times New Roman" w:eastAsia="Times New Roman" w:hAnsi="Times New Roman" w:cs="Times New Roman"/>
                <w:b/>
                <w:lang w:eastAsia="ru-RU"/>
              </w:rPr>
              <w:t xml:space="preserve"> всего</w:t>
            </w:r>
          </w:p>
        </w:tc>
        <w:tc>
          <w:tcPr>
            <w:tcW w:w="709" w:type="dxa"/>
          </w:tcPr>
          <w:p w:rsidR="007C411B" w:rsidRPr="00D246FE" w:rsidRDefault="007C411B" w:rsidP="00087645">
            <w:pPr>
              <w:jc w:val="center"/>
              <w:rPr>
                <w:rFonts w:ascii="Times New Roman" w:eastAsia="Times New Roman" w:hAnsi="Times New Roman" w:cs="Times New Roman"/>
                <w:b/>
                <w:lang w:eastAsia="ru-RU"/>
              </w:rPr>
            </w:pPr>
          </w:p>
        </w:tc>
        <w:tc>
          <w:tcPr>
            <w:tcW w:w="1275" w:type="dxa"/>
          </w:tcPr>
          <w:p w:rsidR="007C411B" w:rsidRPr="00D246FE" w:rsidRDefault="002E6A18" w:rsidP="00177B32">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1052</w:t>
            </w:r>
            <w:r w:rsidR="00177B32" w:rsidRPr="00D246FE">
              <w:rPr>
                <w:rFonts w:ascii="Times New Roman" w:eastAsia="Times New Roman" w:hAnsi="Times New Roman" w:cs="Times New Roman"/>
                <w:b/>
                <w:lang w:eastAsia="ru-RU"/>
              </w:rPr>
              <w:t>,5</w:t>
            </w:r>
          </w:p>
        </w:tc>
        <w:tc>
          <w:tcPr>
            <w:tcW w:w="1276" w:type="dxa"/>
          </w:tcPr>
          <w:p w:rsidR="007C411B" w:rsidRPr="00D246FE" w:rsidRDefault="002E6A18" w:rsidP="00177B32">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1274</w:t>
            </w:r>
            <w:r w:rsidR="00177B32" w:rsidRPr="00D246FE">
              <w:rPr>
                <w:rFonts w:ascii="Times New Roman" w:eastAsia="Times New Roman" w:hAnsi="Times New Roman" w:cs="Times New Roman"/>
                <w:b/>
                <w:lang w:eastAsia="ru-RU"/>
              </w:rPr>
              <w:t>,</w:t>
            </w:r>
            <w:r w:rsidRPr="00D246FE">
              <w:rPr>
                <w:rFonts w:ascii="Times New Roman" w:eastAsia="Times New Roman" w:hAnsi="Times New Roman" w:cs="Times New Roman"/>
                <w:b/>
                <w:lang w:eastAsia="ru-RU"/>
              </w:rPr>
              <w:t>4</w:t>
            </w:r>
          </w:p>
        </w:tc>
        <w:tc>
          <w:tcPr>
            <w:tcW w:w="1276" w:type="dxa"/>
          </w:tcPr>
          <w:p w:rsidR="007C411B" w:rsidRPr="00D246FE" w:rsidRDefault="00087645" w:rsidP="00177B32">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1111</w:t>
            </w:r>
            <w:r w:rsidR="00177B32" w:rsidRPr="00D246FE">
              <w:rPr>
                <w:rFonts w:ascii="Times New Roman" w:eastAsia="Times New Roman" w:hAnsi="Times New Roman" w:cs="Times New Roman"/>
                <w:b/>
                <w:lang w:eastAsia="ru-RU"/>
              </w:rPr>
              <w:t>,5</w:t>
            </w:r>
          </w:p>
        </w:tc>
        <w:tc>
          <w:tcPr>
            <w:tcW w:w="1276" w:type="dxa"/>
          </w:tcPr>
          <w:p w:rsidR="007C411B" w:rsidRPr="00D246FE" w:rsidRDefault="002E6A18" w:rsidP="00177B32">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3438</w:t>
            </w:r>
            <w:r w:rsidR="00177B32" w:rsidRPr="00D246FE">
              <w:rPr>
                <w:rFonts w:ascii="Times New Roman" w:eastAsia="Times New Roman" w:hAnsi="Times New Roman" w:cs="Times New Roman"/>
                <w:b/>
                <w:lang w:eastAsia="ru-RU"/>
              </w:rPr>
              <w:t>,4</w:t>
            </w:r>
          </w:p>
        </w:tc>
      </w:tr>
      <w:tr w:rsidR="007C411B" w:rsidTr="00587C80">
        <w:trPr>
          <w:trHeight w:val="225"/>
        </w:trPr>
        <w:tc>
          <w:tcPr>
            <w:tcW w:w="3794" w:type="dxa"/>
          </w:tcPr>
          <w:p w:rsidR="007C411B" w:rsidRPr="00D246FE" w:rsidRDefault="007C411B" w:rsidP="007C411B">
            <w:pPr>
              <w:pStyle w:val="a5"/>
              <w:numPr>
                <w:ilvl w:val="0"/>
                <w:numId w:val="29"/>
              </w:numPr>
              <w:jc w:val="center"/>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Расходы</w:t>
            </w:r>
          </w:p>
        </w:tc>
        <w:tc>
          <w:tcPr>
            <w:tcW w:w="709" w:type="dxa"/>
          </w:tcPr>
          <w:p w:rsidR="007C411B" w:rsidRPr="00D246FE" w:rsidRDefault="007C411B" w:rsidP="00087645">
            <w:pPr>
              <w:jc w:val="center"/>
              <w:rPr>
                <w:rFonts w:ascii="Times New Roman" w:eastAsia="Times New Roman" w:hAnsi="Times New Roman" w:cs="Times New Roman"/>
                <w:lang w:eastAsia="ru-RU"/>
              </w:rPr>
            </w:pPr>
          </w:p>
        </w:tc>
        <w:tc>
          <w:tcPr>
            <w:tcW w:w="1275" w:type="dxa"/>
          </w:tcPr>
          <w:p w:rsidR="007C411B" w:rsidRPr="00D246FE" w:rsidRDefault="007C411B" w:rsidP="00F17968">
            <w:pPr>
              <w:jc w:val="right"/>
              <w:rPr>
                <w:rFonts w:ascii="Times New Roman" w:eastAsia="Times New Roman" w:hAnsi="Times New Roman" w:cs="Times New Roman"/>
                <w:lang w:eastAsia="ru-RU"/>
              </w:rPr>
            </w:pPr>
          </w:p>
        </w:tc>
        <w:tc>
          <w:tcPr>
            <w:tcW w:w="1276" w:type="dxa"/>
          </w:tcPr>
          <w:p w:rsidR="007C411B" w:rsidRPr="00D246FE" w:rsidRDefault="007C411B" w:rsidP="00F17968">
            <w:pPr>
              <w:jc w:val="right"/>
              <w:rPr>
                <w:rFonts w:ascii="Times New Roman" w:eastAsia="Times New Roman" w:hAnsi="Times New Roman" w:cs="Times New Roman"/>
                <w:lang w:eastAsia="ru-RU"/>
              </w:rPr>
            </w:pPr>
          </w:p>
        </w:tc>
        <w:tc>
          <w:tcPr>
            <w:tcW w:w="1276" w:type="dxa"/>
          </w:tcPr>
          <w:p w:rsidR="007C411B" w:rsidRPr="00D246FE" w:rsidRDefault="007C411B" w:rsidP="00F17968">
            <w:pPr>
              <w:jc w:val="right"/>
              <w:rPr>
                <w:rFonts w:ascii="Times New Roman" w:eastAsia="Times New Roman" w:hAnsi="Times New Roman" w:cs="Times New Roman"/>
                <w:lang w:eastAsia="ru-RU"/>
              </w:rPr>
            </w:pPr>
          </w:p>
        </w:tc>
        <w:tc>
          <w:tcPr>
            <w:tcW w:w="1276" w:type="dxa"/>
          </w:tcPr>
          <w:p w:rsidR="007C411B" w:rsidRPr="00D246FE" w:rsidRDefault="007C411B" w:rsidP="00A9139E">
            <w:pPr>
              <w:jc w:val="right"/>
              <w:rPr>
                <w:rFonts w:ascii="Times New Roman" w:eastAsia="Times New Roman" w:hAnsi="Times New Roman" w:cs="Times New Roman"/>
                <w:lang w:eastAsia="ru-RU"/>
              </w:rPr>
            </w:pPr>
          </w:p>
        </w:tc>
      </w:tr>
      <w:tr w:rsidR="00177B32" w:rsidTr="00587C80">
        <w:tc>
          <w:tcPr>
            <w:tcW w:w="3794" w:type="dxa"/>
          </w:tcPr>
          <w:p w:rsidR="00177B32" w:rsidRPr="004C0580" w:rsidRDefault="00177B32" w:rsidP="00E91D04">
            <w:pPr>
              <w:rPr>
                <w:rFonts w:ascii="Times New Roman" w:eastAsia="Times New Roman" w:hAnsi="Times New Roman" w:cs="Times New Roman"/>
                <w:sz w:val="20"/>
                <w:szCs w:val="20"/>
                <w:lang w:eastAsia="ru-RU"/>
              </w:rPr>
            </w:pPr>
            <w:r w:rsidRPr="004C0580">
              <w:rPr>
                <w:rFonts w:ascii="Times New Roman" w:eastAsia="Times New Roman" w:hAnsi="Times New Roman" w:cs="Times New Roman"/>
                <w:sz w:val="20"/>
                <w:szCs w:val="20"/>
                <w:lang w:eastAsia="ru-RU"/>
              </w:rPr>
              <w:t>2.1. Иные выплаты персоналу учреждений, за исключением ФОТ</w:t>
            </w:r>
          </w:p>
        </w:tc>
        <w:tc>
          <w:tcPr>
            <w:tcW w:w="709" w:type="dxa"/>
          </w:tcPr>
          <w:p w:rsidR="00177B32" w:rsidRPr="00D246FE" w:rsidRDefault="00177B32" w:rsidP="00087645">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112</w:t>
            </w:r>
          </w:p>
        </w:tc>
        <w:tc>
          <w:tcPr>
            <w:tcW w:w="1275" w:type="dxa"/>
          </w:tcPr>
          <w:p w:rsidR="00177B32" w:rsidRPr="00D246FE" w:rsidRDefault="00120486" w:rsidP="00120486">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64,0</w:t>
            </w:r>
          </w:p>
        </w:tc>
        <w:tc>
          <w:tcPr>
            <w:tcW w:w="1276" w:type="dxa"/>
          </w:tcPr>
          <w:p w:rsidR="00177B32" w:rsidRPr="00D246FE" w:rsidRDefault="00177B32" w:rsidP="00120486">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27</w:t>
            </w:r>
            <w:r w:rsidR="00120486" w:rsidRPr="00D246FE">
              <w:rPr>
                <w:rFonts w:ascii="Times New Roman" w:eastAsia="Times New Roman" w:hAnsi="Times New Roman" w:cs="Times New Roman"/>
                <w:lang w:eastAsia="ru-RU"/>
              </w:rPr>
              <w:t>,1</w:t>
            </w:r>
          </w:p>
        </w:tc>
        <w:tc>
          <w:tcPr>
            <w:tcW w:w="1276" w:type="dxa"/>
          </w:tcPr>
          <w:p w:rsidR="00177B32" w:rsidRPr="00D246FE" w:rsidRDefault="00120486" w:rsidP="00174C56">
            <w:pPr>
              <w:jc w:val="right"/>
              <w:rPr>
                <w:rFonts w:ascii="Times New Roman" w:hAnsi="Times New Roman" w:cs="Times New Roman"/>
              </w:rPr>
            </w:pPr>
            <w:r w:rsidRPr="00D246FE">
              <w:rPr>
                <w:rFonts w:ascii="Times New Roman" w:hAnsi="Times New Roman" w:cs="Times New Roman"/>
              </w:rPr>
              <w:t>30,0</w:t>
            </w:r>
          </w:p>
        </w:tc>
        <w:tc>
          <w:tcPr>
            <w:tcW w:w="1276" w:type="dxa"/>
          </w:tcPr>
          <w:p w:rsidR="00177B32" w:rsidRPr="00D246FE" w:rsidRDefault="00177B32" w:rsidP="00120486">
            <w:pPr>
              <w:jc w:val="right"/>
              <w:rPr>
                <w:rFonts w:ascii="Times New Roman" w:hAnsi="Times New Roman" w:cs="Times New Roman"/>
              </w:rPr>
            </w:pPr>
            <w:r w:rsidRPr="00D246FE">
              <w:rPr>
                <w:rFonts w:ascii="Times New Roman" w:hAnsi="Times New Roman" w:cs="Times New Roman"/>
              </w:rPr>
              <w:t>121</w:t>
            </w:r>
            <w:r w:rsidR="00120486" w:rsidRPr="00D246FE">
              <w:rPr>
                <w:rFonts w:ascii="Times New Roman" w:hAnsi="Times New Roman" w:cs="Times New Roman"/>
              </w:rPr>
              <w:t>,1</w:t>
            </w:r>
          </w:p>
        </w:tc>
      </w:tr>
      <w:tr w:rsidR="00177B32" w:rsidTr="00587C80">
        <w:tc>
          <w:tcPr>
            <w:tcW w:w="3794" w:type="dxa"/>
          </w:tcPr>
          <w:p w:rsidR="00177B32" w:rsidRPr="004C0580" w:rsidRDefault="00177B32" w:rsidP="005E48C1">
            <w:pPr>
              <w:rPr>
                <w:rFonts w:ascii="Times New Roman" w:eastAsia="Times New Roman" w:hAnsi="Times New Roman" w:cs="Times New Roman"/>
                <w:sz w:val="20"/>
                <w:szCs w:val="20"/>
                <w:lang w:eastAsia="ru-RU"/>
              </w:rPr>
            </w:pPr>
            <w:r w:rsidRPr="004C0580">
              <w:rPr>
                <w:rFonts w:ascii="Times New Roman" w:eastAsia="Times New Roman" w:hAnsi="Times New Roman" w:cs="Times New Roman"/>
                <w:sz w:val="20"/>
                <w:szCs w:val="20"/>
                <w:lang w:eastAsia="ru-RU"/>
              </w:rPr>
              <w:t>2.2. Иные выплаты за исключением ФОТ учреждений, лицам, привлекаемым согласно законодательству для выполнения отдельных поручений</w:t>
            </w:r>
          </w:p>
        </w:tc>
        <w:tc>
          <w:tcPr>
            <w:tcW w:w="709" w:type="dxa"/>
          </w:tcPr>
          <w:p w:rsidR="00177B32" w:rsidRPr="00D246FE" w:rsidRDefault="00177B32" w:rsidP="00087645">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113</w:t>
            </w:r>
          </w:p>
        </w:tc>
        <w:tc>
          <w:tcPr>
            <w:tcW w:w="1275" w:type="dxa"/>
          </w:tcPr>
          <w:p w:rsidR="00177B32" w:rsidRPr="00D246FE" w:rsidRDefault="00177B32" w:rsidP="00D837CA">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6</w:t>
            </w:r>
            <w:r w:rsidR="00D837CA" w:rsidRPr="00D246FE">
              <w:rPr>
                <w:rFonts w:ascii="Times New Roman" w:eastAsia="Times New Roman" w:hAnsi="Times New Roman" w:cs="Times New Roman"/>
                <w:lang w:eastAsia="ru-RU"/>
              </w:rPr>
              <w:t>,5</w:t>
            </w:r>
          </w:p>
        </w:tc>
        <w:tc>
          <w:tcPr>
            <w:tcW w:w="1276" w:type="dxa"/>
          </w:tcPr>
          <w:p w:rsidR="00177B32" w:rsidRPr="00D246FE" w:rsidRDefault="00177B32" w:rsidP="00D837CA">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10</w:t>
            </w:r>
            <w:r w:rsidR="00D837CA" w:rsidRPr="00D246FE">
              <w:rPr>
                <w:rFonts w:ascii="Times New Roman" w:eastAsia="Times New Roman" w:hAnsi="Times New Roman" w:cs="Times New Roman"/>
                <w:lang w:eastAsia="ru-RU"/>
              </w:rPr>
              <w:t>,5</w:t>
            </w:r>
          </w:p>
        </w:tc>
        <w:tc>
          <w:tcPr>
            <w:tcW w:w="1276" w:type="dxa"/>
          </w:tcPr>
          <w:p w:rsidR="00177B32" w:rsidRPr="00D246FE" w:rsidRDefault="00177B32" w:rsidP="00D837CA">
            <w:pPr>
              <w:jc w:val="right"/>
              <w:rPr>
                <w:rFonts w:ascii="Times New Roman" w:hAnsi="Times New Roman" w:cs="Times New Roman"/>
              </w:rPr>
            </w:pPr>
            <w:r w:rsidRPr="00D246FE">
              <w:rPr>
                <w:rFonts w:ascii="Times New Roman" w:hAnsi="Times New Roman" w:cs="Times New Roman"/>
              </w:rPr>
              <w:t>28</w:t>
            </w:r>
            <w:r w:rsidR="00D837CA" w:rsidRPr="00D246FE">
              <w:rPr>
                <w:rFonts w:ascii="Times New Roman" w:hAnsi="Times New Roman" w:cs="Times New Roman"/>
              </w:rPr>
              <w:t>,</w:t>
            </w:r>
            <w:r w:rsidRPr="00D246FE">
              <w:rPr>
                <w:rFonts w:ascii="Times New Roman" w:hAnsi="Times New Roman" w:cs="Times New Roman"/>
              </w:rPr>
              <w:t>6</w:t>
            </w:r>
          </w:p>
        </w:tc>
        <w:tc>
          <w:tcPr>
            <w:tcW w:w="1276" w:type="dxa"/>
          </w:tcPr>
          <w:p w:rsidR="00177B32" w:rsidRPr="00D246FE" w:rsidRDefault="00177B32" w:rsidP="00D837CA">
            <w:pPr>
              <w:jc w:val="right"/>
              <w:rPr>
                <w:rFonts w:ascii="Times New Roman" w:hAnsi="Times New Roman" w:cs="Times New Roman"/>
              </w:rPr>
            </w:pPr>
            <w:r w:rsidRPr="00D246FE">
              <w:rPr>
                <w:rFonts w:ascii="Times New Roman" w:hAnsi="Times New Roman" w:cs="Times New Roman"/>
              </w:rPr>
              <w:t>45</w:t>
            </w:r>
            <w:r w:rsidR="00D837CA" w:rsidRPr="00D246FE">
              <w:rPr>
                <w:rFonts w:ascii="Times New Roman" w:hAnsi="Times New Roman" w:cs="Times New Roman"/>
              </w:rPr>
              <w:t>,6</w:t>
            </w:r>
          </w:p>
        </w:tc>
      </w:tr>
      <w:tr w:rsidR="00177B32" w:rsidTr="00587C80">
        <w:tc>
          <w:tcPr>
            <w:tcW w:w="3794" w:type="dxa"/>
          </w:tcPr>
          <w:p w:rsidR="00177B32" w:rsidRPr="004C0580" w:rsidRDefault="00177B32" w:rsidP="005E48C1">
            <w:pPr>
              <w:rPr>
                <w:rFonts w:ascii="Times New Roman" w:eastAsia="Times New Roman" w:hAnsi="Times New Roman" w:cs="Times New Roman"/>
                <w:sz w:val="20"/>
                <w:szCs w:val="20"/>
                <w:lang w:eastAsia="ru-RU"/>
              </w:rPr>
            </w:pPr>
            <w:r w:rsidRPr="004C0580">
              <w:rPr>
                <w:rFonts w:ascii="Times New Roman" w:eastAsia="Times New Roman" w:hAnsi="Times New Roman" w:cs="Times New Roman"/>
                <w:sz w:val="20"/>
                <w:szCs w:val="20"/>
                <w:lang w:eastAsia="ru-RU"/>
              </w:rPr>
              <w:t>2.3. Прочая закупка товаров, работ и услуг для обеспечения государственных (муниципальных) нужд</w:t>
            </w:r>
          </w:p>
        </w:tc>
        <w:tc>
          <w:tcPr>
            <w:tcW w:w="709" w:type="dxa"/>
          </w:tcPr>
          <w:p w:rsidR="00177B32" w:rsidRPr="00D246FE" w:rsidRDefault="00177B32" w:rsidP="00087645">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244</w:t>
            </w:r>
          </w:p>
        </w:tc>
        <w:tc>
          <w:tcPr>
            <w:tcW w:w="1275" w:type="dxa"/>
          </w:tcPr>
          <w:p w:rsidR="00177B32" w:rsidRPr="00D246FE" w:rsidRDefault="00177B32" w:rsidP="00D837CA">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858</w:t>
            </w:r>
            <w:r w:rsidR="00D837CA" w:rsidRPr="00D246FE">
              <w:rPr>
                <w:rFonts w:ascii="Times New Roman" w:eastAsia="Times New Roman" w:hAnsi="Times New Roman" w:cs="Times New Roman"/>
                <w:lang w:eastAsia="ru-RU"/>
              </w:rPr>
              <w:t>,1</w:t>
            </w:r>
          </w:p>
        </w:tc>
        <w:tc>
          <w:tcPr>
            <w:tcW w:w="1276" w:type="dxa"/>
          </w:tcPr>
          <w:p w:rsidR="00177B32" w:rsidRPr="00D246FE" w:rsidRDefault="00120486" w:rsidP="00D837CA">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w:t>
            </w:r>
            <w:r w:rsidR="00177B32" w:rsidRPr="00D246FE">
              <w:rPr>
                <w:rFonts w:ascii="Times New Roman" w:eastAsia="Times New Roman" w:hAnsi="Times New Roman" w:cs="Times New Roman"/>
                <w:lang w:eastAsia="ru-RU"/>
              </w:rPr>
              <w:t>346</w:t>
            </w:r>
            <w:r w:rsidR="00D837CA" w:rsidRPr="00D246FE">
              <w:rPr>
                <w:rFonts w:ascii="Times New Roman" w:eastAsia="Times New Roman" w:hAnsi="Times New Roman" w:cs="Times New Roman"/>
                <w:lang w:eastAsia="ru-RU"/>
              </w:rPr>
              <w:t>,</w:t>
            </w:r>
            <w:r w:rsidR="00177B32" w:rsidRPr="00D246FE">
              <w:rPr>
                <w:rFonts w:ascii="Times New Roman" w:eastAsia="Times New Roman" w:hAnsi="Times New Roman" w:cs="Times New Roman"/>
                <w:lang w:eastAsia="ru-RU"/>
              </w:rPr>
              <w:t>8</w:t>
            </w:r>
          </w:p>
        </w:tc>
        <w:tc>
          <w:tcPr>
            <w:tcW w:w="1276" w:type="dxa"/>
          </w:tcPr>
          <w:p w:rsidR="00177B32" w:rsidRPr="00D246FE" w:rsidRDefault="00177B32" w:rsidP="00D837CA">
            <w:pPr>
              <w:jc w:val="right"/>
              <w:rPr>
                <w:rFonts w:ascii="Times New Roman" w:hAnsi="Times New Roman" w:cs="Times New Roman"/>
              </w:rPr>
            </w:pPr>
            <w:r w:rsidRPr="00D246FE">
              <w:rPr>
                <w:rFonts w:ascii="Times New Roman" w:hAnsi="Times New Roman" w:cs="Times New Roman"/>
              </w:rPr>
              <w:t>997</w:t>
            </w:r>
            <w:r w:rsidR="00D837CA" w:rsidRPr="00D246FE">
              <w:rPr>
                <w:rFonts w:ascii="Times New Roman" w:hAnsi="Times New Roman" w:cs="Times New Roman"/>
              </w:rPr>
              <w:t>,4</w:t>
            </w:r>
          </w:p>
        </w:tc>
        <w:tc>
          <w:tcPr>
            <w:tcW w:w="1276" w:type="dxa"/>
          </w:tcPr>
          <w:p w:rsidR="00177B32" w:rsidRPr="00D246FE" w:rsidRDefault="00177B32" w:rsidP="00D837CA">
            <w:pPr>
              <w:jc w:val="right"/>
              <w:rPr>
                <w:rFonts w:ascii="Times New Roman" w:hAnsi="Times New Roman" w:cs="Times New Roman"/>
              </w:rPr>
            </w:pPr>
            <w:r w:rsidRPr="00D246FE">
              <w:rPr>
                <w:rFonts w:ascii="Times New Roman" w:hAnsi="Times New Roman" w:cs="Times New Roman"/>
              </w:rPr>
              <w:t>3202</w:t>
            </w:r>
            <w:r w:rsidR="00D837CA" w:rsidRPr="00D246FE">
              <w:rPr>
                <w:rFonts w:ascii="Times New Roman" w:hAnsi="Times New Roman" w:cs="Times New Roman"/>
              </w:rPr>
              <w:t>,3</w:t>
            </w:r>
          </w:p>
        </w:tc>
      </w:tr>
      <w:tr w:rsidR="00177B32" w:rsidTr="00587C80">
        <w:tc>
          <w:tcPr>
            <w:tcW w:w="3794" w:type="dxa"/>
          </w:tcPr>
          <w:p w:rsidR="00177B32" w:rsidRPr="004C0580" w:rsidRDefault="00177B32" w:rsidP="005E48C1">
            <w:pPr>
              <w:rPr>
                <w:rFonts w:ascii="Times New Roman" w:eastAsia="Times New Roman" w:hAnsi="Times New Roman" w:cs="Times New Roman"/>
                <w:sz w:val="20"/>
                <w:szCs w:val="20"/>
                <w:lang w:eastAsia="ru-RU"/>
              </w:rPr>
            </w:pPr>
            <w:r w:rsidRPr="004C0580">
              <w:rPr>
                <w:rFonts w:ascii="Times New Roman" w:eastAsia="Times New Roman" w:hAnsi="Times New Roman" w:cs="Times New Roman"/>
                <w:sz w:val="20"/>
                <w:szCs w:val="20"/>
                <w:lang w:eastAsia="ru-RU"/>
              </w:rPr>
              <w:t>2.4. Уплата прочих налогов, сборов</w:t>
            </w:r>
          </w:p>
        </w:tc>
        <w:tc>
          <w:tcPr>
            <w:tcW w:w="709" w:type="dxa"/>
          </w:tcPr>
          <w:p w:rsidR="00177B32" w:rsidRPr="00D246FE" w:rsidRDefault="00177B32" w:rsidP="00087645">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852</w:t>
            </w:r>
          </w:p>
        </w:tc>
        <w:tc>
          <w:tcPr>
            <w:tcW w:w="1275" w:type="dxa"/>
          </w:tcPr>
          <w:p w:rsidR="00177B32" w:rsidRPr="00D246FE" w:rsidRDefault="00314A4F" w:rsidP="00F17968">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w:t>
            </w:r>
          </w:p>
        </w:tc>
        <w:tc>
          <w:tcPr>
            <w:tcW w:w="1276" w:type="dxa"/>
          </w:tcPr>
          <w:p w:rsidR="00177B32" w:rsidRPr="00D246FE" w:rsidRDefault="00120486" w:rsidP="00120486">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0,</w:t>
            </w:r>
            <w:r w:rsidR="00177B32" w:rsidRPr="00D246FE">
              <w:rPr>
                <w:rFonts w:ascii="Times New Roman" w:eastAsia="Times New Roman" w:hAnsi="Times New Roman" w:cs="Times New Roman"/>
                <w:lang w:eastAsia="ru-RU"/>
              </w:rPr>
              <w:t>8</w:t>
            </w:r>
          </w:p>
        </w:tc>
        <w:tc>
          <w:tcPr>
            <w:tcW w:w="1276" w:type="dxa"/>
          </w:tcPr>
          <w:p w:rsidR="00177B32" w:rsidRPr="00D246FE" w:rsidRDefault="00177B32" w:rsidP="00120486">
            <w:pPr>
              <w:jc w:val="right"/>
              <w:rPr>
                <w:rFonts w:ascii="Times New Roman" w:hAnsi="Times New Roman" w:cs="Times New Roman"/>
              </w:rPr>
            </w:pPr>
            <w:r w:rsidRPr="00D246FE">
              <w:rPr>
                <w:rFonts w:ascii="Times New Roman" w:hAnsi="Times New Roman" w:cs="Times New Roman"/>
              </w:rPr>
              <w:t>1</w:t>
            </w:r>
            <w:r w:rsidR="00120486" w:rsidRPr="00D246FE">
              <w:rPr>
                <w:rFonts w:ascii="Times New Roman" w:hAnsi="Times New Roman" w:cs="Times New Roman"/>
              </w:rPr>
              <w:t>,</w:t>
            </w:r>
            <w:r w:rsidRPr="00D246FE">
              <w:rPr>
                <w:rFonts w:ascii="Times New Roman" w:hAnsi="Times New Roman" w:cs="Times New Roman"/>
              </w:rPr>
              <w:t>5</w:t>
            </w:r>
          </w:p>
        </w:tc>
        <w:tc>
          <w:tcPr>
            <w:tcW w:w="1276" w:type="dxa"/>
          </w:tcPr>
          <w:p w:rsidR="00177B32" w:rsidRPr="00D246FE" w:rsidRDefault="00177B32" w:rsidP="00120486">
            <w:pPr>
              <w:jc w:val="right"/>
              <w:rPr>
                <w:rFonts w:ascii="Times New Roman" w:hAnsi="Times New Roman" w:cs="Times New Roman"/>
              </w:rPr>
            </w:pPr>
            <w:r w:rsidRPr="00D246FE">
              <w:rPr>
                <w:rFonts w:ascii="Times New Roman" w:hAnsi="Times New Roman" w:cs="Times New Roman"/>
              </w:rPr>
              <w:t>2</w:t>
            </w:r>
            <w:r w:rsidR="00120486" w:rsidRPr="00D246FE">
              <w:rPr>
                <w:rFonts w:ascii="Times New Roman" w:hAnsi="Times New Roman" w:cs="Times New Roman"/>
              </w:rPr>
              <w:t>,</w:t>
            </w:r>
            <w:r w:rsidRPr="00D246FE">
              <w:rPr>
                <w:rFonts w:ascii="Times New Roman" w:hAnsi="Times New Roman" w:cs="Times New Roman"/>
              </w:rPr>
              <w:t>3</w:t>
            </w:r>
          </w:p>
        </w:tc>
      </w:tr>
      <w:tr w:rsidR="00177B32" w:rsidTr="00587C80">
        <w:tc>
          <w:tcPr>
            <w:tcW w:w="3794" w:type="dxa"/>
          </w:tcPr>
          <w:p w:rsidR="00177B32" w:rsidRPr="004C0580" w:rsidRDefault="00177B32" w:rsidP="005E48C1">
            <w:pPr>
              <w:rPr>
                <w:rFonts w:ascii="Times New Roman" w:eastAsia="Times New Roman" w:hAnsi="Times New Roman" w:cs="Times New Roman"/>
                <w:sz w:val="20"/>
                <w:szCs w:val="20"/>
                <w:lang w:eastAsia="ru-RU"/>
              </w:rPr>
            </w:pPr>
            <w:r w:rsidRPr="004C0580">
              <w:rPr>
                <w:rFonts w:ascii="Times New Roman" w:eastAsia="Times New Roman" w:hAnsi="Times New Roman" w:cs="Times New Roman"/>
                <w:sz w:val="20"/>
                <w:szCs w:val="20"/>
                <w:lang w:eastAsia="ru-RU"/>
              </w:rPr>
              <w:t>2.5. Уплата иных платежей</w:t>
            </w:r>
          </w:p>
        </w:tc>
        <w:tc>
          <w:tcPr>
            <w:tcW w:w="709" w:type="dxa"/>
          </w:tcPr>
          <w:p w:rsidR="00177B32" w:rsidRPr="00D246FE" w:rsidRDefault="00177B32" w:rsidP="00087645">
            <w:pPr>
              <w:jc w:val="center"/>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853</w:t>
            </w:r>
          </w:p>
        </w:tc>
        <w:tc>
          <w:tcPr>
            <w:tcW w:w="1275" w:type="dxa"/>
          </w:tcPr>
          <w:p w:rsidR="00177B32" w:rsidRPr="00D246FE" w:rsidRDefault="00120486" w:rsidP="00F17968">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0,1</w:t>
            </w:r>
          </w:p>
        </w:tc>
        <w:tc>
          <w:tcPr>
            <w:tcW w:w="1276" w:type="dxa"/>
          </w:tcPr>
          <w:p w:rsidR="00177B32" w:rsidRPr="00D246FE" w:rsidRDefault="00177B32" w:rsidP="00120486">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14</w:t>
            </w:r>
            <w:r w:rsidR="00120486" w:rsidRPr="00D246FE">
              <w:rPr>
                <w:rFonts w:ascii="Times New Roman" w:eastAsia="Times New Roman" w:hAnsi="Times New Roman" w:cs="Times New Roman"/>
                <w:lang w:eastAsia="ru-RU"/>
              </w:rPr>
              <w:t>,</w:t>
            </w:r>
            <w:r w:rsidRPr="00D246FE">
              <w:rPr>
                <w:rFonts w:ascii="Times New Roman" w:eastAsia="Times New Roman" w:hAnsi="Times New Roman" w:cs="Times New Roman"/>
                <w:lang w:eastAsia="ru-RU"/>
              </w:rPr>
              <w:t>5</w:t>
            </w:r>
          </w:p>
        </w:tc>
        <w:tc>
          <w:tcPr>
            <w:tcW w:w="1276" w:type="dxa"/>
          </w:tcPr>
          <w:p w:rsidR="00177B32" w:rsidRPr="00D246FE" w:rsidRDefault="00177B32" w:rsidP="00174C56">
            <w:pPr>
              <w:jc w:val="right"/>
              <w:rPr>
                <w:rFonts w:ascii="Times New Roman" w:eastAsia="Times New Roman" w:hAnsi="Times New Roman" w:cs="Times New Roman"/>
                <w:lang w:eastAsia="ru-RU"/>
              </w:rPr>
            </w:pPr>
            <w:r w:rsidRPr="00D246FE">
              <w:rPr>
                <w:rFonts w:ascii="Times New Roman" w:eastAsia="Times New Roman" w:hAnsi="Times New Roman" w:cs="Times New Roman"/>
                <w:lang w:eastAsia="ru-RU"/>
              </w:rPr>
              <w:t>-</w:t>
            </w:r>
          </w:p>
        </w:tc>
        <w:tc>
          <w:tcPr>
            <w:tcW w:w="1276" w:type="dxa"/>
          </w:tcPr>
          <w:p w:rsidR="00177B32" w:rsidRPr="00D246FE" w:rsidRDefault="00177B32" w:rsidP="00120486">
            <w:pPr>
              <w:jc w:val="right"/>
              <w:rPr>
                <w:rFonts w:ascii="Times New Roman" w:hAnsi="Times New Roman" w:cs="Times New Roman"/>
              </w:rPr>
            </w:pPr>
            <w:r w:rsidRPr="00D246FE">
              <w:rPr>
                <w:rFonts w:ascii="Times New Roman" w:hAnsi="Times New Roman" w:cs="Times New Roman"/>
              </w:rPr>
              <w:t>14</w:t>
            </w:r>
            <w:r w:rsidR="00120486" w:rsidRPr="00D246FE">
              <w:rPr>
                <w:rFonts w:ascii="Times New Roman" w:hAnsi="Times New Roman" w:cs="Times New Roman"/>
              </w:rPr>
              <w:t>,</w:t>
            </w:r>
            <w:r w:rsidRPr="00D246FE">
              <w:rPr>
                <w:rFonts w:ascii="Times New Roman" w:hAnsi="Times New Roman" w:cs="Times New Roman"/>
              </w:rPr>
              <w:t>6</w:t>
            </w:r>
          </w:p>
        </w:tc>
      </w:tr>
      <w:tr w:rsidR="00177B32" w:rsidTr="00587C80">
        <w:tc>
          <w:tcPr>
            <w:tcW w:w="3794" w:type="dxa"/>
          </w:tcPr>
          <w:p w:rsidR="00177B32" w:rsidRPr="00D246FE" w:rsidRDefault="00177B32" w:rsidP="00D246FE">
            <w:pPr>
              <w:jc w:val="center"/>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Расходы,  всего</w:t>
            </w:r>
          </w:p>
        </w:tc>
        <w:tc>
          <w:tcPr>
            <w:tcW w:w="709" w:type="dxa"/>
          </w:tcPr>
          <w:p w:rsidR="00177B32" w:rsidRPr="00D246FE" w:rsidRDefault="00177B32" w:rsidP="00087645">
            <w:pPr>
              <w:jc w:val="center"/>
              <w:rPr>
                <w:rFonts w:ascii="Times New Roman" w:eastAsia="Times New Roman" w:hAnsi="Times New Roman" w:cs="Times New Roman"/>
                <w:b/>
                <w:lang w:eastAsia="ru-RU"/>
              </w:rPr>
            </w:pPr>
          </w:p>
        </w:tc>
        <w:tc>
          <w:tcPr>
            <w:tcW w:w="1275" w:type="dxa"/>
          </w:tcPr>
          <w:p w:rsidR="00177B32" w:rsidRPr="00D246FE" w:rsidRDefault="00177B32" w:rsidP="00120486">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928</w:t>
            </w:r>
            <w:r w:rsidR="00120486" w:rsidRPr="00D246FE">
              <w:rPr>
                <w:rFonts w:ascii="Times New Roman" w:eastAsia="Times New Roman" w:hAnsi="Times New Roman" w:cs="Times New Roman"/>
                <w:b/>
                <w:lang w:eastAsia="ru-RU"/>
              </w:rPr>
              <w:t>,</w:t>
            </w:r>
            <w:r w:rsidRPr="00D246FE">
              <w:rPr>
                <w:rFonts w:ascii="Times New Roman" w:eastAsia="Times New Roman" w:hAnsi="Times New Roman" w:cs="Times New Roman"/>
                <w:b/>
                <w:lang w:eastAsia="ru-RU"/>
              </w:rPr>
              <w:t>7</w:t>
            </w:r>
          </w:p>
        </w:tc>
        <w:tc>
          <w:tcPr>
            <w:tcW w:w="1276" w:type="dxa"/>
          </w:tcPr>
          <w:p w:rsidR="00177B32" w:rsidRPr="00D246FE" w:rsidRDefault="00177B32" w:rsidP="00120486">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1399</w:t>
            </w:r>
            <w:r w:rsidR="00120486" w:rsidRPr="00D246FE">
              <w:rPr>
                <w:rFonts w:ascii="Times New Roman" w:eastAsia="Times New Roman" w:hAnsi="Times New Roman" w:cs="Times New Roman"/>
                <w:b/>
                <w:lang w:eastAsia="ru-RU"/>
              </w:rPr>
              <w:t>,</w:t>
            </w:r>
            <w:r w:rsidRPr="00D246FE">
              <w:rPr>
                <w:rFonts w:ascii="Times New Roman" w:eastAsia="Times New Roman" w:hAnsi="Times New Roman" w:cs="Times New Roman"/>
                <w:b/>
                <w:lang w:eastAsia="ru-RU"/>
              </w:rPr>
              <w:t>7</w:t>
            </w:r>
          </w:p>
        </w:tc>
        <w:tc>
          <w:tcPr>
            <w:tcW w:w="1276" w:type="dxa"/>
          </w:tcPr>
          <w:p w:rsidR="00177B32" w:rsidRPr="00D246FE" w:rsidRDefault="00177B32" w:rsidP="00120486">
            <w:pPr>
              <w:jc w:val="right"/>
              <w:rPr>
                <w:rFonts w:ascii="Times New Roman" w:eastAsia="Times New Roman" w:hAnsi="Times New Roman" w:cs="Times New Roman"/>
                <w:b/>
                <w:lang w:eastAsia="ru-RU"/>
              </w:rPr>
            </w:pPr>
            <w:r w:rsidRPr="00D246FE">
              <w:rPr>
                <w:rFonts w:ascii="Times New Roman" w:eastAsia="Times New Roman" w:hAnsi="Times New Roman" w:cs="Times New Roman"/>
                <w:b/>
                <w:lang w:eastAsia="ru-RU"/>
              </w:rPr>
              <w:t>1057</w:t>
            </w:r>
            <w:r w:rsidR="00120486" w:rsidRPr="00D246FE">
              <w:rPr>
                <w:rFonts w:ascii="Times New Roman" w:eastAsia="Times New Roman" w:hAnsi="Times New Roman" w:cs="Times New Roman"/>
                <w:b/>
                <w:lang w:eastAsia="ru-RU"/>
              </w:rPr>
              <w:t>,</w:t>
            </w:r>
            <w:r w:rsidRPr="00D246FE">
              <w:rPr>
                <w:rFonts w:ascii="Times New Roman" w:eastAsia="Times New Roman" w:hAnsi="Times New Roman" w:cs="Times New Roman"/>
                <w:b/>
                <w:lang w:eastAsia="ru-RU"/>
              </w:rPr>
              <w:t>5</w:t>
            </w:r>
          </w:p>
        </w:tc>
        <w:tc>
          <w:tcPr>
            <w:tcW w:w="1276" w:type="dxa"/>
          </w:tcPr>
          <w:p w:rsidR="00177B32" w:rsidRPr="00D246FE" w:rsidRDefault="00177B32" w:rsidP="00120486">
            <w:pPr>
              <w:jc w:val="right"/>
              <w:rPr>
                <w:rFonts w:ascii="Times New Roman" w:hAnsi="Times New Roman" w:cs="Times New Roman"/>
                <w:b/>
              </w:rPr>
            </w:pPr>
            <w:r w:rsidRPr="00D246FE">
              <w:rPr>
                <w:rFonts w:ascii="Times New Roman" w:hAnsi="Times New Roman" w:cs="Times New Roman"/>
                <w:b/>
              </w:rPr>
              <w:t>3385</w:t>
            </w:r>
            <w:r w:rsidR="00120486" w:rsidRPr="00D246FE">
              <w:rPr>
                <w:rFonts w:ascii="Times New Roman" w:hAnsi="Times New Roman" w:cs="Times New Roman"/>
                <w:b/>
              </w:rPr>
              <w:t>,</w:t>
            </w:r>
            <w:r w:rsidRPr="00D246FE">
              <w:rPr>
                <w:rFonts w:ascii="Times New Roman" w:hAnsi="Times New Roman" w:cs="Times New Roman"/>
                <w:b/>
              </w:rPr>
              <w:t>9</w:t>
            </w:r>
          </w:p>
        </w:tc>
      </w:tr>
    </w:tbl>
    <w:p w:rsidR="005117BE" w:rsidRDefault="00B82A44" w:rsidP="007A1E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A1E74">
        <w:rPr>
          <w:rFonts w:ascii="Times New Roman" w:eastAsia="Times New Roman" w:hAnsi="Times New Roman" w:cs="Times New Roman"/>
          <w:sz w:val="24"/>
          <w:szCs w:val="24"/>
          <w:lang w:eastAsia="ru-RU"/>
        </w:rPr>
        <w:t>Р</w:t>
      </w:r>
      <w:r w:rsidR="007A1E74" w:rsidRPr="007A1E74">
        <w:rPr>
          <w:rFonts w:ascii="Times New Roman" w:eastAsia="Times New Roman" w:hAnsi="Times New Roman" w:cs="Times New Roman"/>
          <w:sz w:val="24"/>
          <w:szCs w:val="24"/>
          <w:lang w:eastAsia="ru-RU"/>
        </w:rPr>
        <w:t xml:space="preserve">асходы за счет собственных доходов утверждены </w:t>
      </w:r>
      <w:r w:rsidR="004C0580">
        <w:rPr>
          <w:rFonts w:ascii="Times New Roman" w:eastAsia="Times New Roman" w:hAnsi="Times New Roman" w:cs="Times New Roman"/>
          <w:sz w:val="24"/>
          <w:szCs w:val="24"/>
          <w:lang w:eastAsia="ru-RU"/>
        </w:rPr>
        <w:t xml:space="preserve">ПФХД </w:t>
      </w:r>
      <w:r w:rsidR="007A1E74" w:rsidRPr="007A1E74">
        <w:rPr>
          <w:rFonts w:ascii="Times New Roman" w:eastAsia="Times New Roman" w:hAnsi="Times New Roman" w:cs="Times New Roman"/>
          <w:sz w:val="24"/>
          <w:szCs w:val="24"/>
          <w:lang w:eastAsia="ru-RU"/>
        </w:rPr>
        <w:t>на 2016 год в сумме 1059</w:t>
      </w:r>
      <w:r w:rsidR="007A1E74">
        <w:rPr>
          <w:rFonts w:ascii="Times New Roman" w:eastAsia="Times New Roman" w:hAnsi="Times New Roman" w:cs="Times New Roman"/>
          <w:sz w:val="24"/>
          <w:szCs w:val="24"/>
          <w:lang w:eastAsia="ru-RU"/>
        </w:rPr>
        <w:t>,</w:t>
      </w:r>
      <w:r w:rsidR="007A1E74" w:rsidRPr="007A1E74">
        <w:rPr>
          <w:rFonts w:ascii="Times New Roman" w:eastAsia="Times New Roman" w:hAnsi="Times New Roman" w:cs="Times New Roman"/>
          <w:sz w:val="24"/>
          <w:szCs w:val="24"/>
          <w:lang w:eastAsia="ru-RU"/>
        </w:rPr>
        <w:t>1</w:t>
      </w:r>
      <w:r w:rsidR="007A1E74">
        <w:rPr>
          <w:rFonts w:ascii="Times New Roman" w:eastAsia="Times New Roman" w:hAnsi="Times New Roman" w:cs="Times New Roman"/>
          <w:sz w:val="24"/>
          <w:szCs w:val="24"/>
          <w:lang w:eastAsia="ru-RU"/>
        </w:rPr>
        <w:t xml:space="preserve"> тыс.рублей. С</w:t>
      </w:r>
      <w:r w:rsidR="007A1E74" w:rsidRPr="007A1E74">
        <w:rPr>
          <w:rFonts w:ascii="Times New Roman" w:eastAsia="Times New Roman" w:hAnsi="Times New Roman" w:cs="Times New Roman"/>
          <w:sz w:val="24"/>
          <w:szCs w:val="24"/>
          <w:lang w:eastAsia="ru-RU"/>
        </w:rPr>
        <w:t xml:space="preserve">огласно отчету об исполнении учреждением </w:t>
      </w:r>
      <w:r w:rsidR="004C0580">
        <w:rPr>
          <w:rFonts w:ascii="Times New Roman" w:eastAsia="Times New Roman" w:hAnsi="Times New Roman" w:cs="Times New Roman"/>
          <w:sz w:val="24"/>
          <w:szCs w:val="24"/>
          <w:lang w:eastAsia="ru-RU"/>
        </w:rPr>
        <w:t>ПФ</w:t>
      </w:r>
      <w:r w:rsidR="007A1E74" w:rsidRPr="007A1E74">
        <w:rPr>
          <w:rFonts w:ascii="Times New Roman" w:eastAsia="Times New Roman" w:hAnsi="Times New Roman" w:cs="Times New Roman"/>
          <w:sz w:val="24"/>
          <w:szCs w:val="24"/>
          <w:lang w:eastAsia="ru-RU"/>
        </w:rPr>
        <w:t>ХД (ф.</w:t>
      </w:r>
      <w:proofErr w:type="gramStart"/>
      <w:r w:rsidR="007A1E74" w:rsidRPr="007A1E74">
        <w:rPr>
          <w:rFonts w:ascii="Times New Roman" w:eastAsia="Times New Roman" w:hAnsi="Times New Roman" w:cs="Times New Roman"/>
          <w:sz w:val="24"/>
          <w:szCs w:val="24"/>
          <w:lang w:eastAsia="ru-RU"/>
        </w:rPr>
        <w:t xml:space="preserve">0503737) </w:t>
      </w:r>
      <w:proofErr w:type="gramEnd"/>
      <w:r w:rsidR="007A1E74" w:rsidRPr="007A1E74">
        <w:rPr>
          <w:rFonts w:ascii="Times New Roman" w:eastAsia="Times New Roman" w:hAnsi="Times New Roman" w:cs="Times New Roman"/>
          <w:sz w:val="24"/>
          <w:szCs w:val="24"/>
          <w:lang w:eastAsia="ru-RU"/>
        </w:rPr>
        <w:t>фактически</w:t>
      </w:r>
      <w:r w:rsidR="007A1E74">
        <w:rPr>
          <w:rFonts w:ascii="Times New Roman" w:eastAsia="Times New Roman" w:hAnsi="Times New Roman" w:cs="Times New Roman"/>
          <w:sz w:val="24"/>
          <w:szCs w:val="24"/>
          <w:lang w:eastAsia="ru-RU"/>
        </w:rPr>
        <w:t>е</w:t>
      </w:r>
      <w:r w:rsidR="007A1E74" w:rsidRPr="007A1E74">
        <w:rPr>
          <w:rFonts w:ascii="Times New Roman" w:eastAsia="Times New Roman" w:hAnsi="Times New Roman" w:cs="Times New Roman"/>
          <w:sz w:val="24"/>
          <w:szCs w:val="24"/>
          <w:lang w:eastAsia="ru-RU"/>
        </w:rPr>
        <w:t xml:space="preserve"> расходы составили </w:t>
      </w:r>
      <w:r w:rsidR="007A1E74" w:rsidRPr="007A1E74">
        <w:rPr>
          <w:rFonts w:ascii="Times New Roman" w:eastAsia="Times New Roman" w:hAnsi="Times New Roman" w:cs="Times New Roman"/>
          <w:b/>
          <w:sz w:val="24"/>
          <w:szCs w:val="24"/>
          <w:lang w:eastAsia="ru-RU"/>
        </w:rPr>
        <w:t>928,7</w:t>
      </w:r>
      <w:r w:rsidR="007A1E74">
        <w:rPr>
          <w:rFonts w:ascii="Times New Roman" w:eastAsia="Times New Roman" w:hAnsi="Times New Roman" w:cs="Times New Roman"/>
          <w:sz w:val="24"/>
          <w:szCs w:val="24"/>
          <w:lang w:eastAsia="ru-RU"/>
        </w:rPr>
        <w:t xml:space="preserve"> тыс.</w:t>
      </w:r>
      <w:r w:rsidR="007A1E74" w:rsidRPr="007A1E74">
        <w:rPr>
          <w:rFonts w:ascii="Times New Roman" w:eastAsia="Times New Roman" w:hAnsi="Times New Roman" w:cs="Times New Roman"/>
          <w:sz w:val="24"/>
          <w:szCs w:val="24"/>
          <w:lang w:eastAsia="ru-RU"/>
        </w:rPr>
        <w:t>руб.</w:t>
      </w:r>
      <w:r w:rsidR="00084D6B">
        <w:rPr>
          <w:rFonts w:ascii="Times New Roman" w:eastAsia="Times New Roman" w:hAnsi="Times New Roman" w:cs="Times New Roman"/>
          <w:sz w:val="24"/>
          <w:szCs w:val="24"/>
          <w:lang w:eastAsia="ru-RU"/>
        </w:rPr>
        <w:t xml:space="preserve"> или 87,7 от плана.</w:t>
      </w:r>
      <w:r w:rsidR="007A1E74" w:rsidRPr="007A1E74">
        <w:rPr>
          <w:rFonts w:ascii="Times New Roman" w:eastAsia="Times New Roman" w:hAnsi="Times New Roman" w:cs="Times New Roman"/>
          <w:sz w:val="24"/>
          <w:szCs w:val="24"/>
          <w:lang w:eastAsia="ru-RU"/>
        </w:rPr>
        <w:tab/>
      </w:r>
      <w:r w:rsidR="007A1E74">
        <w:rPr>
          <w:rFonts w:ascii="Times New Roman" w:eastAsia="Times New Roman" w:hAnsi="Times New Roman" w:cs="Times New Roman"/>
          <w:sz w:val="24"/>
          <w:szCs w:val="24"/>
          <w:lang w:eastAsia="ru-RU"/>
        </w:rPr>
        <w:t>Р</w:t>
      </w:r>
      <w:r w:rsidR="007A1E74" w:rsidRPr="007A1E74">
        <w:rPr>
          <w:rFonts w:ascii="Times New Roman" w:eastAsia="Times New Roman" w:hAnsi="Times New Roman" w:cs="Times New Roman"/>
          <w:sz w:val="24"/>
          <w:szCs w:val="24"/>
          <w:lang w:eastAsia="ru-RU"/>
        </w:rPr>
        <w:t xml:space="preserve">асходы </w:t>
      </w:r>
      <w:r w:rsidR="0054237C">
        <w:rPr>
          <w:rFonts w:ascii="Times New Roman" w:eastAsia="Times New Roman" w:hAnsi="Times New Roman" w:cs="Times New Roman"/>
          <w:sz w:val="24"/>
          <w:szCs w:val="24"/>
          <w:lang w:eastAsia="ru-RU"/>
        </w:rPr>
        <w:t xml:space="preserve">за счет собственных доходов </w:t>
      </w:r>
      <w:r w:rsidR="007A1E74" w:rsidRPr="007A1E74">
        <w:rPr>
          <w:rFonts w:ascii="Times New Roman" w:eastAsia="Times New Roman" w:hAnsi="Times New Roman" w:cs="Times New Roman"/>
          <w:sz w:val="24"/>
          <w:szCs w:val="24"/>
          <w:lang w:eastAsia="ru-RU"/>
        </w:rPr>
        <w:t xml:space="preserve">утверждены </w:t>
      </w:r>
      <w:r w:rsidR="0054237C" w:rsidRPr="0054237C">
        <w:rPr>
          <w:rFonts w:ascii="Times New Roman" w:eastAsia="Times New Roman" w:hAnsi="Times New Roman" w:cs="Times New Roman"/>
          <w:sz w:val="24"/>
          <w:szCs w:val="24"/>
          <w:lang w:eastAsia="ru-RU"/>
        </w:rPr>
        <w:t xml:space="preserve">на 2017 год </w:t>
      </w:r>
      <w:r w:rsidR="0054237C">
        <w:rPr>
          <w:rFonts w:ascii="Times New Roman" w:eastAsia="Times New Roman" w:hAnsi="Times New Roman" w:cs="Times New Roman"/>
          <w:sz w:val="24"/>
          <w:szCs w:val="24"/>
          <w:lang w:eastAsia="ru-RU"/>
        </w:rPr>
        <w:t xml:space="preserve"> (</w:t>
      </w:r>
      <w:r w:rsidR="007A1E74" w:rsidRPr="007A1E74">
        <w:rPr>
          <w:rFonts w:ascii="Times New Roman" w:eastAsia="Times New Roman" w:hAnsi="Times New Roman" w:cs="Times New Roman"/>
          <w:sz w:val="24"/>
          <w:szCs w:val="24"/>
          <w:lang w:eastAsia="ru-RU"/>
        </w:rPr>
        <w:t xml:space="preserve">с учетом остатка средств на начало года в </w:t>
      </w:r>
      <w:r w:rsidR="007A1E74">
        <w:rPr>
          <w:rFonts w:ascii="Times New Roman" w:eastAsia="Times New Roman" w:hAnsi="Times New Roman" w:cs="Times New Roman"/>
          <w:sz w:val="24"/>
          <w:szCs w:val="24"/>
          <w:lang w:eastAsia="ru-RU"/>
        </w:rPr>
        <w:t>размере</w:t>
      </w:r>
      <w:r w:rsidR="007A1E74" w:rsidRPr="007A1E74">
        <w:rPr>
          <w:rFonts w:ascii="Times New Roman" w:eastAsia="Times New Roman" w:hAnsi="Times New Roman" w:cs="Times New Roman"/>
          <w:sz w:val="24"/>
          <w:szCs w:val="24"/>
          <w:lang w:eastAsia="ru-RU"/>
        </w:rPr>
        <w:t xml:space="preserve"> 126</w:t>
      </w:r>
      <w:r w:rsidR="007A1E74">
        <w:rPr>
          <w:rFonts w:ascii="Times New Roman" w:eastAsia="Times New Roman" w:hAnsi="Times New Roman" w:cs="Times New Roman"/>
          <w:sz w:val="24"/>
          <w:szCs w:val="24"/>
          <w:lang w:eastAsia="ru-RU"/>
        </w:rPr>
        <w:t>,</w:t>
      </w:r>
      <w:r w:rsidR="007A1E74" w:rsidRPr="007A1E74">
        <w:rPr>
          <w:rFonts w:ascii="Times New Roman" w:eastAsia="Times New Roman" w:hAnsi="Times New Roman" w:cs="Times New Roman"/>
          <w:sz w:val="24"/>
          <w:szCs w:val="24"/>
          <w:lang w:eastAsia="ru-RU"/>
        </w:rPr>
        <w:t xml:space="preserve">7 </w:t>
      </w:r>
      <w:r w:rsidR="007A1E74">
        <w:rPr>
          <w:rFonts w:ascii="Times New Roman" w:eastAsia="Times New Roman" w:hAnsi="Times New Roman" w:cs="Times New Roman"/>
          <w:sz w:val="24"/>
          <w:szCs w:val="24"/>
          <w:lang w:eastAsia="ru-RU"/>
        </w:rPr>
        <w:t>тыс.руб.</w:t>
      </w:r>
      <w:r w:rsidR="0054237C">
        <w:rPr>
          <w:rFonts w:ascii="Times New Roman" w:eastAsia="Times New Roman" w:hAnsi="Times New Roman" w:cs="Times New Roman"/>
          <w:sz w:val="24"/>
          <w:szCs w:val="24"/>
          <w:lang w:eastAsia="ru-RU"/>
        </w:rPr>
        <w:t>)</w:t>
      </w:r>
      <w:r w:rsidR="007A1E74" w:rsidRPr="007A1E74">
        <w:rPr>
          <w:rFonts w:ascii="Times New Roman" w:eastAsia="Times New Roman" w:hAnsi="Times New Roman" w:cs="Times New Roman"/>
          <w:sz w:val="24"/>
          <w:szCs w:val="24"/>
          <w:lang w:eastAsia="ru-RU"/>
        </w:rPr>
        <w:t xml:space="preserve"> в сумме 1426</w:t>
      </w:r>
      <w:r w:rsidR="007A1E74">
        <w:rPr>
          <w:rFonts w:ascii="Times New Roman" w:eastAsia="Times New Roman" w:hAnsi="Times New Roman" w:cs="Times New Roman"/>
          <w:sz w:val="24"/>
          <w:szCs w:val="24"/>
          <w:lang w:eastAsia="ru-RU"/>
        </w:rPr>
        <w:t>,6 тыс.</w:t>
      </w:r>
      <w:r w:rsidR="007C2F51">
        <w:rPr>
          <w:rFonts w:ascii="Times New Roman" w:eastAsia="Times New Roman" w:hAnsi="Times New Roman" w:cs="Times New Roman"/>
          <w:sz w:val="24"/>
          <w:szCs w:val="24"/>
          <w:lang w:eastAsia="ru-RU"/>
        </w:rPr>
        <w:t>рублей.</w:t>
      </w:r>
      <w:r w:rsidR="007A1E74" w:rsidRPr="007A1E74">
        <w:rPr>
          <w:rFonts w:ascii="Times New Roman" w:eastAsia="Times New Roman" w:hAnsi="Times New Roman" w:cs="Times New Roman"/>
          <w:sz w:val="24"/>
          <w:szCs w:val="24"/>
          <w:lang w:eastAsia="ru-RU"/>
        </w:rPr>
        <w:t xml:space="preserve">  </w:t>
      </w:r>
      <w:r w:rsidR="007C2F51">
        <w:rPr>
          <w:rFonts w:ascii="Times New Roman" w:eastAsia="Times New Roman" w:hAnsi="Times New Roman" w:cs="Times New Roman"/>
          <w:sz w:val="24"/>
          <w:szCs w:val="24"/>
          <w:lang w:eastAsia="ru-RU"/>
        </w:rPr>
        <w:t>Ф</w:t>
      </w:r>
      <w:r w:rsidR="007A1E74" w:rsidRPr="007A1E74">
        <w:rPr>
          <w:rFonts w:ascii="Times New Roman" w:eastAsia="Times New Roman" w:hAnsi="Times New Roman" w:cs="Times New Roman"/>
          <w:sz w:val="24"/>
          <w:szCs w:val="24"/>
          <w:lang w:eastAsia="ru-RU"/>
        </w:rPr>
        <w:t>актически</w:t>
      </w:r>
      <w:r w:rsidR="007A1E74">
        <w:rPr>
          <w:rFonts w:ascii="Times New Roman" w:eastAsia="Times New Roman" w:hAnsi="Times New Roman" w:cs="Times New Roman"/>
          <w:sz w:val="24"/>
          <w:szCs w:val="24"/>
          <w:lang w:eastAsia="ru-RU"/>
        </w:rPr>
        <w:t>е</w:t>
      </w:r>
      <w:r w:rsidR="007A1E74" w:rsidRPr="007A1E74">
        <w:rPr>
          <w:rFonts w:ascii="Times New Roman" w:eastAsia="Times New Roman" w:hAnsi="Times New Roman" w:cs="Times New Roman"/>
          <w:sz w:val="24"/>
          <w:szCs w:val="24"/>
          <w:lang w:eastAsia="ru-RU"/>
        </w:rPr>
        <w:t xml:space="preserve"> расходы составили </w:t>
      </w:r>
      <w:r w:rsidR="007A1E74" w:rsidRPr="007A1E74">
        <w:rPr>
          <w:rFonts w:ascii="Times New Roman" w:eastAsia="Times New Roman" w:hAnsi="Times New Roman" w:cs="Times New Roman"/>
          <w:b/>
          <w:sz w:val="24"/>
          <w:szCs w:val="24"/>
          <w:lang w:eastAsia="ru-RU"/>
        </w:rPr>
        <w:t>1399,7</w:t>
      </w:r>
      <w:r w:rsidR="007A1E74">
        <w:rPr>
          <w:rFonts w:ascii="Times New Roman" w:eastAsia="Times New Roman" w:hAnsi="Times New Roman" w:cs="Times New Roman"/>
          <w:sz w:val="24"/>
          <w:szCs w:val="24"/>
          <w:lang w:eastAsia="ru-RU"/>
        </w:rPr>
        <w:t xml:space="preserve"> тыс.</w:t>
      </w:r>
      <w:r w:rsidR="007A1E74" w:rsidRPr="007A1E74">
        <w:rPr>
          <w:rFonts w:ascii="Times New Roman" w:eastAsia="Times New Roman" w:hAnsi="Times New Roman" w:cs="Times New Roman"/>
          <w:sz w:val="24"/>
          <w:szCs w:val="24"/>
          <w:lang w:eastAsia="ru-RU"/>
        </w:rPr>
        <w:t>руб.</w:t>
      </w:r>
      <w:r w:rsidR="007C2F51">
        <w:rPr>
          <w:rFonts w:ascii="Times New Roman" w:eastAsia="Times New Roman" w:hAnsi="Times New Roman" w:cs="Times New Roman"/>
          <w:sz w:val="24"/>
          <w:szCs w:val="24"/>
          <w:lang w:eastAsia="ru-RU"/>
        </w:rPr>
        <w:t xml:space="preserve"> или 98,1 % от плана.</w:t>
      </w:r>
      <w:r w:rsidR="00025C20">
        <w:rPr>
          <w:rFonts w:ascii="Times New Roman" w:eastAsia="Times New Roman" w:hAnsi="Times New Roman" w:cs="Times New Roman"/>
          <w:sz w:val="24"/>
          <w:szCs w:val="24"/>
          <w:lang w:eastAsia="ru-RU"/>
        </w:rPr>
        <w:t xml:space="preserve"> </w:t>
      </w:r>
      <w:r w:rsidR="005117BE" w:rsidRPr="005117BE">
        <w:rPr>
          <w:rFonts w:ascii="Times New Roman" w:eastAsia="Times New Roman" w:hAnsi="Times New Roman" w:cs="Times New Roman"/>
          <w:sz w:val="24"/>
          <w:szCs w:val="24"/>
          <w:lang w:eastAsia="ru-RU"/>
        </w:rPr>
        <w:t xml:space="preserve">Расходы за счет собственных доходов утверждены на 2018 год (с учетом остатка средств на начало года в размере 1,4 тыс.руб.)  в сумме 1164,0 тыс.рублей.   Фактические расходы составили </w:t>
      </w:r>
      <w:r w:rsidR="005117BE" w:rsidRPr="005117BE">
        <w:rPr>
          <w:rFonts w:ascii="Times New Roman" w:eastAsia="Times New Roman" w:hAnsi="Times New Roman" w:cs="Times New Roman"/>
          <w:b/>
          <w:sz w:val="24"/>
          <w:szCs w:val="24"/>
          <w:lang w:eastAsia="ru-RU"/>
        </w:rPr>
        <w:t>1057,5</w:t>
      </w:r>
      <w:r w:rsidR="005117BE" w:rsidRPr="005117BE">
        <w:rPr>
          <w:rFonts w:ascii="Times New Roman" w:eastAsia="Times New Roman" w:hAnsi="Times New Roman" w:cs="Times New Roman"/>
          <w:sz w:val="24"/>
          <w:szCs w:val="24"/>
          <w:lang w:eastAsia="ru-RU"/>
        </w:rPr>
        <w:t xml:space="preserve"> тыс.руб. или 90,9 % от плана, не исполнено 106,5 тыс.рублей. </w:t>
      </w:r>
      <w:r w:rsidR="005117BE" w:rsidRPr="005117BE">
        <w:rPr>
          <w:rFonts w:ascii="Times New Roman" w:eastAsia="Times New Roman" w:hAnsi="Times New Roman" w:cs="Times New Roman"/>
          <w:sz w:val="24"/>
          <w:szCs w:val="24"/>
          <w:lang w:eastAsia="ru-RU"/>
        </w:rPr>
        <w:tab/>
      </w:r>
    </w:p>
    <w:p w:rsidR="007A1E74" w:rsidRPr="007A1E74" w:rsidRDefault="005117BE" w:rsidP="007A1E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A1E74" w:rsidRPr="007A1E74">
        <w:rPr>
          <w:rFonts w:ascii="Times New Roman" w:eastAsia="Times New Roman" w:hAnsi="Times New Roman" w:cs="Times New Roman"/>
          <w:sz w:val="24"/>
          <w:szCs w:val="24"/>
          <w:lang w:eastAsia="ru-RU"/>
        </w:rPr>
        <w:t>За счет собственных доходов учреждением были оплаче</w:t>
      </w:r>
      <w:r w:rsidR="007C2F51">
        <w:rPr>
          <w:rFonts w:ascii="Times New Roman" w:eastAsia="Times New Roman" w:hAnsi="Times New Roman" w:cs="Times New Roman"/>
          <w:sz w:val="24"/>
          <w:szCs w:val="24"/>
          <w:lang w:eastAsia="ru-RU"/>
        </w:rPr>
        <w:t xml:space="preserve">ны  следующие товары и услуги: </w:t>
      </w:r>
      <w:r w:rsidR="007A1E74" w:rsidRPr="007A1E74">
        <w:rPr>
          <w:rFonts w:ascii="Times New Roman" w:eastAsia="Times New Roman" w:hAnsi="Times New Roman" w:cs="Times New Roman"/>
          <w:sz w:val="24"/>
          <w:szCs w:val="24"/>
          <w:lang w:eastAsia="ru-RU"/>
        </w:rPr>
        <w:t>транспортировка авари</w:t>
      </w:r>
      <w:r w:rsidR="007C2F51">
        <w:rPr>
          <w:rFonts w:ascii="Times New Roman" w:eastAsia="Times New Roman" w:hAnsi="Times New Roman" w:cs="Times New Roman"/>
          <w:sz w:val="24"/>
          <w:szCs w:val="24"/>
          <w:lang w:eastAsia="ru-RU"/>
        </w:rPr>
        <w:t>йного автомобиля MITSUBISI DION,</w:t>
      </w:r>
      <w:r w:rsidR="007A1E74" w:rsidRPr="007A1E74">
        <w:rPr>
          <w:rFonts w:ascii="Times New Roman" w:eastAsia="Times New Roman" w:hAnsi="Times New Roman" w:cs="Times New Roman"/>
          <w:sz w:val="24"/>
          <w:szCs w:val="24"/>
          <w:lang w:eastAsia="ru-RU"/>
        </w:rPr>
        <w:t xml:space="preserve"> ремонт и техническое обслуживание средств вычислительной </w:t>
      </w:r>
      <w:r w:rsidR="007C2F51">
        <w:rPr>
          <w:rFonts w:ascii="Times New Roman" w:eastAsia="Times New Roman" w:hAnsi="Times New Roman" w:cs="Times New Roman"/>
          <w:sz w:val="24"/>
          <w:szCs w:val="24"/>
          <w:lang w:eastAsia="ru-RU"/>
        </w:rPr>
        <w:t>техники и офисного оборудования, обслуживание теплосчетчиков, монтаж натяжных потолков, установка окна ПВХ,</w:t>
      </w:r>
      <w:r w:rsidR="007A1E74" w:rsidRPr="007A1E74">
        <w:rPr>
          <w:rFonts w:ascii="Times New Roman" w:eastAsia="Times New Roman" w:hAnsi="Times New Roman" w:cs="Times New Roman"/>
          <w:sz w:val="24"/>
          <w:szCs w:val="24"/>
          <w:lang w:eastAsia="ru-RU"/>
        </w:rPr>
        <w:t xml:space="preserve">  ремонт системы отопления в здании по адресу: г.Тулун, </w:t>
      </w:r>
      <w:proofErr w:type="spellStart"/>
      <w:r w:rsidR="007A1E74" w:rsidRPr="007A1E74">
        <w:rPr>
          <w:rFonts w:ascii="Times New Roman" w:eastAsia="Times New Roman" w:hAnsi="Times New Roman" w:cs="Times New Roman"/>
          <w:sz w:val="24"/>
          <w:szCs w:val="24"/>
          <w:lang w:eastAsia="ru-RU"/>
        </w:rPr>
        <w:t>ул</w:t>
      </w:r>
      <w:proofErr w:type="gramStart"/>
      <w:r w:rsidR="007A1E74" w:rsidRPr="007A1E74">
        <w:rPr>
          <w:rFonts w:ascii="Times New Roman" w:eastAsia="Times New Roman" w:hAnsi="Times New Roman" w:cs="Times New Roman"/>
          <w:sz w:val="24"/>
          <w:szCs w:val="24"/>
          <w:lang w:eastAsia="ru-RU"/>
        </w:rPr>
        <w:t>.Л</w:t>
      </w:r>
      <w:proofErr w:type="gramEnd"/>
      <w:r w:rsidR="007A1E74" w:rsidRPr="007A1E74">
        <w:rPr>
          <w:rFonts w:ascii="Times New Roman" w:eastAsia="Times New Roman" w:hAnsi="Times New Roman" w:cs="Times New Roman"/>
          <w:sz w:val="24"/>
          <w:szCs w:val="24"/>
          <w:lang w:eastAsia="ru-RU"/>
        </w:rPr>
        <w:t>енина</w:t>
      </w:r>
      <w:proofErr w:type="spellEnd"/>
      <w:r w:rsidR="007A1E74" w:rsidRPr="007A1E74">
        <w:rPr>
          <w:rFonts w:ascii="Times New Roman" w:eastAsia="Times New Roman" w:hAnsi="Times New Roman" w:cs="Times New Roman"/>
          <w:sz w:val="24"/>
          <w:szCs w:val="24"/>
          <w:lang w:eastAsia="ru-RU"/>
        </w:rPr>
        <w:t>, 107; услуги по обучению и повыш</w:t>
      </w:r>
      <w:r w:rsidR="007C2F51">
        <w:rPr>
          <w:rFonts w:ascii="Times New Roman" w:eastAsia="Times New Roman" w:hAnsi="Times New Roman" w:cs="Times New Roman"/>
          <w:sz w:val="24"/>
          <w:szCs w:val="24"/>
          <w:lang w:eastAsia="ru-RU"/>
        </w:rPr>
        <w:t>ению квалификации работников,</w:t>
      </w:r>
      <w:r w:rsidR="007A1E74" w:rsidRPr="007A1E74">
        <w:rPr>
          <w:rFonts w:ascii="Times New Roman" w:eastAsia="Times New Roman" w:hAnsi="Times New Roman" w:cs="Times New Roman"/>
          <w:sz w:val="24"/>
          <w:szCs w:val="24"/>
          <w:lang w:eastAsia="ru-RU"/>
        </w:rPr>
        <w:t xml:space="preserve"> услуги по  участию учащихся в ку</w:t>
      </w:r>
      <w:r w:rsidR="007C2F51">
        <w:rPr>
          <w:rFonts w:ascii="Times New Roman" w:eastAsia="Times New Roman" w:hAnsi="Times New Roman" w:cs="Times New Roman"/>
          <w:sz w:val="24"/>
          <w:szCs w:val="24"/>
          <w:lang w:eastAsia="ru-RU"/>
        </w:rPr>
        <w:t>льтурных олимпиадах и конкурсах, произведена</w:t>
      </w:r>
      <w:r w:rsidR="007A1E74" w:rsidRPr="007A1E74">
        <w:rPr>
          <w:rFonts w:ascii="Times New Roman" w:eastAsia="Times New Roman" w:hAnsi="Times New Roman" w:cs="Times New Roman"/>
          <w:sz w:val="24"/>
          <w:szCs w:val="24"/>
          <w:lang w:eastAsia="ru-RU"/>
        </w:rPr>
        <w:t xml:space="preserve"> подписка на</w:t>
      </w:r>
      <w:r w:rsidR="007C2F51">
        <w:rPr>
          <w:rFonts w:ascii="Times New Roman" w:eastAsia="Times New Roman" w:hAnsi="Times New Roman" w:cs="Times New Roman"/>
          <w:sz w:val="24"/>
          <w:szCs w:val="24"/>
          <w:lang w:eastAsia="ru-RU"/>
        </w:rPr>
        <w:t xml:space="preserve"> периодические печатные издания, оплачено</w:t>
      </w:r>
      <w:r w:rsidR="007A1E74" w:rsidRPr="007A1E74">
        <w:rPr>
          <w:rFonts w:ascii="Times New Roman" w:eastAsia="Times New Roman" w:hAnsi="Times New Roman" w:cs="Times New Roman"/>
          <w:sz w:val="24"/>
          <w:szCs w:val="24"/>
          <w:lang w:eastAsia="ru-RU"/>
        </w:rPr>
        <w:t xml:space="preserve"> программно-техническое  </w:t>
      </w:r>
      <w:r w:rsidR="007C2F51">
        <w:rPr>
          <w:rFonts w:ascii="Times New Roman" w:eastAsia="Times New Roman" w:hAnsi="Times New Roman" w:cs="Times New Roman"/>
          <w:sz w:val="24"/>
          <w:szCs w:val="24"/>
          <w:lang w:eastAsia="ru-RU"/>
        </w:rPr>
        <w:t>сопровождение сайта учреждения, новогодние</w:t>
      </w:r>
      <w:r w:rsidR="007A1E74" w:rsidRPr="007A1E74">
        <w:rPr>
          <w:rFonts w:ascii="Times New Roman" w:eastAsia="Times New Roman" w:hAnsi="Times New Roman" w:cs="Times New Roman"/>
          <w:sz w:val="24"/>
          <w:szCs w:val="24"/>
          <w:lang w:eastAsia="ru-RU"/>
        </w:rPr>
        <w:t xml:space="preserve"> подарк</w:t>
      </w:r>
      <w:r w:rsidR="007C2F51">
        <w:rPr>
          <w:rFonts w:ascii="Times New Roman" w:eastAsia="Times New Roman" w:hAnsi="Times New Roman" w:cs="Times New Roman"/>
          <w:sz w:val="24"/>
          <w:szCs w:val="24"/>
          <w:lang w:eastAsia="ru-RU"/>
        </w:rPr>
        <w:t>и учащимся</w:t>
      </w:r>
      <w:r w:rsidR="007A1E74" w:rsidRPr="007A1E74">
        <w:rPr>
          <w:rFonts w:ascii="Times New Roman" w:eastAsia="Times New Roman" w:hAnsi="Times New Roman" w:cs="Times New Roman"/>
          <w:sz w:val="24"/>
          <w:szCs w:val="24"/>
          <w:lang w:eastAsia="ru-RU"/>
        </w:rPr>
        <w:t>, офисн</w:t>
      </w:r>
      <w:r w:rsidR="007C2F51">
        <w:rPr>
          <w:rFonts w:ascii="Times New Roman" w:eastAsia="Times New Roman" w:hAnsi="Times New Roman" w:cs="Times New Roman"/>
          <w:sz w:val="24"/>
          <w:szCs w:val="24"/>
          <w:lang w:eastAsia="ru-RU"/>
        </w:rPr>
        <w:t>ая</w:t>
      </w:r>
      <w:r w:rsidR="007A1E74" w:rsidRPr="007A1E74">
        <w:rPr>
          <w:rFonts w:ascii="Times New Roman" w:eastAsia="Times New Roman" w:hAnsi="Times New Roman" w:cs="Times New Roman"/>
          <w:sz w:val="24"/>
          <w:szCs w:val="24"/>
          <w:lang w:eastAsia="ru-RU"/>
        </w:rPr>
        <w:t xml:space="preserve"> те</w:t>
      </w:r>
      <w:r w:rsidR="007C2F51">
        <w:rPr>
          <w:rFonts w:ascii="Times New Roman" w:eastAsia="Times New Roman" w:hAnsi="Times New Roman" w:cs="Times New Roman"/>
          <w:sz w:val="24"/>
          <w:szCs w:val="24"/>
          <w:lang w:eastAsia="ru-RU"/>
        </w:rPr>
        <w:t>хника</w:t>
      </w:r>
      <w:r w:rsidR="007A1E74" w:rsidRPr="007A1E74">
        <w:rPr>
          <w:rFonts w:ascii="Times New Roman" w:eastAsia="Times New Roman" w:hAnsi="Times New Roman" w:cs="Times New Roman"/>
          <w:sz w:val="24"/>
          <w:szCs w:val="24"/>
          <w:lang w:eastAsia="ru-RU"/>
        </w:rPr>
        <w:t>, инструмент</w:t>
      </w:r>
      <w:r w:rsidR="007C2F51">
        <w:rPr>
          <w:rFonts w:ascii="Times New Roman" w:eastAsia="Times New Roman" w:hAnsi="Times New Roman" w:cs="Times New Roman"/>
          <w:sz w:val="24"/>
          <w:szCs w:val="24"/>
          <w:lang w:eastAsia="ru-RU"/>
        </w:rPr>
        <w:t>ы</w:t>
      </w:r>
      <w:r w:rsidR="007A1E74" w:rsidRPr="007A1E74">
        <w:rPr>
          <w:rFonts w:ascii="Times New Roman" w:eastAsia="Times New Roman" w:hAnsi="Times New Roman" w:cs="Times New Roman"/>
          <w:sz w:val="24"/>
          <w:szCs w:val="24"/>
          <w:lang w:eastAsia="ru-RU"/>
        </w:rPr>
        <w:t xml:space="preserve">, </w:t>
      </w:r>
      <w:proofErr w:type="spellStart"/>
      <w:r w:rsidR="007A1E74" w:rsidRPr="007A1E74">
        <w:rPr>
          <w:rFonts w:ascii="Times New Roman" w:eastAsia="Times New Roman" w:hAnsi="Times New Roman" w:cs="Times New Roman"/>
          <w:sz w:val="24"/>
          <w:szCs w:val="24"/>
          <w:lang w:eastAsia="ru-RU"/>
        </w:rPr>
        <w:t>хозтовар</w:t>
      </w:r>
      <w:r w:rsidR="007C2F51">
        <w:rPr>
          <w:rFonts w:ascii="Times New Roman" w:eastAsia="Times New Roman" w:hAnsi="Times New Roman" w:cs="Times New Roman"/>
          <w:sz w:val="24"/>
          <w:szCs w:val="24"/>
          <w:lang w:eastAsia="ru-RU"/>
        </w:rPr>
        <w:t>ы</w:t>
      </w:r>
      <w:proofErr w:type="spellEnd"/>
      <w:r w:rsidR="007A1E74" w:rsidRPr="007A1E74">
        <w:rPr>
          <w:rFonts w:ascii="Times New Roman" w:eastAsia="Times New Roman" w:hAnsi="Times New Roman" w:cs="Times New Roman"/>
          <w:sz w:val="24"/>
          <w:szCs w:val="24"/>
          <w:lang w:eastAsia="ru-RU"/>
        </w:rPr>
        <w:t>, канцтовар</w:t>
      </w:r>
      <w:r w:rsidR="007C2F51">
        <w:rPr>
          <w:rFonts w:ascii="Times New Roman" w:eastAsia="Times New Roman" w:hAnsi="Times New Roman" w:cs="Times New Roman"/>
          <w:sz w:val="24"/>
          <w:szCs w:val="24"/>
          <w:lang w:eastAsia="ru-RU"/>
        </w:rPr>
        <w:t>ы</w:t>
      </w:r>
      <w:r w:rsidR="007A1E74" w:rsidRPr="007A1E74">
        <w:rPr>
          <w:rFonts w:ascii="Times New Roman" w:eastAsia="Times New Roman" w:hAnsi="Times New Roman" w:cs="Times New Roman"/>
          <w:sz w:val="24"/>
          <w:szCs w:val="24"/>
          <w:lang w:eastAsia="ru-RU"/>
        </w:rPr>
        <w:t xml:space="preserve"> и др.</w:t>
      </w:r>
    </w:p>
    <w:p w:rsidR="007A1E74" w:rsidRDefault="007A1E74" w:rsidP="007A1E74">
      <w:pPr>
        <w:spacing w:after="0" w:line="240" w:lineRule="auto"/>
        <w:jc w:val="both"/>
        <w:rPr>
          <w:rFonts w:ascii="Times New Roman" w:eastAsia="Times New Roman" w:hAnsi="Times New Roman" w:cs="Times New Roman"/>
          <w:sz w:val="24"/>
          <w:szCs w:val="24"/>
          <w:lang w:eastAsia="ru-RU"/>
        </w:rPr>
      </w:pPr>
      <w:r w:rsidRPr="007A1E74">
        <w:rPr>
          <w:rFonts w:ascii="Times New Roman" w:eastAsia="Times New Roman" w:hAnsi="Times New Roman" w:cs="Times New Roman"/>
          <w:sz w:val="24"/>
          <w:szCs w:val="24"/>
          <w:lang w:eastAsia="ru-RU"/>
        </w:rPr>
        <w:tab/>
      </w:r>
      <w:proofErr w:type="gramStart"/>
      <w:r w:rsidR="005117BE">
        <w:rPr>
          <w:rFonts w:ascii="Times New Roman" w:eastAsia="Times New Roman" w:hAnsi="Times New Roman" w:cs="Times New Roman"/>
          <w:sz w:val="24"/>
          <w:szCs w:val="24"/>
          <w:lang w:eastAsia="ru-RU"/>
        </w:rPr>
        <w:t>В 2018 году з</w:t>
      </w:r>
      <w:r w:rsidRPr="007A1E74">
        <w:rPr>
          <w:rFonts w:ascii="Times New Roman" w:eastAsia="Times New Roman" w:hAnsi="Times New Roman" w:cs="Times New Roman"/>
          <w:sz w:val="24"/>
          <w:szCs w:val="24"/>
          <w:lang w:eastAsia="ru-RU"/>
        </w:rPr>
        <w:t>а счет собственных средств произведена оплата по договору возмездного о</w:t>
      </w:r>
      <w:r w:rsidR="00F4040A">
        <w:rPr>
          <w:rFonts w:ascii="Times New Roman" w:eastAsia="Times New Roman" w:hAnsi="Times New Roman" w:cs="Times New Roman"/>
          <w:sz w:val="24"/>
          <w:szCs w:val="24"/>
          <w:lang w:eastAsia="ru-RU"/>
        </w:rPr>
        <w:t>казан</w:t>
      </w:r>
      <w:r w:rsidR="005117BE">
        <w:rPr>
          <w:rFonts w:ascii="Times New Roman" w:eastAsia="Times New Roman" w:hAnsi="Times New Roman" w:cs="Times New Roman"/>
          <w:sz w:val="24"/>
          <w:szCs w:val="24"/>
          <w:lang w:eastAsia="ru-RU"/>
        </w:rPr>
        <w:t xml:space="preserve">ия услуг № 2 от 02.12.2018 года, </w:t>
      </w:r>
      <w:r w:rsidRPr="007A1E74">
        <w:rPr>
          <w:rFonts w:ascii="Times New Roman" w:eastAsia="Times New Roman" w:hAnsi="Times New Roman" w:cs="Times New Roman"/>
          <w:sz w:val="24"/>
          <w:szCs w:val="24"/>
          <w:lang w:eastAsia="ru-RU"/>
        </w:rPr>
        <w:t>заключен</w:t>
      </w:r>
      <w:r w:rsidR="005117BE">
        <w:rPr>
          <w:rFonts w:ascii="Times New Roman" w:eastAsia="Times New Roman" w:hAnsi="Times New Roman" w:cs="Times New Roman"/>
          <w:sz w:val="24"/>
          <w:szCs w:val="24"/>
          <w:lang w:eastAsia="ru-RU"/>
        </w:rPr>
        <w:t>ному</w:t>
      </w:r>
      <w:r w:rsidRPr="007A1E74">
        <w:rPr>
          <w:rFonts w:ascii="Times New Roman" w:eastAsia="Times New Roman" w:hAnsi="Times New Roman" w:cs="Times New Roman"/>
          <w:sz w:val="24"/>
          <w:szCs w:val="24"/>
          <w:lang w:eastAsia="ru-RU"/>
        </w:rPr>
        <w:t xml:space="preserve"> с </w:t>
      </w:r>
      <w:proofErr w:type="spellStart"/>
      <w:r w:rsidRPr="007A1E74">
        <w:rPr>
          <w:rFonts w:ascii="Times New Roman" w:eastAsia="Times New Roman" w:hAnsi="Times New Roman" w:cs="Times New Roman"/>
          <w:sz w:val="24"/>
          <w:szCs w:val="24"/>
          <w:lang w:eastAsia="ru-RU"/>
        </w:rPr>
        <w:t>Жолобовым</w:t>
      </w:r>
      <w:proofErr w:type="spellEnd"/>
      <w:r w:rsidRPr="007A1E74">
        <w:rPr>
          <w:rFonts w:ascii="Times New Roman" w:eastAsia="Times New Roman" w:hAnsi="Times New Roman" w:cs="Times New Roman"/>
          <w:sz w:val="24"/>
          <w:szCs w:val="24"/>
          <w:lang w:eastAsia="ru-RU"/>
        </w:rPr>
        <w:t xml:space="preserve">  В.А.</w:t>
      </w:r>
      <w:r w:rsidR="005117BE">
        <w:rPr>
          <w:rFonts w:ascii="Times New Roman" w:eastAsia="Times New Roman" w:hAnsi="Times New Roman" w:cs="Times New Roman"/>
          <w:sz w:val="24"/>
          <w:szCs w:val="24"/>
          <w:lang w:eastAsia="ru-RU"/>
        </w:rPr>
        <w:t xml:space="preserve"> на</w:t>
      </w:r>
      <w:r w:rsidRPr="007A1E74">
        <w:rPr>
          <w:rFonts w:ascii="Times New Roman" w:eastAsia="Times New Roman" w:hAnsi="Times New Roman" w:cs="Times New Roman"/>
          <w:sz w:val="24"/>
          <w:szCs w:val="24"/>
          <w:lang w:eastAsia="ru-RU"/>
        </w:rPr>
        <w:t xml:space="preserve"> оказание услуг  по изготовлению малых архитектурных форм</w:t>
      </w:r>
      <w:r w:rsidR="00091E94">
        <w:rPr>
          <w:rFonts w:ascii="Times New Roman" w:eastAsia="Times New Roman" w:hAnsi="Times New Roman" w:cs="Times New Roman"/>
          <w:sz w:val="24"/>
          <w:szCs w:val="24"/>
          <w:lang w:eastAsia="ru-RU"/>
        </w:rPr>
        <w:t xml:space="preserve"> </w:t>
      </w:r>
      <w:r w:rsidRPr="007A1E74">
        <w:rPr>
          <w:rFonts w:ascii="Times New Roman" w:eastAsia="Times New Roman" w:hAnsi="Times New Roman" w:cs="Times New Roman"/>
          <w:sz w:val="24"/>
          <w:szCs w:val="24"/>
          <w:lang w:eastAsia="ru-RU"/>
        </w:rPr>
        <w:t>(лис</w:t>
      </w:r>
      <w:r w:rsidR="000A6494">
        <w:rPr>
          <w:rFonts w:ascii="Times New Roman" w:eastAsia="Times New Roman" w:hAnsi="Times New Roman" w:cs="Times New Roman"/>
          <w:sz w:val="24"/>
          <w:szCs w:val="24"/>
          <w:lang w:eastAsia="ru-RU"/>
        </w:rPr>
        <w:t>ы</w:t>
      </w:r>
      <w:r w:rsidRPr="007A1E74">
        <w:rPr>
          <w:rFonts w:ascii="Times New Roman" w:eastAsia="Times New Roman" w:hAnsi="Times New Roman" w:cs="Times New Roman"/>
          <w:sz w:val="24"/>
          <w:szCs w:val="24"/>
          <w:lang w:eastAsia="ru-RU"/>
        </w:rPr>
        <w:t>, сан</w:t>
      </w:r>
      <w:r w:rsidR="000A6494">
        <w:rPr>
          <w:rFonts w:ascii="Times New Roman" w:eastAsia="Times New Roman" w:hAnsi="Times New Roman" w:cs="Times New Roman"/>
          <w:sz w:val="24"/>
          <w:szCs w:val="24"/>
          <w:lang w:eastAsia="ru-RU"/>
        </w:rPr>
        <w:t>ей</w:t>
      </w:r>
      <w:r w:rsidRPr="007A1E74">
        <w:rPr>
          <w:rFonts w:ascii="Times New Roman" w:eastAsia="Times New Roman" w:hAnsi="Times New Roman" w:cs="Times New Roman"/>
          <w:sz w:val="24"/>
          <w:szCs w:val="24"/>
          <w:lang w:eastAsia="ru-RU"/>
        </w:rPr>
        <w:t>, снеговика, двух оленей, елк</w:t>
      </w:r>
      <w:r w:rsidR="000A6494">
        <w:rPr>
          <w:rFonts w:ascii="Times New Roman" w:eastAsia="Times New Roman" w:hAnsi="Times New Roman" w:cs="Times New Roman"/>
          <w:sz w:val="24"/>
          <w:szCs w:val="24"/>
          <w:lang w:eastAsia="ru-RU"/>
        </w:rPr>
        <w:t>и</w:t>
      </w:r>
      <w:r w:rsidRPr="007A1E74">
        <w:rPr>
          <w:rFonts w:ascii="Times New Roman" w:eastAsia="Times New Roman" w:hAnsi="Times New Roman" w:cs="Times New Roman"/>
          <w:sz w:val="24"/>
          <w:szCs w:val="24"/>
          <w:lang w:eastAsia="ru-RU"/>
        </w:rPr>
        <w:t>, медведя, поросенка, зайца, шест</w:t>
      </w:r>
      <w:r w:rsidR="000A6494">
        <w:rPr>
          <w:rFonts w:ascii="Times New Roman" w:eastAsia="Times New Roman" w:hAnsi="Times New Roman" w:cs="Times New Roman"/>
          <w:sz w:val="24"/>
          <w:szCs w:val="24"/>
          <w:lang w:eastAsia="ru-RU"/>
        </w:rPr>
        <w:t>и</w:t>
      </w:r>
      <w:r w:rsidRPr="007A1E74">
        <w:rPr>
          <w:rFonts w:ascii="Times New Roman" w:eastAsia="Times New Roman" w:hAnsi="Times New Roman" w:cs="Times New Roman"/>
          <w:sz w:val="24"/>
          <w:szCs w:val="24"/>
          <w:lang w:eastAsia="ru-RU"/>
        </w:rPr>
        <w:t xml:space="preserve"> консолей, со световым оформлением)   </w:t>
      </w:r>
      <w:r w:rsidRPr="007A1E74">
        <w:rPr>
          <w:rFonts w:ascii="Times New Roman" w:eastAsia="Times New Roman" w:hAnsi="Times New Roman" w:cs="Times New Roman"/>
          <w:sz w:val="24"/>
          <w:szCs w:val="24"/>
          <w:lang w:eastAsia="ru-RU"/>
        </w:rPr>
        <w:lastRenderedPageBreak/>
        <w:t>на общую сумму 58</w:t>
      </w:r>
      <w:r w:rsidR="00C36152">
        <w:rPr>
          <w:rFonts w:ascii="Times New Roman" w:eastAsia="Times New Roman" w:hAnsi="Times New Roman" w:cs="Times New Roman"/>
          <w:sz w:val="24"/>
          <w:szCs w:val="24"/>
          <w:lang w:eastAsia="ru-RU"/>
        </w:rPr>
        <w:t>,</w:t>
      </w:r>
      <w:r w:rsidRPr="007A1E74">
        <w:rPr>
          <w:rFonts w:ascii="Times New Roman" w:eastAsia="Times New Roman" w:hAnsi="Times New Roman" w:cs="Times New Roman"/>
          <w:sz w:val="24"/>
          <w:szCs w:val="24"/>
          <w:lang w:eastAsia="ru-RU"/>
        </w:rPr>
        <w:t>5</w:t>
      </w:r>
      <w:r w:rsidR="00C36152">
        <w:rPr>
          <w:rFonts w:ascii="Times New Roman" w:eastAsia="Times New Roman" w:hAnsi="Times New Roman" w:cs="Times New Roman"/>
          <w:sz w:val="24"/>
          <w:szCs w:val="24"/>
          <w:lang w:eastAsia="ru-RU"/>
        </w:rPr>
        <w:t xml:space="preserve"> тыс.</w:t>
      </w:r>
      <w:r w:rsidRPr="007A1E74">
        <w:rPr>
          <w:rFonts w:ascii="Times New Roman" w:eastAsia="Times New Roman" w:hAnsi="Times New Roman" w:cs="Times New Roman"/>
          <w:sz w:val="24"/>
          <w:szCs w:val="24"/>
          <w:lang w:eastAsia="ru-RU"/>
        </w:rPr>
        <w:t xml:space="preserve">рублей. </w:t>
      </w:r>
      <w:r w:rsidRPr="005117BE">
        <w:rPr>
          <w:rFonts w:ascii="Times New Roman" w:eastAsia="Times New Roman" w:hAnsi="Times New Roman" w:cs="Times New Roman"/>
          <w:sz w:val="24"/>
          <w:szCs w:val="24"/>
          <w:lang w:eastAsia="ru-RU"/>
        </w:rPr>
        <w:t>Сметный расчет на сумму 58</w:t>
      </w:r>
      <w:r w:rsidR="00C36152" w:rsidRPr="005117BE">
        <w:rPr>
          <w:rFonts w:ascii="Times New Roman" w:eastAsia="Times New Roman" w:hAnsi="Times New Roman" w:cs="Times New Roman"/>
          <w:sz w:val="24"/>
          <w:szCs w:val="24"/>
          <w:lang w:eastAsia="ru-RU"/>
        </w:rPr>
        <w:t>,</w:t>
      </w:r>
      <w:r w:rsidRPr="005117BE">
        <w:rPr>
          <w:rFonts w:ascii="Times New Roman" w:eastAsia="Times New Roman" w:hAnsi="Times New Roman" w:cs="Times New Roman"/>
          <w:sz w:val="24"/>
          <w:szCs w:val="24"/>
          <w:lang w:eastAsia="ru-RU"/>
        </w:rPr>
        <w:t xml:space="preserve">5 </w:t>
      </w:r>
      <w:r w:rsidR="00C36152" w:rsidRPr="005117BE">
        <w:rPr>
          <w:rFonts w:ascii="Times New Roman" w:eastAsia="Times New Roman" w:hAnsi="Times New Roman" w:cs="Times New Roman"/>
          <w:sz w:val="24"/>
          <w:szCs w:val="24"/>
          <w:lang w:eastAsia="ru-RU"/>
        </w:rPr>
        <w:t>тыс.</w:t>
      </w:r>
      <w:r w:rsidRPr="005117BE">
        <w:rPr>
          <w:rFonts w:ascii="Times New Roman" w:eastAsia="Times New Roman" w:hAnsi="Times New Roman" w:cs="Times New Roman"/>
          <w:sz w:val="24"/>
          <w:szCs w:val="24"/>
          <w:lang w:eastAsia="ru-RU"/>
        </w:rPr>
        <w:t>руб., акт списания  материалов на</w:t>
      </w:r>
      <w:proofErr w:type="gramEnd"/>
      <w:r w:rsidRPr="005117BE">
        <w:rPr>
          <w:rFonts w:ascii="Times New Roman" w:eastAsia="Times New Roman" w:hAnsi="Times New Roman" w:cs="Times New Roman"/>
          <w:sz w:val="24"/>
          <w:szCs w:val="24"/>
          <w:lang w:eastAsia="ru-RU"/>
        </w:rPr>
        <w:t xml:space="preserve"> изготовление фигур, акт  приемки выполненных работ приемочной комиссией (п.61., 6.2 технического задания), макеты фигур</w:t>
      </w:r>
      <w:r w:rsidRPr="000A6494">
        <w:rPr>
          <w:rFonts w:ascii="Times New Roman" w:eastAsia="Times New Roman" w:hAnsi="Times New Roman" w:cs="Times New Roman"/>
          <w:b/>
          <w:sz w:val="24"/>
          <w:szCs w:val="24"/>
          <w:lang w:eastAsia="ru-RU"/>
        </w:rPr>
        <w:t xml:space="preserve"> отсутствуют.</w:t>
      </w:r>
      <w:r w:rsidRPr="007A1E74">
        <w:rPr>
          <w:rFonts w:ascii="Times New Roman" w:eastAsia="Times New Roman" w:hAnsi="Times New Roman" w:cs="Times New Roman"/>
          <w:sz w:val="24"/>
          <w:szCs w:val="24"/>
          <w:lang w:eastAsia="ru-RU"/>
        </w:rPr>
        <w:t xml:space="preserve"> </w:t>
      </w:r>
      <w:r w:rsidR="00C36152" w:rsidRPr="00C36152">
        <w:rPr>
          <w:rFonts w:ascii="Times New Roman" w:eastAsia="Times New Roman" w:hAnsi="Times New Roman" w:cs="Times New Roman"/>
          <w:sz w:val="24"/>
          <w:szCs w:val="24"/>
          <w:lang w:eastAsia="ru-RU"/>
        </w:rPr>
        <w:t>Учреждением д</w:t>
      </w:r>
      <w:r w:rsidRPr="00C36152">
        <w:rPr>
          <w:rFonts w:ascii="Times New Roman" w:eastAsia="Times New Roman" w:hAnsi="Times New Roman" w:cs="Times New Roman"/>
          <w:sz w:val="24"/>
          <w:szCs w:val="24"/>
          <w:lang w:eastAsia="ru-RU"/>
        </w:rPr>
        <w:t xml:space="preserve">оговор № 2 от 02.12.2018 </w:t>
      </w:r>
      <w:r w:rsidRPr="005117BE">
        <w:rPr>
          <w:rFonts w:ascii="Times New Roman" w:eastAsia="Times New Roman" w:hAnsi="Times New Roman" w:cs="Times New Roman"/>
          <w:sz w:val="24"/>
          <w:szCs w:val="24"/>
          <w:lang w:eastAsia="ru-RU"/>
        </w:rPr>
        <w:t>с Комитетом социальной политики города Тулуна</w:t>
      </w:r>
      <w:r w:rsidRPr="000A6494">
        <w:rPr>
          <w:rFonts w:ascii="Times New Roman" w:eastAsia="Times New Roman" w:hAnsi="Times New Roman" w:cs="Times New Roman"/>
          <w:b/>
          <w:sz w:val="24"/>
          <w:szCs w:val="24"/>
          <w:lang w:eastAsia="ru-RU"/>
        </w:rPr>
        <w:t xml:space="preserve"> не согласован.</w:t>
      </w:r>
      <w:r w:rsidR="005117BE">
        <w:rPr>
          <w:rFonts w:ascii="Times New Roman" w:eastAsia="Times New Roman" w:hAnsi="Times New Roman" w:cs="Times New Roman"/>
          <w:b/>
          <w:sz w:val="24"/>
          <w:szCs w:val="24"/>
          <w:lang w:eastAsia="ru-RU"/>
        </w:rPr>
        <w:t xml:space="preserve"> </w:t>
      </w:r>
      <w:r w:rsidRPr="007A1E74">
        <w:rPr>
          <w:rFonts w:ascii="Times New Roman" w:eastAsia="Times New Roman" w:hAnsi="Times New Roman" w:cs="Times New Roman"/>
          <w:sz w:val="24"/>
          <w:szCs w:val="24"/>
          <w:lang w:eastAsia="ru-RU"/>
        </w:rPr>
        <w:t xml:space="preserve">По запросу КСП г.Тулуна документ, подтверждающий наличие у </w:t>
      </w:r>
      <w:proofErr w:type="spellStart"/>
      <w:r w:rsidRPr="007A1E74">
        <w:rPr>
          <w:rFonts w:ascii="Times New Roman" w:eastAsia="Times New Roman" w:hAnsi="Times New Roman" w:cs="Times New Roman"/>
          <w:sz w:val="24"/>
          <w:szCs w:val="24"/>
          <w:lang w:eastAsia="ru-RU"/>
        </w:rPr>
        <w:t>Жолобова</w:t>
      </w:r>
      <w:proofErr w:type="spellEnd"/>
      <w:r w:rsidRPr="007A1E74">
        <w:rPr>
          <w:rFonts w:ascii="Times New Roman" w:eastAsia="Times New Roman" w:hAnsi="Times New Roman" w:cs="Times New Roman"/>
          <w:sz w:val="24"/>
          <w:szCs w:val="24"/>
          <w:lang w:eastAsia="ru-RU"/>
        </w:rPr>
        <w:t xml:space="preserve"> В.А., навыков и допуска по осуществлению  сварочных, электромонтажных работ учреждением </w:t>
      </w:r>
      <w:r w:rsidRPr="005117BE">
        <w:rPr>
          <w:rFonts w:ascii="Times New Roman" w:eastAsia="Times New Roman" w:hAnsi="Times New Roman" w:cs="Times New Roman"/>
          <w:b/>
          <w:sz w:val="24"/>
          <w:szCs w:val="24"/>
          <w:lang w:eastAsia="ru-RU"/>
        </w:rPr>
        <w:t>не представлен</w:t>
      </w:r>
      <w:r w:rsidRPr="007A1E74">
        <w:rPr>
          <w:rFonts w:ascii="Times New Roman" w:eastAsia="Times New Roman" w:hAnsi="Times New Roman" w:cs="Times New Roman"/>
          <w:sz w:val="24"/>
          <w:szCs w:val="24"/>
          <w:lang w:eastAsia="ru-RU"/>
        </w:rPr>
        <w:t>.</w:t>
      </w:r>
    </w:p>
    <w:p w:rsidR="00E91D04" w:rsidRDefault="00E91D04" w:rsidP="00025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Наибольший объем собственных средств учреждения был направлен на закупку товаров, работ и услуг. Данный  показатель  в процентном отношении к общим расходам составил за  2016 год  92,4 %, за 2017 год 96,2 %, за 2018 год 94,3 %. </w:t>
      </w:r>
      <w:r w:rsidR="007A609F">
        <w:rPr>
          <w:rFonts w:ascii="Times New Roman" w:eastAsia="Times New Roman" w:hAnsi="Times New Roman" w:cs="Times New Roman"/>
          <w:sz w:val="24"/>
          <w:szCs w:val="24"/>
          <w:lang w:eastAsia="ru-RU"/>
        </w:rPr>
        <w:t xml:space="preserve">Всего на закупку </w:t>
      </w:r>
      <w:r w:rsidR="007A609F" w:rsidRPr="007A609F">
        <w:rPr>
          <w:rFonts w:ascii="Times New Roman" w:eastAsia="Times New Roman" w:hAnsi="Times New Roman" w:cs="Times New Roman"/>
          <w:sz w:val="24"/>
          <w:szCs w:val="24"/>
          <w:lang w:eastAsia="ru-RU"/>
        </w:rPr>
        <w:t>товаров, работ и услуг</w:t>
      </w:r>
      <w:r w:rsidR="007A609F">
        <w:rPr>
          <w:rFonts w:ascii="Times New Roman" w:eastAsia="Times New Roman" w:hAnsi="Times New Roman" w:cs="Times New Roman"/>
          <w:sz w:val="24"/>
          <w:szCs w:val="24"/>
          <w:lang w:eastAsia="ru-RU"/>
        </w:rPr>
        <w:t xml:space="preserve"> за три года (2016-2018</w:t>
      </w:r>
      <w:r w:rsidR="004C0580">
        <w:rPr>
          <w:rFonts w:ascii="Times New Roman" w:eastAsia="Times New Roman" w:hAnsi="Times New Roman" w:cs="Times New Roman"/>
          <w:sz w:val="24"/>
          <w:szCs w:val="24"/>
          <w:lang w:eastAsia="ru-RU"/>
        </w:rPr>
        <w:t>гг</w:t>
      </w:r>
      <w:r w:rsidR="007A609F">
        <w:rPr>
          <w:rFonts w:ascii="Times New Roman" w:eastAsia="Times New Roman" w:hAnsi="Times New Roman" w:cs="Times New Roman"/>
          <w:sz w:val="24"/>
          <w:szCs w:val="24"/>
          <w:lang w:eastAsia="ru-RU"/>
        </w:rPr>
        <w:t>) направлено собственных средств учреждения в сумме 3202,3 тыс.руб.:</w:t>
      </w:r>
    </w:p>
    <w:tbl>
      <w:tblPr>
        <w:tblStyle w:val="aa"/>
        <w:tblW w:w="9356" w:type="dxa"/>
        <w:tblInd w:w="108" w:type="dxa"/>
        <w:tblLayout w:type="fixed"/>
        <w:tblLook w:val="04A0" w:firstRow="1" w:lastRow="0" w:firstColumn="1" w:lastColumn="0" w:noHBand="0" w:noVBand="1"/>
      </w:tblPr>
      <w:tblGrid>
        <w:gridCol w:w="567"/>
        <w:gridCol w:w="1418"/>
        <w:gridCol w:w="850"/>
        <w:gridCol w:w="1783"/>
        <w:gridCol w:w="1619"/>
        <w:gridCol w:w="1560"/>
        <w:gridCol w:w="1559"/>
      </w:tblGrid>
      <w:tr w:rsidR="007A609F" w:rsidRPr="00381EAD" w:rsidTr="00874F77">
        <w:trPr>
          <w:trHeight w:val="473"/>
        </w:trPr>
        <w:tc>
          <w:tcPr>
            <w:tcW w:w="567" w:type="dxa"/>
            <w:vMerge w:val="restart"/>
          </w:tcPr>
          <w:p w:rsidR="007A609F" w:rsidRPr="00BE3A35" w:rsidRDefault="007A609F" w:rsidP="005E48C1">
            <w:pPr>
              <w:jc w:val="both"/>
              <w:rPr>
                <w:rFonts w:ascii="Times New Roman" w:eastAsia="Times New Roman" w:hAnsi="Times New Roman" w:cs="Times New Roman"/>
                <w:sz w:val="20"/>
                <w:szCs w:val="20"/>
                <w:lang w:eastAsia="ru-RU"/>
              </w:rPr>
            </w:pPr>
            <w:r w:rsidRPr="00BE3A35">
              <w:rPr>
                <w:rFonts w:ascii="Times New Roman" w:eastAsia="Times New Roman" w:hAnsi="Times New Roman" w:cs="Times New Roman"/>
                <w:sz w:val="20"/>
                <w:szCs w:val="20"/>
                <w:lang w:eastAsia="ru-RU"/>
              </w:rPr>
              <w:t xml:space="preserve">№ </w:t>
            </w:r>
            <w:proofErr w:type="gramStart"/>
            <w:r w:rsidRPr="00BE3A35">
              <w:rPr>
                <w:rFonts w:ascii="Times New Roman" w:eastAsia="Times New Roman" w:hAnsi="Times New Roman" w:cs="Times New Roman"/>
                <w:sz w:val="20"/>
                <w:szCs w:val="20"/>
                <w:lang w:eastAsia="ru-RU"/>
              </w:rPr>
              <w:t>п</w:t>
            </w:r>
            <w:proofErr w:type="gramEnd"/>
            <w:r w:rsidRPr="00BE3A35">
              <w:rPr>
                <w:rFonts w:ascii="Times New Roman" w:eastAsia="Times New Roman" w:hAnsi="Times New Roman" w:cs="Times New Roman"/>
                <w:sz w:val="20"/>
                <w:szCs w:val="20"/>
                <w:lang w:eastAsia="ru-RU"/>
              </w:rPr>
              <w:t>/п</w:t>
            </w:r>
          </w:p>
        </w:tc>
        <w:tc>
          <w:tcPr>
            <w:tcW w:w="1418" w:type="dxa"/>
            <w:vMerge w:val="restart"/>
          </w:tcPr>
          <w:p w:rsidR="007A609F" w:rsidRPr="00BE3A35" w:rsidRDefault="007A609F" w:rsidP="005E48C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w:t>
            </w:r>
          </w:p>
        </w:tc>
        <w:tc>
          <w:tcPr>
            <w:tcW w:w="850" w:type="dxa"/>
            <w:vMerge w:val="restart"/>
          </w:tcPr>
          <w:p w:rsidR="007A609F" w:rsidRPr="00BE3A35" w:rsidRDefault="007A609F" w:rsidP="005E48C1">
            <w:pPr>
              <w:jc w:val="both"/>
              <w:rPr>
                <w:rFonts w:ascii="Times New Roman" w:eastAsia="Times New Roman" w:hAnsi="Times New Roman" w:cs="Times New Roman"/>
                <w:sz w:val="20"/>
                <w:szCs w:val="20"/>
                <w:lang w:eastAsia="ru-RU"/>
              </w:rPr>
            </w:pPr>
            <w:r w:rsidRPr="00BE3A35">
              <w:rPr>
                <w:rFonts w:ascii="Times New Roman" w:eastAsia="Times New Roman" w:hAnsi="Times New Roman" w:cs="Times New Roman"/>
                <w:sz w:val="20"/>
                <w:szCs w:val="20"/>
                <w:lang w:eastAsia="ru-RU"/>
              </w:rPr>
              <w:t>Код</w:t>
            </w:r>
          </w:p>
        </w:tc>
        <w:tc>
          <w:tcPr>
            <w:tcW w:w="4962" w:type="dxa"/>
            <w:gridSpan w:val="3"/>
          </w:tcPr>
          <w:p w:rsidR="007A609F" w:rsidRPr="00BE3A35" w:rsidRDefault="007A609F" w:rsidP="005E48C1">
            <w:pPr>
              <w:jc w:val="both"/>
              <w:rPr>
                <w:rFonts w:ascii="Times New Roman" w:eastAsia="Times New Roman" w:hAnsi="Times New Roman" w:cs="Times New Roman"/>
                <w:sz w:val="20"/>
                <w:szCs w:val="20"/>
                <w:lang w:eastAsia="ru-RU"/>
              </w:rPr>
            </w:pPr>
            <w:r w:rsidRPr="007A609F">
              <w:rPr>
                <w:rFonts w:ascii="Times New Roman" w:eastAsia="Times New Roman" w:hAnsi="Times New Roman" w:cs="Times New Roman"/>
                <w:sz w:val="20"/>
                <w:szCs w:val="20"/>
                <w:lang w:eastAsia="ru-RU"/>
              </w:rPr>
              <w:t>Прочая закупка товаров, работ и услуг для обеспечения  нужд учреждения</w:t>
            </w:r>
            <w:r w:rsidR="002B13EF">
              <w:rPr>
                <w:rFonts w:ascii="Times New Roman" w:eastAsia="Times New Roman" w:hAnsi="Times New Roman" w:cs="Times New Roman"/>
                <w:sz w:val="20"/>
                <w:szCs w:val="20"/>
                <w:lang w:eastAsia="ru-RU"/>
              </w:rPr>
              <w:t>, тыс.руб.</w:t>
            </w:r>
          </w:p>
        </w:tc>
        <w:tc>
          <w:tcPr>
            <w:tcW w:w="1559" w:type="dxa"/>
            <w:vMerge w:val="restart"/>
          </w:tcPr>
          <w:p w:rsidR="007A609F" w:rsidRPr="00BE3A35" w:rsidRDefault="007A609F" w:rsidP="005E48C1">
            <w:pPr>
              <w:rPr>
                <w:rFonts w:ascii="Times New Roman" w:eastAsia="Times New Roman" w:hAnsi="Times New Roman" w:cs="Times New Roman"/>
                <w:sz w:val="20"/>
                <w:szCs w:val="20"/>
                <w:lang w:eastAsia="ru-RU"/>
              </w:rPr>
            </w:pPr>
            <w:proofErr w:type="spellStart"/>
            <w:r w:rsidRPr="00BE3A35">
              <w:rPr>
                <w:rFonts w:ascii="Times New Roman" w:eastAsia="Times New Roman" w:hAnsi="Times New Roman" w:cs="Times New Roman"/>
                <w:sz w:val="20"/>
                <w:szCs w:val="20"/>
                <w:lang w:eastAsia="ru-RU"/>
              </w:rPr>
              <w:t>Уд</w:t>
            </w:r>
            <w:proofErr w:type="gramStart"/>
            <w:r w:rsidRPr="00BE3A35">
              <w:rPr>
                <w:rFonts w:ascii="Times New Roman" w:eastAsia="Times New Roman" w:hAnsi="Times New Roman" w:cs="Times New Roman"/>
                <w:sz w:val="20"/>
                <w:szCs w:val="20"/>
                <w:lang w:eastAsia="ru-RU"/>
              </w:rPr>
              <w:t>.в</w:t>
            </w:r>
            <w:proofErr w:type="gramEnd"/>
            <w:r w:rsidRPr="00BE3A35">
              <w:rPr>
                <w:rFonts w:ascii="Times New Roman" w:eastAsia="Times New Roman" w:hAnsi="Times New Roman" w:cs="Times New Roman"/>
                <w:sz w:val="20"/>
                <w:szCs w:val="20"/>
                <w:lang w:eastAsia="ru-RU"/>
              </w:rPr>
              <w:t>ес</w:t>
            </w:r>
            <w:proofErr w:type="spellEnd"/>
            <w:r w:rsidRPr="00BE3A35">
              <w:rPr>
                <w:rFonts w:ascii="Times New Roman" w:eastAsia="Times New Roman" w:hAnsi="Times New Roman" w:cs="Times New Roman"/>
                <w:sz w:val="20"/>
                <w:szCs w:val="20"/>
                <w:lang w:eastAsia="ru-RU"/>
              </w:rPr>
              <w:t>. собственных средств в общем объеме расходов по коду 244</w:t>
            </w:r>
            <w:r>
              <w:rPr>
                <w:rFonts w:ascii="Times New Roman" w:eastAsia="Times New Roman" w:hAnsi="Times New Roman" w:cs="Times New Roman"/>
                <w:sz w:val="20"/>
                <w:szCs w:val="20"/>
                <w:lang w:eastAsia="ru-RU"/>
              </w:rPr>
              <w:t xml:space="preserve"> (гр.5/гр.6*100)</w:t>
            </w:r>
          </w:p>
        </w:tc>
      </w:tr>
      <w:tr w:rsidR="007A609F" w:rsidRPr="00381EAD" w:rsidTr="00874F77">
        <w:trPr>
          <w:trHeight w:val="565"/>
        </w:trPr>
        <w:tc>
          <w:tcPr>
            <w:tcW w:w="567" w:type="dxa"/>
            <w:vMerge/>
          </w:tcPr>
          <w:p w:rsidR="007A609F" w:rsidRPr="00BE3A35" w:rsidRDefault="007A609F" w:rsidP="005E48C1">
            <w:pPr>
              <w:jc w:val="both"/>
              <w:rPr>
                <w:rFonts w:ascii="Times New Roman" w:eastAsia="Times New Roman" w:hAnsi="Times New Roman" w:cs="Times New Roman"/>
                <w:sz w:val="20"/>
                <w:szCs w:val="20"/>
                <w:lang w:eastAsia="ru-RU"/>
              </w:rPr>
            </w:pPr>
          </w:p>
        </w:tc>
        <w:tc>
          <w:tcPr>
            <w:tcW w:w="1418" w:type="dxa"/>
            <w:vMerge/>
          </w:tcPr>
          <w:p w:rsidR="007A609F" w:rsidRPr="00BE3A35" w:rsidRDefault="007A609F" w:rsidP="005E48C1">
            <w:pPr>
              <w:jc w:val="both"/>
              <w:rPr>
                <w:rFonts w:ascii="Times New Roman" w:eastAsia="Times New Roman" w:hAnsi="Times New Roman" w:cs="Times New Roman"/>
                <w:sz w:val="20"/>
                <w:szCs w:val="20"/>
                <w:lang w:eastAsia="ru-RU"/>
              </w:rPr>
            </w:pPr>
          </w:p>
        </w:tc>
        <w:tc>
          <w:tcPr>
            <w:tcW w:w="850" w:type="dxa"/>
            <w:vMerge/>
          </w:tcPr>
          <w:p w:rsidR="007A609F" w:rsidRPr="00BE3A35" w:rsidRDefault="007A609F" w:rsidP="005E48C1">
            <w:pPr>
              <w:jc w:val="both"/>
              <w:rPr>
                <w:rFonts w:ascii="Times New Roman" w:eastAsia="Times New Roman" w:hAnsi="Times New Roman" w:cs="Times New Roman"/>
                <w:sz w:val="20"/>
                <w:szCs w:val="20"/>
                <w:lang w:eastAsia="ru-RU"/>
              </w:rPr>
            </w:pPr>
          </w:p>
        </w:tc>
        <w:tc>
          <w:tcPr>
            <w:tcW w:w="1783" w:type="dxa"/>
          </w:tcPr>
          <w:p w:rsidR="007A609F" w:rsidRPr="00BE3A35" w:rsidRDefault="007A609F" w:rsidP="005E48C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счет средств субсидии  на выполнение муниципального задания</w:t>
            </w:r>
          </w:p>
        </w:tc>
        <w:tc>
          <w:tcPr>
            <w:tcW w:w="1619" w:type="dxa"/>
          </w:tcPr>
          <w:p w:rsidR="007A609F" w:rsidRPr="00BE3A35" w:rsidRDefault="007A609F" w:rsidP="007A60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счет собственных средств</w:t>
            </w:r>
          </w:p>
        </w:tc>
        <w:tc>
          <w:tcPr>
            <w:tcW w:w="1560" w:type="dxa"/>
          </w:tcPr>
          <w:p w:rsidR="007A609F" w:rsidRPr="00BE3A35" w:rsidRDefault="007A609F" w:rsidP="005E48C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(гр.4+гр.5)</w:t>
            </w:r>
          </w:p>
        </w:tc>
        <w:tc>
          <w:tcPr>
            <w:tcW w:w="1559" w:type="dxa"/>
            <w:vMerge/>
          </w:tcPr>
          <w:p w:rsidR="007A609F" w:rsidRPr="00BE3A35" w:rsidRDefault="007A609F" w:rsidP="005E48C1">
            <w:pPr>
              <w:rPr>
                <w:rFonts w:ascii="Times New Roman" w:eastAsia="Times New Roman" w:hAnsi="Times New Roman" w:cs="Times New Roman"/>
                <w:sz w:val="20"/>
                <w:szCs w:val="20"/>
                <w:lang w:eastAsia="ru-RU"/>
              </w:rPr>
            </w:pPr>
          </w:p>
        </w:tc>
      </w:tr>
      <w:tr w:rsidR="006B019E" w:rsidTr="00874F77">
        <w:tc>
          <w:tcPr>
            <w:tcW w:w="567" w:type="dxa"/>
          </w:tcPr>
          <w:p w:rsidR="006B019E" w:rsidRPr="006B019E" w:rsidRDefault="006B019E" w:rsidP="006B019E">
            <w:pPr>
              <w:jc w:val="center"/>
              <w:rPr>
                <w:rFonts w:ascii="Times New Roman" w:eastAsia="Times New Roman" w:hAnsi="Times New Roman" w:cs="Times New Roman"/>
                <w:sz w:val="16"/>
                <w:szCs w:val="16"/>
                <w:lang w:eastAsia="ru-RU"/>
              </w:rPr>
            </w:pPr>
            <w:r w:rsidRPr="006B019E">
              <w:rPr>
                <w:rFonts w:ascii="Times New Roman" w:eastAsia="Times New Roman" w:hAnsi="Times New Roman" w:cs="Times New Roman"/>
                <w:sz w:val="16"/>
                <w:szCs w:val="16"/>
                <w:lang w:eastAsia="ru-RU"/>
              </w:rPr>
              <w:t>1</w:t>
            </w:r>
          </w:p>
        </w:tc>
        <w:tc>
          <w:tcPr>
            <w:tcW w:w="1418" w:type="dxa"/>
          </w:tcPr>
          <w:p w:rsidR="006B019E" w:rsidRPr="006B019E" w:rsidRDefault="006B019E" w:rsidP="006B019E">
            <w:pPr>
              <w:jc w:val="center"/>
              <w:rPr>
                <w:rFonts w:ascii="Times New Roman" w:eastAsia="Times New Roman" w:hAnsi="Times New Roman" w:cs="Times New Roman"/>
                <w:sz w:val="16"/>
                <w:szCs w:val="16"/>
                <w:lang w:eastAsia="ru-RU"/>
              </w:rPr>
            </w:pPr>
            <w:r w:rsidRPr="006B019E">
              <w:rPr>
                <w:rFonts w:ascii="Times New Roman" w:eastAsia="Times New Roman" w:hAnsi="Times New Roman" w:cs="Times New Roman"/>
                <w:sz w:val="16"/>
                <w:szCs w:val="16"/>
                <w:lang w:eastAsia="ru-RU"/>
              </w:rPr>
              <w:t>2</w:t>
            </w:r>
          </w:p>
        </w:tc>
        <w:tc>
          <w:tcPr>
            <w:tcW w:w="850" w:type="dxa"/>
          </w:tcPr>
          <w:p w:rsidR="006B019E" w:rsidRPr="006B019E" w:rsidRDefault="006B019E" w:rsidP="006B019E">
            <w:pPr>
              <w:jc w:val="center"/>
              <w:rPr>
                <w:rFonts w:ascii="Times New Roman" w:eastAsia="Times New Roman" w:hAnsi="Times New Roman" w:cs="Times New Roman"/>
                <w:sz w:val="16"/>
                <w:szCs w:val="16"/>
                <w:lang w:eastAsia="ru-RU"/>
              </w:rPr>
            </w:pPr>
            <w:r w:rsidRPr="006B019E">
              <w:rPr>
                <w:rFonts w:ascii="Times New Roman" w:eastAsia="Times New Roman" w:hAnsi="Times New Roman" w:cs="Times New Roman"/>
                <w:sz w:val="16"/>
                <w:szCs w:val="16"/>
                <w:lang w:eastAsia="ru-RU"/>
              </w:rPr>
              <w:t>3</w:t>
            </w:r>
          </w:p>
        </w:tc>
        <w:tc>
          <w:tcPr>
            <w:tcW w:w="1783" w:type="dxa"/>
          </w:tcPr>
          <w:p w:rsidR="006B019E" w:rsidRPr="006B019E" w:rsidRDefault="006B019E" w:rsidP="006B019E">
            <w:pPr>
              <w:jc w:val="center"/>
              <w:rPr>
                <w:rFonts w:ascii="Times New Roman" w:eastAsia="Times New Roman" w:hAnsi="Times New Roman" w:cs="Times New Roman"/>
                <w:sz w:val="16"/>
                <w:szCs w:val="16"/>
                <w:lang w:eastAsia="ru-RU"/>
              </w:rPr>
            </w:pPr>
            <w:r w:rsidRPr="006B019E">
              <w:rPr>
                <w:rFonts w:ascii="Times New Roman" w:eastAsia="Times New Roman" w:hAnsi="Times New Roman" w:cs="Times New Roman"/>
                <w:sz w:val="16"/>
                <w:szCs w:val="16"/>
                <w:lang w:eastAsia="ru-RU"/>
              </w:rPr>
              <w:t>4</w:t>
            </w:r>
          </w:p>
        </w:tc>
        <w:tc>
          <w:tcPr>
            <w:tcW w:w="1619" w:type="dxa"/>
          </w:tcPr>
          <w:p w:rsidR="006B019E" w:rsidRPr="006B019E" w:rsidRDefault="006B019E" w:rsidP="006B019E">
            <w:pPr>
              <w:jc w:val="center"/>
              <w:rPr>
                <w:rFonts w:ascii="Times New Roman" w:eastAsia="Times New Roman" w:hAnsi="Times New Roman" w:cs="Times New Roman"/>
                <w:sz w:val="16"/>
                <w:szCs w:val="16"/>
                <w:lang w:eastAsia="ru-RU"/>
              </w:rPr>
            </w:pPr>
            <w:r w:rsidRPr="006B019E">
              <w:rPr>
                <w:rFonts w:ascii="Times New Roman" w:eastAsia="Times New Roman" w:hAnsi="Times New Roman" w:cs="Times New Roman"/>
                <w:sz w:val="16"/>
                <w:szCs w:val="16"/>
                <w:lang w:eastAsia="ru-RU"/>
              </w:rPr>
              <w:t>5</w:t>
            </w:r>
          </w:p>
        </w:tc>
        <w:tc>
          <w:tcPr>
            <w:tcW w:w="1560" w:type="dxa"/>
          </w:tcPr>
          <w:p w:rsidR="006B019E" w:rsidRPr="006B019E" w:rsidRDefault="006B019E" w:rsidP="006B019E">
            <w:pPr>
              <w:jc w:val="center"/>
              <w:rPr>
                <w:rFonts w:ascii="Times New Roman" w:hAnsi="Times New Roman" w:cs="Times New Roman"/>
                <w:sz w:val="16"/>
                <w:szCs w:val="16"/>
              </w:rPr>
            </w:pPr>
            <w:r w:rsidRPr="006B019E">
              <w:rPr>
                <w:rFonts w:ascii="Times New Roman" w:hAnsi="Times New Roman" w:cs="Times New Roman"/>
                <w:sz w:val="16"/>
                <w:szCs w:val="16"/>
              </w:rPr>
              <w:t>6</w:t>
            </w:r>
          </w:p>
        </w:tc>
        <w:tc>
          <w:tcPr>
            <w:tcW w:w="1559" w:type="dxa"/>
          </w:tcPr>
          <w:p w:rsidR="006B019E" w:rsidRPr="006B019E" w:rsidRDefault="006B019E" w:rsidP="006B019E">
            <w:pPr>
              <w:jc w:val="center"/>
              <w:rPr>
                <w:rFonts w:ascii="Times New Roman" w:hAnsi="Times New Roman" w:cs="Times New Roman"/>
                <w:sz w:val="16"/>
                <w:szCs w:val="16"/>
              </w:rPr>
            </w:pPr>
            <w:r w:rsidRPr="006B019E">
              <w:rPr>
                <w:rFonts w:ascii="Times New Roman" w:hAnsi="Times New Roman" w:cs="Times New Roman"/>
                <w:sz w:val="16"/>
                <w:szCs w:val="16"/>
              </w:rPr>
              <w:t>7</w:t>
            </w:r>
          </w:p>
        </w:tc>
      </w:tr>
      <w:tr w:rsidR="00E91D04" w:rsidTr="00874F77">
        <w:tc>
          <w:tcPr>
            <w:tcW w:w="567" w:type="dxa"/>
          </w:tcPr>
          <w:p w:rsidR="00E91D04" w:rsidRPr="00381EAD" w:rsidRDefault="00E91D04" w:rsidP="005E48C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8" w:type="dxa"/>
          </w:tcPr>
          <w:p w:rsidR="00E91D04" w:rsidRDefault="00E91D04" w:rsidP="005E48C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2016 год</w:t>
            </w:r>
          </w:p>
        </w:tc>
        <w:tc>
          <w:tcPr>
            <w:tcW w:w="850" w:type="dxa"/>
          </w:tcPr>
          <w:p w:rsidR="00E91D04" w:rsidRDefault="00E91D04" w:rsidP="005E48C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783" w:type="dxa"/>
          </w:tcPr>
          <w:p w:rsidR="00E91D04" w:rsidRDefault="00E91D04" w:rsidP="00BE3A35">
            <w:pPr>
              <w:jc w:val="right"/>
              <w:rPr>
                <w:rFonts w:ascii="Times New Roman" w:eastAsia="Times New Roman" w:hAnsi="Times New Roman" w:cs="Times New Roman"/>
                <w:lang w:eastAsia="ru-RU"/>
              </w:rPr>
            </w:pPr>
            <w:r w:rsidRPr="00593233">
              <w:rPr>
                <w:rFonts w:ascii="Times New Roman" w:eastAsia="Times New Roman" w:hAnsi="Times New Roman" w:cs="Times New Roman"/>
                <w:lang w:eastAsia="ru-RU"/>
              </w:rPr>
              <w:t>1220</w:t>
            </w:r>
            <w:r w:rsidR="00BE3A35">
              <w:rPr>
                <w:rFonts w:ascii="Times New Roman" w:eastAsia="Times New Roman" w:hAnsi="Times New Roman" w:cs="Times New Roman"/>
                <w:lang w:eastAsia="ru-RU"/>
              </w:rPr>
              <w:t>,</w:t>
            </w:r>
            <w:r w:rsidRPr="00593233">
              <w:rPr>
                <w:rFonts w:ascii="Times New Roman" w:eastAsia="Times New Roman" w:hAnsi="Times New Roman" w:cs="Times New Roman"/>
                <w:lang w:eastAsia="ru-RU"/>
              </w:rPr>
              <w:t>9</w:t>
            </w:r>
          </w:p>
        </w:tc>
        <w:tc>
          <w:tcPr>
            <w:tcW w:w="1619" w:type="dxa"/>
          </w:tcPr>
          <w:p w:rsidR="00E91D04" w:rsidRDefault="00E91D04" w:rsidP="00BE3A35">
            <w:pPr>
              <w:jc w:val="right"/>
              <w:rPr>
                <w:rFonts w:ascii="Times New Roman" w:eastAsia="Times New Roman" w:hAnsi="Times New Roman" w:cs="Times New Roman"/>
                <w:lang w:eastAsia="ru-RU"/>
              </w:rPr>
            </w:pPr>
            <w:r w:rsidRPr="00593233">
              <w:rPr>
                <w:rFonts w:ascii="Times New Roman" w:eastAsia="Times New Roman" w:hAnsi="Times New Roman" w:cs="Times New Roman"/>
                <w:lang w:eastAsia="ru-RU"/>
              </w:rPr>
              <w:t>858</w:t>
            </w:r>
            <w:r w:rsidR="00BE3A35">
              <w:rPr>
                <w:rFonts w:ascii="Times New Roman" w:eastAsia="Times New Roman" w:hAnsi="Times New Roman" w:cs="Times New Roman"/>
                <w:lang w:eastAsia="ru-RU"/>
              </w:rPr>
              <w:t>,</w:t>
            </w:r>
            <w:r w:rsidRPr="00593233">
              <w:rPr>
                <w:rFonts w:ascii="Times New Roman" w:eastAsia="Times New Roman" w:hAnsi="Times New Roman" w:cs="Times New Roman"/>
                <w:lang w:eastAsia="ru-RU"/>
              </w:rPr>
              <w:t>1</w:t>
            </w:r>
          </w:p>
        </w:tc>
        <w:tc>
          <w:tcPr>
            <w:tcW w:w="1560" w:type="dxa"/>
          </w:tcPr>
          <w:p w:rsidR="00E91D04" w:rsidRPr="00737702" w:rsidRDefault="00E91D04" w:rsidP="007A609F">
            <w:pPr>
              <w:jc w:val="right"/>
              <w:rPr>
                <w:rFonts w:ascii="Times New Roman" w:hAnsi="Times New Roman" w:cs="Times New Roman"/>
              </w:rPr>
            </w:pPr>
            <w:r w:rsidRPr="00737702">
              <w:rPr>
                <w:rFonts w:ascii="Times New Roman" w:hAnsi="Times New Roman" w:cs="Times New Roman"/>
              </w:rPr>
              <w:t>2079</w:t>
            </w:r>
            <w:r w:rsidR="00BE3A35">
              <w:rPr>
                <w:rFonts w:ascii="Times New Roman" w:hAnsi="Times New Roman" w:cs="Times New Roman"/>
              </w:rPr>
              <w:t>,</w:t>
            </w:r>
            <w:r w:rsidRPr="00737702">
              <w:rPr>
                <w:rFonts w:ascii="Times New Roman" w:hAnsi="Times New Roman" w:cs="Times New Roman"/>
              </w:rPr>
              <w:t>0</w:t>
            </w:r>
          </w:p>
        </w:tc>
        <w:tc>
          <w:tcPr>
            <w:tcW w:w="1559" w:type="dxa"/>
          </w:tcPr>
          <w:p w:rsidR="00E91D04" w:rsidRPr="00737702" w:rsidRDefault="00E91D04" w:rsidP="007A609F">
            <w:pPr>
              <w:jc w:val="right"/>
              <w:rPr>
                <w:rFonts w:ascii="Times New Roman" w:hAnsi="Times New Roman" w:cs="Times New Roman"/>
              </w:rPr>
            </w:pPr>
            <w:r w:rsidRPr="00737702">
              <w:rPr>
                <w:rFonts w:ascii="Times New Roman" w:hAnsi="Times New Roman" w:cs="Times New Roman"/>
              </w:rPr>
              <w:t>41,3</w:t>
            </w:r>
            <w:r w:rsidR="007A609F">
              <w:rPr>
                <w:rFonts w:ascii="Times New Roman" w:hAnsi="Times New Roman" w:cs="Times New Roman"/>
              </w:rPr>
              <w:t xml:space="preserve"> %</w:t>
            </w:r>
          </w:p>
        </w:tc>
      </w:tr>
      <w:tr w:rsidR="00E91D04" w:rsidRPr="00381EAD" w:rsidTr="00874F77">
        <w:tc>
          <w:tcPr>
            <w:tcW w:w="567" w:type="dxa"/>
          </w:tcPr>
          <w:p w:rsidR="00E91D04" w:rsidRPr="00381EAD" w:rsidRDefault="00E91D04" w:rsidP="005E48C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381EAD">
              <w:rPr>
                <w:rFonts w:ascii="Times New Roman" w:eastAsia="Times New Roman" w:hAnsi="Times New Roman" w:cs="Times New Roman"/>
                <w:lang w:eastAsia="ru-RU"/>
              </w:rPr>
              <w:t>.</w:t>
            </w:r>
          </w:p>
        </w:tc>
        <w:tc>
          <w:tcPr>
            <w:tcW w:w="1418" w:type="dxa"/>
          </w:tcPr>
          <w:p w:rsidR="00E91D04" w:rsidRPr="00381EAD" w:rsidRDefault="00E91D04" w:rsidP="005E48C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2017 год</w:t>
            </w:r>
          </w:p>
        </w:tc>
        <w:tc>
          <w:tcPr>
            <w:tcW w:w="850" w:type="dxa"/>
          </w:tcPr>
          <w:p w:rsidR="00E91D04" w:rsidRPr="00381EAD" w:rsidRDefault="00E91D04" w:rsidP="005E48C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783" w:type="dxa"/>
          </w:tcPr>
          <w:p w:rsidR="00E91D04" w:rsidRPr="00381EAD" w:rsidRDefault="00E91D04" w:rsidP="00BE3A35">
            <w:pPr>
              <w:jc w:val="right"/>
              <w:rPr>
                <w:rFonts w:ascii="Times New Roman" w:eastAsia="Times New Roman" w:hAnsi="Times New Roman" w:cs="Times New Roman"/>
                <w:lang w:eastAsia="ru-RU"/>
              </w:rPr>
            </w:pPr>
            <w:r w:rsidRPr="00593233">
              <w:rPr>
                <w:rFonts w:ascii="Times New Roman" w:eastAsia="Times New Roman" w:hAnsi="Times New Roman" w:cs="Times New Roman"/>
                <w:lang w:eastAsia="ru-RU"/>
              </w:rPr>
              <w:t>1168</w:t>
            </w:r>
            <w:r w:rsidR="00BE3A35">
              <w:rPr>
                <w:rFonts w:ascii="Times New Roman" w:eastAsia="Times New Roman" w:hAnsi="Times New Roman" w:cs="Times New Roman"/>
                <w:lang w:eastAsia="ru-RU"/>
              </w:rPr>
              <w:t>,9</w:t>
            </w:r>
          </w:p>
        </w:tc>
        <w:tc>
          <w:tcPr>
            <w:tcW w:w="1619" w:type="dxa"/>
          </w:tcPr>
          <w:p w:rsidR="00E91D04" w:rsidRPr="00381EAD" w:rsidRDefault="00E91D04" w:rsidP="00BE3A35">
            <w:pPr>
              <w:jc w:val="right"/>
              <w:rPr>
                <w:rFonts w:ascii="Times New Roman" w:eastAsia="Times New Roman" w:hAnsi="Times New Roman" w:cs="Times New Roman"/>
                <w:lang w:eastAsia="ru-RU"/>
              </w:rPr>
            </w:pPr>
            <w:r w:rsidRPr="00593233">
              <w:rPr>
                <w:rFonts w:ascii="Times New Roman" w:eastAsia="Times New Roman" w:hAnsi="Times New Roman" w:cs="Times New Roman"/>
                <w:lang w:eastAsia="ru-RU"/>
              </w:rPr>
              <w:t>1346</w:t>
            </w:r>
            <w:r w:rsidR="00BE3A35">
              <w:rPr>
                <w:rFonts w:ascii="Times New Roman" w:eastAsia="Times New Roman" w:hAnsi="Times New Roman" w:cs="Times New Roman"/>
                <w:lang w:eastAsia="ru-RU"/>
              </w:rPr>
              <w:t>,</w:t>
            </w:r>
            <w:r w:rsidRPr="00593233">
              <w:rPr>
                <w:rFonts w:ascii="Times New Roman" w:eastAsia="Times New Roman" w:hAnsi="Times New Roman" w:cs="Times New Roman"/>
                <w:lang w:eastAsia="ru-RU"/>
              </w:rPr>
              <w:t>8</w:t>
            </w:r>
          </w:p>
        </w:tc>
        <w:tc>
          <w:tcPr>
            <w:tcW w:w="1560" w:type="dxa"/>
          </w:tcPr>
          <w:p w:rsidR="00E91D04" w:rsidRPr="00737702" w:rsidRDefault="00E91D04" w:rsidP="007A609F">
            <w:pPr>
              <w:jc w:val="right"/>
              <w:rPr>
                <w:rFonts w:ascii="Times New Roman" w:hAnsi="Times New Roman" w:cs="Times New Roman"/>
              </w:rPr>
            </w:pPr>
            <w:r w:rsidRPr="00737702">
              <w:rPr>
                <w:rFonts w:ascii="Times New Roman" w:hAnsi="Times New Roman" w:cs="Times New Roman"/>
              </w:rPr>
              <w:t>2515</w:t>
            </w:r>
            <w:r w:rsidR="00BE3A35">
              <w:rPr>
                <w:rFonts w:ascii="Times New Roman" w:hAnsi="Times New Roman" w:cs="Times New Roman"/>
              </w:rPr>
              <w:t>,7</w:t>
            </w:r>
          </w:p>
        </w:tc>
        <w:tc>
          <w:tcPr>
            <w:tcW w:w="1559" w:type="dxa"/>
          </w:tcPr>
          <w:p w:rsidR="00E91D04" w:rsidRPr="00737702" w:rsidRDefault="00E91D04" w:rsidP="007A609F">
            <w:pPr>
              <w:jc w:val="right"/>
              <w:rPr>
                <w:rFonts w:ascii="Times New Roman" w:hAnsi="Times New Roman" w:cs="Times New Roman"/>
              </w:rPr>
            </w:pPr>
            <w:r w:rsidRPr="00737702">
              <w:rPr>
                <w:rFonts w:ascii="Times New Roman" w:hAnsi="Times New Roman" w:cs="Times New Roman"/>
              </w:rPr>
              <w:t>53,5</w:t>
            </w:r>
            <w:r w:rsidR="007A609F">
              <w:rPr>
                <w:rFonts w:ascii="Times New Roman" w:hAnsi="Times New Roman" w:cs="Times New Roman"/>
              </w:rPr>
              <w:t xml:space="preserve"> %</w:t>
            </w:r>
          </w:p>
        </w:tc>
      </w:tr>
      <w:tr w:rsidR="00E91D04" w:rsidRPr="00381EAD" w:rsidTr="00874F77">
        <w:tc>
          <w:tcPr>
            <w:tcW w:w="567" w:type="dxa"/>
          </w:tcPr>
          <w:p w:rsidR="00E91D04" w:rsidRPr="00381EAD" w:rsidRDefault="00E91D04" w:rsidP="005E48C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381EAD">
              <w:rPr>
                <w:rFonts w:ascii="Times New Roman" w:eastAsia="Times New Roman" w:hAnsi="Times New Roman" w:cs="Times New Roman"/>
                <w:lang w:eastAsia="ru-RU"/>
              </w:rPr>
              <w:t>.</w:t>
            </w:r>
          </w:p>
        </w:tc>
        <w:tc>
          <w:tcPr>
            <w:tcW w:w="1418" w:type="dxa"/>
          </w:tcPr>
          <w:p w:rsidR="00E91D04" w:rsidRPr="00381EAD" w:rsidRDefault="00E91D04" w:rsidP="005E48C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2018 год</w:t>
            </w:r>
          </w:p>
        </w:tc>
        <w:tc>
          <w:tcPr>
            <w:tcW w:w="850" w:type="dxa"/>
          </w:tcPr>
          <w:p w:rsidR="00E91D04" w:rsidRPr="00381EAD" w:rsidRDefault="00E91D04" w:rsidP="005E48C1">
            <w:pPr>
              <w:jc w:val="both"/>
              <w:rPr>
                <w:rFonts w:ascii="Times New Roman" w:eastAsia="Times New Roman" w:hAnsi="Times New Roman" w:cs="Times New Roman"/>
                <w:lang w:eastAsia="ru-RU"/>
              </w:rPr>
            </w:pPr>
            <w:r w:rsidRPr="00381EAD">
              <w:rPr>
                <w:rFonts w:ascii="Times New Roman" w:eastAsia="Times New Roman" w:hAnsi="Times New Roman" w:cs="Times New Roman"/>
                <w:lang w:eastAsia="ru-RU"/>
              </w:rPr>
              <w:t>244</w:t>
            </w:r>
          </w:p>
        </w:tc>
        <w:tc>
          <w:tcPr>
            <w:tcW w:w="1783" w:type="dxa"/>
          </w:tcPr>
          <w:p w:rsidR="00E91D04" w:rsidRPr="00381EAD" w:rsidRDefault="00E91D04" w:rsidP="00BE3A35">
            <w:pPr>
              <w:jc w:val="right"/>
              <w:rPr>
                <w:rFonts w:ascii="Times New Roman" w:eastAsia="Times New Roman" w:hAnsi="Times New Roman" w:cs="Times New Roman"/>
                <w:lang w:eastAsia="ru-RU"/>
              </w:rPr>
            </w:pPr>
            <w:r w:rsidRPr="0039547D">
              <w:rPr>
                <w:rFonts w:ascii="Times New Roman" w:eastAsia="Times New Roman" w:hAnsi="Times New Roman" w:cs="Times New Roman"/>
                <w:lang w:eastAsia="ru-RU"/>
              </w:rPr>
              <w:t>1249</w:t>
            </w:r>
            <w:r w:rsidR="00BE3A35">
              <w:rPr>
                <w:rFonts w:ascii="Times New Roman" w:eastAsia="Times New Roman" w:hAnsi="Times New Roman" w:cs="Times New Roman"/>
                <w:lang w:eastAsia="ru-RU"/>
              </w:rPr>
              <w:t>,</w:t>
            </w:r>
            <w:r w:rsidRPr="0039547D">
              <w:rPr>
                <w:rFonts w:ascii="Times New Roman" w:eastAsia="Times New Roman" w:hAnsi="Times New Roman" w:cs="Times New Roman"/>
                <w:lang w:eastAsia="ru-RU"/>
              </w:rPr>
              <w:t>7</w:t>
            </w:r>
          </w:p>
        </w:tc>
        <w:tc>
          <w:tcPr>
            <w:tcW w:w="1619" w:type="dxa"/>
          </w:tcPr>
          <w:p w:rsidR="00E91D04" w:rsidRPr="00381EAD" w:rsidRDefault="00E91D04" w:rsidP="00BE3A35">
            <w:pPr>
              <w:jc w:val="right"/>
              <w:rPr>
                <w:rFonts w:ascii="Times New Roman" w:eastAsia="Times New Roman" w:hAnsi="Times New Roman" w:cs="Times New Roman"/>
                <w:lang w:eastAsia="ru-RU"/>
              </w:rPr>
            </w:pPr>
            <w:r w:rsidRPr="00593233">
              <w:rPr>
                <w:rFonts w:ascii="Times New Roman" w:eastAsia="Times New Roman" w:hAnsi="Times New Roman" w:cs="Times New Roman"/>
                <w:lang w:eastAsia="ru-RU"/>
              </w:rPr>
              <w:t>997</w:t>
            </w:r>
            <w:r w:rsidR="00BE3A35">
              <w:rPr>
                <w:rFonts w:ascii="Times New Roman" w:eastAsia="Times New Roman" w:hAnsi="Times New Roman" w:cs="Times New Roman"/>
                <w:lang w:eastAsia="ru-RU"/>
              </w:rPr>
              <w:t>,4</w:t>
            </w:r>
          </w:p>
        </w:tc>
        <w:tc>
          <w:tcPr>
            <w:tcW w:w="1560" w:type="dxa"/>
          </w:tcPr>
          <w:p w:rsidR="00E91D04" w:rsidRPr="00737702" w:rsidRDefault="00E91D04" w:rsidP="007A609F">
            <w:pPr>
              <w:jc w:val="right"/>
              <w:rPr>
                <w:rFonts w:ascii="Times New Roman" w:hAnsi="Times New Roman" w:cs="Times New Roman"/>
              </w:rPr>
            </w:pPr>
            <w:r w:rsidRPr="00737702">
              <w:rPr>
                <w:rFonts w:ascii="Times New Roman" w:hAnsi="Times New Roman" w:cs="Times New Roman"/>
              </w:rPr>
              <w:t>2247</w:t>
            </w:r>
            <w:r w:rsidR="00BE3A35">
              <w:rPr>
                <w:rFonts w:ascii="Times New Roman" w:hAnsi="Times New Roman" w:cs="Times New Roman"/>
              </w:rPr>
              <w:t>,</w:t>
            </w:r>
            <w:r w:rsidRPr="00737702">
              <w:rPr>
                <w:rFonts w:ascii="Times New Roman" w:hAnsi="Times New Roman" w:cs="Times New Roman"/>
              </w:rPr>
              <w:t>1</w:t>
            </w:r>
          </w:p>
        </w:tc>
        <w:tc>
          <w:tcPr>
            <w:tcW w:w="1559" w:type="dxa"/>
          </w:tcPr>
          <w:p w:rsidR="00E91D04" w:rsidRPr="00737702" w:rsidRDefault="00E91D04" w:rsidP="007A609F">
            <w:pPr>
              <w:jc w:val="right"/>
              <w:rPr>
                <w:rFonts w:ascii="Times New Roman" w:hAnsi="Times New Roman" w:cs="Times New Roman"/>
              </w:rPr>
            </w:pPr>
            <w:r w:rsidRPr="00737702">
              <w:rPr>
                <w:rFonts w:ascii="Times New Roman" w:hAnsi="Times New Roman" w:cs="Times New Roman"/>
              </w:rPr>
              <w:t>44,4</w:t>
            </w:r>
            <w:r w:rsidR="007A609F">
              <w:rPr>
                <w:rFonts w:ascii="Times New Roman" w:hAnsi="Times New Roman" w:cs="Times New Roman"/>
              </w:rPr>
              <w:t xml:space="preserve"> %</w:t>
            </w:r>
          </w:p>
        </w:tc>
      </w:tr>
      <w:tr w:rsidR="00E91D04" w:rsidRPr="00381EAD" w:rsidTr="00874F77">
        <w:tc>
          <w:tcPr>
            <w:tcW w:w="567" w:type="dxa"/>
          </w:tcPr>
          <w:p w:rsidR="00E91D04" w:rsidRPr="00381EAD" w:rsidRDefault="00E91D04" w:rsidP="005E48C1">
            <w:pPr>
              <w:jc w:val="both"/>
              <w:rPr>
                <w:rFonts w:ascii="Times New Roman" w:eastAsia="Times New Roman" w:hAnsi="Times New Roman" w:cs="Times New Roman"/>
                <w:lang w:eastAsia="ru-RU"/>
              </w:rPr>
            </w:pPr>
          </w:p>
        </w:tc>
        <w:tc>
          <w:tcPr>
            <w:tcW w:w="1418" w:type="dxa"/>
          </w:tcPr>
          <w:p w:rsidR="00E91D04" w:rsidRPr="007A609F" w:rsidRDefault="00E91D04" w:rsidP="005E48C1">
            <w:pPr>
              <w:jc w:val="both"/>
              <w:rPr>
                <w:rFonts w:ascii="Times New Roman" w:eastAsia="Times New Roman" w:hAnsi="Times New Roman" w:cs="Times New Roman"/>
                <w:b/>
                <w:lang w:eastAsia="ru-RU"/>
              </w:rPr>
            </w:pPr>
            <w:r w:rsidRPr="007A609F">
              <w:rPr>
                <w:rFonts w:ascii="Times New Roman" w:eastAsia="Times New Roman" w:hAnsi="Times New Roman" w:cs="Times New Roman"/>
                <w:b/>
                <w:lang w:eastAsia="ru-RU"/>
              </w:rPr>
              <w:t>Всего</w:t>
            </w:r>
          </w:p>
        </w:tc>
        <w:tc>
          <w:tcPr>
            <w:tcW w:w="850" w:type="dxa"/>
          </w:tcPr>
          <w:p w:rsidR="00E91D04" w:rsidRPr="007A609F" w:rsidRDefault="00E91D04" w:rsidP="005E48C1">
            <w:pPr>
              <w:jc w:val="both"/>
              <w:rPr>
                <w:rFonts w:ascii="Times New Roman" w:eastAsia="Times New Roman" w:hAnsi="Times New Roman" w:cs="Times New Roman"/>
                <w:b/>
                <w:lang w:eastAsia="ru-RU"/>
              </w:rPr>
            </w:pPr>
          </w:p>
        </w:tc>
        <w:tc>
          <w:tcPr>
            <w:tcW w:w="1783" w:type="dxa"/>
          </w:tcPr>
          <w:p w:rsidR="00E91D04" w:rsidRPr="007A609F" w:rsidRDefault="00E91D04" w:rsidP="00BE3A35">
            <w:pPr>
              <w:jc w:val="right"/>
              <w:rPr>
                <w:rFonts w:ascii="Times New Roman" w:eastAsia="Times New Roman" w:hAnsi="Times New Roman" w:cs="Times New Roman"/>
                <w:b/>
                <w:lang w:eastAsia="ru-RU"/>
              </w:rPr>
            </w:pPr>
            <w:r w:rsidRPr="007A609F">
              <w:rPr>
                <w:rFonts w:ascii="Times New Roman" w:eastAsia="Times New Roman" w:hAnsi="Times New Roman" w:cs="Times New Roman"/>
                <w:b/>
                <w:lang w:eastAsia="ru-RU"/>
              </w:rPr>
              <w:t>3639</w:t>
            </w:r>
            <w:r w:rsidR="00BE3A35" w:rsidRPr="007A609F">
              <w:rPr>
                <w:rFonts w:ascii="Times New Roman" w:eastAsia="Times New Roman" w:hAnsi="Times New Roman" w:cs="Times New Roman"/>
                <w:b/>
                <w:lang w:eastAsia="ru-RU"/>
              </w:rPr>
              <w:t>,</w:t>
            </w:r>
            <w:r w:rsidRPr="007A609F">
              <w:rPr>
                <w:rFonts w:ascii="Times New Roman" w:eastAsia="Times New Roman" w:hAnsi="Times New Roman" w:cs="Times New Roman"/>
                <w:b/>
                <w:lang w:eastAsia="ru-RU"/>
              </w:rPr>
              <w:t>5</w:t>
            </w:r>
          </w:p>
        </w:tc>
        <w:tc>
          <w:tcPr>
            <w:tcW w:w="1619" w:type="dxa"/>
          </w:tcPr>
          <w:p w:rsidR="00E91D04" w:rsidRPr="007A609F" w:rsidRDefault="00E91D04" w:rsidP="00BE3A35">
            <w:pPr>
              <w:jc w:val="right"/>
              <w:rPr>
                <w:rFonts w:ascii="Times New Roman" w:eastAsia="Times New Roman" w:hAnsi="Times New Roman" w:cs="Times New Roman"/>
                <w:b/>
                <w:lang w:eastAsia="ru-RU"/>
              </w:rPr>
            </w:pPr>
            <w:r w:rsidRPr="007A609F">
              <w:rPr>
                <w:rFonts w:ascii="Times New Roman" w:eastAsia="Times New Roman" w:hAnsi="Times New Roman" w:cs="Times New Roman"/>
                <w:b/>
                <w:lang w:eastAsia="ru-RU"/>
              </w:rPr>
              <w:t>3202</w:t>
            </w:r>
            <w:r w:rsidR="00BE3A35" w:rsidRPr="007A609F">
              <w:rPr>
                <w:rFonts w:ascii="Times New Roman" w:eastAsia="Times New Roman" w:hAnsi="Times New Roman" w:cs="Times New Roman"/>
                <w:b/>
                <w:lang w:eastAsia="ru-RU"/>
              </w:rPr>
              <w:t>,</w:t>
            </w:r>
            <w:r w:rsidRPr="007A609F">
              <w:rPr>
                <w:rFonts w:ascii="Times New Roman" w:eastAsia="Times New Roman" w:hAnsi="Times New Roman" w:cs="Times New Roman"/>
                <w:b/>
                <w:lang w:eastAsia="ru-RU"/>
              </w:rPr>
              <w:t>3</w:t>
            </w:r>
          </w:p>
        </w:tc>
        <w:tc>
          <w:tcPr>
            <w:tcW w:w="1560" w:type="dxa"/>
          </w:tcPr>
          <w:p w:rsidR="00E91D04" w:rsidRPr="007A609F" w:rsidRDefault="00E91D04" w:rsidP="007A609F">
            <w:pPr>
              <w:jc w:val="right"/>
              <w:rPr>
                <w:rFonts w:ascii="Times New Roman" w:hAnsi="Times New Roman" w:cs="Times New Roman"/>
                <w:b/>
              </w:rPr>
            </w:pPr>
            <w:r w:rsidRPr="007A609F">
              <w:rPr>
                <w:rFonts w:ascii="Times New Roman" w:hAnsi="Times New Roman" w:cs="Times New Roman"/>
                <w:b/>
              </w:rPr>
              <w:t>6841</w:t>
            </w:r>
            <w:r w:rsidR="00BE3A35" w:rsidRPr="007A609F">
              <w:rPr>
                <w:rFonts w:ascii="Times New Roman" w:hAnsi="Times New Roman" w:cs="Times New Roman"/>
                <w:b/>
              </w:rPr>
              <w:t>,</w:t>
            </w:r>
            <w:r w:rsidRPr="007A609F">
              <w:rPr>
                <w:rFonts w:ascii="Times New Roman" w:hAnsi="Times New Roman" w:cs="Times New Roman"/>
                <w:b/>
              </w:rPr>
              <w:t>8</w:t>
            </w:r>
          </w:p>
        </w:tc>
        <w:tc>
          <w:tcPr>
            <w:tcW w:w="1559" w:type="dxa"/>
          </w:tcPr>
          <w:p w:rsidR="00E91D04" w:rsidRPr="007A609F" w:rsidRDefault="00E91D04" w:rsidP="007A609F">
            <w:pPr>
              <w:jc w:val="right"/>
              <w:rPr>
                <w:rFonts w:ascii="Times New Roman" w:hAnsi="Times New Roman" w:cs="Times New Roman"/>
                <w:b/>
              </w:rPr>
            </w:pPr>
            <w:r w:rsidRPr="007A609F">
              <w:rPr>
                <w:rFonts w:ascii="Times New Roman" w:hAnsi="Times New Roman" w:cs="Times New Roman"/>
                <w:b/>
              </w:rPr>
              <w:t>46,8</w:t>
            </w:r>
            <w:r w:rsidR="007A609F" w:rsidRPr="007A609F">
              <w:rPr>
                <w:rFonts w:ascii="Times New Roman" w:hAnsi="Times New Roman" w:cs="Times New Roman"/>
                <w:b/>
              </w:rPr>
              <w:t xml:space="preserve"> %</w:t>
            </w:r>
          </w:p>
        </w:tc>
      </w:tr>
    </w:tbl>
    <w:p w:rsidR="00246B85" w:rsidRDefault="00E91D04" w:rsidP="00E91D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F0AF3" w:rsidRDefault="00E91D04" w:rsidP="00246B8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видно из таблицы, закупка товаров, работ и услуг для обеспечения   нужд учреждения составила в 2016-2018 годах за счет собственных средств 46,8 %</w:t>
      </w:r>
      <w:r w:rsidR="00AF0AF3">
        <w:rPr>
          <w:rFonts w:ascii="Times New Roman" w:eastAsia="Times New Roman" w:hAnsi="Times New Roman" w:cs="Times New Roman"/>
          <w:sz w:val="24"/>
          <w:szCs w:val="24"/>
          <w:lang w:eastAsia="ru-RU"/>
        </w:rPr>
        <w:t xml:space="preserve"> от общего объема закупок, осуществляемых учреждением за счет собственных средств и средств субсидии на выполнение муниципального задания.</w:t>
      </w:r>
    </w:p>
    <w:p w:rsidR="00E91D04" w:rsidRPr="00737702" w:rsidRDefault="00E91D04" w:rsidP="004C0580">
      <w:pPr>
        <w:spacing w:after="0" w:line="240" w:lineRule="auto"/>
        <w:ind w:firstLine="708"/>
        <w:jc w:val="both"/>
        <w:rPr>
          <w:rFonts w:ascii="Times New Roman" w:eastAsia="Times New Roman" w:hAnsi="Times New Roman" w:cs="Times New Roman"/>
          <w:b/>
          <w:sz w:val="24"/>
          <w:szCs w:val="24"/>
          <w:lang w:eastAsia="ru-RU"/>
        </w:rPr>
      </w:pPr>
      <w:r w:rsidRPr="00D773E9">
        <w:rPr>
          <w:rFonts w:ascii="Times New Roman" w:eastAsia="Times New Roman" w:hAnsi="Times New Roman" w:cs="Times New Roman"/>
          <w:sz w:val="24"/>
          <w:szCs w:val="24"/>
          <w:lang w:eastAsia="ru-RU"/>
        </w:rPr>
        <w:t>Таким образом, собственные доходы учреждения, состоящие в основном из безвозмездных пожертвований родителей учащихся,</w:t>
      </w:r>
      <w:r w:rsidRPr="00D773E9">
        <w:rPr>
          <w:rFonts w:ascii="Times New Roman" w:eastAsia="Times New Roman" w:hAnsi="Times New Roman" w:cs="Times New Roman"/>
          <w:b/>
          <w:sz w:val="24"/>
          <w:szCs w:val="24"/>
          <w:lang w:eastAsia="ru-RU"/>
        </w:rPr>
        <w:t xml:space="preserve"> фактически являются источником покрытия недостающе</w:t>
      </w:r>
      <w:r w:rsidR="008022BF" w:rsidRPr="00D773E9">
        <w:rPr>
          <w:rFonts w:ascii="Times New Roman" w:eastAsia="Times New Roman" w:hAnsi="Times New Roman" w:cs="Times New Roman"/>
          <w:b/>
          <w:sz w:val="24"/>
          <w:szCs w:val="24"/>
          <w:lang w:eastAsia="ru-RU"/>
        </w:rPr>
        <w:t>го</w:t>
      </w:r>
      <w:r w:rsidRPr="00D773E9">
        <w:rPr>
          <w:rFonts w:ascii="Times New Roman" w:eastAsia="Times New Roman" w:hAnsi="Times New Roman" w:cs="Times New Roman"/>
          <w:b/>
          <w:sz w:val="24"/>
          <w:szCs w:val="24"/>
          <w:lang w:eastAsia="ru-RU"/>
        </w:rPr>
        <w:t xml:space="preserve"> </w:t>
      </w:r>
      <w:r w:rsidR="008022BF" w:rsidRPr="00D773E9">
        <w:rPr>
          <w:rFonts w:ascii="Times New Roman" w:eastAsia="Times New Roman" w:hAnsi="Times New Roman" w:cs="Times New Roman"/>
          <w:b/>
          <w:sz w:val="24"/>
          <w:szCs w:val="24"/>
          <w:lang w:eastAsia="ru-RU"/>
        </w:rPr>
        <w:t>объема субсидии из местного бюджета, выделяемой у</w:t>
      </w:r>
      <w:r w:rsidRPr="00D773E9">
        <w:rPr>
          <w:rFonts w:ascii="Times New Roman" w:eastAsia="Times New Roman" w:hAnsi="Times New Roman" w:cs="Times New Roman"/>
          <w:b/>
          <w:sz w:val="24"/>
          <w:szCs w:val="24"/>
          <w:lang w:eastAsia="ru-RU"/>
        </w:rPr>
        <w:t>чреждени</w:t>
      </w:r>
      <w:r w:rsidR="008022BF" w:rsidRPr="00D773E9">
        <w:rPr>
          <w:rFonts w:ascii="Times New Roman" w:eastAsia="Times New Roman" w:hAnsi="Times New Roman" w:cs="Times New Roman"/>
          <w:b/>
          <w:sz w:val="24"/>
          <w:szCs w:val="24"/>
          <w:lang w:eastAsia="ru-RU"/>
        </w:rPr>
        <w:t>ю на выполнение</w:t>
      </w:r>
      <w:r w:rsidR="006B019E" w:rsidRPr="00D773E9">
        <w:rPr>
          <w:rFonts w:ascii="Times New Roman" w:eastAsia="Times New Roman" w:hAnsi="Times New Roman" w:cs="Times New Roman"/>
          <w:b/>
          <w:sz w:val="24"/>
          <w:szCs w:val="24"/>
          <w:lang w:eastAsia="ru-RU"/>
        </w:rPr>
        <w:t xml:space="preserve"> муниципального задания</w:t>
      </w:r>
      <w:r w:rsidRPr="00D773E9">
        <w:rPr>
          <w:rFonts w:ascii="Times New Roman" w:eastAsia="Times New Roman" w:hAnsi="Times New Roman" w:cs="Times New Roman"/>
          <w:b/>
          <w:sz w:val="24"/>
          <w:szCs w:val="24"/>
          <w:lang w:eastAsia="ru-RU"/>
        </w:rPr>
        <w:t>.</w:t>
      </w:r>
    </w:p>
    <w:p w:rsidR="00AA36EA" w:rsidRDefault="00731FD7" w:rsidP="002B13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
    <w:p w:rsidR="00AA36EA" w:rsidRPr="002B13EF" w:rsidRDefault="00AA36EA" w:rsidP="002B13EF">
      <w:pPr>
        <w:pStyle w:val="a5"/>
        <w:numPr>
          <w:ilvl w:val="0"/>
          <w:numId w:val="49"/>
        </w:num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2B13EF">
        <w:rPr>
          <w:rFonts w:ascii="Times New Roman" w:eastAsia="Times New Roman" w:hAnsi="Times New Roman" w:cs="Times New Roman"/>
          <w:b/>
          <w:sz w:val="24"/>
          <w:szCs w:val="24"/>
          <w:lang w:eastAsia="ru-RU"/>
        </w:rPr>
        <w:t>Законность и эффективность использования закрепленного за автономным учреждением муниципального имущества</w:t>
      </w:r>
    </w:p>
    <w:p w:rsidR="00AA36EA" w:rsidRDefault="00AA36EA" w:rsidP="00AA36EA">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AA36EA" w:rsidRPr="000A4F27" w:rsidRDefault="00AA36EA" w:rsidP="00AA36E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 у</w:t>
      </w:r>
      <w:r w:rsidRPr="000A4F27">
        <w:rPr>
          <w:rFonts w:ascii="Times New Roman" w:eastAsia="Times New Roman" w:hAnsi="Times New Roman" w:cs="Times New Roman"/>
          <w:sz w:val="24"/>
          <w:szCs w:val="24"/>
          <w:lang w:eastAsia="ru-RU"/>
        </w:rPr>
        <w:t>чреждение</w:t>
      </w:r>
      <w:r>
        <w:rPr>
          <w:rFonts w:ascii="Times New Roman" w:eastAsia="Times New Roman" w:hAnsi="Times New Roman" w:cs="Times New Roman"/>
          <w:sz w:val="24"/>
          <w:szCs w:val="24"/>
          <w:lang w:eastAsia="ru-RU"/>
        </w:rPr>
        <w:t xml:space="preserve">м </w:t>
      </w:r>
      <w:r w:rsidRPr="000A4F27">
        <w:rPr>
          <w:rFonts w:ascii="Times New Roman" w:eastAsia="Times New Roman" w:hAnsi="Times New Roman" w:cs="Times New Roman"/>
          <w:sz w:val="24"/>
          <w:szCs w:val="24"/>
          <w:lang w:eastAsia="ru-RU"/>
        </w:rPr>
        <w:t xml:space="preserve"> на праве оперативного управления </w:t>
      </w:r>
      <w:r>
        <w:rPr>
          <w:rFonts w:ascii="Times New Roman" w:eastAsia="Times New Roman" w:hAnsi="Times New Roman" w:cs="Times New Roman"/>
          <w:sz w:val="24"/>
          <w:szCs w:val="24"/>
          <w:lang w:eastAsia="ru-RU"/>
        </w:rPr>
        <w:t>собственником муниципального имущества закреплено следующее недвижимое имущество</w:t>
      </w:r>
      <w:r w:rsidRPr="000A4F27">
        <w:rPr>
          <w:rFonts w:ascii="Times New Roman" w:eastAsia="Times New Roman" w:hAnsi="Times New Roman" w:cs="Times New Roman"/>
          <w:sz w:val="24"/>
          <w:szCs w:val="24"/>
          <w:lang w:eastAsia="ru-RU"/>
        </w:rPr>
        <w:t>:</w:t>
      </w:r>
    </w:p>
    <w:p w:rsidR="00AA36EA" w:rsidRPr="000A4F27" w:rsidRDefault="00AA36EA" w:rsidP="00AA36E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о</w:t>
      </w:r>
      <w:r w:rsidRPr="000A4F27">
        <w:rPr>
          <w:rFonts w:ascii="Times New Roman" w:eastAsia="Times New Roman" w:hAnsi="Times New Roman" w:cs="Times New Roman"/>
          <w:sz w:val="24"/>
          <w:szCs w:val="24"/>
          <w:lang w:eastAsia="ru-RU"/>
        </w:rPr>
        <w:t>дноэтажн</w:t>
      </w:r>
      <w:r>
        <w:rPr>
          <w:rFonts w:ascii="Times New Roman" w:eastAsia="Times New Roman" w:hAnsi="Times New Roman" w:cs="Times New Roman"/>
          <w:sz w:val="24"/>
          <w:szCs w:val="24"/>
          <w:lang w:eastAsia="ru-RU"/>
        </w:rPr>
        <w:t>ое нежилое здание</w:t>
      </w:r>
      <w:r w:rsidRPr="000A4F27">
        <w:rPr>
          <w:rFonts w:ascii="Times New Roman" w:eastAsia="Times New Roman" w:hAnsi="Times New Roman" w:cs="Times New Roman"/>
          <w:sz w:val="24"/>
          <w:szCs w:val="24"/>
          <w:lang w:eastAsia="ru-RU"/>
        </w:rPr>
        <w:t xml:space="preserve">  художественной школы общей площадью 303,8 </w:t>
      </w:r>
      <w:proofErr w:type="spellStart"/>
      <w:r w:rsidRPr="000A4F27">
        <w:rPr>
          <w:rFonts w:ascii="Times New Roman" w:eastAsia="Times New Roman" w:hAnsi="Times New Roman" w:cs="Times New Roman"/>
          <w:sz w:val="24"/>
          <w:szCs w:val="24"/>
          <w:lang w:eastAsia="ru-RU"/>
        </w:rPr>
        <w:t>кв.м</w:t>
      </w:r>
      <w:proofErr w:type="spellEnd"/>
      <w:r w:rsidRPr="000A4F27">
        <w:rPr>
          <w:rFonts w:ascii="Times New Roman" w:eastAsia="Times New Roman" w:hAnsi="Times New Roman" w:cs="Times New Roman"/>
          <w:sz w:val="24"/>
          <w:szCs w:val="24"/>
          <w:lang w:eastAsia="ru-RU"/>
        </w:rPr>
        <w:t xml:space="preserve">. по адресу: г.Тулун, </w:t>
      </w:r>
      <w:proofErr w:type="spellStart"/>
      <w:r w:rsidRPr="000A4F27">
        <w:rPr>
          <w:rFonts w:ascii="Times New Roman" w:eastAsia="Times New Roman" w:hAnsi="Times New Roman" w:cs="Times New Roman"/>
          <w:sz w:val="24"/>
          <w:szCs w:val="24"/>
          <w:lang w:eastAsia="ru-RU"/>
        </w:rPr>
        <w:t>ул</w:t>
      </w:r>
      <w:proofErr w:type="gramStart"/>
      <w:r w:rsidRPr="000A4F27">
        <w:rPr>
          <w:rFonts w:ascii="Times New Roman" w:eastAsia="Times New Roman" w:hAnsi="Times New Roman" w:cs="Times New Roman"/>
          <w:sz w:val="24"/>
          <w:szCs w:val="24"/>
          <w:lang w:eastAsia="ru-RU"/>
        </w:rPr>
        <w:t>.Л</w:t>
      </w:r>
      <w:proofErr w:type="gramEnd"/>
      <w:r w:rsidRPr="000A4F27">
        <w:rPr>
          <w:rFonts w:ascii="Times New Roman" w:eastAsia="Times New Roman" w:hAnsi="Times New Roman" w:cs="Times New Roman"/>
          <w:sz w:val="24"/>
          <w:szCs w:val="24"/>
          <w:lang w:eastAsia="ru-RU"/>
        </w:rPr>
        <w:t>енина</w:t>
      </w:r>
      <w:proofErr w:type="spellEnd"/>
      <w:r w:rsidRPr="000A4F27">
        <w:rPr>
          <w:rFonts w:ascii="Times New Roman" w:eastAsia="Times New Roman" w:hAnsi="Times New Roman" w:cs="Times New Roman"/>
          <w:sz w:val="24"/>
          <w:szCs w:val="24"/>
          <w:lang w:eastAsia="ru-RU"/>
        </w:rPr>
        <w:t xml:space="preserve">, д.107, кадастровый номер 38:30:011205:644 (свидетельство о </w:t>
      </w:r>
      <w:proofErr w:type="spellStart"/>
      <w:r w:rsidRPr="000A4F27">
        <w:rPr>
          <w:rFonts w:ascii="Times New Roman" w:eastAsia="Times New Roman" w:hAnsi="Times New Roman" w:cs="Times New Roman"/>
          <w:sz w:val="24"/>
          <w:szCs w:val="24"/>
          <w:lang w:eastAsia="ru-RU"/>
        </w:rPr>
        <w:t>гос</w:t>
      </w:r>
      <w:r w:rsidR="00751EE4">
        <w:rPr>
          <w:rFonts w:ascii="Times New Roman" w:eastAsia="Times New Roman" w:hAnsi="Times New Roman" w:cs="Times New Roman"/>
          <w:sz w:val="24"/>
          <w:szCs w:val="24"/>
          <w:lang w:eastAsia="ru-RU"/>
        </w:rPr>
        <w:t>.</w:t>
      </w:r>
      <w:r w:rsidRPr="000A4F27">
        <w:rPr>
          <w:rFonts w:ascii="Times New Roman" w:eastAsia="Times New Roman" w:hAnsi="Times New Roman" w:cs="Times New Roman"/>
          <w:sz w:val="24"/>
          <w:szCs w:val="24"/>
          <w:lang w:eastAsia="ru-RU"/>
        </w:rPr>
        <w:t>регистрации</w:t>
      </w:r>
      <w:proofErr w:type="spellEnd"/>
      <w:r w:rsidRPr="000A4F27">
        <w:rPr>
          <w:rFonts w:ascii="Times New Roman" w:eastAsia="Times New Roman" w:hAnsi="Times New Roman" w:cs="Times New Roman"/>
          <w:sz w:val="24"/>
          <w:szCs w:val="24"/>
          <w:lang w:eastAsia="ru-RU"/>
        </w:rPr>
        <w:t xml:space="preserve"> права  от </w:t>
      </w:r>
      <w:r>
        <w:rPr>
          <w:rFonts w:ascii="Times New Roman" w:eastAsia="Times New Roman" w:hAnsi="Times New Roman" w:cs="Times New Roman"/>
          <w:sz w:val="24"/>
          <w:szCs w:val="24"/>
          <w:lang w:eastAsia="ru-RU"/>
        </w:rPr>
        <w:t>31</w:t>
      </w:r>
      <w:r w:rsidRPr="000A4F2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0A4F27">
        <w:rPr>
          <w:rFonts w:ascii="Times New Roman" w:eastAsia="Times New Roman" w:hAnsi="Times New Roman" w:cs="Times New Roman"/>
          <w:sz w:val="24"/>
          <w:szCs w:val="24"/>
          <w:lang w:eastAsia="ru-RU"/>
        </w:rPr>
        <w:t>.2015);</w:t>
      </w:r>
    </w:p>
    <w:p w:rsidR="00AA36EA" w:rsidRPr="000A4F27" w:rsidRDefault="00AA36EA" w:rsidP="00AA36E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одноэтажное нежилое здание</w:t>
      </w:r>
      <w:r w:rsidRPr="000A4F27">
        <w:rPr>
          <w:rFonts w:ascii="Times New Roman" w:eastAsia="Times New Roman" w:hAnsi="Times New Roman" w:cs="Times New Roman"/>
          <w:sz w:val="24"/>
          <w:szCs w:val="24"/>
          <w:lang w:eastAsia="ru-RU"/>
        </w:rPr>
        <w:t xml:space="preserve"> конторы  общей площадью 443,3 </w:t>
      </w:r>
      <w:proofErr w:type="spellStart"/>
      <w:r w:rsidRPr="000A4F27">
        <w:rPr>
          <w:rFonts w:ascii="Times New Roman" w:eastAsia="Times New Roman" w:hAnsi="Times New Roman" w:cs="Times New Roman"/>
          <w:sz w:val="24"/>
          <w:szCs w:val="24"/>
          <w:lang w:eastAsia="ru-RU"/>
        </w:rPr>
        <w:t>кв.м</w:t>
      </w:r>
      <w:proofErr w:type="spellEnd"/>
      <w:r w:rsidRPr="000A4F27">
        <w:rPr>
          <w:rFonts w:ascii="Times New Roman" w:eastAsia="Times New Roman" w:hAnsi="Times New Roman" w:cs="Times New Roman"/>
          <w:sz w:val="24"/>
          <w:szCs w:val="24"/>
          <w:lang w:eastAsia="ru-RU"/>
        </w:rPr>
        <w:t>. по адр</w:t>
      </w:r>
      <w:r>
        <w:rPr>
          <w:rFonts w:ascii="Times New Roman" w:eastAsia="Times New Roman" w:hAnsi="Times New Roman" w:cs="Times New Roman"/>
          <w:sz w:val="24"/>
          <w:szCs w:val="24"/>
          <w:lang w:eastAsia="ru-RU"/>
        </w:rPr>
        <w:t xml:space="preserve">есу: г.Тулун,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гольная</w:t>
      </w:r>
      <w:proofErr w:type="spellEnd"/>
      <w:r>
        <w:rPr>
          <w:rFonts w:ascii="Times New Roman" w:eastAsia="Times New Roman" w:hAnsi="Times New Roman" w:cs="Times New Roman"/>
          <w:sz w:val="24"/>
          <w:szCs w:val="24"/>
          <w:lang w:eastAsia="ru-RU"/>
        </w:rPr>
        <w:t>, д.8в</w:t>
      </w:r>
      <w:r w:rsidRPr="000A4F27">
        <w:rPr>
          <w:rFonts w:ascii="Times New Roman" w:eastAsia="Times New Roman" w:hAnsi="Times New Roman" w:cs="Times New Roman"/>
          <w:sz w:val="24"/>
          <w:szCs w:val="24"/>
          <w:lang w:eastAsia="ru-RU"/>
        </w:rPr>
        <w:t>, кадастровый номер 38:30:012301:528 (свидетельство о гос</w:t>
      </w:r>
      <w:r w:rsidR="00751EE4">
        <w:rPr>
          <w:rFonts w:ascii="Times New Roman" w:eastAsia="Times New Roman" w:hAnsi="Times New Roman" w:cs="Times New Roman"/>
          <w:sz w:val="24"/>
          <w:szCs w:val="24"/>
          <w:lang w:eastAsia="ru-RU"/>
        </w:rPr>
        <w:t>.</w:t>
      </w:r>
      <w:r w:rsidRPr="000A4F27">
        <w:rPr>
          <w:rFonts w:ascii="Times New Roman" w:eastAsia="Times New Roman" w:hAnsi="Times New Roman" w:cs="Times New Roman"/>
          <w:sz w:val="24"/>
          <w:szCs w:val="24"/>
          <w:lang w:eastAsia="ru-RU"/>
        </w:rPr>
        <w:t xml:space="preserve"> регистрации права от </w:t>
      </w:r>
      <w:r>
        <w:rPr>
          <w:rFonts w:ascii="Times New Roman" w:eastAsia="Times New Roman" w:hAnsi="Times New Roman" w:cs="Times New Roman"/>
          <w:sz w:val="24"/>
          <w:szCs w:val="24"/>
          <w:lang w:eastAsia="ru-RU"/>
        </w:rPr>
        <w:t>31.08</w:t>
      </w:r>
      <w:r w:rsidRPr="000A4F27">
        <w:rPr>
          <w:rFonts w:ascii="Times New Roman" w:eastAsia="Times New Roman" w:hAnsi="Times New Roman" w:cs="Times New Roman"/>
          <w:sz w:val="24"/>
          <w:szCs w:val="24"/>
          <w:lang w:eastAsia="ru-RU"/>
        </w:rPr>
        <w:t>.2015);</w:t>
      </w:r>
    </w:p>
    <w:p w:rsidR="00AA36EA" w:rsidRDefault="00AA36EA" w:rsidP="00AA36E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о</w:t>
      </w:r>
      <w:r w:rsidRPr="000A4F27">
        <w:rPr>
          <w:rFonts w:ascii="Times New Roman" w:eastAsia="Times New Roman" w:hAnsi="Times New Roman" w:cs="Times New Roman"/>
          <w:sz w:val="24"/>
          <w:szCs w:val="24"/>
          <w:lang w:eastAsia="ru-RU"/>
        </w:rPr>
        <w:t>дноэтажн</w:t>
      </w:r>
      <w:r>
        <w:rPr>
          <w:rFonts w:ascii="Times New Roman" w:eastAsia="Times New Roman" w:hAnsi="Times New Roman" w:cs="Times New Roman"/>
          <w:sz w:val="24"/>
          <w:szCs w:val="24"/>
          <w:lang w:eastAsia="ru-RU"/>
        </w:rPr>
        <w:t>ое</w:t>
      </w:r>
      <w:r w:rsidRPr="000A4F27">
        <w:rPr>
          <w:rFonts w:ascii="Times New Roman" w:eastAsia="Times New Roman" w:hAnsi="Times New Roman" w:cs="Times New Roman"/>
          <w:sz w:val="24"/>
          <w:szCs w:val="24"/>
          <w:lang w:eastAsia="ru-RU"/>
        </w:rPr>
        <w:t xml:space="preserve"> нежил</w:t>
      </w:r>
      <w:r>
        <w:rPr>
          <w:rFonts w:ascii="Times New Roman" w:eastAsia="Times New Roman" w:hAnsi="Times New Roman" w:cs="Times New Roman"/>
          <w:sz w:val="24"/>
          <w:szCs w:val="24"/>
          <w:lang w:eastAsia="ru-RU"/>
        </w:rPr>
        <w:t>ое</w:t>
      </w:r>
      <w:r w:rsidRPr="000A4F27">
        <w:rPr>
          <w:rFonts w:ascii="Times New Roman" w:eastAsia="Times New Roman" w:hAnsi="Times New Roman" w:cs="Times New Roman"/>
          <w:sz w:val="24"/>
          <w:szCs w:val="24"/>
          <w:lang w:eastAsia="ru-RU"/>
        </w:rPr>
        <w:t xml:space="preserve"> помещение  площадью 104 </w:t>
      </w:r>
      <w:proofErr w:type="spellStart"/>
      <w:r w:rsidRPr="000A4F27">
        <w:rPr>
          <w:rFonts w:ascii="Times New Roman" w:eastAsia="Times New Roman" w:hAnsi="Times New Roman" w:cs="Times New Roman"/>
          <w:sz w:val="24"/>
          <w:szCs w:val="24"/>
          <w:lang w:eastAsia="ru-RU"/>
        </w:rPr>
        <w:t>кв.м</w:t>
      </w:r>
      <w:proofErr w:type="spellEnd"/>
      <w:r w:rsidRPr="000A4F27">
        <w:rPr>
          <w:rFonts w:ascii="Times New Roman" w:eastAsia="Times New Roman" w:hAnsi="Times New Roman" w:cs="Times New Roman"/>
          <w:sz w:val="24"/>
          <w:szCs w:val="24"/>
          <w:lang w:eastAsia="ru-RU"/>
        </w:rPr>
        <w:t xml:space="preserve">. по адресу: г.Тулун, </w:t>
      </w:r>
      <w:proofErr w:type="spellStart"/>
      <w:r w:rsidRPr="000A4F27">
        <w:rPr>
          <w:rFonts w:ascii="Times New Roman" w:eastAsia="Times New Roman" w:hAnsi="Times New Roman" w:cs="Times New Roman"/>
          <w:sz w:val="24"/>
          <w:szCs w:val="24"/>
          <w:lang w:eastAsia="ru-RU"/>
        </w:rPr>
        <w:t>мкр</w:t>
      </w:r>
      <w:proofErr w:type="spellEnd"/>
      <w:r w:rsidRPr="000A4F27">
        <w:rPr>
          <w:rFonts w:ascii="Times New Roman" w:eastAsia="Times New Roman" w:hAnsi="Times New Roman" w:cs="Times New Roman"/>
          <w:sz w:val="24"/>
          <w:szCs w:val="24"/>
          <w:lang w:eastAsia="ru-RU"/>
        </w:rPr>
        <w:t xml:space="preserve">-н Угольщиков, д.22, пом.7. (свидетельство о </w:t>
      </w:r>
      <w:proofErr w:type="spellStart"/>
      <w:r w:rsidRPr="000A4F27">
        <w:rPr>
          <w:rFonts w:ascii="Times New Roman" w:eastAsia="Times New Roman" w:hAnsi="Times New Roman" w:cs="Times New Roman"/>
          <w:sz w:val="24"/>
          <w:szCs w:val="24"/>
          <w:lang w:eastAsia="ru-RU"/>
        </w:rPr>
        <w:t>гос</w:t>
      </w:r>
      <w:proofErr w:type="gramStart"/>
      <w:r w:rsidR="00751EE4">
        <w:rPr>
          <w:rFonts w:ascii="Times New Roman" w:eastAsia="Times New Roman" w:hAnsi="Times New Roman" w:cs="Times New Roman"/>
          <w:sz w:val="24"/>
          <w:szCs w:val="24"/>
          <w:lang w:eastAsia="ru-RU"/>
        </w:rPr>
        <w:t>.</w:t>
      </w:r>
      <w:r w:rsidRPr="000A4F27">
        <w:rPr>
          <w:rFonts w:ascii="Times New Roman" w:eastAsia="Times New Roman" w:hAnsi="Times New Roman" w:cs="Times New Roman"/>
          <w:sz w:val="24"/>
          <w:szCs w:val="24"/>
          <w:lang w:eastAsia="ru-RU"/>
        </w:rPr>
        <w:t>р</w:t>
      </w:r>
      <w:proofErr w:type="gramEnd"/>
      <w:r w:rsidRPr="000A4F27">
        <w:rPr>
          <w:rFonts w:ascii="Times New Roman" w:eastAsia="Times New Roman" w:hAnsi="Times New Roman" w:cs="Times New Roman"/>
          <w:sz w:val="24"/>
          <w:szCs w:val="24"/>
          <w:lang w:eastAsia="ru-RU"/>
        </w:rPr>
        <w:t>егистрации</w:t>
      </w:r>
      <w:proofErr w:type="spellEnd"/>
      <w:r w:rsidRPr="000A4F27">
        <w:rPr>
          <w:rFonts w:ascii="Times New Roman" w:eastAsia="Times New Roman" w:hAnsi="Times New Roman" w:cs="Times New Roman"/>
          <w:sz w:val="24"/>
          <w:szCs w:val="24"/>
          <w:lang w:eastAsia="ru-RU"/>
        </w:rPr>
        <w:t xml:space="preserve"> права от </w:t>
      </w:r>
      <w:r>
        <w:rPr>
          <w:rFonts w:ascii="Times New Roman" w:eastAsia="Times New Roman" w:hAnsi="Times New Roman" w:cs="Times New Roman"/>
          <w:sz w:val="24"/>
          <w:szCs w:val="24"/>
          <w:lang w:eastAsia="ru-RU"/>
        </w:rPr>
        <w:t>31</w:t>
      </w:r>
      <w:r w:rsidRPr="000A4F2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0A4F27">
        <w:rPr>
          <w:rFonts w:ascii="Times New Roman" w:eastAsia="Times New Roman" w:hAnsi="Times New Roman" w:cs="Times New Roman"/>
          <w:sz w:val="24"/>
          <w:szCs w:val="24"/>
          <w:lang w:eastAsia="ru-RU"/>
        </w:rPr>
        <w:t>.2015).</w:t>
      </w:r>
    </w:p>
    <w:p w:rsidR="00AA36EA" w:rsidRPr="00032465" w:rsidRDefault="00AA36EA" w:rsidP="00AA36E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A02A0E">
        <w:rPr>
          <w:rFonts w:ascii="Times New Roman" w:eastAsia="Times New Roman" w:hAnsi="Times New Roman" w:cs="Times New Roman"/>
          <w:sz w:val="24"/>
          <w:szCs w:val="24"/>
          <w:lang w:eastAsia="ru-RU"/>
        </w:rPr>
        <w:t>29.01.2018 введен в эксплуатацию объект капитального строительства</w:t>
      </w:r>
      <w:r>
        <w:rPr>
          <w:rFonts w:ascii="Times New Roman" w:eastAsia="Times New Roman" w:hAnsi="Times New Roman" w:cs="Times New Roman"/>
          <w:sz w:val="24"/>
          <w:szCs w:val="24"/>
          <w:lang w:eastAsia="ru-RU"/>
        </w:rPr>
        <w:t xml:space="preserve"> - </w:t>
      </w:r>
      <w:r w:rsidRPr="00A02A0E">
        <w:rPr>
          <w:rFonts w:ascii="Times New Roman" w:eastAsia="Times New Roman" w:hAnsi="Times New Roman" w:cs="Times New Roman"/>
          <w:sz w:val="24"/>
          <w:szCs w:val="24"/>
          <w:lang w:eastAsia="ru-RU"/>
        </w:rPr>
        <w:t xml:space="preserve"> пристрой к</w:t>
      </w:r>
      <w:r>
        <w:rPr>
          <w:rFonts w:ascii="Times New Roman" w:eastAsia="Times New Roman" w:hAnsi="Times New Roman" w:cs="Times New Roman"/>
          <w:sz w:val="24"/>
          <w:szCs w:val="24"/>
          <w:lang w:eastAsia="ru-RU"/>
        </w:rPr>
        <w:t xml:space="preserve"> основному</w:t>
      </w:r>
      <w:r w:rsidRPr="00A02A0E">
        <w:rPr>
          <w:rFonts w:ascii="Times New Roman" w:eastAsia="Times New Roman" w:hAnsi="Times New Roman" w:cs="Times New Roman"/>
          <w:sz w:val="24"/>
          <w:szCs w:val="24"/>
          <w:lang w:eastAsia="ru-RU"/>
        </w:rPr>
        <w:t xml:space="preserve"> зданию школы </w:t>
      </w:r>
      <w:r>
        <w:rPr>
          <w:rFonts w:ascii="Times New Roman" w:eastAsia="Times New Roman" w:hAnsi="Times New Roman" w:cs="Times New Roman"/>
          <w:sz w:val="24"/>
          <w:szCs w:val="24"/>
          <w:lang w:eastAsia="ru-RU"/>
        </w:rPr>
        <w:t xml:space="preserve">по </w:t>
      </w:r>
      <w:proofErr w:type="spellStart"/>
      <w:r w:rsidRPr="00A02A0E">
        <w:rPr>
          <w:rFonts w:ascii="Times New Roman" w:eastAsia="Times New Roman" w:hAnsi="Times New Roman" w:cs="Times New Roman"/>
          <w:sz w:val="24"/>
          <w:szCs w:val="24"/>
          <w:lang w:eastAsia="ru-RU"/>
        </w:rPr>
        <w:t>ул</w:t>
      </w:r>
      <w:proofErr w:type="gramStart"/>
      <w:r w:rsidRPr="00A02A0E">
        <w:rPr>
          <w:rFonts w:ascii="Times New Roman" w:eastAsia="Times New Roman" w:hAnsi="Times New Roman" w:cs="Times New Roman"/>
          <w:sz w:val="24"/>
          <w:szCs w:val="24"/>
          <w:lang w:eastAsia="ru-RU"/>
        </w:rPr>
        <w:t>.Л</w:t>
      </w:r>
      <w:proofErr w:type="gramEnd"/>
      <w:r w:rsidRPr="00A02A0E">
        <w:rPr>
          <w:rFonts w:ascii="Times New Roman" w:eastAsia="Times New Roman" w:hAnsi="Times New Roman" w:cs="Times New Roman"/>
          <w:sz w:val="24"/>
          <w:szCs w:val="24"/>
          <w:lang w:eastAsia="ru-RU"/>
        </w:rPr>
        <w:t>енина</w:t>
      </w:r>
      <w:proofErr w:type="spellEnd"/>
      <w:r w:rsidRPr="00A02A0E">
        <w:rPr>
          <w:rFonts w:ascii="Times New Roman" w:eastAsia="Times New Roman" w:hAnsi="Times New Roman" w:cs="Times New Roman"/>
          <w:sz w:val="24"/>
          <w:szCs w:val="24"/>
          <w:lang w:eastAsia="ru-RU"/>
        </w:rPr>
        <w:t>, д.107</w:t>
      </w:r>
      <w:r>
        <w:rPr>
          <w:rFonts w:ascii="Times New Roman" w:eastAsia="Times New Roman" w:hAnsi="Times New Roman" w:cs="Times New Roman"/>
          <w:sz w:val="24"/>
          <w:szCs w:val="24"/>
          <w:lang w:eastAsia="ru-RU"/>
        </w:rPr>
        <w:t xml:space="preserve">, выполненный </w:t>
      </w:r>
      <w:r w:rsidRPr="00A02A0E">
        <w:rPr>
          <w:rFonts w:ascii="Times New Roman" w:eastAsia="Times New Roman" w:hAnsi="Times New Roman" w:cs="Times New Roman"/>
          <w:sz w:val="24"/>
          <w:szCs w:val="24"/>
          <w:lang w:eastAsia="ru-RU"/>
        </w:rPr>
        <w:t xml:space="preserve">в виде 2-этажного здания общей площадью 207,6  </w:t>
      </w:r>
      <w:proofErr w:type="spellStart"/>
      <w:r w:rsidRPr="00A02A0E">
        <w:rPr>
          <w:rFonts w:ascii="Times New Roman" w:eastAsia="Times New Roman" w:hAnsi="Times New Roman" w:cs="Times New Roman"/>
          <w:sz w:val="24"/>
          <w:szCs w:val="24"/>
          <w:lang w:eastAsia="ru-RU"/>
        </w:rPr>
        <w:t>кв.м</w:t>
      </w:r>
      <w:r>
        <w:rPr>
          <w:rFonts w:ascii="Times New Roman" w:eastAsia="Times New Roman" w:hAnsi="Times New Roman" w:cs="Times New Roman"/>
          <w:sz w:val="24"/>
          <w:szCs w:val="24"/>
          <w:lang w:eastAsia="ru-RU"/>
        </w:rPr>
        <w:t>етров</w:t>
      </w:r>
      <w:proofErr w:type="spellEnd"/>
      <w:r w:rsidRPr="00A02A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w:t>
      </w:r>
      <w:proofErr w:type="gramStart"/>
      <w:r>
        <w:rPr>
          <w:rFonts w:ascii="Times New Roman" w:eastAsia="Times New Roman" w:hAnsi="Times New Roman" w:cs="Times New Roman"/>
          <w:sz w:val="24"/>
          <w:szCs w:val="24"/>
          <w:lang w:eastAsia="ru-RU"/>
        </w:rPr>
        <w:t>связи</w:t>
      </w:r>
      <w:proofErr w:type="gramEnd"/>
      <w:r>
        <w:rPr>
          <w:rFonts w:ascii="Times New Roman" w:eastAsia="Times New Roman" w:hAnsi="Times New Roman" w:cs="Times New Roman"/>
          <w:sz w:val="24"/>
          <w:szCs w:val="24"/>
          <w:lang w:eastAsia="ru-RU"/>
        </w:rPr>
        <w:t xml:space="preserve"> с чем в ЕГРН были  внесены изменения по характеристикам здания школы</w:t>
      </w:r>
      <w:r>
        <w:t xml:space="preserve">. </w:t>
      </w:r>
      <w:r>
        <w:rPr>
          <w:rFonts w:ascii="Times New Roman" w:hAnsi="Times New Roman" w:cs="Times New Roman"/>
          <w:sz w:val="24"/>
          <w:szCs w:val="24"/>
        </w:rPr>
        <w:t xml:space="preserve">Согласно выписке из ЕГРН  площадь </w:t>
      </w:r>
      <w:r w:rsidRPr="007B2A96">
        <w:rPr>
          <w:rFonts w:ascii="Times New Roman" w:hAnsi="Times New Roman" w:cs="Times New Roman"/>
          <w:sz w:val="24"/>
          <w:szCs w:val="24"/>
        </w:rPr>
        <w:t>2-этажн</w:t>
      </w:r>
      <w:r>
        <w:rPr>
          <w:rFonts w:ascii="Times New Roman" w:hAnsi="Times New Roman" w:cs="Times New Roman"/>
          <w:sz w:val="24"/>
          <w:szCs w:val="24"/>
        </w:rPr>
        <w:t xml:space="preserve">ого </w:t>
      </w:r>
      <w:r w:rsidRPr="007B2A96">
        <w:rPr>
          <w:rFonts w:ascii="Times New Roman" w:hAnsi="Times New Roman" w:cs="Times New Roman"/>
          <w:sz w:val="24"/>
          <w:szCs w:val="24"/>
        </w:rPr>
        <w:t xml:space="preserve"> нежил</w:t>
      </w:r>
      <w:r>
        <w:rPr>
          <w:rFonts w:ascii="Times New Roman" w:hAnsi="Times New Roman" w:cs="Times New Roman"/>
          <w:sz w:val="24"/>
          <w:szCs w:val="24"/>
        </w:rPr>
        <w:t>ого</w:t>
      </w:r>
      <w:r w:rsidRPr="007B2A96">
        <w:rPr>
          <w:rFonts w:ascii="Times New Roman" w:hAnsi="Times New Roman" w:cs="Times New Roman"/>
          <w:sz w:val="24"/>
          <w:szCs w:val="24"/>
        </w:rPr>
        <w:t xml:space="preserve"> здани</w:t>
      </w:r>
      <w:r>
        <w:rPr>
          <w:rFonts w:ascii="Times New Roman" w:hAnsi="Times New Roman" w:cs="Times New Roman"/>
          <w:sz w:val="24"/>
          <w:szCs w:val="24"/>
        </w:rPr>
        <w:t>я</w:t>
      </w:r>
      <w:r w:rsidRPr="007B2A96">
        <w:rPr>
          <w:rFonts w:ascii="Times New Roman" w:hAnsi="Times New Roman" w:cs="Times New Roman"/>
          <w:sz w:val="24"/>
          <w:szCs w:val="24"/>
        </w:rPr>
        <w:t xml:space="preserve">  школы </w:t>
      </w:r>
      <w:r w:rsidRPr="000F56D1">
        <w:rPr>
          <w:rFonts w:ascii="Times New Roman" w:hAnsi="Times New Roman" w:cs="Times New Roman"/>
          <w:sz w:val="24"/>
          <w:szCs w:val="24"/>
        </w:rPr>
        <w:t>по адр</w:t>
      </w:r>
      <w:r>
        <w:rPr>
          <w:rFonts w:ascii="Times New Roman" w:hAnsi="Times New Roman" w:cs="Times New Roman"/>
          <w:sz w:val="24"/>
          <w:szCs w:val="24"/>
        </w:rPr>
        <w:t xml:space="preserve">есу: г.Тулун,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w:t>
      </w:r>
      <w:proofErr w:type="spellEnd"/>
      <w:r>
        <w:rPr>
          <w:rFonts w:ascii="Times New Roman" w:hAnsi="Times New Roman" w:cs="Times New Roman"/>
          <w:sz w:val="24"/>
          <w:szCs w:val="24"/>
        </w:rPr>
        <w:t>, д.107 составляет в настоящее время</w:t>
      </w:r>
      <w:r w:rsidRPr="007B2A96">
        <w:rPr>
          <w:rFonts w:ascii="Times New Roman" w:hAnsi="Times New Roman" w:cs="Times New Roman"/>
          <w:sz w:val="24"/>
          <w:szCs w:val="24"/>
        </w:rPr>
        <w:t xml:space="preserve"> 511,4 </w:t>
      </w:r>
      <w:proofErr w:type="spellStart"/>
      <w:r w:rsidRPr="007B2A96">
        <w:rPr>
          <w:rFonts w:ascii="Times New Roman" w:hAnsi="Times New Roman" w:cs="Times New Roman"/>
          <w:sz w:val="24"/>
          <w:szCs w:val="24"/>
        </w:rPr>
        <w:t>кв.м</w:t>
      </w:r>
      <w:r>
        <w:rPr>
          <w:rFonts w:ascii="Times New Roman" w:hAnsi="Times New Roman" w:cs="Times New Roman"/>
          <w:sz w:val="24"/>
          <w:szCs w:val="24"/>
        </w:rPr>
        <w:t>етров</w:t>
      </w:r>
      <w:proofErr w:type="spellEnd"/>
      <w:r w:rsidRPr="007B2A96">
        <w:rPr>
          <w:rFonts w:ascii="Times New Roman" w:hAnsi="Times New Roman" w:cs="Times New Roman"/>
          <w:sz w:val="24"/>
          <w:szCs w:val="24"/>
        </w:rPr>
        <w:t>.</w:t>
      </w:r>
      <w:r>
        <w:rPr>
          <w:rFonts w:ascii="Times New Roman" w:hAnsi="Times New Roman" w:cs="Times New Roman"/>
          <w:sz w:val="24"/>
          <w:szCs w:val="24"/>
        </w:rPr>
        <w:t xml:space="preserve"> При </w:t>
      </w:r>
      <w:r w:rsidRPr="001F6DF7">
        <w:rPr>
          <w:rFonts w:ascii="Times New Roman" w:hAnsi="Times New Roman" w:cs="Times New Roman"/>
          <w:sz w:val="24"/>
          <w:szCs w:val="24"/>
        </w:rPr>
        <w:t xml:space="preserve">этом </w:t>
      </w:r>
      <w:r w:rsidRPr="003F2E54">
        <w:rPr>
          <w:rFonts w:ascii="Times New Roman" w:hAnsi="Times New Roman" w:cs="Times New Roman"/>
          <w:sz w:val="24"/>
          <w:szCs w:val="24"/>
        </w:rPr>
        <w:t>в распоряжение К</w:t>
      </w:r>
      <w:r>
        <w:rPr>
          <w:rFonts w:ascii="Times New Roman" w:hAnsi="Times New Roman" w:cs="Times New Roman"/>
          <w:sz w:val="24"/>
          <w:szCs w:val="24"/>
        </w:rPr>
        <w:t>УМИ</w:t>
      </w:r>
      <w:r w:rsidRPr="003F2E54">
        <w:rPr>
          <w:rFonts w:ascii="Times New Roman" w:hAnsi="Times New Roman" w:cs="Times New Roman"/>
          <w:sz w:val="24"/>
          <w:szCs w:val="24"/>
        </w:rPr>
        <w:t xml:space="preserve">  города Тулуна от 03.05.2005 № 34-05, приказ УМИиЗО от 25.05.2010 № 50-10</w:t>
      </w:r>
      <w:r>
        <w:rPr>
          <w:rFonts w:ascii="Times New Roman" w:hAnsi="Times New Roman" w:cs="Times New Roman"/>
          <w:b/>
          <w:sz w:val="24"/>
          <w:szCs w:val="24"/>
        </w:rPr>
        <w:t xml:space="preserve">  </w:t>
      </w:r>
      <w:r w:rsidRPr="003F2E54">
        <w:rPr>
          <w:rFonts w:ascii="Times New Roman" w:hAnsi="Times New Roman" w:cs="Times New Roman"/>
          <w:sz w:val="24"/>
          <w:szCs w:val="24"/>
        </w:rPr>
        <w:t xml:space="preserve">о передаче </w:t>
      </w:r>
      <w:r>
        <w:rPr>
          <w:rFonts w:ascii="Times New Roman" w:eastAsia="Times New Roman" w:hAnsi="Times New Roman" w:cs="Times New Roman"/>
          <w:sz w:val="24"/>
          <w:szCs w:val="24"/>
          <w:lang w:eastAsia="ru-RU"/>
        </w:rPr>
        <w:t xml:space="preserve">здания по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енина</w:t>
      </w:r>
      <w:proofErr w:type="spellEnd"/>
      <w:r>
        <w:rPr>
          <w:rFonts w:ascii="Times New Roman" w:eastAsia="Times New Roman" w:hAnsi="Times New Roman" w:cs="Times New Roman"/>
          <w:sz w:val="24"/>
          <w:szCs w:val="24"/>
          <w:lang w:eastAsia="ru-RU"/>
        </w:rPr>
        <w:t xml:space="preserve">, 107 в оперативное управление МАУ ДО города «Тулуна», </w:t>
      </w:r>
      <w:r w:rsidRPr="008022BF">
        <w:rPr>
          <w:rFonts w:ascii="Times New Roman" w:eastAsia="Times New Roman" w:hAnsi="Times New Roman" w:cs="Times New Roman"/>
          <w:b/>
          <w:sz w:val="24"/>
          <w:szCs w:val="24"/>
          <w:lang w:eastAsia="ru-RU"/>
        </w:rPr>
        <w:t>изменения</w:t>
      </w:r>
      <w:r w:rsidRPr="008022BF">
        <w:rPr>
          <w:rFonts w:ascii="Times New Roman" w:eastAsia="Times New Roman" w:hAnsi="Times New Roman" w:cs="Times New Roman"/>
          <w:sz w:val="24"/>
          <w:szCs w:val="24"/>
          <w:lang w:eastAsia="ru-RU"/>
        </w:rPr>
        <w:t xml:space="preserve"> </w:t>
      </w:r>
      <w:r w:rsidRPr="00032465">
        <w:rPr>
          <w:rFonts w:ascii="Times New Roman" w:eastAsia="Times New Roman" w:hAnsi="Times New Roman" w:cs="Times New Roman"/>
          <w:b/>
          <w:sz w:val="24"/>
          <w:szCs w:val="24"/>
          <w:lang w:eastAsia="ru-RU"/>
        </w:rPr>
        <w:t xml:space="preserve">по площади здания  </w:t>
      </w:r>
      <w:r w:rsidRPr="00032465">
        <w:rPr>
          <w:rFonts w:ascii="Times New Roman" w:eastAsia="Times New Roman" w:hAnsi="Times New Roman" w:cs="Times New Roman"/>
          <w:b/>
          <w:sz w:val="24"/>
          <w:szCs w:val="24"/>
          <w:lang w:eastAsia="ru-RU"/>
        </w:rPr>
        <w:lastRenderedPageBreak/>
        <w:t>Управлением по муниципальному имуществу и земельным отношением администрации городского округа не внесены.</w:t>
      </w:r>
    </w:p>
    <w:p w:rsidR="00AA36EA" w:rsidRPr="000A4F27" w:rsidRDefault="00AA36EA" w:rsidP="00AA36E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Вид права зарегистрирован учреждением в установленном законодательством РФ  порядке на все помещения, переданные ему в оперативное управление.</w:t>
      </w:r>
      <w:r>
        <w:rPr>
          <w:rFonts w:ascii="Times New Roman" w:eastAsia="Times New Roman" w:hAnsi="Times New Roman" w:cs="Times New Roman"/>
          <w:sz w:val="24"/>
          <w:szCs w:val="24"/>
          <w:lang w:eastAsia="ru-RU"/>
        </w:rPr>
        <w:tab/>
      </w:r>
    </w:p>
    <w:p w:rsidR="00AA36EA" w:rsidRDefault="00AA36EA" w:rsidP="00AA36E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0A4F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На основании договора </w:t>
      </w:r>
      <w:r w:rsidRPr="005B1DB8">
        <w:rPr>
          <w:rFonts w:ascii="Times New Roman" w:eastAsia="Times New Roman" w:hAnsi="Times New Roman" w:cs="Times New Roman"/>
          <w:sz w:val="24"/>
          <w:szCs w:val="24"/>
          <w:lang w:eastAsia="ru-RU"/>
        </w:rPr>
        <w:t>от 11.03.2013</w:t>
      </w:r>
      <w:r>
        <w:rPr>
          <w:rFonts w:ascii="Times New Roman" w:eastAsia="Times New Roman" w:hAnsi="Times New Roman" w:cs="Times New Roman"/>
          <w:sz w:val="24"/>
          <w:szCs w:val="24"/>
          <w:lang w:eastAsia="ru-RU"/>
        </w:rPr>
        <w:t xml:space="preserve">, заключенного с МБУК г.Тулуна «Централизованная библиотечная система» (МБУК «ЦБС»), учреждению передано в безвозмездное пользование  нежилое помещение общей площадью 89,9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(помещения № 4,7,8,15) по адресу: г.Тулун, ул</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 xml:space="preserve">мелькова,3, пом.№2 «Дом ремесел» (примечание: здание по </w:t>
      </w:r>
      <w:proofErr w:type="spellStart"/>
      <w:r>
        <w:rPr>
          <w:rFonts w:ascii="Times New Roman" w:eastAsia="Times New Roman" w:hAnsi="Times New Roman" w:cs="Times New Roman"/>
          <w:sz w:val="24"/>
          <w:szCs w:val="24"/>
          <w:lang w:eastAsia="ru-RU"/>
        </w:rPr>
        <w:t>ул.Шмелькова</w:t>
      </w:r>
      <w:proofErr w:type="spellEnd"/>
      <w:r>
        <w:rPr>
          <w:rFonts w:ascii="Times New Roman" w:eastAsia="Times New Roman" w:hAnsi="Times New Roman" w:cs="Times New Roman"/>
          <w:sz w:val="24"/>
          <w:szCs w:val="24"/>
          <w:lang w:eastAsia="ru-RU"/>
        </w:rPr>
        <w:t xml:space="preserve">, 3 «Дом ремесел» закреплено за </w:t>
      </w:r>
      <w:r w:rsidRPr="001C6F69">
        <w:rPr>
          <w:rFonts w:ascii="Times New Roman" w:eastAsia="Times New Roman" w:hAnsi="Times New Roman" w:cs="Times New Roman"/>
          <w:sz w:val="24"/>
          <w:szCs w:val="24"/>
          <w:lang w:eastAsia="ru-RU"/>
        </w:rPr>
        <w:t xml:space="preserve">МБУК </w:t>
      </w:r>
      <w:r>
        <w:rPr>
          <w:rFonts w:ascii="Times New Roman" w:eastAsia="Times New Roman" w:hAnsi="Times New Roman" w:cs="Times New Roman"/>
          <w:sz w:val="24"/>
          <w:szCs w:val="24"/>
          <w:lang w:eastAsia="ru-RU"/>
        </w:rPr>
        <w:t>«ЦБС» на праве оперативного управления).</w:t>
      </w:r>
    </w:p>
    <w:p w:rsidR="00AA36EA" w:rsidRPr="005E48C1" w:rsidRDefault="00AA36EA" w:rsidP="00AA36E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Вышеуказанные помещения по </w:t>
      </w:r>
      <w:proofErr w:type="spellStart"/>
      <w:r w:rsidRPr="00AE0BF3">
        <w:rPr>
          <w:rFonts w:ascii="Times New Roman" w:eastAsia="Times New Roman" w:hAnsi="Times New Roman" w:cs="Times New Roman"/>
          <w:sz w:val="24"/>
          <w:szCs w:val="24"/>
          <w:lang w:eastAsia="ru-RU"/>
        </w:rPr>
        <w:t>ул</w:t>
      </w:r>
      <w:proofErr w:type="gramStart"/>
      <w:r w:rsidRPr="00AE0BF3">
        <w:rPr>
          <w:rFonts w:ascii="Times New Roman" w:eastAsia="Times New Roman" w:hAnsi="Times New Roman" w:cs="Times New Roman"/>
          <w:sz w:val="24"/>
          <w:szCs w:val="24"/>
          <w:lang w:eastAsia="ru-RU"/>
        </w:rPr>
        <w:t>.Л</w:t>
      </w:r>
      <w:proofErr w:type="gramEnd"/>
      <w:r w:rsidRPr="00AE0BF3">
        <w:rPr>
          <w:rFonts w:ascii="Times New Roman" w:eastAsia="Times New Roman" w:hAnsi="Times New Roman" w:cs="Times New Roman"/>
          <w:sz w:val="24"/>
          <w:szCs w:val="24"/>
          <w:lang w:eastAsia="ru-RU"/>
        </w:rPr>
        <w:t>енина</w:t>
      </w:r>
      <w:proofErr w:type="spellEnd"/>
      <w:r w:rsidRPr="00AE0B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E0BF3">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 xml:space="preserve">, </w:t>
      </w:r>
      <w:r w:rsidRPr="00AE0BF3">
        <w:rPr>
          <w:rFonts w:ascii="Times New Roman" w:eastAsia="Times New Roman" w:hAnsi="Times New Roman" w:cs="Times New Roman"/>
          <w:sz w:val="24"/>
          <w:szCs w:val="24"/>
          <w:lang w:eastAsia="ru-RU"/>
        </w:rPr>
        <w:t>ул.Угольная,8</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-н Угольщиков,22, пом.7,</w:t>
      </w:r>
      <w:r w:rsidRPr="00AE0BF3">
        <w:t xml:space="preserve"> </w:t>
      </w:r>
      <w:r w:rsidRPr="00AE0BF3">
        <w:rPr>
          <w:rFonts w:ascii="Times New Roman" w:eastAsia="Times New Roman" w:hAnsi="Times New Roman" w:cs="Times New Roman"/>
          <w:sz w:val="24"/>
          <w:szCs w:val="24"/>
          <w:lang w:eastAsia="ru-RU"/>
        </w:rPr>
        <w:t>ул.Шмелькова,3</w:t>
      </w:r>
      <w:r>
        <w:rPr>
          <w:rFonts w:ascii="Times New Roman" w:eastAsia="Times New Roman" w:hAnsi="Times New Roman" w:cs="Times New Roman"/>
          <w:sz w:val="24"/>
          <w:szCs w:val="24"/>
          <w:lang w:eastAsia="ru-RU"/>
        </w:rPr>
        <w:t xml:space="preserve"> </w:t>
      </w:r>
      <w:r w:rsidRPr="00AE0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используются учреждением для осуществления образовательной деятельности. Все помещения учреждения оборудованы пожарной сигнализацией. </w:t>
      </w:r>
      <w:r w:rsidRPr="005E48C1">
        <w:rPr>
          <w:rFonts w:ascii="Times New Roman" w:eastAsia="Times New Roman" w:hAnsi="Times New Roman" w:cs="Times New Roman"/>
          <w:sz w:val="24"/>
          <w:szCs w:val="24"/>
          <w:lang w:eastAsia="ru-RU"/>
        </w:rPr>
        <w:t xml:space="preserve">Учреждению выданы заключения </w:t>
      </w:r>
      <w:r w:rsidRPr="009E52CE">
        <w:rPr>
          <w:rFonts w:ascii="Times New Roman" w:eastAsia="Times New Roman" w:hAnsi="Times New Roman" w:cs="Times New Roman"/>
          <w:sz w:val="24"/>
          <w:szCs w:val="24"/>
          <w:lang w:eastAsia="ru-RU"/>
        </w:rPr>
        <w:t xml:space="preserve">ГУ МЧС России по Иркутской области </w:t>
      </w:r>
      <w:r w:rsidRPr="005E48C1">
        <w:rPr>
          <w:rFonts w:ascii="Times New Roman" w:eastAsia="Times New Roman" w:hAnsi="Times New Roman" w:cs="Times New Roman"/>
          <w:sz w:val="24"/>
          <w:szCs w:val="24"/>
          <w:lang w:eastAsia="ru-RU"/>
        </w:rPr>
        <w:t>о соответствии объектов по ул</w:t>
      </w:r>
      <w:proofErr w:type="gramStart"/>
      <w:r w:rsidRPr="005E48C1">
        <w:rPr>
          <w:rFonts w:ascii="Times New Roman" w:eastAsia="Times New Roman" w:hAnsi="Times New Roman" w:cs="Times New Roman"/>
          <w:sz w:val="24"/>
          <w:szCs w:val="24"/>
          <w:lang w:eastAsia="ru-RU"/>
        </w:rPr>
        <w:t>.Л</w:t>
      </w:r>
      <w:proofErr w:type="gramEnd"/>
      <w:r w:rsidRPr="005E48C1">
        <w:rPr>
          <w:rFonts w:ascii="Times New Roman" w:eastAsia="Times New Roman" w:hAnsi="Times New Roman" w:cs="Times New Roman"/>
          <w:sz w:val="24"/>
          <w:szCs w:val="24"/>
          <w:lang w:eastAsia="ru-RU"/>
        </w:rPr>
        <w:t>енина,</w:t>
      </w:r>
      <w:r>
        <w:rPr>
          <w:rFonts w:ascii="Times New Roman" w:eastAsia="Times New Roman" w:hAnsi="Times New Roman" w:cs="Times New Roman"/>
          <w:sz w:val="24"/>
          <w:szCs w:val="24"/>
          <w:lang w:eastAsia="ru-RU"/>
        </w:rPr>
        <w:t>107,</w:t>
      </w:r>
      <w:r w:rsidRPr="005E48C1">
        <w:rPr>
          <w:rFonts w:ascii="Times New Roman" w:eastAsia="Times New Roman" w:hAnsi="Times New Roman" w:cs="Times New Roman"/>
          <w:sz w:val="24"/>
          <w:szCs w:val="24"/>
          <w:lang w:eastAsia="ru-RU"/>
        </w:rPr>
        <w:t xml:space="preserve"> ул.Угольная,8в</w:t>
      </w:r>
      <w:r>
        <w:rPr>
          <w:rFonts w:ascii="Times New Roman" w:eastAsia="Times New Roman" w:hAnsi="Times New Roman" w:cs="Times New Roman"/>
          <w:sz w:val="24"/>
          <w:szCs w:val="24"/>
          <w:lang w:eastAsia="ru-RU"/>
        </w:rPr>
        <w:t>, м</w:t>
      </w:r>
      <w:r w:rsidRPr="009E52CE">
        <w:rPr>
          <w:rFonts w:ascii="Times New Roman" w:eastAsia="Times New Roman" w:hAnsi="Times New Roman" w:cs="Times New Roman"/>
          <w:sz w:val="24"/>
          <w:szCs w:val="24"/>
          <w:lang w:eastAsia="ru-RU"/>
        </w:rPr>
        <w:t>-н Угольщиков,22</w:t>
      </w:r>
      <w:r>
        <w:rPr>
          <w:rFonts w:ascii="Times New Roman" w:eastAsia="Times New Roman" w:hAnsi="Times New Roman" w:cs="Times New Roman"/>
          <w:sz w:val="24"/>
          <w:szCs w:val="24"/>
          <w:lang w:eastAsia="ru-RU"/>
        </w:rPr>
        <w:t xml:space="preserve">, </w:t>
      </w:r>
      <w:r w:rsidRPr="009E52CE">
        <w:rPr>
          <w:rFonts w:ascii="Times New Roman" w:eastAsia="Times New Roman" w:hAnsi="Times New Roman" w:cs="Times New Roman"/>
          <w:sz w:val="24"/>
          <w:szCs w:val="24"/>
          <w:lang w:eastAsia="ru-RU"/>
        </w:rPr>
        <w:t>пом.7</w:t>
      </w:r>
      <w:r w:rsidRPr="005E48C1">
        <w:rPr>
          <w:rFonts w:ascii="Times New Roman" w:eastAsia="Times New Roman" w:hAnsi="Times New Roman" w:cs="Times New Roman"/>
          <w:sz w:val="24"/>
          <w:szCs w:val="24"/>
          <w:lang w:eastAsia="ru-RU"/>
        </w:rPr>
        <w:t xml:space="preserve"> требованиям пожарной безопасности. </w:t>
      </w:r>
    </w:p>
    <w:p w:rsidR="00AA36EA" w:rsidRPr="00747C3C" w:rsidRDefault="00AA36EA" w:rsidP="00AA36E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Учреждению предоставлены в </w:t>
      </w:r>
      <w:r w:rsidRPr="00747C3C">
        <w:rPr>
          <w:rFonts w:ascii="Times New Roman" w:eastAsia="Times New Roman" w:hAnsi="Times New Roman" w:cs="Times New Roman"/>
          <w:sz w:val="24"/>
          <w:szCs w:val="24"/>
          <w:lang w:eastAsia="ru-RU"/>
        </w:rPr>
        <w:t>постоянно</w:t>
      </w:r>
      <w:r>
        <w:rPr>
          <w:rFonts w:ascii="Times New Roman" w:eastAsia="Times New Roman" w:hAnsi="Times New Roman" w:cs="Times New Roman"/>
          <w:sz w:val="24"/>
          <w:szCs w:val="24"/>
          <w:lang w:eastAsia="ru-RU"/>
        </w:rPr>
        <w:t>е</w:t>
      </w:r>
      <w:r w:rsidRPr="00747C3C">
        <w:rPr>
          <w:rFonts w:ascii="Times New Roman" w:eastAsia="Times New Roman" w:hAnsi="Times New Roman" w:cs="Times New Roman"/>
          <w:sz w:val="24"/>
          <w:szCs w:val="24"/>
          <w:lang w:eastAsia="ru-RU"/>
        </w:rPr>
        <w:t xml:space="preserve"> (бессрочно</w:t>
      </w:r>
      <w:r>
        <w:rPr>
          <w:rFonts w:ascii="Times New Roman" w:eastAsia="Times New Roman" w:hAnsi="Times New Roman" w:cs="Times New Roman"/>
          <w:sz w:val="24"/>
          <w:szCs w:val="24"/>
          <w:lang w:eastAsia="ru-RU"/>
        </w:rPr>
        <w:t>е</w:t>
      </w:r>
      <w:r w:rsidRPr="00747C3C">
        <w:rPr>
          <w:rFonts w:ascii="Times New Roman" w:eastAsia="Times New Roman" w:hAnsi="Times New Roman" w:cs="Times New Roman"/>
          <w:sz w:val="24"/>
          <w:szCs w:val="24"/>
          <w:lang w:eastAsia="ru-RU"/>
        </w:rPr>
        <w:t>) пользовани</w:t>
      </w:r>
      <w:r>
        <w:rPr>
          <w:rFonts w:ascii="Times New Roman" w:eastAsia="Times New Roman" w:hAnsi="Times New Roman" w:cs="Times New Roman"/>
          <w:sz w:val="24"/>
          <w:szCs w:val="24"/>
          <w:lang w:eastAsia="ru-RU"/>
        </w:rPr>
        <w:t>е</w:t>
      </w:r>
      <w:r w:rsidRPr="00747C3C">
        <w:rPr>
          <w:rFonts w:ascii="Times New Roman" w:eastAsia="Times New Roman" w:hAnsi="Times New Roman" w:cs="Times New Roman"/>
          <w:sz w:val="24"/>
          <w:szCs w:val="24"/>
          <w:lang w:eastAsia="ru-RU"/>
        </w:rPr>
        <w:t xml:space="preserve"> следующи</w:t>
      </w:r>
      <w:r>
        <w:rPr>
          <w:rFonts w:ascii="Times New Roman" w:eastAsia="Times New Roman" w:hAnsi="Times New Roman" w:cs="Times New Roman"/>
          <w:sz w:val="24"/>
          <w:szCs w:val="24"/>
          <w:lang w:eastAsia="ru-RU"/>
        </w:rPr>
        <w:t>е</w:t>
      </w:r>
      <w:r w:rsidRPr="00747C3C">
        <w:rPr>
          <w:rFonts w:ascii="Times New Roman" w:eastAsia="Times New Roman" w:hAnsi="Times New Roman" w:cs="Times New Roman"/>
          <w:sz w:val="24"/>
          <w:szCs w:val="24"/>
          <w:lang w:eastAsia="ru-RU"/>
        </w:rPr>
        <w:t xml:space="preserve"> земельны</w:t>
      </w:r>
      <w:r>
        <w:rPr>
          <w:rFonts w:ascii="Times New Roman" w:eastAsia="Times New Roman" w:hAnsi="Times New Roman" w:cs="Times New Roman"/>
          <w:sz w:val="24"/>
          <w:szCs w:val="24"/>
          <w:lang w:eastAsia="ru-RU"/>
        </w:rPr>
        <w:t>е</w:t>
      </w:r>
      <w:r w:rsidRPr="00747C3C">
        <w:rPr>
          <w:rFonts w:ascii="Times New Roman" w:eastAsia="Times New Roman" w:hAnsi="Times New Roman" w:cs="Times New Roman"/>
          <w:sz w:val="24"/>
          <w:szCs w:val="24"/>
          <w:lang w:eastAsia="ru-RU"/>
        </w:rPr>
        <w:t xml:space="preserve"> участк</w:t>
      </w:r>
      <w:r>
        <w:rPr>
          <w:rFonts w:ascii="Times New Roman" w:eastAsia="Times New Roman" w:hAnsi="Times New Roman" w:cs="Times New Roman"/>
          <w:sz w:val="24"/>
          <w:szCs w:val="24"/>
          <w:lang w:eastAsia="ru-RU"/>
        </w:rPr>
        <w:t>и</w:t>
      </w:r>
      <w:r w:rsidRPr="00747C3C">
        <w:rPr>
          <w:rFonts w:ascii="Times New Roman" w:eastAsia="Times New Roman" w:hAnsi="Times New Roman" w:cs="Times New Roman"/>
          <w:sz w:val="24"/>
          <w:szCs w:val="24"/>
          <w:lang w:eastAsia="ru-RU"/>
        </w:rPr>
        <w:t>:</w:t>
      </w:r>
    </w:p>
    <w:p w:rsidR="00AA36EA" w:rsidRPr="00747C3C"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747C3C">
        <w:rPr>
          <w:rFonts w:ascii="Times New Roman" w:eastAsia="Times New Roman" w:hAnsi="Times New Roman" w:cs="Times New Roman"/>
          <w:sz w:val="24"/>
          <w:szCs w:val="24"/>
          <w:lang w:eastAsia="ru-RU"/>
        </w:rPr>
        <w:t>земельны</w:t>
      </w:r>
      <w:r>
        <w:rPr>
          <w:rFonts w:ascii="Times New Roman" w:eastAsia="Times New Roman" w:hAnsi="Times New Roman" w:cs="Times New Roman"/>
          <w:sz w:val="24"/>
          <w:szCs w:val="24"/>
          <w:lang w:eastAsia="ru-RU"/>
        </w:rPr>
        <w:t>й</w:t>
      </w:r>
      <w:r w:rsidRPr="00747C3C">
        <w:rPr>
          <w:rFonts w:ascii="Times New Roman" w:eastAsia="Times New Roman" w:hAnsi="Times New Roman" w:cs="Times New Roman"/>
          <w:sz w:val="24"/>
          <w:szCs w:val="24"/>
          <w:lang w:eastAsia="ru-RU"/>
        </w:rPr>
        <w:t xml:space="preserve"> участ</w:t>
      </w:r>
      <w:r>
        <w:rPr>
          <w:rFonts w:ascii="Times New Roman" w:eastAsia="Times New Roman" w:hAnsi="Times New Roman" w:cs="Times New Roman"/>
          <w:sz w:val="24"/>
          <w:szCs w:val="24"/>
          <w:lang w:eastAsia="ru-RU"/>
        </w:rPr>
        <w:t>о</w:t>
      </w:r>
      <w:r w:rsidRPr="00747C3C">
        <w:rPr>
          <w:rFonts w:ascii="Times New Roman" w:eastAsia="Times New Roman" w:hAnsi="Times New Roman" w:cs="Times New Roman"/>
          <w:sz w:val="24"/>
          <w:szCs w:val="24"/>
          <w:lang w:eastAsia="ru-RU"/>
        </w:rPr>
        <w:t xml:space="preserve">к площадью 895 </w:t>
      </w:r>
      <w:proofErr w:type="spellStart"/>
      <w:r w:rsidRPr="00747C3C">
        <w:rPr>
          <w:rFonts w:ascii="Times New Roman" w:eastAsia="Times New Roman" w:hAnsi="Times New Roman" w:cs="Times New Roman"/>
          <w:sz w:val="24"/>
          <w:szCs w:val="24"/>
          <w:lang w:eastAsia="ru-RU"/>
        </w:rPr>
        <w:t>кв.м</w:t>
      </w:r>
      <w:proofErr w:type="spellEnd"/>
      <w:r w:rsidRPr="00747C3C">
        <w:rPr>
          <w:rFonts w:ascii="Times New Roman" w:eastAsia="Times New Roman" w:hAnsi="Times New Roman" w:cs="Times New Roman"/>
          <w:sz w:val="24"/>
          <w:szCs w:val="24"/>
          <w:lang w:eastAsia="ru-RU"/>
        </w:rPr>
        <w:t>. по ад</w:t>
      </w:r>
      <w:r>
        <w:rPr>
          <w:rFonts w:ascii="Times New Roman" w:eastAsia="Times New Roman" w:hAnsi="Times New Roman" w:cs="Times New Roman"/>
          <w:sz w:val="24"/>
          <w:szCs w:val="24"/>
          <w:lang w:eastAsia="ru-RU"/>
        </w:rPr>
        <w:t xml:space="preserve">ресу: г.Тулун,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енина</w:t>
      </w:r>
      <w:proofErr w:type="spellEnd"/>
      <w:r>
        <w:rPr>
          <w:rFonts w:ascii="Times New Roman" w:eastAsia="Times New Roman" w:hAnsi="Times New Roman" w:cs="Times New Roman"/>
          <w:sz w:val="24"/>
          <w:szCs w:val="24"/>
          <w:lang w:eastAsia="ru-RU"/>
        </w:rPr>
        <w:t xml:space="preserve">, уч.107 </w:t>
      </w:r>
      <w:r w:rsidRPr="004E1F63">
        <w:rPr>
          <w:rFonts w:ascii="Times New Roman" w:eastAsia="Times New Roman" w:hAnsi="Times New Roman" w:cs="Times New Roman"/>
          <w:sz w:val="24"/>
          <w:szCs w:val="24"/>
          <w:lang w:eastAsia="ru-RU"/>
        </w:rPr>
        <w:t xml:space="preserve">(свидетельство о </w:t>
      </w:r>
      <w:proofErr w:type="spellStart"/>
      <w:r w:rsidRPr="004E1F63">
        <w:rPr>
          <w:rFonts w:ascii="Times New Roman" w:eastAsia="Times New Roman" w:hAnsi="Times New Roman" w:cs="Times New Roman"/>
          <w:sz w:val="24"/>
          <w:szCs w:val="24"/>
          <w:lang w:eastAsia="ru-RU"/>
        </w:rPr>
        <w:t>гос</w:t>
      </w:r>
      <w:r w:rsidR="00751EE4">
        <w:rPr>
          <w:rFonts w:ascii="Times New Roman" w:eastAsia="Times New Roman" w:hAnsi="Times New Roman" w:cs="Times New Roman"/>
          <w:sz w:val="24"/>
          <w:szCs w:val="24"/>
          <w:lang w:eastAsia="ru-RU"/>
        </w:rPr>
        <w:t>.</w:t>
      </w:r>
      <w:r w:rsidRPr="004E1F63">
        <w:rPr>
          <w:rFonts w:ascii="Times New Roman" w:eastAsia="Times New Roman" w:hAnsi="Times New Roman" w:cs="Times New Roman"/>
          <w:sz w:val="24"/>
          <w:szCs w:val="24"/>
          <w:lang w:eastAsia="ru-RU"/>
        </w:rPr>
        <w:t>регистрации</w:t>
      </w:r>
      <w:proofErr w:type="spellEnd"/>
      <w:r w:rsidRPr="004E1F63">
        <w:rPr>
          <w:rFonts w:ascii="Times New Roman" w:eastAsia="Times New Roman" w:hAnsi="Times New Roman" w:cs="Times New Roman"/>
          <w:sz w:val="24"/>
          <w:szCs w:val="24"/>
          <w:lang w:eastAsia="ru-RU"/>
        </w:rPr>
        <w:t xml:space="preserve"> права  от 31.08.2015)</w:t>
      </w:r>
      <w:r>
        <w:rPr>
          <w:rFonts w:ascii="Times New Roman" w:eastAsia="Times New Roman" w:hAnsi="Times New Roman" w:cs="Times New Roman"/>
          <w:sz w:val="24"/>
          <w:szCs w:val="24"/>
          <w:lang w:eastAsia="ru-RU"/>
        </w:rPr>
        <w:t xml:space="preserve"> </w:t>
      </w:r>
      <w:r w:rsidRPr="00747C3C">
        <w:rPr>
          <w:rFonts w:ascii="Times New Roman" w:eastAsia="Times New Roman" w:hAnsi="Times New Roman" w:cs="Times New Roman"/>
          <w:sz w:val="24"/>
          <w:szCs w:val="24"/>
          <w:lang w:eastAsia="ru-RU"/>
        </w:rPr>
        <w:t>;</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w:t>
      </w:r>
      <w:r w:rsidRPr="00747C3C">
        <w:rPr>
          <w:rFonts w:ascii="Times New Roman" w:eastAsia="Times New Roman" w:hAnsi="Times New Roman" w:cs="Times New Roman"/>
          <w:sz w:val="24"/>
          <w:szCs w:val="24"/>
          <w:lang w:eastAsia="ru-RU"/>
        </w:rPr>
        <w:t>земельны</w:t>
      </w:r>
      <w:r>
        <w:rPr>
          <w:rFonts w:ascii="Times New Roman" w:eastAsia="Times New Roman" w:hAnsi="Times New Roman" w:cs="Times New Roman"/>
          <w:sz w:val="24"/>
          <w:szCs w:val="24"/>
          <w:lang w:eastAsia="ru-RU"/>
        </w:rPr>
        <w:t>й</w:t>
      </w:r>
      <w:r w:rsidRPr="00747C3C">
        <w:rPr>
          <w:rFonts w:ascii="Times New Roman" w:eastAsia="Times New Roman" w:hAnsi="Times New Roman" w:cs="Times New Roman"/>
          <w:sz w:val="24"/>
          <w:szCs w:val="24"/>
          <w:lang w:eastAsia="ru-RU"/>
        </w:rPr>
        <w:t xml:space="preserve"> участ</w:t>
      </w:r>
      <w:r>
        <w:rPr>
          <w:rFonts w:ascii="Times New Roman" w:eastAsia="Times New Roman" w:hAnsi="Times New Roman" w:cs="Times New Roman"/>
          <w:sz w:val="24"/>
          <w:szCs w:val="24"/>
          <w:lang w:eastAsia="ru-RU"/>
        </w:rPr>
        <w:t>о</w:t>
      </w:r>
      <w:r w:rsidRPr="00747C3C">
        <w:rPr>
          <w:rFonts w:ascii="Times New Roman" w:eastAsia="Times New Roman" w:hAnsi="Times New Roman" w:cs="Times New Roman"/>
          <w:sz w:val="24"/>
          <w:szCs w:val="24"/>
          <w:lang w:eastAsia="ru-RU"/>
        </w:rPr>
        <w:t xml:space="preserve">к площадью 2092 </w:t>
      </w:r>
      <w:proofErr w:type="spellStart"/>
      <w:r w:rsidRPr="00747C3C">
        <w:rPr>
          <w:rFonts w:ascii="Times New Roman" w:eastAsia="Times New Roman" w:hAnsi="Times New Roman" w:cs="Times New Roman"/>
          <w:sz w:val="24"/>
          <w:szCs w:val="24"/>
          <w:lang w:eastAsia="ru-RU"/>
        </w:rPr>
        <w:t>кв.м</w:t>
      </w:r>
      <w:proofErr w:type="spellEnd"/>
      <w:r w:rsidRPr="00747C3C">
        <w:rPr>
          <w:rFonts w:ascii="Times New Roman" w:eastAsia="Times New Roman" w:hAnsi="Times New Roman" w:cs="Times New Roman"/>
          <w:sz w:val="24"/>
          <w:szCs w:val="24"/>
          <w:lang w:eastAsia="ru-RU"/>
        </w:rPr>
        <w:t>. по адре</w:t>
      </w:r>
      <w:r>
        <w:rPr>
          <w:rFonts w:ascii="Times New Roman" w:eastAsia="Times New Roman" w:hAnsi="Times New Roman" w:cs="Times New Roman"/>
          <w:sz w:val="24"/>
          <w:szCs w:val="24"/>
          <w:lang w:eastAsia="ru-RU"/>
        </w:rPr>
        <w:t xml:space="preserve">су: г.Тулун,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гольная</w:t>
      </w:r>
      <w:proofErr w:type="spellEnd"/>
      <w:r>
        <w:rPr>
          <w:rFonts w:ascii="Times New Roman" w:eastAsia="Times New Roman" w:hAnsi="Times New Roman" w:cs="Times New Roman"/>
          <w:sz w:val="24"/>
          <w:szCs w:val="24"/>
          <w:lang w:eastAsia="ru-RU"/>
        </w:rPr>
        <w:t xml:space="preserve">, уч.8в </w:t>
      </w:r>
      <w:r w:rsidRPr="004E1F63">
        <w:rPr>
          <w:rFonts w:ascii="Times New Roman" w:eastAsia="Times New Roman" w:hAnsi="Times New Roman" w:cs="Times New Roman"/>
          <w:sz w:val="24"/>
          <w:szCs w:val="24"/>
          <w:lang w:eastAsia="ru-RU"/>
        </w:rPr>
        <w:t xml:space="preserve">(свидетельство о </w:t>
      </w:r>
      <w:proofErr w:type="spellStart"/>
      <w:r w:rsidRPr="004E1F63">
        <w:rPr>
          <w:rFonts w:ascii="Times New Roman" w:eastAsia="Times New Roman" w:hAnsi="Times New Roman" w:cs="Times New Roman"/>
          <w:sz w:val="24"/>
          <w:szCs w:val="24"/>
          <w:lang w:eastAsia="ru-RU"/>
        </w:rPr>
        <w:t>гос</w:t>
      </w:r>
      <w:r w:rsidR="00751EE4">
        <w:rPr>
          <w:rFonts w:ascii="Times New Roman" w:eastAsia="Times New Roman" w:hAnsi="Times New Roman" w:cs="Times New Roman"/>
          <w:sz w:val="24"/>
          <w:szCs w:val="24"/>
          <w:lang w:eastAsia="ru-RU"/>
        </w:rPr>
        <w:t>.</w:t>
      </w:r>
      <w:r w:rsidRPr="004E1F63">
        <w:rPr>
          <w:rFonts w:ascii="Times New Roman" w:eastAsia="Times New Roman" w:hAnsi="Times New Roman" w:cs="Times New Roman"/>
          <w:sz w:val="24"/>
          <w:szCs w:val="24"/>
          <w:lang w:eastAsia="ru-RU"/>
        </w:rPr>
        <w:t>регистрации</w:t>
      </w:r>
      <w:proofErr w:type="spellEnd"/>
      <w:r w:rsidRPr="004E1F63">
        <w:rPr>
          <w:rFonts w:ascii="Times New Roman" w:eastAsia="Times New Roman" w:hAnsi="Times New Roman" w:cs="Times New Roman"/>
          <w:sz w:val="24"/>
          <w:szCs w:val="24"/>
          <w:lang w:eastAsia="ru-RU"/>
        </w:rPr>
        <w:t xml:space="preserve"> права  от 31.08.2015)</w:t>
      </w:r>
      <w:r>
        <w:rPr>
          <w:rFonts w:ascii="Times New Roman" w:eastAsia="Times New Roman" w:hAnsi="Times New Roman" w:cs="Times New Roman"/>
          <w:sz w:val="24"/>
          <w:szCs w:val="24"/>
          <w:lang w:eastAsia="ru-RU"/>
        </w:rPr>
        <w:t>;</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944A2E">
        <w:rPr>
          <w:rFonts w:ascii="Times New Roman" w:eastAsia="Times New Roman" w:hAnsi="Times New Roman" w:cs="Times New Roman"/>
          <w:sz w:val="24"/>
          <w:szCs w:val="24"/>
          <w:lang w:eastAsia="ru-RU"/>
        </w:rPr>
        <w:t xml:space="preserve">земельный участок площадью 96,0 </w:t>
      </w:r>
      <w:proofErr w:type="spellStart"/>
      <w:r w:rsidRPr="00944A2E">
        <w:rPr>
          <w:rFonts w:ascii="Times New Roman" w:eastAsia="Times New Roman" w:hAnsi="Times New Roman" w:cs="Times New Roman"/>
          <w:sz w:val="24"/>
          <w:szCs w:val="24"/>
          <w:lang w:eastAsia="ru-RU"/>
        </w:rPr>
        <w:t>кв.м</w:t>
      </w:r>
      <w:proofErr w:type="spellEnd"/>
      <w:r w:rsidRPr="00944A2E">
        <w:rPr>
          <w:rFonts w:ascii="Times New Roman" w:eastAsia="Times New Roman" w:hAnsi="Times New Roman" w:cs="Times New Roman"/>
          <w:sz w:val="24"/>
          <w:szCs w:val="24"/>
          <w:lang w:eastAsia="ru-RU"/>
        </w:rPr>
        <w:t>. по адре</w:t>
      </w:r>
      <w:r>
        <w:rPr>
          <w:rFonts w:ascii="Times New Roman" w:eastAsia="Times New Roman" w:hAnsi="Times New Roman" w:cs="Times New Roman"/>
          <w:sz w:val="24"/>
          <w:szCs w:val="24"/>
          <w:lang w:eastAsia="ru-RU"/>
        </w:rPr>
        <w:t>су: г.Тулун, ул. Ленина, 107-1.</w:t>
      </w:r>
      <w:r w:rsidRPr="004E1F63">
        <w:t xml:space="preserve"> </w:t>
      </w:r>
      <w:r w:rsidRPr="004E1F63">
        <w:rPr>
          <w:rFonts w:ascii="Times New Roman" w:eastAsia="Times New Roman" w:hAnsi="Times New Roman" w:cs="Times New Roman"/>
          <w:sz w:val="24"/>
          <w:szCs w:val="24"/>
          <w:lang w:eastAsia="ru-RU"/>
        </w:rPr>
        <w:t>Согласно выписке из ЕГРН право постоянного (бессрочного) пользования на данный участок зарегистрировано учреждением 25.12.2017 года.</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B33B1">
        <w:rPr>
          <w:rFonts w:ascii="Times New Roman" w:eastAsia="Times New Roman" w:hAnsi="Times New Roman" w:cs="Times New Roman"/>
          <w:sz w:val="24"/>
          <w:szCs w:val="24"/>
          <w:lang w:eastAsia="ru-RU"/>
        </w:rPr>
        <w:t xml:space="preserve">В ходе проведения контрольного мероприятия установлено, что в одноэтажном нежилом здании </w:t>
      </w:r>
      <w:r>
        <w:rPr>
          <w:rFonts w:ascii="Times New Roman" w:eastAsia="Times New Roman" w:hAnsi="Times New Roman" w:cs="Times New Roman"/>
          <w:sz w:val="24"/>
          <w:szCs w:val="24"/>
          <w:lang w:eastAsia="ru-RU"/>
        </w:rPr>
        <w:t xml:space="preserve">по </w:t>
      </w:r>
      <w:proofErr w:type="spellStart"/>
      <w:r w:rsidRPr="000B33B1">
        <w:rPr>
          <w:rFonts w:ascii="Times New Roman" w:eastAsia="Times New Roman" w:hAnsi="Times New Roman" w:cs="Times New Roman"/>
          <w:sz w:val="24"/>
          <w:szCs w:val="24"/>
          <w:lang w:eastAsia="ru-RU"/>
        </w:rPr>
        <w:t>ул</w:t>
      </w:r>
      <w:proofErr w:type="gramStart"/>
      <w:r w:rsidRPr="000B33B1">
        <w:rPr>
          <w:rFonts w:ascii="Times New Roman" w:eastAsia="Times New Roman" w:hAnsi="Times New Roman" w:cs="Times New Roman"/>
          <w:sz w:val="24"/>
          <w:szCs w:val="24"/>
          <w:lang w:eastAsia="ru-RU"/>
        </w:rPr>
        <w:t>.У</w:t>
      </w:r>
      <w:proofErr w:type="gramEnd"/>
      <w:r w:rsidRPr="000B33B1">
        <w:rPr>
          <w:rFonts w:ascii="Times New Roman" w:eastAsia="Times New Roman" w:hAnsi="Times New Roman" w:cs="Times New Roman"/>
          <w:sz w:val="24"/>
          <w:szCs w:val="24"/>
          <w:lang w:eastAsia="ru-RU"/>
        </w:rPr>
        <w:t>гольная</w:t>
      </w:r>
      <w:proofErr w:type="spellEnd"/>
      <w:r w:rsidRPr="000B33B1">
        <w:rPr>
          <w:rFonts w:ascii="Times New Roman" w:eastAsia="Times New Roman" w:hAnsi="Times New Roman" w:cs="Times New Roman"/>
          <w:sz w:val="24"/>
          <w:szCs w:val="24"/>
          <w:lang w:eastAsia="ru-RU"/>
        </w:rPr>
        <w:t>, д.8в, закрепленном за учреждением на праве оперативного управлени</w:t>
      </w:r>
      <w:r>
        <w:rPr>
          <w:rFonts w:ascii="Times New Roman" w:eastAsia="Times New Roman" w:hAnsi="Times New Roman" w:cs="Times New Roman"/>
          <w:sz w:val="24"/>
          <w:szCs w:val="24"/>
          <w:lang w:eastAsia="ru-RU"/>
        </w:rPr>
        <w:t xml:space="preserve">я, часть здания площадью 9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Pr="000B33B1">
        <w:rPr>
          <w:rFonts w:ascii="Times New Roman" w:eastAsia="Times New Roman" w:hAnsi="Times New Roman" w:cs="Times New Roman"/>
          <w:sz w:val="24"/>
          <w:szCs w:val="24"/>
          <w:lang w:eastAsia="ru-RU"/>
        </w:rPr>
        <w:t xml:space="preserve"> сдана в аренду  предпринимателю Овсянниковой С.Г. для размещения парикмахерской. Согласно договору № 1 от 01.04.2018, заключенному между учреждением и индивидуальным предпринимателем,  срок аренды установлен с 01.04.2018 по 28.02.2019 года. </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с пунктом 5.1 части 5 </w:t>
      </w:r>
      <w:r w:rsidRPr="005B253C">
        <w:rPr>
          <w:rFonts w:ascii="Times New Roman" w:eastAsia="Times New Roman" w:hAnsi="Times New Roman" w:cs="Times New Roman"/>
          <w:i/>
          <w:sz w:val="24"/>
          <w:szCs w:val="24"/>
          <w:lang w:eastAsia="ru-RU"/>
        </w:rPr>
        <w:t>Положения о порядке учета и предоставления в аренду имущества, находящегося в собственности муниципального образования - «город Тулун»</w:t>
      </w:r>
      <w:r>
        <w:rPr>
          <w:rFonts w:ascii="Times New Roman" w:eastAsia="Times New Roman" w:hAnsi="Times New Roman" w:cs="Times New Roman"/>
          <w:sz w:val="24"/>
          <w:szCs w:val="24"/>
          <w:lang w:eastAsia="ru-RU"/>
        </w:rPr>
        <w:t>, утвержденного решением Думы города Тулуна от 31.08.2010 № 41-ДГО,   д</w:t>
      </w:r>
      <w:r w:rsidRPr="000B33B1">
        <w:rPr>
          <w:rFonts w:ascii="Times New Roman" w:eastAsia="Times New Roman" w:hAnsi="Times New Roman" w:cs="Times New Roman"/>
          <w:sz w:val="24"/>
          <w:szCs w:val="24"/>
          <w:lang w:eastAsia="ru-RU"/>
        </w:rPr>
        <w:t xml:space="preserve">оговор аренды согласован с Управлением по муниципальному имуществу и земельным отношениям администрации городского округа. </w:t>
      </w:r>
      <w:proofErr w:type="gramStart"/>
      <w:r>
        <w:rPr>
          <w:rFonts w:ascii="Times New Roman" w:eastAsia="Times New Roman" w:hAnsi="Times New Roman" w:cs="Times New Roman"/>
          <w:sz w:val="24"/>
          <w:szCs w:val="24"/>
          <w:lang w:eastAsia="ru-RU"/>
        </w:rPr>
        <w:t>Размер а</w:t>
      </w:r>
      <w:r w:rsidRPr="000B33B1">
        <w:rPr>
          <w:rFonts w:ascii="Times New Roman" w:eastAsia="Times New Roman" w:hAnsi="Times New Roman" w:cs="Times New Roman"/>
          <w:sz w:val="24"/>
          <w:szCs w:val="24"/>
          <w:lang w:eastAsia="ru-RU"/>
        </w:rPr>
        <w:t>рендн</w:t>
      </w:r>
      <w:r>
        <w:rPr>
          <w:rFonts w:ascii="Times New Roman" w:eastAsia="Times New Roman" w:hAnsi="Times New Roman" w:cs="Times New Roman"/>
          <w:sz w:val="24"/>
          <w:szCs w:val="24"/>
          <w:lang w:eastAsia="ru-RU"/>
        </w:rPr>
        <w:t>ой</w:t>
      </w:r>
      <w:r w:rsidRPr="000B33B1">
        <w:rPr>
          <w:rFonts w:ascii="Times New Roman" w:eastAsia="Times New Roman" w:hAnsi="Times New Roman" w:cs="Times New Roman"/>
          <w:sz w:val="24"/>
          <w:szCs w:val="24"/>
          <w:lang w:eastAsia="ru-RU"/>
        </w:rPr>
        <w:t xml:space="preserve"> плат</w:t>
      </w:r>
      <w:r>
        <w:rPr>
          <w:rFonts w:ascii="Times New Roman" w:eastAsia="Times New Roman" w:hAnsi="Times New Roman" w:cs="Times New Roman"/>
          <w:sz w:val="24"/>
          <w:szCs w:val="24"/>
          <w:lang w:eastAsia="ru-RU"/>
        </w:rPr>
        <w:t>ы</w:t>
      </w:r>
      <w:r w:rsidRPr="000B33B1">
        <w:rPr>
          <w:rFonts w:ascii="Times New Roman" w:eastAsia="Times New Roman" w:hAnsi="Times New Roman" w:cs="Times New Roman"/>
          <w:sz w:val="24"/>
          <w:szCs w:val="24"/>
          <w:lang w:eastAsia="ru-RU"/>
        </w:rPr>
        <w:t xml:space="preserve"> в месяц составляет 1</w:t>
      </w:r>
      <w:r>
        <w:rPr>
          <w:rFonts w:ascii="Times New Roman" w:eastAsia="Times New Roman" w:hAnsi="Times New Roman" w:cs="Times New Roman"/>
          <w:sz w:val="24"/>
          <w:szCs w:val="24"/>
          <w:lang w:eastAsia="ru-RU"/>
        </w:rPr>
        <w:t>,4 тыс.</w:t>
      </w:r>
      <w:r w:rsidRPr="000B33B1">
        <w:rPr>
          <w:rFonts w:ascii="Times New Roman" w:eastAsia="Times New Roman" w:hAnsi="Times New Roman" w:cs="Times New Roman"/>
          <w:sz w:val="24"/>
          <w:szCs w:val="24"/>
          <w:lang w:eastAsia="ru-RU"/>
        </w:rPr>
        <w:t>руб., за период с 01.04.2018 по 31.12.2018  на лицевой счет учреждения поступило арендной платы в сумме 12</w:t>
      </w:r>
      <w:r>
        <w:rPr>
          <w:rFonts w:ascii="Times New Roman" w:eastAsia="Times New Roman" w:hAnsi="Times New Roman" w:cs="Times New Roman"/>
          <w:sz w:val="24"/>
          <w:szCs w:val="24"/>
          <w:lang w:eastAsia="ru-RU"/>
        </w:rPr>
        <w:t>,6 тыс.рублей.</w:t>
      </w:r>
      <w:r w:rsidRPr="000B33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период с 01.03.2018 по 30.03.2018 ИП Овсянникова С.Г. арендовала данное помещение на основании  договора аренды № 19-18 от 01.03.2018, заключенного с УМИиЗО администрации городского округа. </w:t>
      </w:r>
      <w:proofErr w:type="gramEnd"/>
    </w:p>
    <w:p w:rsidR="00AA36EA" w:rsidRDefault="00AA36EA" w:rsidP="00AA36E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Договорами аренды установлено, что  арендатор должен произвести согласование  и заключить  с соответствующими  организациями  договоры на предоставление электроэнергии, вывозку мусора,  и другие эксплуатационные расходы по содержанию имущества. </w:t>
      </w:r>
      <w:r>
        <w:rPr>
          <w:rFonts w:ascii="Times New Roman" w:eastAsia="Times New Roman" w:hAnsi="Times New Roman" w:cs="Times New Roman"/>
          <w:sz w:val="24"/>
          <w:szCs w:val="24"/>
          <w:lang w:eastAsia="ru-RU"/>
        </w:rPr>
        <w:tab/>
        <w:t xml:space="preserve">Фактически договоры  на оплату коммунальных и  иных услуг  арендатором не заключены, </w:t>
      </w:r>
      <w:r w:rsidRPr="00343254">
        <w:rPr>
          <w:rFonts w:ascii="Times New Roman" w:eastAsia="Times New Roman" w:hAnsi="Times New Roman" w:cs="Times New Roman"/>
          <w:b/>
          <w:sz w:val="24"/>
          <w:szCs w:val="24"/>
          <w:lang w:eastAsia="ru-RU"/>
        </w:rPr>
        <w:t>затраты по содержанию переданного в аренду помещения несет  учреждение.</w:t>
      </w:r>
      <w:r>
        <w:rPr>
          <w:rFonts w:ascii="Times New Roman" w:eastAsia="Times New Roman" w:hAnsi="Times New Roman" w:cs="Times New Roman"/>
          <w:sz w:val="24"/>
          <w:szCs w:val="24"/>
          <w:lang w:eastAsia="ru-RU"/>
        </w:rPr>
        <w:t xml:space="preserve"> Только по договорам, заключенным учреждением по отоплению, водоснабжению, водоотведению, энергоснабжению указанного помещения МАУ ДО города Тулуна «ДХШ» </w:t>
      </w:r>
      <w:r w:rsidR="00932E1D">
        <w:rPr>
          <w:rFonts w:ascii="Times New Roman" w:eastAsia="Times New Roman" w:hAnsi="Times New Roman" w:cs="Times New Roman"/>
          <w:sz w:val="24"/>
          <w:szCs w:val="24"/>
          <w:lang w:eastAsia="ru-RU"/>
        </w:rPr>
        <w:t xml:space="preserve">нецелевые расходы учреждения </w:t>
      </w:r>
      <w:r>
        <w:rPr>
          <w:rFonts w:ascii="Times New Roman" w:eastAsia="Times New Roman" w:hAnsi="Times New Roman" w:cs="Times New Roman"/>
          <w:b/>
          <w:sz w:val="24"/>
          <w:szCs w:val="24"/>
          <w:lang w:eastAsia="ru-RU"/>
        </w:rPr>
        <w:t xml:space="preserve"> </w:t>
      </w:r>
      <w:r w:rsidRPr="00932E1D">
        <w:rPr>
          <w:rFonts w:ascii="Times New Roman" w:eastAsia="Times New Roman" w:hAnsi="Times New Roman" w:cs="Times New Roman"/>
          <w:sz w:val="24"/>
          <w:szCs w:val="24"/>
          <w:lang w:eastAsia="ru-RU"/>
        </w:rPr>
        <w:t xml:space="preserve">за 2018 год </w:t>
      </w:r>
      <w:r w:rsidR="00932E1D" w:rsidRPr="00932E1D">
        <w:rPr>
          <w:rFonts w:ascii="Times New Roman" w:eastAsia="Times New Roman" w:hAnsi="Times New Roman" w:cs="Times New Roman"/>
          <w:sz w:val="24"/>
          <w:szCs w:val="24"/>
          <w:lang w:eastAsia="ru-RU"/>
        </w:rPr>
        <w:t>составили</w:t>
      </w:r>
      <w:r>
        <w:rPr>
          <w:rFonts w:ascii="Times New Roman" w:eastAsia="Times New Roman" w:hAnsi="Times New Roman" w:cs="Times New Roman"/>
          <w:b/>
          <w:sz w:val="24"/>
          <w:szCs w:val="24"/>
          <w:lang w:eastAsia="ru-RU"/>
        </w:rPr>
        <w:t xml:space="preserve"> 3,8</w:t>
      </w:r>
      <w:r w:rsidRPr="00EE7469">
        <w:rPr>
          <w:rFonts w:ascii="Times New Roman" w:eastAsia="Times New Roman" w:hAnsi="Times New Roman" w:cs="Times New Roman"/>
          <w:b/>
          <w:sz w:val="24"/>
          <w:szCs w:val="24"/>
          <w:lang w:eastAsia="ru-RU"/>
        </w:rPr>
        <w:t xml:space="preserve"> тыс.руб</w:t>
      </w:r>
      <w:r>
        <w:rPr>
          <w:rFonts w:ascii="Times New Roman" w:eastAsia="Times New Roman" w:hAnsi="Times New Roman" w:cs="Times New Roman"/>
          <w:b/>
          <w:sz w:val="24"/>
          <w:szCs w:val="24"/>
          <w:lang w:eastAsia="ru-RU"/>
        </w:rPr>
        <w:t>лей</w:t>
      </w:r>
      <w:r w:rsidRPr="00EE7469">
        <w:rPr>
          <w:rFonts w:ascii="Times New Roman" w:eastAsia="Times New Roman" w:hAnsi="Times New Roman" w:cs="Times New Roman"/>
          <w:b/>
          <w:sz w:val="24"/>
          <w:szCs w:val="24"/>
          <w:lang w:eastAsia="ru-RU"/>
        </w:rPr>
        <w:t xml:space="preserve">. </w:t>
      </w:r>
    </w:p>
    <w:p w:rsidR="00AA36EA" w:rsidRPr="009C71E9"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9C71E9">
        <w:rPr>
          <w:rFonts w:ascii="Times New Roman" w:eastAsia="Times New Roman" w:hAnsi="Times New Roman" w:cs="Times New Roman"/>
          <w:sz w:val="24"/>
          <w:szCs w:val="24"/>
          <w:lang w:eastAsia="ru-RU"/>
        </w:rPr>
        <w:t xml:space="preserve">Следует отметить, что при численности учащихся в структурном подразделении по </w:t>
      </w:r>
      <w:proofErr w:type="spellStart"/>
      <w:r w:rsidRPr="009C71E9">
        <w:rPr>
          <w:rFonts w:ascii="Times New Roman" w:eastAsia="Times New Roman" w:hAnsi="Times New Roman" w:cs="Times New Roman"/>
          <w:sz w:val="24"/>
          <w:szCs w:val="24"/>
          <w:lang w:eastAsia="ru-RU"/>
        </w:rPr>
        <w:t>ул</w:t>
      </w:r>
      <w:proofErr w:type="gramStart"/>
      <w:r w:rsidRPr="009C71E9">
        <w:rPr>
          <w:rFonts w:ascii="Times New Roman" w:eastAsia="Times New Roman" w:hAnsi="Times New Roman" w:cs="Times New Roman"/>
          <w:sz w:val="24"/>
          <w:szCs w:val="24"/>
          <w:lang w:eastAsia="ru-RU"/>
        </w:rPr>
        <w:t>.У</w:t>
      </w:r>
      <w:proofErr w:type="gramEnd"/>
      <w:r w:rsidRPr="009C71E9">
        <w:rPr>
          <w:rFonts w:ascii="Times New Roman" w:eastAsia="Times New Roman" w:hAnsi="Times New Roman" w:cs="Times New Roman"/>
          <w:sz w:val="24"/>
          <w:szCs w:val="24"/>
          <w:lang w:eastAsia="ru-RU"/>
        </w:rPr>
        <w:t>гольная</w:t>
      </w:r>
      <w:proofErr w:type="spellEnd"/>
      <w:r w:rsidRPr="009C71E9">
        <w:rPr>
          <w:rFonts w:ascii="Times New Roman" w:eastAsia="Times New Roman" w:hAnsi="Times New Roman" w:cs="Times New Roman"/>
          <w:sz w:val="24"/>
          <w:szCs w:val="24"/>
          <w:lang w:eastAsia="ru-RU"/>
        </w:rPr>
        <w:t xml:space="preserve">, 8в, в количестве 28 человек, расходы на содержание здания общей площадью 443,3 </w:t>
      </w:r>
      <w:proofErr w:type="spellStart"/>
      <w:r w:rsidRPr="009C71E9">
        <w:rPr>
          <w:rFonts w:ascii="Times New Roman" w:eastAsia="Times New Roman" w:hAnsi="Times New Roman" w:cs="Times New Roman"/>
          <w:sz w:val="24"/>
          <w:szCs w:val="24"/>
          <w:lang w:eastAsia="ru-RU"/>
        </w:rPr>
        <w:t>кв.м</w:t>
      </w:r>
      <w:proofErr w:type="spellEnd"/>
      <w:r w:rsidRPr="009C71E9">
        <w:rPr>
          <w:rFonts w:ascii="Times New Roman" w:eastAsia="Times New Roman" w:hAnsi="Times New Roman" w:cs="Times New Roman"/>
          <w:sz w:val="24"/>
          <w:szCs w:val="24"/>
          <w:lang w:eastAsia="ru-RU"/>
        </w:rPr>
        <w:t>. являются для учреждения значительными и затратными.</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Несколько помещений в здании, находящемся  по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гольная</w:t>
      </w:r>
      <w:proofErr w:type="spellEnd"/>
      <w:r>
        <w:rPr>
          <w:rFonts w:ascii="Times New Roman" w:eastAsia="Times New Roman" w:hAnsi="Times New Roman" w:cs="Times New Roman"/>
          <w:sz w:val="24"/>
          <w:szCs w:val="24"/>
          <w:lang w:eastAsia="ru-RU"/>
        </w:rPr>
        <w:t xml:space="preserve">, 8в, переданы учреждением иным организациям в безвозмездное пользование:  помещение  общей площадью 50,6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(пом.№№ 4,5,10,14)  передано МБУК  города Тулуна «Центр досуга «Сибирь» (договор безвозмездного пользования имуществом б/н от 25.04.2016); помещение общей площадью 62,3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(пом.№№ 13,22) передано МБУК города Тулуна «Централизованная библиотечная система» (договор безвозмездного пользования  </w:t>
      </w:r>
      <w:proofErr w:type="gramStart"/>
      <w:r>
        <w:rPr>
          <w:rFonts w:ascii="Times New Roman" w:eastAsia="Times New Roman" w:hAnsi="Times New Roman" w:cs="Times New Roman"/>
          <w:sz w:val="24"/>
          <w:szCs w:val="24"/>
          <w:lang w:eastAsia="ru-RU"/>
        </w:rPr>
        <w:t>имуществом б</w:t>
      </w:r>
      <w:proofErr w:type="gramEnd"/>
      <w:r>
        <w:rPr>
          <w:rFonts w:ascii="Times New Roman" w:eastAsia="Times New Roman" w:hAnsi="Times New Roman" w:cs="Times New Roman"/>
          <w:sz w:val="24"/>
          <w:szCs w:val="24"/>
          <w:lang w:eastAsia="ru-RU"/>
        </w:rPr>
        <w:t xml:space="preserve">/н от 25.04.2016); </w:t>
      </w:r>
      <w:r>
        <w:rPr>
          <w:rFonts w:ascii="Times New Roman" w:eastAsia="Times New Roman" w:hAnsi="Times New Roman" w:cs="Times New Roman"/>
          <w:sz w:val="24"/>
          <w:szCs w:val="24"/>
          <w:lang w:eastAsia="ru-RU"/>
        </w:rPr>
        <w:tab/>
        <w:t xml:space="preserve"> помещение общей площадью 18,8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(пом.№ 7) передано первичной ветеранской организации ЛДК и Шахта (договор </w:t>
      </w:r>
      <w:r w:rsidRPr="00E81349">
        <w:rPr>
          <w:rFonts w:ascii="Times New Roman" w:eastAsia="Times New Roman" w:hAnsi="Times New Roman" w:cs="Times New Roman"/>
          <w:sz w:val="24"/>
          <w:szCs w:val="24"/>
          <w:lang w:eastAsia="ru-RU"/>
        </w:rPr>
        <w:t>безвозмездного пользования имуществом б/н от 25.04.2016);</w:t>
      </w:r>
      <w:r>
        <w:rPr>
          <w:rFonts w:ascii="Times New Roman" w:eastAsia="Times New Roman" w:hAnsi="Times New Roman" w:cs="Times New Roman"/>
          <w:sz w:val="24"/>
          <w:szCs w:val="24"/>
          <w:lang w:eastAsia="ru-RU"/>
        </w:rPr>
        <w:t xml:space="preserve"> помещение общей площадью 9,5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предоставлено для размещения опорного пункта участковых уполномоченных Межмуниципального  отдела Министерства  внутренних дел РФ «Тулунский» (</w:t>
      </w:r>
      <w:r w:rsidRPr="00BE1B1A">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 xml:space="preserve"> безвозмездного пользования</w:t>
      </w:r>
      <w:r w:rsidRPr="00BE1B1A">
        <w:rPr>
          <w:rFonts w:ascii="Times New Roman" w:eastAsia="Times New Roman" w:hAnsi="Times New Roman" w:cs="Times New Roman"/>
          <w:sz w:val="24"/>
          <w:szCs w:val="24"/>
          <w:lang w:eastAsia="ru-RU"/>
        </w:rPr>
        <w:t xml:space="preserve"> № 1 от 25.06.2018</w:t>
      </w:r>
      <w:r>
        <w:rPr>
          <w:rFonts w:ascii="Times New Roman" w:eastAsia="Times New Roman" w:hAnsi="Times New Roman" w:cs="Times New Roman"/>
          <w:sz w:val="24"/>
          <w:szCs w:val="24"/>
          <w:lang w:eastAsia="ru-RU"/>
        </w:rPr>
        <w:t>).</w:t>
      </w:r>
    </w:p>
    <w:p w:rsidR="00AA36EA" w:rsidRPr="00222ABB"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Возмещение коммунально-эксплуатационных  и других затрат на содержание помещений, переданных в безвозмездное пользование, учреждению не производится, т.к. основная часть помещений передана в пользование муниципальным учреждениям, финансовое обеспечение деятельности которых осуществляется за счет средств местного бюджета. </w:t>
      </w:r>
      <w:r>
        <w:rPr>
          <w:rFonts w:ascii="Times New Roman" w:eastAsia="Times New Roman" w:hAnsi="Times New Roman" w:cs="Times New Roman"/>
          <w:sz w:val="24"/>
          <w:szCs w:val="24"/>
          <w:lang w:eastAsia="ru-RU"/>
        </w:rPr>
        <w:tab/>
        <w:t xml:space="preserve">При этом </w:t>
      </w:r>
      <w:r w:rsidRPr="005043F8">
        <w:rPr>
          <w:rFonts w:ascii="Times New Roman" w:eastAsia="Times New Roman" w:hAnsi="Times New Roman" w:cs="Times New Roman"/>
          <w:sz w:val="24"/>
          <w:szCs w:val="24"/>
          <w:lang w:eastAsia="ru-RU"/>
        </w:rPr>
        <w:t>Межмуниципальн</w:t>
      </w:r>
      <w:r>
        <w:rPr>
          <w:rFonts w:ascii="Times New Roman" w:eastAsia="Times New Roman" w:hAnsi="Times New Roman" w:cs="Times New Roman"/>
          <w:sz w:val="24"/>
          <w:szCs w:val="24"/>
          <w:lang w:eastAsia="ru-RU"/>
        </w:rPr>
        <w:t>ый</w:t>
      </w:r>
      <w:r w:rsidRPr="005043F8">
        <w:rPr>
          <w:rFonts w:ascii="Times New Roman" w:eastAsia="Times New Roman" w:hAnsi="Times New Roman" w:cs="Times New Roman"/>
          <w:sz w:val="24"/>
          <w:szCs w:val="24"/>
          <w:lang w:eastAsia="ru-RU"/>
        </w:rPr>
        <w:t xml:space="preserve">  отдел Министерства  внутренних дел РФ «Тулунский»</w:t>
      </w:r>
      <w:r>
        <w:rPr>
          <w:rFonts w:ascii="Times New Roman" w:eastAsia="Times New Roman" w:hAnsi="Times New Roman" w:cs="Times New Roman"/>
          <w:sz w:val="24"/>
          <w:szCs w:val="24"/>
          <w:lang w:eastAsia="ru-RU"/>
        </w:rPr>
        <w:t xml:space="preserve">, финансовое обеспечение деятельности которого осуществляется за счет средств федерального бюджета, </w:t>
      </w:r>
      <w:r w:rsidRPr="00C51C4D">
        <w:rPr>
          <w:rFonts w:ascii="Times New Roman" w:eastAsia="Times New Roman" w:hAnsi="Times New Roman" w:cs="Times New Roman"/>
          <w:b/>
          <w:sz w:val="24"/>
          <w:szCs w:val="24"/>
          <w:lang w:eastAsia="ru-RU"/>
        </w:rPr>
        <w:t xml:space="preserve">в нарушение п.7 ст.48 Федерального закона от 07.02.2011 № 3-ФЗ </w:t>
      </w:r>
      <w:r w:rsidRPr="00C51C4D">
        <w:rPr>
          <w:rFonts w:ascii="Times New Roman" w:eastAsia="Times New Roman" w:hAnsi="Times New Roman" w:cs="Times New Roman"/>
          <w:b/>
          <w:i/>
          <w:sz w:val="24"/>
          <w:szCs w:val="24"/>
          <w:lang w:eastAsia="ru-RU"/>
        </w:rPr>
        <w:t>«О полиции»</w:t>
      </w:r>
      <w:r w:rsidRPr="00C51C4D">
        <w:rPr>
          <w:rFonts w:ascii="Times New Roman" w:eastAsia="Times New Roman" w:hAnsi="Times New Roman" w:cs="Times New Roman"/>
          <w:b/>
          <w:sz w:val="24"/>
          <w:szCs w:val="24"/>
          <w:lang w:eastAsia="ru-RU"/>
        </w:rPr>
        <w:t>, п.3.3.3 договора безвозмездного пользования имуществом № 1 от 25.06.2018  расходы по содержанию опорного пункта участковых уполномоченных не осуществляет.</w:t>
      </w:r>
      <w:r>
        <w:rPr>
          <w:rFonts w:ascii="Times New Roman" w:eastAsia="Times New Roman" w:hAnsi="Times New Roman" w:cs="Times New Roman"/>
          <w:b/>
          <w:sz w:val="24"/>
          <w:szCs w:val="24"/>
          <w:lang w:eastAsia="ru-RU"/>
        </w:rPr>
        <w:t xml:space="preserve"> </w:t>
      </w:r>
      <w:r w:rsidR="00932E1D">
        <w:rPr>
          <w:rFonts w:ascii="Times New Roman" w:eastAsia="Times New Roman" w:hAnsi="Times New Roman" w:cs="Times New Roman"/>
          <w:sz w:val="24"/>
          <w:szCs w:val="24"/>
          <w:lang w:eastAsia="ru-RU"/>
        </w:rPr>
        <w:t>Нецелевые расходы</w:t>
      </w:r>
      <w:r>
        <w:rPr>
          <w:rFonts w:ascii="Times New Roman" w:eastAsia="Times New Roman" w:hAnsi="Times New Roman" w:cs="Times New Roman"/>
          <w:sz w:val="24"/>
          <w:szCs w:val="24"/>
          <w:lang w:eastAsia="ru-RU"/>
        </w:rPr>
        <w:t xml:space="preserve"> учреждения</w:t>
      </w:r>
      <w:r w:rsidRPr="00222ABB">
        <w:rPr>
          <w:rFonts w:ascii="Times New Roman" w:eastAsia="Times New Roman" w:hAnsi="Times New Roman" w:cs="Times New Roman"/>
          <w:sz w:val="24"/>
          <w:szCs w:val="24"/>
          <w:lang w:eastAsia="ru-RU"/>
        </w:rPr>
        <w:t xml:space="preserve"> по отоплению, водоснабжению, водоотведению, энергоснабжению </w:t>
      </w:r>
      <w:r>
        <w:rPr>
          <w:rFonts w:ascii="Times New Roman" w:eastAsia="Times New Roman" w:hAnsi="Times New Roman" w:cs="Times New Roman"/>
          <w:sz w:val="24"/>
          <w:szCs w:val="24"/>
          <w:lang w:eastAsia="ru-RU"/>
        </w:rPr>
        <w:t xml:space="preserve"> опорного пункта участковых уполномоченных составили за 2018 год  </w:t>
      </w:r>
      <w:r w:rsidRPr="00222ABB">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8</w:t>
      </w:r>
      <w:r w:rsidRPr="00222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тыс.рублей. </w:t>
      </w:r>
    </w:p>
    <w:p w:rsidR="00AA36EA" w:rsidRPr="0090066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90066A">
        <w:rPr>
          <w:rFonts w:ascii="Times New Roman" w:eastAsia="Times New Roman" w:hAnsi="Times New Roman" w:cs="Times New Roman"/>
          <w:sz w:val="24"/>
          <w:szCs w:val="24"/>
          <w:lang w:eastAsia="ru-RU"/>
        </w:rPr>
        <w:t xml:space="preserve">Согласно </w:t>
      </w:r>
      <w:hyperlink r:id="rId9" w:history="1">
        <w:r w:rsidRPr="0090066A">
          <w:rPr>
            <w:rStyle w:val="ab"/>
            <w:rFonts w:ascii="Times New Roman" w:eastAsia="Times New Roman" w:hAnsi="Times New Roman" w:cs="Times New Roman"/>
            <w:color w:val="auto"/>
            <w:sz w:val="24"/>
            <w:szCs w:val="24"/>
            <w:u w:val="none"/>
            <w:lang w:eastAsia="ru-RU"/>
          </w:rPr>
          <w:t>пункту 7 статьи 48</w:t>
        </w:r>
      </w:hyperlink>
      <w:r w:rsidRPr="009006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Закона </w:t>
      </w:r>
      <w:r w:rsidRPr="005043F8">
        <w:rPr>
          <w:rFonts w:ascii="Times New Roman" w:eastAsia="Times New Roman" w:hAnsi="Times New Roman" w:cs="Times New Roman"/>
          <w:i/>
          <w:sz w:val="24"/>
          <w:szCs w:val="24"/>
          <w:lang w:eastAsia="ru-RU"/>
        </w:rPr>
        <w:t>«О полиции»</w:t>
      </w:r>
      <w:r>
        <w:rPr>
          <w:rFonts w:ascii="Times New Roman" w:eastAsia="Times New Roman" w:hAnsi="Times New Roman" w:cs="Times New Roman"/>
          <w:sz w:val="24"/>
          <w:szCs w:val="24"/>
          <w:lang w:eastAsia="ru-RU"/>
        </w:rPr>
        <w:t xml:space="preserve"> </w:t>
      </w:r>
      <w:r w:rsidRPr="0090066A">
        <w:rPr>
          <w:rFonts w:ascii="Times New Roman" w:eastAsia="Times New Roman" w:hAnsi="Times New Roman" w:cs="Times New Roman"/>
          <w:sz w:val="24"/>
          <w:szCs w:val="24"/>
          <w:lang w:eastAsia="ru-RU"/>
        </w:rPr>
        <w:t xml:space="preserve">органы местного самоуправления обязаны предоставлять в пределах границ муниципальных образований сотруднику полиции, замещающему должность участкового уполномоченного полиции, помещения для работы на обслуживаемом административном участке.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w:t>
      </w:r>
      <w:r w:rsidRPr="005043F8">
        <w:rPr>
          <w:rFonts w:ascii="Times New Roman" w:eastAsia="Times New Roman" w:hAnsi="Times New Roman" w:cs="Times New Roman"/>
          <w:sz w:val="24"/>
          <w:szCs w:val="24"/>
          <w:u w:val="single"/>
          <w:lang w:eastAsia="ru-RU"/>
        </w:rPr>
        <w:t>осуществляются за счет средств бюджетных ассигнований федерального бюджета</w:t>
      </w:r>
      <w:r w:rsidRPr="0090066A">
        <w:rPr>
          <w:rFonts w:ascii="Times New Roman" w:eastAsia="Times New Roman" w:hAnsi="Times New Roman" w:cs="Times New Roman"/>
          <w:sz w:val="24"/>
          <w:szCs w:val="24"/>
          <w:lang w:eastAsia="ru-RU"/>
        </w:rPr>
        <w:t>.</w:t>
      </w:r>
    </w:p>
    <w:p w:rsidR="00AA36EA" w:rsidRDefault="00AA36EA" w:rsidP="00AA36E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9A723E">
        <w:rPr>
          <w:rFonts w:ascii="Times New Roman" w:eastAsia="Times New Roman" w:hAnsi="Times New Roman" w:cs="Times New Roman"/>
          <w:sz w:val="24"/>
          <w:szCs w:val="24"/>
          <w:lang w:eastAsia="ru-RU"/>
        </w:rPr>
        <w:t xml:space="preserve">Всего передано в безвозмездное пользование помещений общей площадью 141,2 </w:t>
      </w:r>
      <w:proofErr w:type="spellStart"/>
      <w:r w:rsidRPr="009A723E">
        <w:rPr>
          <w:rFonts w:ascii="Times New Roman" w:eastAsia="Times New Roman" w:hAnsi="Times New Roman" w:cs="Times New Roman"/>
          <w:sz w:val="24"/>
          <w:szCs w:val="24"/>
          <w:lang w:eastAsia="ru-RU"/>
        </w:rPr>
        <w:t>кв.м</w:t>
      </w:r>
      <w:proofErr w:type="spellEnd"/>
      <w:r w:rsidRPr="009A723E">
        <w:rPr>
          <w:rFonts w:ascii="Times New Roman" w:eastAsia="Times New Roman" w:hAnsi="Times New Roman" w:cs="Times New Roman"/>
          <w:sz w:val="24"/>
          <w:szCs w:val="24"/>
          <w:lang w:eastAsia="ru-RU"/>
        </w:rPr>
        <w:t>., что составляет 31,9 % от общей площади здания.</w:t>
      </w:r>
      <w:r>
        <w:rPr>
          <w:rFonts w:ascii="Times New Roman" w:eastAsia="Times New Roman" w:hAnsi="Times New Roman" w:cs="Times New Roman"/>
          <w:sz w:val="24"/>
          <w:szCs w:val="24"/>
          <w:lang w:eastAsia="ru-RU"/>
        </w:rPr>
        <w:t xml:space="preserve"> В нарушение </w:t>
      </w:r>
      <w:r w:rsidRPr="009A723E">
        <w:rPr>
          <w:rFonts w:ascii="Times New Roman" w:eastAsia="Times New Roman" w:hAnsi="Times New Roman" w:cs="Times New Roman"/>
          <w:sz w:val="24"/>
          <w:szCs w:val="24"/>
          <w:lang w:eastAsia="ru-RU"/>
        </w:rPr>
        <w:t xml:space="preserve">п.4 ст.14 </w:t>
      </w:r>
      <w:r w:rsidRPr="009A723E">
        <w:rPr>
          <w:rFonts w:ascii="Times New Roman" w:eastAsia="Times New Roman" w:hAnsi="Times New Roman" w:cs="Times New Roman"/>
          <w:i/>
          <w:sz w:val="24"/>
          <w:szCs w:val="24"/>
          <w:lang w:eastAsia="ru-RU"/>
        </w:rPr>
        <w:t>Порядка управления и распоряжения муниципальной собственностью муниципального образования – «город Тулун»</w:t>
      </w:r>
      <w:r w:rsidRPr="009A723E">
        <w:rPr>
          <w:rFonts w:ascii="Times New Roman" w:eastAsia="Times New Roman" w:hAnsi="Times New Roman" w:cs="Times New Roman"/>
          <w:sz w:val="24"/>
          <w:szCs w:val="24"/>
          <w:lang w:eastAsia="ru-RU"/>
        </w:rPr>
        <w:t>, утвержденного решением Думы города Тулуна от 30.05.2007 N 49-ДГО,</w:t>
      </w:r>
      <w:r>
        <w:rPr>
          <w:rFonts w:ascii="Times New Roman" w:eastAsia="Times New Roman" w:hAnsi="Times New Roman" w:cs="Times New Roman"/>
          <w:sz w:val="24"/>
          <w:szCs w:val="24"/>
          <w:lang w:eastAsia="ru-RU"/>
        </w:rPr>
        <w:t xml:space="preserve"> </w:t>
      </w:r>
      <w:r w:rsidRPr="002055B6">
        <w:rPr>
          <w:rFonts w:ascii="Times New Roman" w:eastAsia="Times New Roman" w:hAnsi="Times New Roman" w:cs="Times New Roman"/>
          <w:b/>
          <w:sz w:val="24"/>
          <w:szCs w:val="24"/>
          <w:lang w:eastAsia="ru-RU"/>
        </w:rPr>
        <w:t>дог</w:t>
      </w:r>
      <w:r w:rsidRPr="003E24BC">
        <w:rPr>
          <w:rFonts w:ascii="Times New Roman" w:eastAsia="Times New Roman" w:hAnsi="Times New Roman" w:cs="Times New Roman"/>
          <w:b/>
          <w:sz w:val="24"/>
          <w:szCs w:val="24"/>
          <w:lang w:eastAsia="ru-RU"/>
        </w:rPr>
        <w:t xml:space="preserve">оворы безвозмездного пользования с </w:t>
      </w:r>
      <w:r>
        <w:rPr>
          <w:rFonts w:ascii="Times New Roman" w:eastAsia="Times New Roman" w:hAnsi="Times New Roman" w:cs="Times New Roman"/>
          <w:b/>
          <w:sz w:val="24"/>
          <w:szCs w:val="24"/>
          <w:lang w:eastAsia="ru-RU"/>
        </w:rPr>
        <w:t xml:space="preserve">собственником </w:t>
      </w:r>
      <w:r w:rsidRPr="003E24BC">
        <w:rPr>
          <w:rFonts w:ascii="Times New Roman" w:eastAsia="Times New Roman" w:hAnsi="Times New Roman" w:cs="Times New Roman"/>
          <w:b/>
          <w:sz w:val="24"/>
          <w:szCs w:val="24"/>
          <w:lang w:eastAsia="ru-RU"/>
        </w:rPr>
        <w:t>муниципально</w:t>
      </w:r>
      <w:r>
        <w:rPr>
          <w:rFonts w:ascii="Times New Roman" w:eastAsia="Times New Roman" w:hAnsi="Times New Roman" w:cs="Times New Roman"/>
          <w:b/>
          <w:sz w:val="24"/>
          <w:szCs w:val="24"/>
          <w:lang w:eastAsia="ru-RU"/>
        </w:rPr>
        <w:t>го</w:t>
      </w:r>
      <w:r w:rsidRPr="003E24BC">
        <w:rPr>
          <w:rFonts w:ascii="Times New Roman" w:eastAsia="Times New Roman" w:hAnsi="Times New Roman" w:cs="Times New Roman"/>
          <w:b/>
          <w:sz w:val="24"/>
          <w:szCs w:val="24"/>
          <w:lang w:eastAsia="ru-RU"/>
        </w:rPr>
        <w:t xml:space="preserve"> имуществ</w:t>
      </w:r>
      <w:r>
        <w:rPr>
          <w:rFonts w:ascii="Times New Roman" w:eastAsia="Times New Roman" w:hAnsi="Times New Roman" w:cs="Times New Roman"/>
          <w:b/>
          <w:sz w:val="24"/>
          <w:szCs w:val="24"/>
          <w:lang w:eastAsia="ru-RU"/>
        </w:rPr>
        <w:t>а</w:t>
      </w:r>
      <w:r w:rsidRPr="003E24BC">
        <w:rPr>
          <w:rFonts w:ascii="Times New Roman" w:eastAsia="Times New Roman" w:hAnsi="Times New Roman" w:cs="Times New Roman"/>
          <w:b/>
          <w:sz w:val="24"/>
          <w:szCs w:val="24"/>
          <w:lang w:eastAsia="ru-RU"/>
        </w:rPr>
        <w:t xml:space="preserve"> не согласованы.</w:t>
      </w:r>
      <w:r>
        <w:rPr>
          <w:rFonts w:ascii="Times New Roman" w:eastAsia="Times New Roman" w:hAnsi="Times New Roman" w:cs="Times New Roman"/>
          <w:b/>
          <w:sz w:val="24"/>
          <w:szCs w:val="24"/>
          <w:lang w:eastAsia="ru-RU"/>
        </w:rPr>
        <w:t xml:space="preserve"> </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Частью 4 ст</w:t>
      </w:r>
      <w:r w:rsidR="00751EE4">
        <w:rPr>
          <w:rFonts w:ascii="Times New Roman" w:eastAsia="Times New Roman" w:hAnsi="Times New Roman" w:cs="Times New Roman"/>
          <w:sz w:val="24"/>
          <w:szCs w:val="24"/>
          <w:lang w:eastAsia="ru-RU"/>
        </w:rPr>
        <w:t xml:space="preserve">атьи </w:t>
      </w:r>
      <w:r>
        <w:rPr>
          <w:rFonts w:ascii="Times New Roman" w:eastAsia="Times New Roman" w:hAnsi="Times New Roman" w:cs="Times New Roman"/>
          <w:sz w:val="24"/>
          <w:szCs w:val="24"/>
          <w:lang w:eastAsia="ru-RU"/>
        </w:rPr>
        <w:t xml:space="preserve">14 </w:t>
      </w:r>
      <w:r w:rsidRPr="00C542EB">
        <w:rPr>
          <w:rFonts w:ascii="Times New Roman" w:eastAsia="Times New Roman" w:hAnsi="Times New Roman" w:cs="Times New Roman"/>
          <w:i/>
          <w:sz w:val="24"/>
          <w:szCs w:val="24"/>
          <w:lang w:eastAsia="ru-RU"/>
        </w:rPr>
        <w:t>Порядка управления и распоряжения муниципальной собственностью муниципального образования – «город Тулун»</w:t>
      </w:r>
      <w:r>
        <w:rPr>
          <w:rFonts w:ascii="Times New Roman" w:eastAsia="Times New Roman" w:hAnsi="Times New Roman" w:cs="Times New Roman"/>
          <w:i/>
          <w:sz w:val="24"/>
          <w:szCs w:val="24"/>
          <w:lang w:eastAsia="ru-RU"/>
        </w:rPr>
        <w:t xml:space="preserve"> </w:t>
      </w:r>
      <w:r w:rsidRPr="00C542EB">
        <w:rPr>
          <w:rFonts w:ascii="Times New Roman" w:eastAsia="Times New Roman" w:hAnsi="Times New Roman" w:cs="Times New Roman"/>
          <w:sz w:val="24"/>
          <w:szCs w:val="24"/>
          <w:lang w:eastAsia="ru-RU"/>
        </w:rPr>
        <w:t>установлено</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что муниципальные автономные учреждения</w:t>
      </w:r>
      <w:r w:rsidR="00751E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которым предоставлены права владения и (или) использования помещением, зданием или сооружением, может передавать такие права в отношении  части или частей помещения, здания, строения или сооружения третьим лицам </w:t>
      </w:r>
      <w:r w:rsidRPr="008A5660">
        <w:rPr>
          <w:rFonts w:ascii="Times New Roman" w:eastAsia="Times New Roman" w:hAnsi="Times New Roman" w:cs="Times New Roman"/>
          <w:sz w:val="24"/>
          <w:szCs w:val="24"/>
          <w:u w:val="single"/>
          <w:lang w:eastAsia="ru-RU"/>
        </w:rPr>
        <w:t>с согласия собственника</w:t>
      </w:r>
      <w:r>
        <w:rPr>
          <w:rFonts w:ascii="Times New Roman" w:eastAsia="Times New Roman" w:hAnsi="Times New Roman" w:cs="Times New Roman"/>
          <w:sz w:val="24"/>
          <w:szCs w:val="24"/>
          <w:lang w:eastAsia="ru-RU"/>
        </w:rPr>
        <w:t xml:space="preserve"> без проведения конкурсов или аукционов.</w:t>
      </w:r>
      <w:proofErr w:type="gramEnd"/>
      <w:r>
        <w:rPr>
          <w:rFonts w:ascii="Times New Roman" w:eastAsia="Times New Roman" w:hAnsi="Times New Roman" w:cs="Times New Roman"/>
          <w:sz w:val="24"/>
          <w:szCs w:val="24"/>
          <w:lang w:eastAsia="ru-RU"/>
        </w:rPr>
        <w:t xml:space="preserve"> При этом общая площадь передаваемых  во владение и (или) в пользование третьим лицам части или частей помещения, здания, строения или  сооружения </w:t>
      </w:r>
      <w:r w:rsidRPr="009A723E">
        <w:rPr>
          <w:rFonts w:ascii="Times New Roman" w:eastAsia="Times New Roman" w:hAnsi="Times New Roman" w:cs="Times New Roman"/>
          <w:sz w:val="24"/>
          <w:szCs w:val="24"/>
          <w:u w:val="single"/>
          <w:lang w:eastAsia="ru-RU"/>
        </w:rPr>
        <w:t>не может превышать 10 % площади помещения, здания, строения или  сооружения и составлять более чем 20 квадратных метров</w:t>
      </w:r>
      <w:r>
        <w:rPr>
          <w:rFonts w:ascii="Times New Roman" w:eastAsia="Times New Roman" w:hAnsi="Times New Roman" w:cs="Times New Roman"/>
          <w:sz w:val="24"/>
          <w:szCs w:val="24"/>
          <w:lang w:eastAsia="ru-RU"/>
        </w:rPr>
        <w:t>.</w:t>
      </w:r>
    </w:p>
    <w:p w:rsidR="00AA36EA" w:rsidRPr="00D93E00" w:rsidRDefault="00AA36EA" w:rsidP="00AA36E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Указанное ограничение площади передаваемых в безвозмездное пользование </w:t>
      </w:r>
      <w:r w:rsidRPr="009A723E">
        <w:rPr>
          <w:rFonts w:ascii="Times New Roman" w:eastAsia="Times New Roman" w:hAnsi="Times New Roman" w:cs="Times New Roman"/>
          <w:sz w:val="24"/>
          <w:szCs w:val="24"/>
          <w:lang w:eastAsia="ru-RU"/>
        </w:rPr>
        <w:t>третьим лицам части или частей помещения, здания, строения или  сооружения</w:t>
      </w:r>
      <w:r>
        <w:rPr>
          <w:rFonts w:ascii="Times New Roman" w:eastAsia="Times New Roman" w:hAnsi="Times New Roman" w:cs="Times New Roman"/>
          <w:sz w:val="24"/>
          <w:szCs w:val="24"/>
          <w:lang w:eastAsia="ru-RU"/>
        </w:rPr>
        <w:t xml:space="preserve"> </w:t>
      </w:r>
      <w:r w:rsidRPr="00EA1578">
        <w:rPr>
          <w:rFonts w:ascii="Times New Roman" w:eastAsia="Times New Roman" w:hAnsi="Times New Roman" w:cs="Times New Roman"/>
          <w:b/>
          <w:sz w:val="24"/>
          <w:szCs w:val="24"/>
          <w:lang w:eastAsia="ru-RU"/>
        </w:rPr>
        <w:t>противор</w:t>
      </w:r>
      <w:r>
        <w:rPr>
          <w:rFonts w:ascii="Times New Roman" w:eastAsia="Times New Roman" w:hAnsi="Times New Roman" w:cs="Times New Roman"/>
          <w:b/>
          <w:sz w:val="24"/>
          <w:szCs w:val="24"/>
          <w:lang w:eastAsia="ru-RU"/>
        </w:rPr>
        <w:t xml:space="preserve">ечит статье </w:t>
      </w:r>
      <w:r w:rsidRPr="00EA1578">
        <w:rPr>
          <w:rFonts w:ascii="Times New Roman" w:eastAsia="Times New Roman" w:hAnsi="Times New Roman" w:cs="Times New Roman"/>
          <w:b/>
          <w:sz w:val="24"/>
          <w:szCs w:val="24"/>
          <w:lang w:eastAsia="ru-RU"/>
        </w:rPr>
        <w:t xml:space="preserve">17.1 Федерального закона от 26.07.2006 N 135-ФЗ </w:t>
      </w:r>
      <w:r w:rsidRPr="00EA1578">
        <w:rPr>
          <w:rFonts w:ascii="Times New Roman" w:eastAsia="Times New Roman" w:hAnsi="Times New Roman" w:cs="Times New Roman"/>
          <w:b/>
          <w:i/>
          <w:sz w:val="24"/>
          <w:szCs w:val="24"/>
          <w:lang w:eastAsia="ru-RU"/>
        </w:rPr>
        <w:t>«О защите конкуренции»</w:t>
      </w:r>
      <w:r w:rsidRPr="00EA1578">
        <w:rPr>
          <w:rFonts w:ascii="Times New Roman" w:eastAsia="Times New Roman" w:hAnsi="Times New Roman" w:cs="Times New Roman"/>
          <w:b/>
          <w:sz w:val="24"/>
          <w:szCs w:val="24"/>
          <w:lang w:eastAsia="ru-RU"/>
        </w:rPr>
        <w:t xml:space="preserve">, согласно которой указанное имущество может передаваться </w:t>
      </w:r>
      <w:r w:rsidRPr="00EA1578">
        <w:rPr>
          <w:b/>
        </w:rPr>
        <w:t xml:space="preserve"> </w:t>
      </w:r>
      <w:r w:rsidRPr="00EA1578">
        <w:rPr>
          <w:rFonts w:ascii="Times New Roman" w:eastAsia="Times New Roman" w:hAnsi="Times New Roman" w:cs="Times New Roman"/>
          <w:b/>
          <w:sz w:val="24"/>
          <w:szCs w:val="24"/>
          <w:lang w:eastAsia="ru-RU"/>
        </w:rPr>
        <w:t>государственным и муниципальным учреждениям без каких-либо ограничений.</w:t>
      </w:r>
      <w:r>
        <w:rPr>
          <w:rFonts w:ascii="Times New Roman" w:eastAsia="Times New Roman" w:hAnsi="Times New Roman" w:cs="Times New Roman"/>
          <w:sz w:val="24"/>
          <w:szCs w:val="24"/>
          <w:lang w:eastAsia="ru-RU"/>
        </w:rPr>
        <w:t xml:space="preserve"> </w:t>
      </w:r>
      <w:r w:rsidRPr="00D93E00">
        <w:rPr>
          <w:rFonts w:ascii="Times New Roman" w:eastAsia="Times New Roman" w:hAnsi="Times New Roman" w:cs="Times New Roman"/>
          <w:b/>
          <w:sz w:val="24"/>
          <w:szCs w:val="24"/>
          <w:lang w:eastAsia="ru-RU"/>
        </w:rPr>
        <w:t>Данное ограничение имеет коррупционную составляющую.</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В 2011 году учреждением за счет собственных средств было приобретено  транспортное средство – автомобиль марки </w:t>
      </w:r>
      <w:r>
        <w:rPr>
          <w:rFonts w:ascii="Times New Roman" w:eastAsia="Times New Roman" w:hAnsi="Times New Roman" w:cs="Times New Roman"/>
          <w:sz w:val="24"/>
          <w:szCs w:val="24"/>
          <w:lang w:val="en-US" w:eastAsia="ru-RU"/>
        </w:rPr>
        <w:t>MITSUBISI</w:t>
      </w:r>
      <w:r w:rsidRPr="003E0D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DION</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егистрационный</w:t>
      </w:r>
      <w:proofErr w:type="spellEnd"/>
      <w:r>
        <w:rPr>
          <w:rFonts w:ascii="Times New Roman" w:eastAsia="Times New Roman" w:hAnsi="Times New Roman" w:cs="Times New Roman"/>
          <w:sz w:val="24"/>
          <w:szCs w:val="24"/>
          <w:lang w:eastAsia="ru-RU"/>
        </w:rPr>
        <w:t xml:space="preserve"> знак К793УО38, 2002 года выпуска, балансовой стоимостью 332,9 тыс.рублей.</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результате дорожно-транспортного происшествия, случившегося 29.08.2016 года, произошла полная деформация кузова транспортного средства, исключающая возможность его дальнейшего использования. Транспортное средство снято с учета в органах ГИБДД 15.08.2017 года в связи с утилизацией.</w:t>
      </w:r>
    </w:p>
    <w:p w:rsidR="00AA36EA"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соответствии с распоряжением начальника УМИиЗО от 18.08.2017г № 176-17 транспортное средство было списано.</w:t>
      </w:r>
      <w:r>
        <w:rPr>
          <w:rFonts w:ascii="Times New Roman" w:eastAsia="Times New Roman" w:hAnsi="Times New Roman" w:cs="Times New Roman"/>
          <w:sz w:val="24"/>
          <w:szCs w:val="24"/>
          <w:lang w:eastAsia="ru-RU"/>
        </w:rPr>
        <w:tab/>
        <w:t>Пунктом 2.2. названного распоряжения  установлено, что детали, узлы и агрегаты списанного имущества, пригодные для  дальнейшего использования, в установленном законодательстве порядке необходимо принять к бухгалтерскому учету; непригодные детали, узлы и агрегаты сдать на металлолом.</w:t>
      </w:r>
      <w:r w:rsidR="00025C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В нарушение </w:t>
      </w:r>
      <w:r w:rsidRPr="0011450E">
        <w:rPr>
          <w:rFonts w:ascii="Times New Roman" w:eastAsia="Times New Roman" w:hAnsi="Times New Roman" w:cs="Times New Roman"/>
          <w:sz w:val="24"/>
          <w:szCs w:val="24"/>
          <w:lang w:eastAsia="ru-RU"/>
        </w:rPr>
        <w:t xml:space="preserve">п.54 </w:t>
      </w:r>
      <w:r w:rsidRPr="0011450E">
        <w:rPr>
          <w:rFonts w:ascii="Times New Roman" w:eastAsia="Times New Roman" w:hAnsi="Times New Roman" w:cs="Times New Roman"/>
          <w:i/>
          <w:sz w:val="24"/>
          <w:szCs w:val="24"/>
          <w:lang w:eastAsia="ru-RU"/>
        </w:rPr>
        <w:t>Положения по ведению бухгалтерского учета и бухгалтерской отчетности в Российской Федерации</w:t>
      </w:r>
      <w:r w:rsidRPr="0011450E">
        <w:rPr>
          <w:rFonts w:ascii="Times New Roman" w:eastAsia="Times New Roman" w:hAnsi="Times New Roman" w:cs="Times New Roman"/>
          <w:sz w:val="24"/>
          <w:szCs w:val="24"/>
          <w:lang w:eastAsia="ru-RU"/>
        </w:rPr>
        <w:t xml:space="preserve">, утвержденного Приказом Минфина России от 29.07.1998 N 34н, и </w:t>
      </w:r>
      <w:r w:rsidRPr="0011450E">
        <w:rPr>
          <w:rFonts w:ascii="Times New Roman" w:eastAsia="Times New Roman" w:hAnsi="Times New Roman" w:cs="Times New Roman"/>
          <w:i/>
          <w:sz w:val="24"/>
          <w:szCs w:val="24"/>
          <w:lang w:eastAsia="ru-RU"/>
        </w:rPr>
        <w:t>Методических указаний по бухгалтерскому учету основных средс</w:t>
      </w:r>
      <w:r w:rsidRPr="0011450E">
        <w:rPr>
          <w:rFonts w:ascii="Times New Roman" w:eastAsia="Times New Roman" w:hAnsi="Times New Roman" w:cs="Times New Roman"/>
          <w:sz w:val="24"/>
          <w:szCs w:val="24"/>
          <w:lang w:eastAsia="ru-RU"/>
        </w:rPr>
        <w:t xml:space="preserve">тв, утвержденных Приказом Минфина России от </w:t>
      </w:r>
      <w:r>
        <w:rPr>
          <w:rFonts w:ascii="Times New Roman" w:eastAsia="Times New Roman" w:hAnsi="Times New Roman" w:cs="Times New Roman"/>
          <w:sz w:val="24"/>
          <w:szCs w:val="24"/>
          <w:lang w:eastAsia="ru-RU"/>
        </w:rPr>
        <w:t>13</w:t>
      </w:r>
      <w:r w:rsidRPr="001145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1145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2003 N 91</w:t>
      </w:r>
      <w:r w:rsidRPr="0011450E">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w:t>
      </w:r>
      <w:r w:rsidRPr="0095544E">
        <w:rPr>
          <w:rFonts w:ascii="Times New Roman" w:eastAsia="Times New Roman" w:hAnsi="Times New Roman" w:cs="Times New Roman"/>
          <w:sz w:val="24"/>
          <w:szCs w:val="24"/>
          <w:lang w:eastAsia="ru-RU"/>
        </w:rPr>
        <w:t xml:space="preserve">детали, узлы и агрегаты выбывающего объекта основных средств, пригодные для дальнейшего использования </w:t>
      </w:r>
      <w:proofErr w:type="spellStart"/>
      <w:r w:rsidRPr="0041231B">
        <w:rPr>
          <w:rFonts w:ascii="Times New Roman" w:eastAsia="Times New Roman" w:hAnsi="Times New Roman" w:cs="Times New Roman"/>
          <w:b/>
          <w:sz w:val="24"/>
          <w:szCs w:val="24"/>
          <w:lang w:eastAsia="ru-RU"/>
        </w:rPr>
        <w:t>комиссионно</w:t>
      </w:r>
      <w:proofErr w:type="spellEnd"/>
      <w:r w:rsidRPr="0041231B">
        <w:rPr>
          <w:rFonts w:ascii="Times New Roman" w:eastAsia="Times New Roman" w:hAnsi="Times New Roman" w:cs="Times New Roman"/>
          <w:b/>
          <w:sz w:val="24"/>
          <w:szCs w:val="24"/>
          <w:lang w:eastAsia="ru-RU"/>
        </w:rPr>
        <w:t xml:space="preserve"> не выявлялись, по текущей рыночной стоимости не приходовались</w:t>
      </w:r>
      <w:proofErr w:type="gramEnd"/>
      <w:r w:rsidRPr="0041231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41231B">
        <w:rPr>
          <w:rFonts w:ascii="Times New Roman" w:eastAsia="Times New Roman" w:hAnsi="Times New Roman" w:cs="Times New Roman"/>
          <w:b/>
          <w:sz w:val="24"/>
          <w:szCs w:val="24"/>
          <w:lang w:eastAsia="ru-RU"/>
        </w:rPr>
        <w:t xml:space="preserve">Документы об </w:t>
      </w:r>
      <w:r>
        <w:rPr>
          <w:rFonts w:ascii="Times New Roman" w:eastAsia="Times New Roman" w:hAnsi="Times New Roman" w:cs="Times New Roman"/>
          <w:b/>
          <w:sz w:val="24"/>
          <w:szCs w:val="24"/>
          <w:lang w:eastAsia="ru-RU"/>
        </w:rPr>
        <w:t>утилизации лома или утиля (сдачи автомобиля на</w:t>
      </w:r>
      <w:r w:rsidRPr="0041231B">
        <w:rPr>
          <w:rFonts w:ascii="Times New Roman" w:eastAsia="Times New Roman" w:hAnsi="Times New Roman" w:cs="Times New Roman"/>
          <w:b/>
          <w:sz w:val="24"/>
          <w:szCs w:val="24"/>
          <w:lang w:eastAsia="ru-RU"/>
        </w:rPr>
        <w:t xml:space="preserve"> металлолом, вывоз на свалку и т.п.)</w:t>
      </w:r>
      <w:r>
        <w:rPr>
          <w:rFonts w:ascii="Times New Roman" w:eastAsia="Times New Roman" w:hAnsi="Times New Roman" w:cs="Times New Roman"/>
          <w:b/>
          <w:sz w:val="24"/>
          <w:szCs w:val="24"/>
          <w:lang w:eastAsia="ru-RU"/>
        </w:rPr>
        <w:t xml:space="preserve"> </w:t>
      </w:r>
      <w:r w:rsidRPr="0041231B">
        <w:rPr>
          <w:rFonts w:ascii="Times New Roman" w:eastAsia="Times New Roman" w:hAnsi="Times New Roman" w:cs="Times New Roman"/>
          <w:b/>
          <w:sz w:val="24"/>
          <w:szCs w:val="24"/>
          <w:lang w:eastAsia="ru-RU"/>
        </w:rPr>
        <w:t xml:space="preserve"> в учреждении отсутствуют</w:t>
      </w:r>
      <w:r>
        <w:rPr>
          <w:rFonts w:ascii="Times New Roman" w:eastAsia="Times New Roman" w:hAnsi="Times New Roman" w:cs="Times New Roman"/>
          <w:sz w:val="24"/>
          <w:szCs w:val="24"/>
          <w:lang w:eastAsia="ru-RU"/>
        </w:rPr>
        <w:t>.</w:t>
      </w:r>
    </w:p>
    <w:p w:rsidR="00AA36EA" w:rsidRPr="003E0D4F" w:rsidRDefault="00AA36EA" w:rsidP="00AA3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Согласно пояснениям директора учреждения Яворского Н.А. фактически </w:t>
      </w:r>
      <w:r w:rsidRPr="007E6E56">
        <w:rPr>
          <w:rFonts w:ascii="Times New Roman" w:eastAsia="Times New Roman" w:hAnsi="Times New Roman" w:cs="Times New Roman"/>
          <w:sz w:val="24"/>
          <w:szCs w:val="24"/>
          <w:lang w:eastAsia="ru-RU"/>
        </w:rPr>
        <w:t>непригодн</w:t>
      </w:r>
      <w:r>
        <w:rPr>
          <w:rFonts w:ascii="Times New Roman" w:eastAsia="Times New Roman" w:hAnsi="Times New Roman" w:cs="Times New Roman"/>
          <w:sz w:val="24"/>
          <w:szCs w:val="24"/>
          <w:lang w:eastAsia="ru-RU"/>
        </w:rPr>
        <w:t xml:space="preserve">ые детали, узлы и агрегаты на металлолом не сдавались в связи с </w:t>
      </w:r>
      <w:r w:rsidRPr="001145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большими затратами</w:t>
      </w:r>
      <w:r w:rsidRPr="0011450E">
        <w:rPr>
          <w:rFonts w:ascii="Times New Roman" w:eastAsia="Times New Roman" w:hAnsi="Times New Roman" w:cs="Times New Roman"/>
          <w:sz w:val="24"/>
          <w:szCs w:val="24"/>
          <w:lang w:eastAsia="ru-RU"/>
        </w:rPr>
        <w:t xml:space="preserve"> по демонтажу и вывозу отходов</w:t>
      </w:r>
      <w:r>
        <w:rPr>
          <w:rFonts w:ascii="Times New Roman" w:eastAsia="Times New Roman" w:hAnsi="Times New Roman" w:cs="Times New Roman"/>
          <w:sz w:val="24"/>
          <w:szCs w:val="24"/>
          <w:lang w:eastAsia="ru-RU"/>
        </w:rPr>
        <w:t xml:space="preserve">, машина была вывезена на свалку. Доходы учреждения  от сдачи автомобиля на металлолом   могли составить </w:t>
      </w:r>
      <w:r w:rsidRPr="0096330E">
        <w:rPr>
          <w:rFonts w:ascii="Times New Roman" w:eastAsia="Times New Roman" w:hAnsi="Times New Roman" w:cs="Times New Roman"/>
          <w:b/>
          <w:sz w:val="24"/>
          <w:szCs w:val="24"/>
          <w:lang w:eastAsia="ru-RU"/>
        </w:rPr>
        <w:t>4,9</w:t>
      </w:r>
      <w:r>
        <w:rPr>
          <w:rFonts w:ascii="Times New Roman" w:eastAsia="Times New Roman" w:hAnsi="Times New Roman" w:cs="Times New Roman"/>
          <w:sz w:val="24"/>
          <w:szCs w:val="24"/>
          <w:lang w:eastAsia="ru-RU"/>
        </w:rPr>
        <w:t xml:space="preserve"> тыс.рублей. Согласно пояснениям МАУ ДО города Тулуна «ДХШ» (исх.№ 34 от 27.02.2019)  предполагаемые средства от сдачи машины  на металлолом не оправдывали реальные расходы на ее доставку в пункт приема металла. При этом документы, подтверждающие стоимость расходов </w:t>
      </w:r>
      <w:r>
        <w:rPr>
          <w:rFonts w:ascii="Times New Roman" w:eastAsia="Times New Roman" w:hAnsi="Times New Roman" w:cs="Times New Roman"/>
          <w:sz w:val="24"/>
          <w:szCs w:val="24"/>
          <w:lang w:eastAsia="ru-RU"/>
        </w:rPr>
        <w:tab/>
        <w:t xml:space="preserve"> по доставке автомобиля </w:t>
      </w:r>
      <w:r w:rsidRPr="001551D8">
        <w:rPr>
          <w:rFonts w:ascii="Times New Roman" w:eastAsia="Times New Roman" w:hAnsi="Times New Roman" w:cs="Times New Roman"/>
          <w:sz w:val="24"/>
          <w:szCs w:val="24"/>
          <w:lang w:eastAsia="ru-RU"/>
        </w:rPr>
        <w:t>в пункт приема металла</w:t>
      </w:r>
      <w:r>
        <w:rPr>
          <w:rFonts w:ascii="Times New Roman" w:eastAsia="Times New Roman" w:hAnsi="Times New Roman" w:cs="Times New Roman"/>
          <w:sz w:val="24"/>
          <w:szCs w:val="24"/>
          <w:lang w:eastAsia="ru-RU"/>
        </w:rPr>
        <w:t>, учреждением не представлены.</w:t>
      </w:r>
      <w:r w:rsidRPr="001551D8">
        <w:t xml:space="preserve"> </w:t>
      </w:r>
      <w:r>
        <w:rPr>
          <w:rFonts w:ascii="Times New Roman" w:eastAsia="Times New Roman" w:hAnsi="Times New Roman" w:cs="Times New Roman"/>
          <w:b/>
          <w:sz w:val="24"/>
          <w:szCs w:val="24"/>
          <w:lang w:eastAsia="ru-RU"/>
        </w:rPr>
        <w:t>В</w:t>
      </w:r>
      <w:r w:rsidRPr="00D81756">
        <w:rPr>
          <w:rFonts w:ascii="Times New Roman" w:eastAsia="Times New Roman" w:hAnsi="Times New Roman" w:cs="Times New Roman"/>
          <w:b/>
          <w:sz w:val="24"/>
          <w:szCs w:val="24"/>
          <w:lang w:eastAsia="ru-RU"/>
        </w:rPr>
        <w:t xml:space="preserve">опрос о нецелесообразности сдачи автомобиля на металлолом </w:t>
      </w:r>
      <w:r>
        <w:rPr>
          <w:rFonts w:ascii="Times New Roman" w:eastAsia="Times New Roman" w:hAnsi="Times New Roman" w:cs="Times New Roman"/>
          <w:b/>
          <w:sz w:val="24"/>
          <w:szCs w:val="24"/>
          <w:lang w:eastAsia="ru-RU"/>
        </w:rPr>
        <w:t>с</w:t>
      </w:r>
      <w:r w:rsidRPr="00955D77">
        <w:rPr>
          <w:rFonts w:ascii="Times New Roman" w:eastAsia="Times New Roman" w:hAnsi="Times New Roman" w:cs="Times New Roman"/>
          <w:b/>
          <w:sz w:val="24"/>
          <w:szCs w:val="24"/>
          <w:lang w:eastAsia="ru-RU"/>
        </w:rPr>
        <w:t xml:space="preserve"> собственником имущества</w:t>
      </w:r>
      <w:r w:rsidRPr="00955D77">
        <w:t xml:space="preserve"> </w:t>
      </w:r>
      <w:r w:rsidRPr="00955D77">
        <w:rPr>
          <w:rFonts w:ascii="Times New Roman" w:eastAsia="Times New Roman" w:hAnsi="Times New Roman" w:cs="Times New Roman"/>
          <w:b/>
          <w:sz w:val="24"/>
          <w:szCs w:val="24"/>
          <w:lang w:eastAsia="ru-RU"/>
        </w:rPr>
        <w:t>не согласовывался.</w:t>
      </w:r>
    </w:p>
    <w:p w:rsidR="00AA36EA" w:rsidRDefault="00AA36EA" w:rsidP="002B13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
    <w:p w:rsidR="00C652AD" w:rsidRPr="00B40942" w:rsidRDefault="00C652AD" w:rsidP="00B40942">
      <w:pPr>
        <w:pStyle w:val="a5"/>
        <w:numPr>
          <w:ilvl w:val="0"/>
          <w:numId w:val="49"/>
        </w:numPr>
        <w:spacing w:after="0" w:line="240" w:lineRule="auto"/>
        <w:jc w:val="center"/>
        <w:rPr>
          <w:rFonts w:ascii="Times New Roman" w:eastAsia="Times New Roman" w:hAnsi="Times New Roman" w:cs="Times New Roman"/>
          <w:b/>
          <w:sz w:val="24"/>
          <w:szCs w:val="24"/>
          <w:lang w:eastAsia="ru-RU"/>
        </w:rPr>
      </w:pPr>
      <w:r w:rsidRPr="00B40942">
        <w:rPr>
          <w:rFonts w:ascii="Times New Roman" w:eastAsia="Times New Roman" w:hAnsi="Times New Roman" w:cs="Times New Roman"/>
          <w:b/>
          <w:sz w:val="24"/>
          <w:szCs w:val="24"/>
          <w:lang w:eastAsia="ru-RU"/>
        </w:rPr>
        <w:t>Выводы и рекомендации</w:t>
      </w:r>
    </w:p>
    <w:p w:rsidR="00B40942" w:rsidRPr="00B40942" w:rsidRDefault="00B40942" w:rsidP="00B40942">
      <w:pPr>
        <w:pStyle w:val="a5"/>
        <w:spacing w:after="0" w:line="240" w:lineRule="auto"/>
        <w:ind w:left="360"/>
        <w:jc w:val="center"/>
        <w:rPr>
          <w:rFonts w:ascii="Times New Roman" w:eastAsia="Times New Roman" w:hAnsi="Times New Roman" w:cs="Times New Roman"/>
          <w:b/>
          <w:sz w:val="24"/>
          <w:szCs w:val="24"/>
          <w:lang w:eastAsia="ru-RU"/>
        </w:rPr>
      </w:pPr>
    </w:p>
    <w:p w:rsidR="00C652AD" w:rsidRDefault="002B13EF"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Кон</w:t>
      </w:r>
      <w:r w:rsidR="002C37D3">
        <w:rPr>
          <w:rFonts w:ascii="Times New Roman" w:eastAsia="Times New Roman" w:hAnsi="Times New Roman" w:cs="Times New Roman"/>
          <w:sz w:val="24"/>
          <w:szCs w:val="24"/>
          <w:lang w:eastAsia="ru-RU"/>
        </w:rPr>
        <w:t xml:space="preserve">трольное мероприятие показало, что не обеспечено соответствие  осуществляемой деятельности автономного учреждения нормативным правовым актам; не обеспечен надлежащий контроль за законным и эффективным использованием  муниципального имущества, находящегося в оперативном управлении учреждения, выявлены нарушения в сфере управления  и распоряжения муниципальной собственностью, финансово-хозяйственная деятельность учреждения осуществлялась с нарушением законодательства РФ  и других  нормативных правовых актов, допущены незаконные, неэффективные, </w:t>
      </w:r>
      <w:r w:rsidR="00B40942">
        <w:rPr>
          <w:rFonts w:ascii="Times New Roman" w:eastAsia="Times New Roman" w:hAnsi="Times New Roman" w:cs="Times New Roman"/>
          <w:sz w:val="24"/>
          <w:szCs w:val="24"/>
          <w:lang w:eastAsia="ru-RU"/>
        </w:rPr>
        <w:t>необоснованные расходы, в том числе:</w:t>
      </w:r>
    </w:p>
    <w:p w:rsidR="00144D3F" w:rsidRPr="00144D3F" w:rsidRDefault="00144D3F" w:rsidP="00144D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44D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144D3F">
        <w:rPr>
          <w:rFonts w:ascii="Times New Roman" w:eastAsia="Times New Roman" w:hAnsi="Times New Roman" w:cs="Times New Roman"/>
          <w:sz w:val="24"/>
          <w:szCs w:val="24"/>
          <w:lang w:eastAsia="ru-RU"/>
        </w:rPr>
        <w:t xml:space="preserve">.  </w:t>
      </w:r>
      <w:proofErr w:type="gramStart"/>
      <w:r w:rsidRPr="00144D3F">
        <w:rPr>
          <w:rFonts w:ascii="Times New Roman" w:eastAsia="Times New Roman" w:hAnsi="Times New Roman" w:cs="Times New Roman"/>
          <w:sz w:val="24"/>
          <w:szCs w:val="24"/>
          <w:lang w:eastAsia="ru-RU"/>
        </w:rPr>
        <w:t xml:space="preserve">В нарушение пункта 10 статьи 2 Федерального закона от 03.11.2006  №  174-ФЗ </w:t>
      </w:r>
      <w:r w:rsidRPr="00144D3F">
        <w:rPr>
          <w:rFonts w:ascii="Times New Roman" w:eastAsia="Times New Roman" w:hAnsi="Times New Roman" w:cs="Times New Roman"/>
          <w:i/>
          <w:sz w:val="24"/>
          <w:szCs w:val="24"/>
          <w:lang w:eastAsia="ru-RU"/>
        </w:rPr>
        <w:t>«Об автономных учреждениях»</w:t>
      </w:r>
      <w:r w:rsidRPr="00144D3F">
        <w:rPr>
          <w:rFonts w:ascii="Times New Roman" w:eastAsia="Times New Roman" w:hAnsi="Times New Roman" w:cs="Times New Roman"/>
          <w:sz w:val="24"/>
          <w:szCs w:val="24"/>
          <w:lang w:eastAsia="ru-RU"/>
        </w:rPr>
        <w:t xml:space="preserve">, </w:t>
      </w:r>
      <w:r w:rsidRPr="00144D3F">
        <w:rPr>
          <w:rFonts w:ascii="Times New Roman" w:eastAsia="Times New Roman" w:hAnsi="Times New Roman" w:cs="Times New Roman"/>
          <w:i/>
          <w:sz w:val="24"/>
          <w:szCs w:val="24"/>
          <w:lang w:eastAsia="ru-RU"/>
        </w:rPr>
        <w:t>Порядка составления и утверждения отчета о результатах деятельности муниципальных учреждений города Тулуна и об использовании закрепленного за муниципальными учреждениями муниципального имуществ</w:t>
      </w:r>
      <w:r w:rsidRPr="00144D3F">
        <w:rPr>
          <w:rFonts w:ascii="Times New Roman" w:eastAsia="Times New Roman" w:hAnsi="Times New Roman" w:cs="Times New Roman"/>
          <w:sz w:val="24"/>
          <w:szCs w:val="24"/>
          <w:lang w:eastAsia="ru-RU"/>
        </w:rPr>
        <w:t xml:space="preserve">а, утвержденного постановлением администрации городского округа от 20.03.2013 № 568,  </w:t>
      </w:r>
      <w:r w:rsidRPr="00144D3F">
        <w:rPr>
          <w:rFonts w:ascii="Times New Roman" w:eastAsia="Times New Roman" w:hAnsi="Times New Roman" w:cs="Times New Roman"/>
          <w:b/>
          <w:sz w:val="24"/>
          <w:szCs w:val="24"/>
          <w:lang w:eastAsia="ru-RU"/>
        </w:rPr>
        <w:t>отчеты о результатах  деятельности</w:t>
      </w:r>
      <w:r w:rsidRPr="00144D3F">
        <w:rPr>
          <w:rFonts w:ascii="Times New Roman" w:eastAsia="Times New Roman" w:hAnsi="Times New Roman" w:cs="Times New Roman"/>
          <w:sz w:val="24"/>
          <w:szCs w:val="24"/>
          <w:lang w:eastAsia="ru-RU"/>
        </w:rPr>
        <w:t xml:space="preserve"> МАУ ДО города Тулуна «ДХШ» и об использовании закрепленного за ним муниципального имущества</w:t>
      </w:r>
      <w:proofErr w:type="gramEnd"/>
      <w:r w:rsidRPr="00144D3F">
        <w:rPr>
          <w:rFonts w:ascii="Times New Roman" w:eastAsia="Times New Roman" w:hAnsi="Times New Roman" w:cs="Times New Roman"/>
          <w:sz w:val="24"/>
          <w:szCs w:val="24"/>
          <w:lang w:eastAsia="ru-RU"/>
        </w:rPr>
        <w:t xml:space="preserve"> за 2016, 2017 годы </w:t>
      </w:r>
      <w:r w:rsidRPr="00144D3F">
        <w:rPr>
          <w:rFonts w:ascii="Times New Roman" w:eastAsia="Times New Roman" w:hAnsi="Times New Roman" w:cs="Times New Roman"/>
          <w:b/>
          <w:sz w:val="24"/>
          <w:szCs w:val="24"/>
          <w:lang w:eastAsia="ru-RU"/>
        </w:rPr>
        <w:t>не размещены на сайте учреждения</w:t>
      </w:r>
      <w:r w:rsidRPr="00144D3F">
        <w:rPr>
          <w:rFonts w:ascii="Times New Roman" w:eastAsia="Times New Roman" w:hAnsi="Times New Roman" w:cs="Times New Roman"/>
          <w:sz w:val="24"/>
          <w:szCs w:val="24"/>
          <w:lang w:eastAsia="ru-RU"/>
        </w:rPr>
        <w:t xml:space="preserve">  и (или) официальном сайте администрации городского округа, отчет  за 2017 год </w:t>
      </w:r>
      <w:r w:rsidRPr="00144D3F">
        <w:rPr>
          <w:rFonts w:ascii="Times New Roman" w:eastAsia="Times New Roman" w:hAnsi="Times New Roman" w:cs="Times New Roman"/>
          <w:b/>
          <w:sz w:val="24"/>
          <w:szCs w:val="24"/>
          <w:lang w:eastAsia="ru-RU"/>
        </w:rPr>
        <w:t>не опубликован в газете "Тулунский вестник"</w:t>
      </w:r>
      <w:r w:rsidRPr="00144D3F">
        <w:rPr>
          <w:rFonts w:ascii="Times New Roman" w:eastAsia="Times New Roman" w:hAnsi="Times New Roman" w:cs="Times New Roman"/>
          <w:sz w:val="24"/>
          <w:szCs w:val="24"/>
          <w:lang w:eastAsia="ru-RU"/>
        </w:rPr>
        <w:t xml:space="preserve">. </w:t>
      </w:r>
    </w:p>
    <w:p w:rsidR="00144D3F" w:rsidRPr="00144D3F" w:rsidRDefault="00144D3F" w:rsidP="00144D3F">
      <w:pPr>
        <w:spacing w:after="0" w:line="240" w:lineRule="auto"/>
        <w:jc w:val="both"/>
        <w:rPr>
          <w:rFonts w:ascii="Times New Roman" w:eastAsia="Times New Roman" w:hAnsi="Times New Roman" w:cs="Times New Roman"/>
          <w:sz w:val="24"/>
          <w:szCs w:val="24"/>
          <w:lang w:eastAsia="ru-RU"/>
        </w:rPr>
      </w:pPr>
      <w:r w:rsidRPr="00144D3F">
        <w:rPr>
          <w:rFonts w:ascii="Times New Roman" w:eastAsia="Times New Roman" w:hAnsi="Times New Roman" w:cs="Times New Roman"/>
          <w:sz w:val="24"/>
          <w:szCs w:val="24"/>
          <w:lang w:eastAsia="ru-RU"/>
        </w:rPr>
        <w:t xml:space="preserve"> </w:t>
      </w:r>
      <w:r w:rsidRPr="00144D3F">
        <w:rPr>
          <w:rFonts w:ascii="Times New Roman" w:eastAsia="Times New Roman" w:hAnsi="Times New Roman" w:cs="Times New Roman"/>
          <w:sz w:val="24"/>
          <w:szCs w:val="24"/>
          <w:lang w:eastAsia="ru-RU"/>
        </w:rPr>
        <w:tab/>
      </w:r>
      <w:proofErr w:type="gramStart"/>
      <w:r w:rsidRPr="00144D3F">
        <w:rPr>
          <w:rFonts w:ascii="Times New Roman" w:eastAsia="Times New Roman" w:hAnsi="Times New Roman" w:cs="Times New Roman"/>
          <w:sz w:val="24"/>
          <w:szCs w:val="24"/>
          <w:lang w:eastAsia="ru-RU"/>
        </w:rPr>
        <w:t xml:space="preserve">В нарушение требований постановления Правительства РФ от 18.10.2007 N 684 </w:t>
      </w:r>
      <w:r w:rsidRPr="00144D3F">
        <w:rPr>
          <w:rFonts w:ascii="Times New Roman" w:eastAsia="Times New Roman" w:hAnsi="Times New Roman" w:cs="Times New Roman"/>
          <w:i/>
          <w:sz w:val="24"/>
          <w:szCs w:val="24"/>
          <w:lang w:eastAsia="ru-RU"/>
        </w:rPr>
        <w:t>«Об утверждении Правил опубликования отчетов о деятельности автономного учреждения и об использовании закрепленного за ним имущества»</w:t>
      </w:r>
      <w:r w:rsidRPr="00144D3F">
        <w:rPr>
          <w:rFonts w:ascii="Times New Roman" w:eastAsia="Times New Roman" w:hAnsi="Times New Roman" w:cs="Times New Roman"/>
          <w:sz w:val="24"/>
          <w:szCs w:val="24"/>
          <w:lang w:eastAsia="ru-RU"/>
        </w:rPr>
        <w:t xml:space="preserve">  </w:t>
      </w:r>
      <w:r w:rsidRPr="00144D3F">
        <w:rPr>
          <w:rFonts w:ascii="Times New Roman" w:eastAsia="Times New Roman" w:hAnsi="Times New Roman" w:cs="Times New Roman"/>
          <w:b/>
          <w:sz w:val="24"/>
          <w:szCs w:val="24"/>
          <w:lang w:eastAsia="ru-RU"/>
        </w:rPr>
        <w:t>информация о дате</w:t>
      </w:r>
      <w:r w:rsidRPr="00144D3F">
        <w:rPr>
          <w:rFonts w:ascii="Times New Roman" w:eastAsia="Times New Roman" w:hAnsi="Times New Roman" w:cs="Times New Roman"/>
          <w:sz w:val="24"/>
          <w:szCs w:val="24"/>
          <w:lang w:eastAsia="ru-RU"/>
        </w:rPr>
        <w:t xml:space="preserve"> опубликования и средствах массовой информации, в которых опубликованы отчеты, а </w:t>
      </w:r>
      <w:r w:rsidRPr="00144D3F">
        <w:rPr>
          <w:rFonts w:ascii="Times New Roman" w:eastAsia="Times New Roman" w:hAnsi="Times New Roman" w:cs="Times New Roman"/>
          <w:sz w:val="24"/>
          <w:szCs w:val="24"/>
          <w:lang w:eastAsia="ru-RU"/>
        </w:rPr>
        <w:lastRenderedPageBreak/>
        <w:t xml:space="preserve">также </w:t>
      </w:r>
      <w:r w:rsidRPr="00144D3F">
        <w:rPr>
          <w:rFonts w:ascii="Times New Roman" w:eastAsia="Times New Roman" w:hAnsi="Times New Roman" w:cs="Times New Roman"/>
          <w:b/>
          <w:sz w:val="24"/>
          <w:szCs w:val="24"/>
          <w:lang w:eastAsia="ru-RU"/>
        </w:rPr>
        <w:t>о сайтах в сети Интернет</w:t>
      </w:r>
      <w:r w:rsidRPr="00144D3F">
        <w:rPr>
          <w:rFonts w:ascii="Times New Roman" w:eastAsia="Times New Roman" w:hAnsi="Times New Roman" w:cs="Times New Roman"/>
          <w:sz w:val="24"/>
          <w:szCs w:val="24"/>
          <w:lang w:eastAsia="ru-RU"/>
        </w:rPr>
        <w:t xml:space="preserve">, на которых размещены отчеты, </w:t>
      </w:r>
      <w:r w:rsidRPr="00144D3F">
        <w:rPr>
          <w:rFonts w:ascii="Times New Roman" w:eastAsia="Times New Roman" w:hAnsi="Times New Roman" w:cs="Times New Roman"/>
          <w:b/>
          <w:sz w:val="24"/>
          <w:szCs w:val="24"/>
          <w:lang w:eastAsia="ru-RU"/>
        </w:rPr>
        <w:t>не  размещены</w:t>
      </w:r>
      <w:r w:rsidRPr="00144D3F">
        <w:rPr>
          <w:rFonts w:ascii="Times New Roman" w:eastAsia="Times New Roman" w:hAnsi="Times New Roman" w:cs="Times New Roman"/>
          <w:sz w:val="24"/>
          <w:szCs w:val="24"/>
          <w:lang w:eastAsia="ru-RU"/>
        </w:rPr>
        <w:t xml:space="preserve"> в помещении автономного учреждения в доступном для потребителей услуг</w:t>
      </w:r>
      <w:proofErr w:type="gramEnd"/>
      <w:r w:rsidRPr="00144D3F">
        <w:rPr>
          <w:rFonts w:ascii="Times New Roman" w:eastAsia="Times New Roman" w:hAnsi="Times New Roman" w:cs="Times New Roman"/>
          <w:sz w:val="24"/>
          <w:szCs w:val="24"/>
          <w:lang w:eastAsia="ru-RU"/>
        </w:rPr>
        <w:t xml:space="preserve"> автономного учреждения </w:t>
      </w:r>
      <w:proofErr w:type="gramStart"/>
      <w:r w:rsidRPr="00144D3F">
        <w:rPr>
          <w:rFonts w:ascii="Times New Roman" w:eastAsia="Times New Roman" w:hAnsi="Times New Roman" w:cs="Times New Roman"/>
          <w:sz w:val="24"/>
          <w:szCs w:val="24"/>
          <w:lang w:eastAsia="ru-RU"/>
        </w:rPr>
        <w:t>месте</w:t>
      </w:r>
      <w:proofErr w:type="gramEnd"/>
      <w:r w:rsidRPr="00144D3F">
        <w:rPr>
          <w:rFonts w:ascii="Times New Roman" w:eastAsia="Times New Roman" w:hAnsi="Times New Roman" w:cs="Times New Roman"/>
          <w:sz w:val="24"/>
          <w:szCs w:val="24"/>
          <w:lang w:eastAsia="ru-RU"/>
        </w:rPr>
        <w:t xml:space="preserve">. </w:t>
      </w:r>
    </w:p>
    <w:p w:rsidR="00144D3F" w:rsidRDefault="00144D3F" w:rsidP="00144D3F">
      <w:pPr>
        <w:spacing w:after="0" w:line="240" w:lineRule="auto"/>
        <w:jc w:val="both"/>
        <w:rPr>
          <w:rFonts w:ascii="Times New Roman" w:eastAsia="Times New Roman" w:hAnsi="Times New Roman" w:cs="Times New Roman"/>
          <w:sz w:val="24"/>
          <w:szCs w:val="24"/>
          <w:lang w:eastAsia="ru-RU"/>
        </w:rPr>
      </w:pPr>
      <w:r w:rsidRPr="00144D3F">
        <w:rPr>
          <w:rFonts w:ascii="Times New Roman" w:eastAsia="Times New Roman" w:hAnsi="Times New Roman" w:cs="Times New Roman"/>
          <w:b/>
          <w:sz w:val="24"/>
          <w:szCs w:val="24"/>
          <w:lang w:eastAsia="ru-RU"/>
        </w:rPr>
        <w:tab/>
      </w:r>
      <w:proofErr w:type="gramStart"/>
      <w:r w:rsidRPr="002C5A0B">
        <w:rPr>
          <w:rFonts w:ascii="Times New Roman" w:eastAsia="Times New Roman" w:hAnsi="Times New Roman" w:cs="Times New Roman"/>
          <w:b/>
          <w:sz w:val="24"/>
          <w:szCs w:val="24"/>
          <w:lang w:eastAsia="ru-RU"/>
        </w:rPr>
        <w:t xml:space="preserve">Контроль </w:t>
      </w:r>
      <w:r w:rsidR="0095544E">
        <w:rPr>
          <w:rFonts w:ascii="Times New Roman" w:eastAsia="Times New Roman" w:hAnsi="Times New Roman" w:cs="Times New Roman"/>
          <w:sz w:val="24"/>
          <w:szCs w:val="24"/>
          <w:lang w:eastAsia="ru-RU"/>
        </w:rPr>
        <w:t>за</w:t>
      </w:r>
      <w:proofErr w:type="gramEnd"/>
      <w:r w:rsidR="0095544E">
        <w:rPr>
          <w:rFonts w:ascii="Times New Roman" w:eastAsia="Times New Roman" w:hAnsi="Times New Roman" w:cs="Times New Roman"/>
          <w:sz w:val="24"/>
          <w:szCs w:val="24"/>
          <w:lang w:eastAsia="ru-RU"/>
        </w:rPr>
        <w:t xml:space="preserve"> опубликованием</w:t>
      </w:r>
      <w:r w:rsidRPr="00144D3F">
        <w:rPr>
          <w:rFonts w:ascii="Times New Roman" w:eastAsia="Times New Roman" w:hAnsi="Times New Roman" w:cs="Times New Roman"/>
          <w:sz w:val="24"/>
          <w:szCs w:val="24"/>
          <w:lang w:eastAsia="ru-RU"/>
        </w:rPr>
        <w:t xml:space="preserve"> отчетов о деятельности автономного учреждения и об использовании закрепленного за ним имущества Комитетом социальной политики города Тулуна в 201</w:t>
      </w:r>
      <w:r w:rsidR="004E4E33">
        <w:rPr>
          <w:rFonts w:ascii="Times New Roman" w:eastAsia="Times New Roman" w:hAnsi="Times New Roman" w:cs="Times New Roman"/>
          <w:sz w:val="24"/>
          <w:szCs w:val="24"/>
          <w:lang w:eastAsia="ru-RU"/>
        </w:rPr>
        <w:t>6</w:t>
      </w:r>
      <w:r w:rsidRPr="00144D3F">
        <w:rPr>
          <w:rFonts w:ascii="Times New Roman" w:eastAsia="Times New Roman" w:hAnsi="Times New Roman" w:cs="Times New Roman"/>
          <w:sz w:val="24"/>
          <w:szCs w:val="24"/>
          <w:lang w:eastAsia="ru-RU"/>
        </w:rPr>
        <w:t xml:space="preserve">-2018 годах </w:t>
      </w:r>
      <w:r w:rsidRPr="00144D3F">
        <w:rPr>
          <w:rFonts w:ascii="Times New Roman" w:eastAsia="Times New Roman" w:hAnsi="Times New Roman" w:cs="Times New Roman"/>
          <w:b/>
          <w:sz w:val="24"/>
          <w:szCs w:val="24"/>
          <w:lang w:eastAsia="ru-RU"/>
        </w:rPr>
        <w:t>не осуществлялся</w:t>
      </w:r>
      <w:r w:rsidRPr="00144D3F">
        <w:rPr>
          <w:rFonts w:ascii="Times New Roman" w:eastAsia="Times New Roman" w:hAnsi="Times New Roman" w:cs="Times New Roman"/>
          <w:sz w:val="24"/>
          <w:szCs w:val="24"/>
          <w:lang w:eastAsia="ru-RU"/>
        </w:rPr>
        <w:t>.</w:t>
      </w:r>
    </w:p>
    <w:p w:rsidR="00272BF7" w:rsidRPr="00272BF7" w:rsidRDefault="00272BF7" w:rsidP="00272BF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272BF7">
        <w:rPr>
          <w:rFonts w:ascii="Times New Roman" w:eastAsia="Times New Roman" w:hAnsi="Times New Roman" w:cs="Times New Roman"/>
          <w:sz w:val="24"/>
          <w:szCs w:val="24"/>
          <w:lang w:eastAsia="ru-RU"/>
        </w:rPr>
        <w:t>. В МБУ «Централизованная бухгалтерия города Тулуна» отсутствуют условия для хранения бухгалтерских документов обслуживаемых муниципальных  учреждений.</w:t>
      </w:r>
    </w:p>
    <w:p w:rsidR="00144D3F" w:rsidRPr="000F1855" w:rsidRDefault="00144D3F" w:rsidP="00144D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72BF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144D3F">
        <w:rPr>
          <w:rFonts w:ascii="Times New Roman" w:eastAsia="Times New Roman" w:hAnsi="Times New Roman" w:cs="Times New Roman"/>
          <w:sz w:val="24"/>
          <w:szCs w:val="24"/>
          <w:lang w:eastAsia="ru-RU"/>
        </w:rPr>
        <w:t xml:space="preserve"> </w:t>
      </w:r>
      <w:proofErr w:type="gramStart"/>
      <w:r w:rsidRPr="00144D3F">
        <w:rPr>
          <w:rFonts w:ascii="Times New Roman" w:eastAsia="Times New Roman" w:hAnsi="Times New Roman" w:cs="Times New Roman"/>
          <w:sz w:val="24"/>
          <w:szCs w:val="24"/>
          <w:lang w:eastAsia="ru-RU"/>
        </w:rPr>
        <w:t xml:space="preserve">В нарушение пункта 3 статьи  69.2 Бюджетного кодекса РФ, </w:t>
      </w:r>
      <w:r w:rsidR="003926DC">
        <w:rPr>
          <w:rFonts w:ascii="Times New Roman" w:eastAsia="Times New Roman" w:hAnsi="Times New Roman" w:cs="Times New Roman"/>
          <w:sz w:val="24"/>
          <w:szCs w:val="24"/>
          <w:lang w:eastAsia="ru-RU"/>
        </w:rPr>
        <w:t xml:space="preserve">пункта 3 статьи 9.2 Федерального закона </w:t>
      </w:r>
      <w:r w:rsidR="00E81CCD">
        <w:rPr>
          <w:rFonts w:ascii="Times New Roman" w:eastAsia="Times New Roman" w:hAnsi="Times New Roman" w:cs="Times New Roman"/>
          <w:sz w:val="24"/>
          <w:szCs w:val="24"/>
          <w:lang w:eastAsia="ru-RU"/>
        </w:rPr>
        <w:t xml:space="preserve">от 12.01.1996  № 7-ФЗ </w:t>
      </w:r>
      <w:r w:rsidR="003926DC" w:rsidRPr="00E81CCD">
        <w:rPr>
          <w:rFonts w:ascii="Times New Roman" w:eastAsia="Times New Roman" w:hAnsi="Times New Roman" w:cs="Times New Roman"/>
          <w:i/>
          <w:sz w:val="24"/>
          <w:szCs w:val="24"/>
          <w:lang w:eastAsia="ru-RU"/>
        </w:rPr>
        <w:t>«О некоммерческих организациях»</w:t>
      </w:r>
      <w:r w:rsidR="003926DC">
        <w:rPr>
          <w:rFonts w:ascii="Times New Roman" w:eastAsia="Times New Roman" w:hAnsi="Times New Roman" w:cs="Times New Roman"/>
          <w:sz w:val="24"/>
          <w:szCs w:val="24"/>
          <w:lang w:eastAsia="ru-RU"/>
        </w:rPr>
        <w:t xml:space="preserve">, а также </w:t>
      </w:r>
      <w:r w:rsidRPr="00144D3F">
        <w:rPr>
          <w:rFonts w:ascii="Times New Roman" w:eastAsia="Times New Roman" w:hAnsi="Times New Roman" w:cs="Times New Roman"/>
          <w:sz w:val="24"/>
          <w:szCs w:val="24"/>
          <w:lang w:eastAsia="ru-RU"/>
        </w:rPr>
        <w:t xml:space="preserve">утвержденного постановлением администрации городского округа от 15.12.2015 № 1716 </w:t>
      </w:r>
      <w:r w:rsidRPr="00144D3F">
        <w:rPr>
          <w:rFonts w:ascii="Times New Roman" w:eastAsia="Times New Roman" w:hAnsi="Times New Roman" w:cs="Times New Roman"/>
          <w:i/>
          <w:sz w:val="24"/>
          <w:szCs w:val="24"/>
          <w:lang w:eastAsia="ru-RU"/>
        </w:rPr>
        <w:t>Ведомственного перечня  муниципальных услуг (работ), оказываемых (выполняемых) муниципальными бюджетными и автономными учреждениями  города Тулуна</w:t>
      </w:r>
      <w:r>
        <w:rPr>
          <w:rFonts w:ascii="Times New Roman" w:eastAsia="Times New Roman" w:hAnsi="Times New Roman" w:cs="Times New Roman"/>
          <w:i/>
          <w:sz w:val="24"/>
          <w:szCs w:val="24"/>
          <w:lang w:eastAsia="ru-RU"/>
        </w:rPr>
        <w:t>,</w:t>
      </w:r>
      <w:r w:rsidRPr="00144D3F">
        <w:rPr>
          <w:rFonts w:ascii="Times New Roman" w:eastAsia="Times New Roman" w:hAnsi="Times New Roman" w:cs="Times New Roman"/>
          <w:sz w:val="24"/>
          <w:szCs w:val="24"/>
          <w:lang w:eastAsia="ru-RU"/>
        </w:rPr>
        <w:t xml:space="preserve"> </w:t>
      </w:r>
      <w:r w:rsidRPr="000F1855">
        <w:rPr>
          <w:rFonts w:ascii="Times New Roman" w:eastAsia="Times New Roman" w:hAnsi="Times New Roman" w:cs="Times New Roman"/>
          <w:sz w:val="24"/>
          <w:szCs w:val="24"/>
          <w:lang w:eastAsia="ru-RU"/>
        </w:rPr>
        <w:t xml:space="preserve">муниципальное задание </w:t>
      </w:r>
      <w:r w:rsidR="00E81CCD" w:rsidRPr="000F1855">
        <w:rPr>
          <w:rFonts w:ascii="Times New Roman" w:eastAsia="Times New Roman" w:hAnsi="Times New Roman" w:cs="Times New Roman"/>
          <w:sz w:val="24"/>
          <w:szCs w:val="24"/>
          <w:lang w:eastAsia="ru-RU"/>
        </w:rPr>
        <w:t xml:space="preserve">для МАУ ДО города Тулуна «ДХШ» </w:t>
      </w:r>
      <w:r w:rsidRPr="000F1855">
        <w:rPr>
          <w:rFonts w:ascii="Times New Roman" w:eastAsia="Times New Roman" w:hAnsi="Times New Roman" w:cs="Times New Roman"/>
          <w:sz w:val="24"/>
          <w:szCs w:val="24"/>
          <w:lang w:eastAsia="ru-RU"/>
        </w:rPr>
        <w:t xml:space="preserve">по </w:t>
      </w:r>
      <w:r w:rsidR="00E81CCD" w:rsidRPr="000F1855">
        <w:rPr>
          <w:rFonts w:ascii="Times New Roman" w:eastAsia="Times New Roman" w:hAnsi="Times New Roman" w:cs="Times New Roman"/>
          <w:sz w:val="24"/>
          <w:szCs w:val="24"/>
          <w:lang w:eastAsia="ru-RU"/>
        </w:rPr>
        <w:t>р</w:t>
      </w:r>
      <w:r w:rsidR="00FD79A6" w:rsidRPr="000F1855">
        <w:rPr>
          <w:rFonts w:ascii="Times New Roman" w:eastAsia="Times New Roman" w:hAnsi="Times New Roman" w:cs="Times New Roman"/>
          <w:sz w:val="24"/>
          <w:szCs w:val="24"/>
          <w:lang w:eastAsia="ru-RU"/>
        </w:rPr>
        <w:t>еализации</w:t>
      </w:r>
      <w:r w:rsidRPr="000F1855">
        <w:rPr>
          <w:rFonts w:ascii="Times New Roman" w:eastAsia="Times New Roman" w:hAnsi="Times New Roman" w:cs="Times New Roman"/>
          <w:sz w:val="24"/>
          <w:szCs w:val="24"/>
          <w:lang w:eastAsia="ru-RU"/>
        </w:rPr>
        <w:t xml:space="preserve"> дополнит</w:t>
      </w:r>
      <w:r w:rsidR="00E81CCD" w:rsidRPr="000F1855">
        <w:rPr>
          <w:rFonts w:ascii="Times New Roman" w:eastAsia="Times New Roman" w:hAnsi="Times New Roman" w:cs="Times New Roman"/>
          <w:sz w:val="24"/>
          <w:szCs w:val="24"/>
          <w:lang w:eastAsia="ru-RU"/>
        </w:rPr>
        <w:t>ельных общеразвивающих программ в соответствии</w:t>
      </w:r>
      <w:proofErr w:type="gramEnd"/>
      <w:r w:rsidR="00E81CCD" w:rsidRPr="000F1855">
        <w:rPr>
          <w:rFonts w:ascii="Times New Roman" w:eastAsia="Times New Roman" w:hAnsi="Times New Roman" w:cs="Times New Roman"/>
          <w:sz w:val="24"/>
          <w:szCs w:val="24"/>
          <w:lang w:eastAsia="ru-RU"/>
        </w:rPr>
        <w:t xml:space="preserve"> с предусмотренными его учредительными документами основными видами деятельности, </w:t>
      </w:r>
      <w:r w:rsidR="00974E99" w:rsidRPr="000F1855">
        <w:t xml:space="preserve"> </w:t>
      </w:r>
      <w:r w:rsidRPr="000F1855">
        <w:rPr>
          <w:rFonts w:ascii="Times New Roman" w:eastAsia="Times New Roman" w:hAnsi="Times New Roman" w:cs="Times New Roman"/>
          <w:sz w:val="24"/>
          <w:szCs w:val="24"/>
          <w:lang w:eastAsia="ru-RU"/>
        </w:rPr>
        <w:t xml:space="preserve">Комитетом социальной политики города Тулуна  в 2016, 2017 годах  </w:t>
      </w:r>
      <w:r w:rsidRPr="000F1855">
        <w:rPr>
          <w:rFonts w:ascii="Times New Roman" w:eastAsia="Times New Roman" w:hAnsi="Times New Roman" w:cs="Times New Roman"/>
          <w:b/>
          <w:sz w:val="24"/>
          <w:szCs w:val="24"/>
          <w:lang w:eastAsia="ru-RU"/>
        </w:rPr>
        <w:t>не доводилось.</w:t>
      </w:r>
      <w:r w:rsidRPr="000F1855">
        <w:rPr>
          <w:rFonts w:ascii="Times New Roman" w:eastAsia="Times New Roman" w:hAnsi="Times New Roman" w:cs="Times New Roman"/>
          <w:sz w:val="24"/>
          <w:szCs w:val="24"/>
          <w:lang w:eastAsia="ru-RU"/>
        </w:rPr>
        <w:t xml:space="preserve"> </w:t>
      </w:r>
    </w:p>
    <w:p w:rsidR="00032465" w:rsidRPr="00A154F1" w:rsidRDefault="00A154F1" w:rsidP="00144D3F">
      <w:pPr>
        <w:spacing w:after="0" w:line="240" w:lineRule="auto"/>
        <w:ind w:firstLine="708"/>
        <w:jc w:val="both"/>
        <w:rPr>
          <w:rFonts w:ascii="Times New Roman" w:eastAsia="Times New Roman" w:hAnsi="Times New Roman" w:cs="Times New Roman"/>
          <w:sz w:val="24"/>
          <w:szCs w:val="24"/>
          <w:lang w:eastAsia="ru-RU"/>
        </w:rPr>
      </w:pPr>
      <w:r w:rsidRPr="000F1855">
        <w:rPr>
          <w:rFonts w:ascii="Times New Roman" w:eastAsia="Times New Roman" w:hAnsi="Times New Roman" w:cs="Times New Roman"/>
          <w:sz w:val="24"/>
          <w:szCs w:val="24"/>
          <w:lang w:eastAsia="ru-RU"/>
        </w:rPr>
        <w:t xml:space="preserve">Таким образом, в 2016-2017 годах </w:t>
      </w:r>
      <w:r w:rsidR="00FD79A6" w:rsidRPr="000F1855">
        <w:rPr>
          <w:rFonts w:ascii="Times New Roman" w:eastAsia="Times New Roman" w:hAnsi="Times New Roman" w:cs="Times New Roman"/>
          <w:sz w:val="24"/>
          <w:szCs w:val="24"/>
          <w:lang w:eastAsia="ru-RU"/>
        </w:rPr>
        <w:t>учреждение</w:t>
      </w:r>
      <w:r w:rsidR="007723B2" w:rsidRPr="000F1855">
        <w:rPr>
          <w:rFonts w:ascii="Times New Roman" w:eastAsia="Times New Roman" w:hAnsi="Times New Roman" w:cs="Times New Roman"/>
          <w:sz w:val="24"/>
          <w:szCs w:val="24"/>
          <w:lang w:eastAsia="ru-RU"/>
        </w:rPr>
        <w:t xml:space="preserve"> </w:t>
      </w:r>
      <w:r w:rsidRPr="000F1855">
        <w:rPr>
          <w:rFonts w:ascii="Times New Roman" w:eastAsia="Times New Roman" w:hAnsi="Times New Roman" w:cs="Times New Roman"/>
          <w:b/>
          <w:sz w:val="24"/>
          <w:szCs w:val="24"/>
          <w:lang w:eastAsia="ru-RU"/>
        </w:rPr>
        <w:t>о</w:t>
      </w:r>
      <w:r w:rsidR="00974E99" w:rsidRPr="000F1855">
        <w:rPr>
          <w:rFonts w:ascii="Times New Roman" w:eastAsia="Times New Roman" w:hAnsi="Times New Roman" w:cs="Times New Roman"/>
          <w:b/>
          <w:sz w:val="24"/>
          <w:szCs w:val="24"/>
          <w:lang w:eastAsia="ru-RU"/>
        </w:rPr>
        <w:t xml:space="preserve">казывало </w:t>
      </w:r>
      <w:r w:rsidR="00032465" w:rsidRPr="000F1855">
        <w:rPr>
          <w:rFonts w:ascii="Times New Roman" w:eastAsia="Times New Roman" w:hAnsi="Times New Roman" w:cs="Times New Roman"/>
          <w:b/>
          <w:sz w:val="24"/>
          <w:szCs w:val="24"/>
          <w:lang w:eastAsia="ru-RU"/>
        </w:rPr>
        <w:t>услуги</w:t>
      </w:r>
      <w:r w:rsidRPr="000F1855">
        <w:rPr>
          <w:rFonts w:ascii="Times New Roman" w:eastAsia="Times New Roman" w:hAnsi="Times New Roman" w:cs="Times New Roman"/>
          <w:b/>
          <w:sz w:val="24"/>
          <w:szCs w:val="24"/>
          <w:lang w:eastAsia="ru-RU"/>
        </w:rPr>
        <w:t xml:space="preserve"> </w:t>
      </w:r>
      <w:r w:rsidR="00FD79A6" w:rsidRPr="000F1855">
        <w:rPr>
          <w:rFonts w:ascii="Times New Roman" w:eastAsia="Times New Roman" w:hAnsi="Times New Roman" w:cs="Times New Roman"/>
          <w:b/>
          <w:sz w:val="24"/>
          <w:szCs w:val="24"/>
          <w:lang w:eastAsia="ru-RU"/>
        </w:rPr>
        <w:t xml:space="preserve">за счет средств местного бюджета </w:t>
      </w:r>
      <w:r w:rsidRPr="000F1855">
        <w:rPr>
          <w:rFonts w:ascii="Times New Roman" w:eastAsia="Times New Roman" w:hAnsi="Times New Roman" w:cs="Times New Roman"/>
          <w:b/>
          <w:sz w:val="24"/>
          <w:szCs w:val="24"/>
          <w:lang w:eastAsia="ru-RU"/>
        </w:rPr>
        <w:t>по реализации дополнительных общеразвивающих программ</w:t>
      </w:r>
      <w:r w:rsidR="00032465" w:rsidRPr="000F1855">
        <w:rPr>
          <w:rFonts w:ascii="Times New Roman" w:eastAsia="Times New Roman" w:hAnsi="Times New Roman" w:cs="Times New Roman"/>
          <w:b/>
          <w:sz w:val="24"/>
          <w:szCs w:val="24"/>
          <w:lang w:eastAsia="ru-RU"/>
        </w:rPr>
        <w:t xml:space="preserve">, которые  </w:t>
      </w:r>
      <w:r w:rsidRPr="000F1855">
        <w:rPr>
          <w:rFonts w:ascii="Times New Roman" w:eastAsia="Times New Roman" w:hAnsi="Times New Roman" w:cs="Times New Roman"/>
          <w:b/>
          <w:sz w:val="24"/>
          <w:szCs w:val="24"/>
          <w:lang w:eastAsia="ru-RU"/>
        </w:rPr>
        <w:t>не были предусмотрены  муниципальным заданием</w:t>
      </w:r>
      <w:r w:rsidR="00974E99" w:rsidRPr="000F1855">
        <w:rPr>
          <w:rFonts w:ascii="Times New Roman" w:eastAsia="Times New Roman" w:hAnsi="Times New Roman" w:cs="Times New Roman"/>
          <w:b/>
          <w:sz w:val="24"/>
          <w:szCs w:val="24"/>
          <w:lang w:eastAsia="ru-RU"/>
        </w:rPr>
        <w:t xml:space="preserve"> учредителя.</w:t>
      </w:r>
    </w:p>
    <w:p w:rsidR="00144D3F" w:rsidRPr="00144D3F" w:rsidRDefault="00144D3F" w:rsidP="00144D3F">
      <w:pPr>
        <w:spacing w:after="0" w:line="240" w:lineRule="auto"/>
        <w:jc w:val="both"/>
        <w:rPr>
          <w:rFonts w:ascii="Times New Roman" w:eastAsia="Times New Roman" w:hAnsi="Times New Roman" w:cs="Times New Roman"/>
          <w:sz w:val="24"/>
          <w:szCs w:val="24"/>
          <w:lang w:eastAsia="ru-RU"/>
        </w:rPr>
      </w:pPr>
      <w:r w:rsidRPr="00144D3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w:t>
      </w:r>
      <w:r w:rsidRPr="00144D3F">
        <w:rPr>
          <w:rFonts w:ascii="Times New Roman" w:eastAsia="Times New Roman" w:hAnsi="Times New Roman" w:cs="Times New Roman"/>
          <w:sz w:val="24"/>
          <w:szCs w:val="24"/>
          <w:lang w:eastAsia="ru-RU"/>
        </w:rPr>
        <w:t>.</w:t>
      </w:r>
      <w:r w:rsidR="00272BF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144D3F">
        <w:rPr>
          <w:rFonts w:ascii="Times New Roman" w:eastAsia="Times New Roman" w:hAnsi="Times New Roman" w:cs="Times New Roman"/>
          <w:sz w:val="24"/>
          <w:szCs w:val="24"/>
          <w:lang w:eastAsia="ru-RU"/>
        </w:rPr>
        <w:t xml:space="preserve">  В </w:t>
      </w:r>
      <w:r w:rsidRPr="00144D3F">
        <w:rPr>
          <w:rFonts w:ascii="Times New Roman" w:eastAsia="Times New Roman" w:hAnsi="Times New Roman" w:cs="Times New Roman"/>
          <w:i/>
          <w:sz w:val="24"/>
          <w:szCs w:val="24"/>
          <w:lang w:eastAsia="ru-RU"/>
        </w:rPr>
        <w:t>ведомственном перечне  муниципальных услуг (работ), оказываемых (выполняемых)  муниципальными бюджетными и автономными учреждениями  города Тулуна</w:t>
      </w:r>
      <w:r w:rsidRPr="00144D3F">
        <w:rPr>
          <w:rFonts w:ascii="Times New Roman" w:eastAsia="Times New Roman" w:hAnsi="Times New Roman" w:cs="Times New Roman"/>
          <w:sz w:val="24"/>
          <w:szCs w:val="24"/>
          <w:lang w:eastAsia="ru-RU"/>
        </w:rPr>
        <w:t xml:space="preserve">, утвержденном постановлением администрации городского округа от 15.12.2015 № 1716, указаны коды ОКВЭД, </w:t>
      </w:r>
      <w:r w:rsidRPr="00144D3F">
        <w:rPr>
          <w:rFonts w:ascii="Times New Roman" w:eastAsia="Times New Roman" w:hAnsi="Times New Roman" w:cs="Times New Roman"/>
          <w:b/>
          <w:sz w:val="24"/>
          <w:szCs w:val="24"/>
          <w:lang w:eastAsia="ru-RU"/>
        </w:rPr>
        <w:t xml:space="preserve">не соответствующие </w:t>
      </w:r>
      <w:r w:rsidRPr="002C6B25">
        <w:rPr>
          <w:rFonts w:ascii="Times New Roman" w:eastAsia="Times New Roman" w:hAnsi="Times New Roman" w:cs="Times New Roman"/>
          <w:sz w:val="24"/>
          <w:szCs w:val="24"/>
          <w:lang w:eastAsia="ru-RU"/>
        </w:rPr>
        <w:t>действующему к</w:t>
      </w:r>
      <w:r w:rsidRPr="00144D3F">
        <w:rPr>
          <w:rFonts w:ascii="Times New Roman" w:eastAsia="Times New Roman" w:hAnsi="Times New Roman" w:cs="Times New Roman"/>
          <w:sz w:val="24"/>
          <w:szCs w:val="24"/>
          <w:lang w:eastAsia="ru-RU"/>
        </w:rPr>
        <w:t>лассификатору видов экономической деятельности.</w:t>
      </w:r>
    </w:p>
    <w:p w:rsidR="00144D3F" w:rsidRDefault="00272BF7" w:rsidP="00144D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144D3F">
        <w:rPr>
          <w:rFonts w:ascii="Times New Roman" w:eastAsia="Times New Roman" w:hAnsi="Times New Roman" w:cs="Times New Roman"/>
          <w:sz w:val="24"/>
          <w:szCs w:val="24"/>
          <w:lang w:eastAsia="ru-RU"/>
        </w:rPr>
        <w:t xml:space="preserve">. </w:t>
      </w:r>
      <w:proofErr w:type="gramStart"/>
      <w:r w:rsidR="00144D3F" w:rsidRPr="00144D3F">
        <w:rPr>
          <w:rFonts w:ascii="Times New Roman" w:eastAsia="Times New Roman" w:hAnsi="Times New Roman" w:cs="Times New Roman"/>
          <w:sz w:val="24"/>
          <w:szCs w:val="24"/>
          <w:lang w:eastAsia="ru-RU"/>
        </w:rPr>
        <w:t xml:space="preserve">В  пункте 1  </w:t>
      </w:r>
      <w:r w:rsidR="00144D3F" w:rsidRPr="00144D3F">
        <w:rPr>
          <w:rFonts w:ascii="Times New Roman" w:eastAsia="Times New Roman" w:hAnsi="Times New Roman" w:cs="Times New Roman"/>
          <w:i/>
          <w:sz w:val="24"/>
          <w:szCs w:val="24"/>
          <w:lang w:eastAsia="ru-RU"/>
        </w:rPr>
        <w:t>Порядк</w:t>
      </w:r>
      <w:r w:rsidR="00144D3F">
        <w:rPr>
          <w:rFonts w:ascii="Times New Roman" w:eastAsia="Times New Roman" w:hAnsi="Times New Roman" w:cs="Times New Roman"/>
          <w:i/>
          <w:sz w:val="24"/>
          <w:szCs w:val="24"/>
          <w:lang w:eastAsia="ru-RU"/>
        </w:rPr>
        <w:t>а</w:t>
      </w:r>
      <w:r w:rsidR="00144D3F" w:rsidRPr="00144D3F">
        <w:rPr>
          <w:rFonts w:ascii="Times New Roman" w:eastAsia="Times New Roman" w:hAnsi="Times New Roman" w:cs="Times New Roman"/>
          <w:i/>
          <w:sz w:val="24"/>
          <w:szCs w:val="24"/>
          <w:lang w:eastAsia="ru-RU"/>
        </w:rPr>
        <w:t xml:space="preserve"> формирования, ведения и утверждения ведомственных перечней муниципальных услуг и работ, оказываемых и выполняемых  муниципальными учреждениями города Тулуна</w:t>
      </w:r>
      <w:r w:rsidR="00144D3F">
        <w:rPr>
          <w:rFonts w:ascii="Times New Roman" w:eastAsia="Times New Roman" w:hAnsi="Times New Roman" w:cs="Times New Roman"/>
          <w:i/>
          <w:sz w:val="24"/>
          <w:szCs w:val="24"/>
          <w:lang w:eastAsia="ru-RU"/>
        </w:rPr>
        <w:t xml:space="preserve">, </w:t>
      </w:r>
      <w:r w:rsidR="00144D3F">
        <w:rPr>
          <w:rFonts w:ascii="Times New Roman" w:eastAsia="Times New Roman" w:hAnsi="Times New Roman" w:cs="Times New Roman"/>
          <w:sz w:val="24"/>
          <w:szCs w:val="24"/>
          <w:lang w:eastAsia="ru-RU"/>
        </w:rPr>
        <w:t>утвержденного</w:t>
      </w:r>
      <w:r w:rsidR="00144D3F" w:rsidRPr="00144D3F">
        <w:rPr>
          <w:rFonts w:ascii="Times New Roman" w:eastAsia="Times New Roman" w:hAnsi="Times New Roman" w:cs="Times New Roman"/>
          <w:sz w:val="24"/>
          <w:szCs w:val="24"/>
          <w:lang w:eastAsia="ru-RU"/>
        </w:rPr>
        <w:t xml:space="preserve"> </w:t>
      </w:r>
      <w:r w:rsidR="00144D3F">
        <w:rPr>
          <w:rFonts w:ascii="Times New Roman" w:eastAsia="Times New Roman" w:hAnsi="Times New Roman" w:cs="Times New Roman"/>
          <w:sz w:val="24"/>
          <w:szCs w:val="24"/>
          <w:lang w:eastAsia="ru-RU"/>
        </w:rPr>
        <w:t>п</w:t>
      </w:r>
      <w:r w:rsidR="00144D3F" w:rsidRPr="00144D3F">
        <w:rPr>
          <w:rFonts w:ascii="Times New Roman" w:eastAsia="Times New Roman" w:hAnsi="Times New Roman" w:cs="Times New Roman"/>
          <w:sz w:val="24"/>
          <w:szCs w:val="24"/>
          <w:lang w:eastAsia="ru-RU"/>
        </w:rPr>
        <w:t>остановлением администрации городского  округа  от 19.08.2015 № 1166</w:t>
      </w:r>
      <w:r w:rsidR="00144D3F">
        <w:rPr>
          <w:rFonts w:ascii="Times New Roman" w:eastAsia="Times New Roman" w:hAnsi="Times New Roman" w:cs="Times New Roman"/>
          <w:sz w:val="24"/>
          <w:szCs w:val="24"/>
          <w:lang w:eastAsia="ru-RU"/>
        </w:rPr>
        <w:t>,</w:t>
      </w:r>
      <w:r w:rsidR="00144D3F" w:rsidRPr="00144D3F">
        <w:rPr>
          <w:rFonts w:ascii="Times New Roman" w:eastAsia="Times New Roman" w:hAnsi="Times New Roman" w:cs="Times New Roman"/>
          <w:sz w:val="24"/>
          <w:szCs w:val="24"/>
          <w:lang w:eastAsia="ru-RU"/>
        </w:rPr>
        <w:t xml:space="preserve"> сделана ссылка  на постановление Правительства РФ  от 26.02.2014 № 151, которое</w:t>
      </w:r>
      <w:r w:rsidR="00144D3F" w:rsidRPr="00144D3F">
        <w:rPr>
          <w:rFonts w:ascii="Times New Roman" w:eastAsia="Times New Roman" w:hAnsi="Times New Roman" w:cs="Times New Roman"/>
          <w:b/>
          <w:sz w:val="24"/>
          <w:szCs w:val="24"/>
          <w:lang w:eastAsia="ru-RU"/>
        </w:rPr>
        <w:t xml:space="preserve"> утратило силу</w:t>
      </w:r>
      <w:r w:rsidR="00144D3F" w:rsidRPr="00144D3F">
        <w:rPr>
          <w:rFonts w:ascii="Times New Roman" w:eastAsia="Times New Roman" w:hAnsi="Times New Roman" w:cs="Times New Roman"/>
          <w:sz w:val="24"/>
          <w:szCs w:val="24"/>
          <w:lang w:eastAsia="ru-RU"/>
        </w:rPr>
        <w:t xml:space="preserve"> в связи с изданием Постановления Правительства РФ от 30.08.2017 № 1043.</w:t>
      </w:r>
      <w:proofErr w:type="gramEnd"/>
    </w:p>
    <w:p w:rsidR="00983E7B" w:rsidRPr="00983E7B" w:rsidRDefault="00983E7B" w:rsidP="00983E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72BF7">
        <w:rPr>
          <w:rFonts w:ascii="Times New Roman" w:eastAsia="Times New Roman" w:hAnsi="Times New Roman" w:cs="Times New Roman"/>
          <w:sz w:val="24"/>
          <w:szCs w:val="24"/>
          <w:lang w:eastAsia="ru-RU"/>
        </w:rPr>
        <w:t>6</w:t>
      </w:r>
      <w:r w:rsidRPr="00983E7B">
        <w:rPr>
          <w:rFonts w:ascii="Times New Roman" w:eastAsia="Times New Roman" w:hAnsi="Times New Roman" w:cs="Times New Roman"/>
          <w:sz w:val="24"/>
          <w:szCs w:val="24"/>
          <w:lang w:eastAsia="ru-RU"/>
        </w:rPr>
        <w:t xml:space="preserve">. </w:t>
      </w:r>
      <w:proofErr w:type="gramStart"/>
      <w:r w:rsidRPr="00983E7B">
        <w:rPr>
          <w:rFonts w:ascii="Times New Roman" w:eastAsia="Times New Roman" w:hAnsi="Times New Roman" w:cs="Times New Roman"/>
          <w:sz w:val="24"/>
          <w:szCs w:val="24"/>
          <w:lang w:eastAsia="ru-RU"/>
        </w:rPr>
        <w:t xml:space="preserve">В нарушение пункта 4 статьи 69.2 Бюджетного кодекса РФ, пункта 4.1.1.  приложения к </w:t>
      </w:r>
      <w:r w:rsidRPr="00983E7B">
        <w:rPr>
          <w:rFonts w:ascii="Times New Roman" w:eastAsia="Times New Roman" w:hAnsi="Times New Roman" w:cs="Times New Roman"/>
          <w:i/>
          <w:sz w:val="24"/>
          <w:szCs w:val="24"/>
          <w:lang w:eastAsia="ru-RU"/>
        </w:rPr>
        <w:t>Порядку определения объема и условий предоставления субсидий из бюджета муниципального образования – «город Тулун»  муниципальным бюджетным и автономным учреждениям</w:t>
      </w:r>
      <w:r w:rsidRPr="00983E7B">
        <w:rPr>
          <w:rFonts w:ascii="Times New Roman" w:eastAsia="Times New Roman" w:hAnsi="Times New Roman" w:cs="Times New Roman"/>
          <w:sz w:val="24"/>
          <w:szCs w:val="24"/>
          <w:lang w:eastAsia="ru-RU"/>
        </w:rPr>
        <w:t>, утвержденно</w:t>
      </w:r>
      <w:r w:rsidR="002C6B25">
        <w:rPr>
          <w:rFonts w:ascii="Times New Roman" w:eastAsia="Times New Roman" w:hAnsi="Times New Roman" w:cs="Times New Roman"/>
          <w:sz w:val="24"/>
          <w:szCs w:val="24"/>
          <w:lang w:eastAsia="ru-RU"/>
        </w:rPr>
        <w:t>му</w:t>
      </w:r>
      <w:r w:rsidRPr="00983E7B">
        <w:rPr>
          <w:rFonts w:ascii="Times New Roman" w:eastAsia="Times New Roman" w:hAnsi="Times New Roman" w:cs="Times New Roman"/>
          <w:sz w:val="24"/>
          <w:szCs w:val="24"/>
          <w:lang w:eastAsia="ru-RU"/>
        </w:rPr>
        <w:t xml:space="preserve"> постановлением администрации городского округа от 09.09.2011 № 1247, </w:t>
      </w:r>
      <w:r w:rsidRPr="002C6B25">
        <w:rPr>
          <w:rFonts w:ascii="Times New Roman" w:eastAsia="Times New Roman" w:hAnsi="Times New Roman" w:cs="Times New Roman"/>
          <w:sz w:val="24"/>
          <w:szCs w:val="24"/>
          <w:lang w:eastAsia="ru-RU"/>
        </w:rPr>
        <w:t>Комитетом социальной политики города Тулуна</w:t>
      </w:r>
      <w:r w:rsidRPr="00983E7B">
        <w:rPr>
          <w:rFonts w:ascii="Times New Roman" w:eastAsia="Times New Roman" w:hAnsi="Times New Roman" w:cs="Times New Roman"/>
          <w:b/>
          <w:sz w:val="24"/>
          <w:szCs w:val="24"/>
          <w:lang w:eastAsia="ru-RU"/>
        </w:rPr>
        <w:t xml:space="preserve"> не утверждены </w:t>
      </w:r>
      <w:r w:rsidRPr="002C6B25">
        <w:rPr>
          <w:rFonts w:ascii="Times New Roman" w:eastAsia="Times New Roman" w:hAnsi="Times New Roman" w:cs="Times New Roman"/>
          <w:sz w:val="24"/>
          <w:szCs w:val="24"/>
          <w:lang w:eastAsia="ru-RU"/>
        </w:rPr>
        <w:t>базовые нормативы затрат</w:t>
      </w:r>
      <w:r w:rsidRPr="00983E7B">
        <w:rPr>
          <w:rFonts w:ascii="Times New Roman" w:eastAsia="Times New Roman" w:hAnsi="Times New Roman" w:cs="Times New Roman"/>
          <w:sz w:val="24"/>
          <w:szCs w:val="24"/>
          <w:lang w:eastAsia="ru-RU"/>
        </w:rPr>
        <w:t xml:space="preserve"> на 2016, 2017 годы по муниципальной услуге «Реализация дополнительных общеразвивающих программ</w:t>
      </w:r>
      <w:proofErr w:type="gramEnd"/>
      <w:r w:rsidRPr="00983E7B">
        <w:rPr>
          <w:rFonts w:ascii="Times New Roman" w:eastAsia="Times New Roman" w:hAnsi="Times New Roman" w:cs="Times New Roman"/>
          <w:sz w:val="24"/>
          <w:szCs w:val="24"/>
          <w:lang w:eastAsia="ru-RU"/>
        </w:rPr>
        <w:t>». Нормативы затрат на 2018 год по данной муниципальной услуге были утверждены только в конце 2018  года.</w:t>
      </w:r>
    </w:p>
    <w:p w:rsidR="00983E7B" w:rsidRPr="00983E7B" w:rsidRDefault="00983E7B" w:rsidP="00983E7B">
      <w:pPr>
        <w:spacing w:after="0" w:line="240" w:lineRule="auto"/>
        <w:jc w:val="both"/>
        <w:rPr>
          <w:rFonts w:ascii="Times New Roman" w:eastAsia="Times New Roman" w:hAnsi="Times New Roman" w:cs="Times New Roman"/>
          <w:sz w:val="24"/>
          <w:szCs w:val="24"/>
          <w:lang w:eastAsia="ru-RU"/>
        </w:rPr>
      </w:pPr>
      <w:r w:rsidRPr="00983E7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w:t>
      </w:r>
      <w:r w:rsidRPr="00983E7B">
        <w:rPr>
          <w:rFonts w:ascii="Times New Roman" w:eastAsia="Times New Roman" w:hAnsi="Times New Roman" w:cs="Times New Roman"/>
          <w:sz w:val="24"/>
          <w:szCs w:val="24"/>
          <w:lang w:eastAsia="ru-RU"/>
        </w:rPr>
        <w:t>.</w:t>
      </w:r>
      <w:r w:rsidR="00272BF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83E7B">
        <w:rPr>
          <w:rFonts w:ascii="Times New Roman" w:eastAsia="Times New Roman" w:hAnsi="Times New Roman" w:cs="Times New Roman"/>
          <w:sz w:val="24"/>
          <w:szCs w:val="24"/>
          <w:lang w:eastAsia="ru-RU"/>
        </w:rPr>
        <w:t xml:space="preserve"> В нарушение Приказа Министерства образования и науки РФ от 22.09.2015 N 1040 нормативные затраты на оказание муниципальной  услуги по реализации дополнительных общеобразовательных  предпрофессиональных программ в области искусств определялись Комитетом социальной политики города Тулуна в 2016-2018 годах  в расчете </w:t>
      </w:r>
      <w:r w:rsidRPr="00983E7B">
        <w:rPr>
          <w:rFonts w:ascii="Times New Roman" w:eastAsia="Times New Roman" w:hAnsi="Times New Roman" w:cs="Times New Roman"/>
          <w:b/>
          <w:sz w:val="24"/>
          <w:szCs w:val="24"/>
          <w:lang w:eastAsia="ru-RU"/>
        </w:rPr>
        <w:t>не на человеко-час, а на количество учащихся</w:t>
      </w:r>
      <w:r w:rsidRPr="00983E7B">
        <w:rPr>
          <w:rFonts w:ascii="Times New Roman" w:eastAsia="Times New Roman" w:hAnsi="Times New Roman" w:cs="Times New Roman"/>
          <w:sz w:val="24"/>
          <w:szCs w:val="24"/>
          <w:lang w:eastAsia="ru-RU"/>
        </w:rPr>
        <w:t>.</w:t>
      </w:r>
    </w:p>
    <w:p w:rsidR="00983E7B" w:rsidRPr="00983E7B" w:rsidRDefault="00983E7B" w:rsidP="00983E7B">
      <w:pPr>
        <w:spacing w:after="0" w:line="240" w:lineRule="auto"/>
        <w:jc w:val="both"/>
        <w:rPr>
          <w:rFonts w:ascii="Times New Roman" w:eastAsia="Times New Roman" w:hAnsi="Times New Roman" w:cs="Times New Roman"/>
          <w:sz w:val="24"/>
          <w:szCs w:val="24"/>
          <w:lang w:eastAsia="ru-RU"/>
        </w:rPr>
      </w:pPr>
      <w:r w:rsidRPr="00983E7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w:t>
      </w:r>
      <w:r w:rsidR="00272BF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983E7B">
        <w:rPr>
          <w:rFonts w:ascii="Times New Roman" w:eastAsia="Times New Roman" w:hAnsi="Times New Roman" w:cs="Times New Roman"/>
          <w:sz w:val="24"/>
          <w:szCs w:val="24"/>
          <w:lang w:eastAsia="ru-RU"/>
        </w:rPr>
        <w:t xml:space="preserve"> </w:t>
      </w:r>
      <w:proofErr w:type="gramStart"/>
      <w:r w:rsidRPr="00983E7B">
        <w:rPr>
          <w:rFonts w:ascii="Times New Roman" w:eastAsia="Times New Roman" w:hAnsi="Times New Roman" w:cs="Times New Roman"/>
          <w:sz w:val="24"/>
          <w:szCs w:val="24"/>
          <w:lang w:eastAsia="ru-RU"/>
        </w:rPr>
        <w:t>Нормативы  затрат на оказание услуг по дополнительному образованию, осуществляемых МАУ ДО города Тулуна «ДХШ» путем реализации дополнительных общеобразовательных программ в сфере искусства, сформированы Комитетом социальной политики города Тулуна от обратного, то есть нормативы рассчитываются и утверждаются исходя из фактически  сложившегося объема финансирования учреждения, без внесения изменений в муниципальное задание в соответствии с Бюджетным кодексом РФ, п.2.4 постановления администрации городского</w:t>
      </w:r>
      <w:proofErr w:type="gramEnd"/>
      <w:r w:rsidRPr="00983E7B">
        <w:rPr>
          <w:rFonts w:ascii="Times New Roman" w:eastAsia="Times New Roman" w:hAnsi="Times New Roman" w:cs="Times New Roman"/>
          <w:sz w:val="24"/>
          <w:szCs w:val="24"/>
          <w:lang w:eastAsia="ru-RU"/>
        </w:rPr>
        <w:t xml:space="preserve"> округа от 27.11.2015 № 1651.</w:t>
      </w:r>
    </w:p>
    <w:p w:rsidR="00983E7B" w:rsidRPr="00D67A8D" w:rsidRDefault="00983E7B" w:rsidP="00983E7B">
      <w:pPr>
        <w:spacing w:after="0" w:line="240" w:lineRule="auto"/>
        <w:jc w:val="both"/>
        <w:rPr>
          <w:rFonts w:ascii="Times New Roman" w:eastAsia="Times New Roman" w:hAnsi="Times New Roman" w:cs="Times New Roman"/>
          <w:sz w:val="24"/>
          <w:szCs w:val="24"/>
          <w:lang w:eastAsia="ru-RU"/>
        </w:rPr>
      </w:pPr>
      <w:r w:rsidRPr="00983E7B">
        <w:rPr>
          <w:rFonts w:ascii="Times New Roman" w:eastAsia="Times New Roman" w:hAnsi="Times New Roman" w:cs="Times New Roman"/>
          <w:sz w:val="24"/>
          <w:szCs w:val="24"/>
          <w:lang w:eastAsia="ru-RU"/>
        </w:rPr>
        <w:tab/>
      </w:r>
      <w:r w:rsidR="001D467C">
        <w:rPr>
          <w:rFonts w:ascii="Times New Roman" w:eastAsia="Times New Roman" w:hAnsi="Times New Roman" w:cs="Times New Roman"/>
          <w:sz w:val="24"/>
          <w:szCs w:val="24"/>
          <w:lang w:eastAsia="ru-RU"/>
        </w:rPr>
        <w:t>7</w:t>
      </w:r>
      <w:r w:rsidRPr="00983E7B">
        <w:rPr>
          <w:rFonts w:ascii="Times New Roman" w:eastAsia="Times New Roman" w:hAnsi="Times New Roman" w:cs="Times New Roman"/>
          <w:sz w:val="24"/>
          <w:szCs w:val="24"/>
          <w:lang w:eastAsia="ru-RU"/>
        </w:rPr>
        <w:t>.</w:t>
      </w:r>
      <w:r w:rsidR="00272BF7">
        <w:rPr>
          <w:rFonts w:ascii="Times New Roman" w:eastAsia="Times New Roman" w:hAnsi="Times New Roman" w:cs="Times New Roman"/>
          <w:sz w:val="24"/>
          <w:szCs w:val="24"/>
          <w:lang w:eastAsia="ru-RU"/>
        </w:rPr>
        <w:t>9</w:t>
      </w:r>
      <w:r w:rsidR="001D467C">
        <w:rPr>
          <w:rFonts w:ascii="Times New Roman" w:eastAsia="Times New Roman" w:hAnsi="Times New Roman" w:cs="Times New Roman"/>
          <w:sz w:val="24"/>
          <w:szCs w:val="24"/>
          <w:lang w:eastAsia="ru-RU"/>
        </w:rPr>
        <w:t>.</w:t>
      </w:r>
      <w:r w:rsidRPr="00983E7B">
        <w:rPr>
          <w:rFonts w:ascii="Times New Roman" w:eastAsia="Times New Roman" w:hAnsi="Times New Roman" w:cs="Times New Roman"/>
          <w:sz w:val="24"/>
          <w:szCs w:val="24"/>
          <w:lang w:eastAsia="ru-RU"/>
        </w:rPr>
        <w:t xml:space="preserve"> </w:t>
      </w:r>
      <w:proofErr w:type="gramStart"/>
      <w:r w:rsidRPr="00983E7B">
        <w:rPr>
          <w:rFonts w:ascii="Times New Roman" w:eastAsia="Times New Roman" w:hAnsi="Times New Roman" w:cs="Times New Roman"/>
          <w:sz w:val="24"/>
          <w:szCs w:val="24"/>
          <w:lang w:eastAsia="ru-RU"/>
        </w:rPr>
        <w:t xml:space="preserve">В нарушение пункта 3.6 приложения к постановлению администрации городского округа от 27.11.2015 № 1651 </w:t>
      </w:r>
      <w:r w:rsidRPr="00983E7B">
        <w:rPr>
          <w:rFonts w:ascii="Times New Roman" w:eastAsia="Times New Roman" w:hAnsi="Times New Roman" w:cs="Times New Roman"/>
          <w:i/>
          <w:sz w:val="24"/>
          <w:szCs w:val="24"/>
          <w:lang w:eastAsia="ru-RU"/>
        </w:rPr>
        <w:t xml:space="preserve">«Об утверждении Порядка формирования и финансового обеспечения  выполнения муниципального задания на оказание </w:t>
      </w:r>
      <w:r w:rsidRPr="00983E7B">
        <w:rPr>
          <w:rFonts w:ascii="Times New Roman" w:eastAsia="Times New Roman" w:hAnsi="Times New Roman" w:cs="Times New Roman"/>
          <w:i/>
          <w:sz w:val="24"/>
          <w:szCs w:val="24"/>
          <w:lang w:eastAsia="ru-RU"/>
        </w:rPr>
        <w:lastRenderedPageBreak/>
        <w:t>муниципальных услуг (выполнение работ) муниципальными и автономными учреждениями города Тулуна»</w:t>
      </w:r>
      <w:r w:rsidRPr="00983E7B">
        <w:rPr>
          <w:rFonts w:ascii="Times New Roman" w:eastAsia="Times New Roman" w:hAnsi="Times New Roman" w:cs="Times New Roman"/>
          <w:sz w:val="24"/>
          <w:szCs w:val="24"/>
          <w:lang w:eastAsia="ru-RU"/>
        </w:rPr>
        <w:t xml:space="preserve">  значения базовых нормативов затрат на оказание муниципальных услуг и отраслевых корректирующих коэффициентов </w:t>
      </w:r>
      <w:r w:rsidRPr="00983E7B">
        <w:rPr>
          <w:rFonts w:ascii="Times New Roman" w:eastAsia="Times New Roman" w:hAnsi="Times New Roman" w:cs="Times New Roman"/>
          <w:b/>
          <w:sz w:val="24"/>
          <w:szCs w:val="24"/>
          <w:lang w:eastAsia="ru-RU"/>
        </w:rPr>
        <w:t>не  размещены</w:t>
      </w:r>
      <w:r>
        <w:rPr>
          <w:rFonts w:ascii="Times New Roman" w:eastAsia="Times New Roman" w:hAnsi="Times New Roman" w:cs="Times New Roman"/>
          <w:b/>
          <w:sz w:val="24"/>
          <w:szCs w:val="24"/>
          <w:lang w:eastAsia="ru-RU"/>
        </w:rPr>
        <w:t xml:space="preserve"> </w:t>
      </w:r>
      <w:r w:rsidRPr="00983E7B">
        <w:rPr>
          <w:rFonts w:ascii="Times New Roman" w:eastAsia="Times New Roman" w:hAnsi="Times New Roman" w:cs="Times New Roman"/>
          <w:sz w:val="24"/>
          <w:szCs w:val="24"/>
          <w:lang w:eastAsia="ru-RU"/>
        </w:rPr>
        <w:t>Комитетом социальной политики города Тулуна в установленном порядке  на официальном сайте</w:t>
      </w:r>
      <w:proofErr w:type="gramEnd"/>
      <w:r w:rsidRPr="00983E7B">
        <w:rPr>
          <w:rFonts w:ascii="Times New Roman" w:eastAsia="Times New Roman" w:hAnsi="Times New Roman" w:cs="Times New Roman"/>
          <w:sz w:val="24"/>
          <w:szCs w:val="24"/>
          <w:lang w:eastAsia="ru-RU"/>
        </w:rPr>
        <w:t xml:space="preserve"> в информационно-телекоммуникационной сети  «Интернет» по размещению информации о государственных и муниципальных учреждениях </w:t>
      </w:r>
      <w:r w:rsidRPr="00D67A8D">
        <w:rPr>
          <w:rFonts w:ascii="Times New Roman" w:eastAsia="Times New Roman" w:hAnsi="Times New Roman" w:cs="Times New Roman"/>
          <w:sz w:val="24"/>
          <w:szCs w:val="24"/>
          <w:lang w:eastAsia="ru-RU"/>
        </w:rPr>
        <w:t>(</w:t>
      </w:r>
      <w:hyperlink r:id="rId10" w:history="1">
        <w:r w:rsidR="00BE256F" w:rsidRPr="00D67A8D">
          <w:rPr>
            <w:rStyle w:val="ab"/>
            <w:rFonts w:ascii="Times New Roman" w:eastAsia="Times New Roman" w:hAnsi="Times New Roman" w:cs="Times New Roman"/>
            <w:color w:val="auto"/>
            <w:sz w:val="24"/>
            <w:szCs w:val="24"/>
            <w:u w:val="none"/>
            <w:lang w:eastAsia="ru-RU"/>
          </w:rPr>
          <w:t>www.bus.gov.ru</w:t>
        </w:r>
      </w:hyperlink>
      <w:r w:rsidRPr="00D67A8D">
        <w:rPr>
          <w:rFonts w:ascii="Times New Roman" w:eastAsia="Times New Roman" w:hAnsi="Times New Roman" w:cs="Times New Roman"/>
          <w:sz w:val="24"/>
          <w:szCs w:val="24"/>
          <w:lang w:eastAsia="ru-RU"/>
        </w:rPr>
        <w:t>).</w:t>
      </w:r>
    </w:p>
    <w:p w:rsidR="00BE256F" w:rsidRPr="00BE256F" w:rsidRDefault="00272BF7" w:rsidP="00BE256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BE256F">
        <w:rPr>
          <w:rFonts w:ascii="Times New Roman" w:eastAsia="Times New Roman" w:hAnsi="Times New Roman" w:cs="Times New Roman"/>
          <w:sz w:val="24"/>
          <w:szCs w:val="24"/>
          <w:lang w:eastAsia="ru-RU"/>
        </w:rPr>
        <w:t xml:space="preserve">. </w:t>
      </w:r>
      <w:proofErr w:type="gramStart"/>
      <w:r w:rsidR="00BE256F">
        <w:rPr>
          <w:rFonts w:ascii="Times New Roman" w:eastAsia="Times New Roman" w:hAnsi="Times New Roman" w:cs="Times New Roman"/>
          <w:sz w:val="24"/>
          <w:szCs w:val="24"/>
          <w:lang w:eastAsia="ru-RU"/>
        </w:rPr>
        <w:t>В</w:t>
      </w:r>
      <w:r w:rsidR="00BE256F" w:rsidRPr="00BE256F">
        <w:t xml:space="preserve"> </w:t>
      </w:r>
      <w:r w:rsidR="00BE256F" w:rsidRPr="00BE256F">
        <w:rPr>
          <w:rFonts w:ascii="Times New Roman" w:eastAsia="Times New Roman" w:hAnsi="Times New Roman" w:cs="Times New Roman"/>
          <w:sz w:val="24"/>
          <w:szCs w:val="24"/>
          <w:lang w:eastAsia="ru-RU"/>
        </w:rPr>
        <w:t xml:space="preserve">пункте 1.1  </w:t>
      </w:r>
      <w:r w:rsidR="00BE256F">
        <w:rPr>
          <w:rFonts w:ascii="Times New Roman" w:eastAsia="Times New Roman" w:hAnsi="Times New Roman" w:cs="Times New Roman"/>
          <w:i/>
          <w:sz w:val="24"/>
          <w:szCs w:val="24"/>
          <w:lang w:eastAsia="ru-RU"/>
        </w:rPr>
        <w:t>Поряд</w:t>
      </w:r>
      <w:r w:rsidR="00BE256F" w:rsidRPr="00BE256F">
        <w:rPr>
          <w:rFonts w:ascii="Times New Roman" w:eastAsia="Times New Roman" w:hAnsi="Times New Roman" w:cs="Times New Roman"/>
          <w:i/>
          <w:sz w:val="24"/>
          <w:szCs w:val="24"/>
          <w:lang w:eastAsia="ru-RU"/>
        </w:rPr>
        <w:t>к</w:t>
      </w:r>
      <w:r w:rsidR="00BE256F">
        <w:rPr>
          <w:rFonts w:ascii="Times New Roman" w:eastAsia="Times New Roman" w:hAnsi="Times New Roman" w:cs="Times New Roman"/>
          <w:i/>
          <w:sz w:val="24"/>
          <w:szCs w:val="24"/>
          <w:lang w:eastAsia="ru-RU"/>
        </w:rPr>
        <w:t>а</w:t>
      </w:r>
      <w:r w:rsidR="00BE256F" w:rsidRPr="00BE256F">
        <w:rPr>
          <w:rFonts w:ascii="Times New Roman" w:eastAsia="Times New Roman" w:hAnsi="Times New Roman" w:cs="Times New Roman"/>
          <w:i/>
          <w:sz w:val="24"/>
          <w:szCs w:val="24"/>
          <w:lang w:eastAsia="ru-RU"/>
        </w:rPr>
        <w:t xml:space="preserve"> определения  объема и условий предоставления субсидий  из бюджета муниципального образования – «город Тулун» муниципальным  бюджетным и автономным учреждениям города Тулуна, </w:t>
      </w:r>
      <w:r w:rsidR="00BE256F" w:rsidRPr="00BE256F">
        <w:rPr>
          <w:rFonts w:ascii="Times New Roman" w:eastAsia="Times New Roman" w:hAnsi="Times New Roman" w:cs="Times New Roman"/>
          <w:sz w:val="24"/>
          <w:szCs w:val="24"/>
          <w:lang w:eastAsia="ru-RU"/>
        </w:rPr>
        <w:t xml:space="preserve"> утвержденн</w:t>
      </w:r>
      <w:r w:rsidR="00BE256F">
        <w:rPr>
          <w:rFonts w:ascii="Times New Roman" w:eastAsia="Times New Roman" w:hAnsi="Times New Roman" w:cs="Times New Roman"/>
          <w:sz w:val="24"/>
          <w:szCs w:val="24"/>
          <w:lang w:eastAsia="ru-RU"/>
        </w:rPr>
        <w:t>ом</w:t>
      </w:r>
      <w:r w:rsidR="00BE256F" w:rsidRPr="00BE256F">
        <w:rPr>
          <w:rFonts w:ascii="Times New Roman" w:eastAsia="Times New Roman" w:hAnsi="Times New Roman" w:cs="Times New Roman"/>
          <w:sz w:val="24"/>
          <w:szCs w:val="24"/>
          <w:lang w:eastAsia="ru-RU"/>
        </w:rPr>
        <w:t xml:space="preserve"> постановлением администрации городского округа от 09.09.2011 № 1247, </w:t>
      </w:r>
      <w:r w:rsidR="00BE256F">
        <w:rPr>
          <w:rFonts w:ascii="Times New Roman" w:eastAsia="Times New Roman" w:hAnsi="Times New Roman" w:cs="Times New Roman"/>
          <w:sz w:val="24"/>
          <w:szCs w:val="24"/>
          <w:lang w:eastAsia="ru-RU"/>
        </w:rPr>
        <w:t>сделана</w:t>
      </w:r>
      <w:r w:rsidR="00BE256F" w:rsidRPr="00BE256F">
        <w:rPr>
          <w:rFonts w:ascii="Times New Roman" w:eastAsia="Times New Roman" w:hAnsi="Times New Roman" w:cs="Times New Roman"/>
          <w:sz w:val="24"/>
          <w:szCs w:val="24"/>
          <w:lang w:eastAsia="ru-RU"/>
        </w:rPr>
        <w:t xml:space="preserve"> ссылка на постановление администрации городского округа от 17.08.2011  № 1139, которое </w:t>
      </w:r>
      <w:r w:rsidR="00BE256F" w:rsidRPr="002C6B25">
        <w:rPr>
          <w:rFonts w:ascii="Times New Roman" w:eastAsia="Times New Roman" w:hAnsi="Times New Roman" w:cs="Times New Roman"/>
          <w:b/>
          <w:sz w:val="24"/>
          <w:szCs w:val="24"/>
          <w:lang w:eastAsia="ru-RU"/>
        </w:rPr>
        <w:t>утратило силу</w:t>
      </w:r>
      <w:r w:rsidR="00BE256F" w:rsidRPr="00BE256F">
        <w:rPr>
          <w:rFonts w:ascii="Times New Roman" w:eastAsia="Times New Roman" w:hAnsi="Times New Roman" w:cs="Times New Roman"/>
          <w:sz w:val="24"/>
          <w:szCs w:val="24"/>
          <w:lang w:eastAsia="ru-RU"/>
        </w:rPr>
        <w:t xml:space="preserve"> в связи с принятием постановления администрации городского округа от 27.11.2015 № 1651.</w:t>
      </w:r>
      <w:proofErr w:type="gramEnd"/>
    </w:p>
    <w:p w:rsidR="0004003A" w:rsidRPr="0004003A" w:rsidRDefault="0004003A" w:rsidP="0004003A">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7.1</w:t>
      </w:r>
      <w:r w:rsidR="00272BF7">
        <w:rPr>
          <w:rFonts w:ascii="Times New Roman" w:eastAsia="Times New Roman" w:hAnsi="Times New Roman" w:cs="Times New Roman"/>
          <w:sz w:val="24"/>
          <w:szCs w:val="24"/>
          <w:lang w:eastAsia="ru-RU"/>
        </w:rPr>
        <w:t>1</w:t>
      </w:r>
      <w:r w:rsidRPr="0004003A">
        <w:rPr>
          <w:rFonts w:ascii="Times New Roman" w:eastAsia="Times New Roman" w:hAnsi="Times New Roman" w:cs="Times New Roman"/>
          <w:sz w:val="24"/>
          <w:szCs w:val="24"/>
          <w:lang w:eastAsia="ru-RU"/>
        </w:rPr>
        <w:t xml:space="preserve">. Нецелевые расходы учреждения по договорам, заключенным с ООО «Центральное Управление сбыта» за услуги водоотведения (по зданию по </w:t>
      </w:r>
      <w:proofErr w:type="spellStart"/>
      <w:r w:rsidRPr="0004003A">
        <w:rPr>
          <w:rFonts w:ascii="Times New Roman" w:eastAsia="Times New Roman" w:hAnsi="Times New Roman" w:cs="Times New Roman"/>
          <w:sz w:val="24"/>
          <w:szCs w:val="24"/>
          <w:lang w:eastAsia="ru-RU"/>
        </w:rPr>
        <w:t>ул</w:t>
      </w:r>
      <w:proofErr w:type="gramStart"/>
      <w:r w:rsidRPr="0004003A">
        <w:rPr>
          <w:rFonts w:ascii="Times New Roman" w:eastAsia="Times New Roman" w:hAnsi="Times New Roman" w:cs="Times New Roman"/>
          <w:sz w:val="24"/>
          <w:szCs w:val="24"/>
          <w:lang w:eastAsia="ru-RU"/>
        </w:rPr>
        <w:t>.Л</w:t>
      </w:r>
      <w:proofErr w:type="gramEnd"/>
      <w:r w:rsidRPr="0004003A">
        <w:rPr>
          <w:rFonts w:ascii="Times New Roman" w:eastAsia="Times New Roman" w:hAnsi="Times New Roman" w:cs="Times New Roman"/>
          <w:sz w:val="24"/>
          <w:szCs w:val="24"/>
          <w:lang w:eastAsia="ru-RU"/>
        </w:rPr>
        <w:t>енина</w:t>
      </w:r>
      <w:proofErr w:type="spellEnd"/>
      <w:r w:rsidRPr="0004003A">
        <w:rPr>
          <w:rFonts w:ascii="Times New Roman" w:eastAsia="Times New Roman" w:hAnsi="Times New Roman" w:cs="Times New Roman"/>
          <w:sz w:val="24"/>
          <w:szCs w:val="24"/>
          <w:lang w:eastAsia="ru-RU"/>
        </w:rPr>
        <w:t xml:space="preserve">, 107), которые фактически не оказывались учреждению в связи с отсутствием централизованной канализации, составили  за 2016-2018 год  </w:t>
      </w:r>
      <w:r w:rsidRPr="0004003A">
        <w:rPr>
          <w:rFonts w:ascii="Times New Roman" w:eastAsia="Times New Roman" w:hAnsi="Times New Roman" w:cs="Times New Roman"/>
          <w:b/>
          <w:sz w:val="24"/>
          <w:szCs w:val="24"/>
          <w:lang w:eastAsia="ru-RU"/>
        </w:rPr>
        <w:t>24,6</w:t>
      </w:r>
      <w:r w:rsidRPr="0004003A">
        <w:rPr>
          <w:rFonts w:ascii="Times New Roman" w:eastAsia="Times New Roman" w:hAnsi="Times New Roman" w:cs="Times New Roman"/>
          <w:sz w:val="24"/>
          <w:szCs w:val="24"/>
          <w:lang w:eastAsia="ru-RU"/>
        </w:rPr>
        <w:t xml:space="preserve"> </w:t>
      </w:r>
      <w:r w:rsidRPr="0004003A">
        <w:rPr>
          <w:rFonts w:ascii="Times New Roman" w:eastAsia="Times New Roman" w:hAnsi="Times New Roman" w:cs="Times New Roman"/>
          <w:b/>
          <w:sz w:val="24"/>
          <w:szCs w:val="24"/>
          <w:lang w:eastAsia="ru-RU"/>
        </w:rPr>
        <w:t>тыс.рублей.</w:t>
      </w:r>
    </w:p>
    <w:p w:rsidR="00506354" w:rsidRPr="00506354" w:rsidRDefault="00506354" w:rsidP="0050635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506354">
        <w:rPr>
          <w:rFonts w:ascii="Times New Roman" w:eastAsia="Times New Roman" w:hAnsi="Times New Roman" w:cs="Times New Roman"/>
          <w:sz w:val="24"/>
          <w:szCs w:val="24"/>
          <w:lang w:eastAsia="ru-RU"/>
        </w:rPr>
        <w:t>.1</w:t>
      </w:r>
      <w:r w:rsidR="00272BF7">
        <w:rPr>
          <w:rFonts w:ascii="Times New Roman" w:eastAsia="Times New Roman" w:hAnsi="Times New Roman" w:cs="Times New Roman"/>
          <w:sz w:val="24"/>
          <w:szCs w:val="24"/>
          <w:lang w:eastAsia="ru-RU"/>
        </w:rPr>
        <w:t>2</w:t>
      </w:r>
      <w:r w:rsidRPr="00506354">
        <w:rPr>
          <w:rFonts w:ascii="Times New Roman" w:eastAsia="Times New Roman" w:hAnsi="Times New Roman" w:cs="Times New Roman"/>
          <w:sz w:val="24"/>
          <w:szCs w:val="24"/>
          <w:lang w:eastAsia="ru-RU"/>
        </w:rPr>
        <w:t>. В нарушение</w:t>
      </w:r>
      <w:r w:rsidRPr="00506354">
        <w:rPr>
          <w:rFonts w:ascii="Times New Roman" w:eastAsia="Times New Roman" w:hAnsi="Times New Roman" w:cs="Times New Roman"/>
          <w:b/>
          <w:sz w:val="24"/>
          <w:szCs w:val="24"/>
          <w:lang w:eastAsia="ru-RU"/>
        </w:rPr>
        <w:t xml:space="preserve"> </w:t>
      </w:r>
      <w:r w:rsidRPr="00506354">
        <w:rPr>
          <w:rFonts w:ascii="Times New Roman" w:eastAsia="Times New Roman" w:hAnsi="Times New Roman" w:cs="Times New Roman"/>
          <w:sz w:val="24"/>
          <w:szCs w:val="24"/>
          <w:lang w:eastAsia="ru-RU"/>
        </w:rPr>
        <w:t xml:space="preserve">п.2.1 </w:t>
      </w:r>
      <w:r w:rsidRPr="00506354">
        <w:rPr>
          <w:rFonts w:ascii="Times New Roman" w:eastAsia="Times New Roman" w:hAnsi="Times New Roman" w:cs="Times New Roman"/>
          <w:i/>
          <w:sz w:val="24"/>
          <w:szCs w:val="24"/>
          <w:lang w:eastAsia="ru-RU"/>
        </w:rPr>
        <w:t>Порядка согласования штатных расписаний муниципальных бюджетных и автономных учреждений города Тулуна</w:t>
      </w:r>
      <w:r w:rsidRPr="00506354">
        <w:rPr>
          <w:rFonts w:ascii="Times New Roman" w:eastAsia="Times New Roman" w:hAnsi="Times New Roman" w:cs="Times New Roman"/>
          <w:sz w:val="24"/>
          <w:szCs w:val="24"/>
          <w:lang w:eastAsia="ru-RU"/>
        </w:rPr>
        <w:t xml:space="preserve">, утвержденного постановлением администрации городского округа  от 24.02.2015 № 262,  штатные расписания МАУ ДО города Тулуна «ДХШ» по состоянию на 01.09.2016, 01.09.2017, 01.09.2018 </w:t>
      </w:r>
      <w:r w:rsidRPr="00506354">
        <w:rPr>
          <w:rFonts w:ascii="Times New Roman" w:eastAsia="Times New Roman" w:hAnsi="Times New Roman" w:cs="Times New Roman"/>
          <w:b/>
          <w:sz w:val="24"/>
          <w:szCs w:val="24"/>
          <w:lang w:eastAsia="ru-RU"/>
        </w:rPr>
        <w:t>не согласованы</w:t>
      </w:r>
      <w:r w:rsidRPr="00506354">
        <w:rPr>
          <w:rFonts w:ascii="Times New Roman" w:eastAsia="Times New Roman" w:hAnsi="Times New Roman" w:cs="Times New Roman"/>
          <w:sz w:val="24"/>
          <w:szCs w:val="24"/>
          <w:lang w:eastAsia="ru-RU"/>
        </w:rPr>
        <w:t xml:space="preserve"> с мэром городского округа.</w:t>
      </w:r>
    </w:p>
    <w:p w:rsidR="00506354" w:rsidRPr="00506354" w:rsidRDefault="00506354" w:rsidP="00506354">
      <w:pPr>
        <w:spacing w:after="0" w:line="240" w:lineRule="auto"/>
        <w:ind w:firstLine="708"/>
        <w:jc w:val="both"/>
        <w:rPr>
          <w:rFonts w:ascii="Times New Roman" w:eastAsia="Times New Roman" w:hAnsi="Times New Roman" w:cs="Times New Roman"/>
          <w:b/>
          <w:sz w:val="24"/>
          <w:szCs w:val="24"/>
          <w:lang w:eastAsia="ru-RU"/>
        </w:rPr>
      </w:pPr>
      <w:r w:rsidRPr="006C763B">
        <w:rPr>
          <w:rFonts w:ascii="Times New Roman" w:eastAsia="Times New Roman" w:hAnsi="Times New Roman" w:cs="Times New Roman"/>
          <w:sz w:val="24"/>
          <w:szCs w:val="24"/>
          <w:lang w:eastAsia="ru-RU"/>
        </w:rPr>
        <w:t>7.1</w:t>
      </w:r>
      <w:r w:rsidR="00272BF7" w:rsidRPr="006C763B">
        <w:rPr>
          <w:rFonts w:ascii="Times New Roman" w:eastAsia="Times New Roman" w:hAnsi="Times New Roman" w:cs="Times New Roman"/>
          <w:sz w:val="24"/>
          <w:szCs w:val="24"/>
          <w:lang w:eastAsia="ru-RU"/>
        </w:rPr>
        <w:t>3</w:t>
      </w:r>
      <w:r w:rsidRPr="006C763B">
        <w:rPr>
          <w:rFonts w:ascii="Times New Roman" w:eastAsia="Times New Roman" w:hAnsi="Times New Roman" w:cs="Times New Roman"/>
          <w:sz w:val="24"/>
          <w:szCs w:val="24"/>
          <w:lang w:eastAsia="ru-RU"/>
        </w:rPr>
        <w:t xml:space="preserve">. </w:t>
      </w:r>
      <w:r w:rsidR="00D67A8D" w:rsidRPr="006C763B">
        <w:rPr>
          <w:rFonts w:ascii="Times New Roman" w:eastAsia="Times New Roman" w:hAnsi="Times New Roman" w:cs="Times New Roman"/>
          <w:b/>
          <w:sz w:val="24"/>
          <w:szCs w:val="24"/>
          <w:lang w:eastAsia="ru-RU"/>
        </w:rPr>
        <w:t>Нецелевые</w:t>
      </w:r>
      <w:r w:rsidRPr="006C763B">
        <w:rPr>
          <w:rFonts w:ascii="Times New Roman" w:eastAsia="Times New Roman" w:hAnsi="Times New Roman" w:cs="Times New Roman"/>
          <w:sz w:val="24"/>
          <w:szCs w:val="24"/>
          <w:lang w:eastAsia="ru-RU"/>
        </w:rPr>
        <w:t xml:space="preserve"> расходы </w:t>
      </w:r>
      <w:r w:rsidR="00D67A8D" w:rsidRPr="006C763B">
        <w:rPr>
          <w:rFonts w:ascii="Times New Roman" w:eastAsia="Times New Roman" w:hAnsi="Times New Roman" w:cs="Times New Roman"/>
          <w:sz w:val="24"/>
          <w:szCs w:val="24"/>
          <w:lang w:eastAsia="ru-RU"/>
        </w:rPr>
        <w:t xml:space="preserve">учреждения </w:t>
      </w:r>
      <w:r w:rsidRPr="006C763B">
        <w:rPr>
          <w:rFonts w:ascii="Times New Roman" w:eastAsia="Times New Roman" w:hAnsi="Times New Roman" w:cs="Times New Roman"/>
          <w:sz w:val="24"/>
          <w:szCs w:val="24"/>
          <w:lang w:eastAsia="ru-RU"/>
        </w:rPr>
        <w:t xml:space="preserve">на </w:t>
      </w:r>
      <w:r w:rsidR="0049385B" w:rsidRPr="006C763B">
        <w:rPr>
          <w:rFonts w:ascii="Times New Roman" w:eastAsia="Times New Roman" w:hAnsi="Times New Roman" w:cs="Times New Roman"/>
          <w:sz w:val="24"/>
          <w:szCs w:val="24"/>
          <w:lang w:eastAsia="ru-RU"/>
        </w:rPr>
        <w:t xml:space="preserve">содержание </w:t>
      </w:r>
      <w:r w:rsidRPr="006C763B">
        <w:rPr>
          <w:rFonts w:ascii="Times New Roman" w:eastAsia="Times New Roman" w:hAnsi="Times New Roman" w:cs="Times New Roman"/>
          <w:sz w:val="24"/>
          <w:szCs w:val="24"/>
          <w:lang w:eastAsia="ru-RU"/>
        </w:rPr>
        <w:t>водител</w:t>
      </w:r>
      <w:r w:rsidR="0049385B" w:rsidRPr="006C763B">
        <w:rPr>
          <w:rFonts w:ascii="Times New Roman" w:eastAsia="Times New Roman" w:hAnsi="Times New Roman" w:cs="Times New Roman"/>
          <w:sz w:val="24"/>
          <w:szCs w:val="24"/>
          <w:lang w:eastAsia="ru-RU"/>
        </w:rPr>
        <w:t>я учреждения, в период</w:t>
      </w:r>
      <w:r w:rsidRPr="006C763B">
        <w:rPr>
          <w:rFonts w:ascii="Times New Roman" w:eastAsia="Times New Roman" w:hAnsi="Times New Roman" w:cs="Times New Roman"/>
          <w:sz w:val="24"/>
          <w:szCs w:val="24"/>
          <w:lang w:eastAsia="ru-RU"/>
        </w:rPr>
        <w:t xml:space="preserve"> п</w:t>
      </w:r>
      <w:r w:rsidR="00D67A8D" w:rsidRPr="006C763B">
        <w:rPr>
          <w:rFonts w:ascii="Times New Roman" w:eastAsia="Times New Roman" w:hAnsi="Times New Roman" w:cs="Times New Roman"/>
          <w:sz w:val="24"/>
          <w:szCs w:val="24"/>
          <w:lang w:eastAsia="ru-RU"/>
        </w:rPr>
        <w:t>осле</w:t>
      </w:r>
      <w:r w:rsidRPr="006C763B">
        <w:rPr>
          <w:rFonts w:ascii="Times New Roman" w:eastAsia="Times New Roman" w:hAnsi="Times New Roman" w:cs="Times New Roman"/>
          <w:sz w:val="24"/>
          <w:szCs w:val="24"/>
          <w:lang w:eastAsia="ru-RU"/>
        </w:rPr>
        <w:t xml:space="preserve"> </w:t>
      </w:r>
      <w:r w:rsidR="00D67A8D" w:rsidRPr="006C763B">
        <w:rPr>
          <w:rFonts w:ascii="Times New Roman" w:eastAsia="Times New Roman" w:hAnsi="Times New Roman" w:cs="Times New Roman"/>
          <w:sz w:val="24"/>
          <w:szCs w:val="24"/>
          <w:lang w:eastAsia="ru-RU"/>
        </w:rPr>
        <w:t xml:space="preserve">списания </w:t>
      </w:r>
      <w:r w:rsidRPr="006C763B">
        <w:rPr>
          <w:rFonts w:ascii="Times New Roman" w:eastAsia="Times New Roman" w:hAnsi="Times New Roman" w:cs="Times New Roman"/>
          <w:sz w:val="24"/>
          <w:szCs w:val="24"/>
          <w:lang w:eastAsia="ru-RU"/>
        </w:rPr>
        <w:t xml:space="preserve">транспортного средства, составили с </w:t>
      </w:r>
      <w:r w:rsidR="006C763B">
        <w:rPr>
          <w:rFonts w:ascii="Times New Roman" w:eastAsia="Times New Roman" w:hAnsi="Times New Roman" w:cs="Times New Roman"/>
          <w:sz w:val="24"/>
          <w:szCs w:val="24"/>
          <w:lang w:eastAsia="ru-RU"/>
        </w:rPr>
        <w:t>01.09</w:t>
      </w:r>
      <w:r w:rsidRPr="006C763B">
        <w:rPr>
          <w:rFonts w:ascii="Times New Roman" w:eastAsia="Times New Roman" w:hAnsi="Times New Roman" w:cs="Times New Roman"/>
          <w:sz w:val="24"/>
          <w:szCs w:val="24"/>
          <w:lang w:eastAsia="ru-RU"/>
        </w:rPr>
        <w:t xml:space="preserve">.2017 по 28.02.2018 года </w:t>
      </w:r>
      <w:r w:rsidR="00D67A8D" w:rsidRPr="006C763B">
        <w:rPr>
          <w:rFonts w:ascii="Times New Roman" w:eastAsia="Times New Roman" w:hAnsi="Times New Roman" w:cs="Times New Roman"/>
          <w:sz w:val="24"/>
          <w:szCs w:val="24"/>
          <w:lang w:eastAsia="ru-RU"/>
        </w:rPr>
        <w:t>31,8</w:t>
      </w:r>
      <w:r w:rsidRPr="006C763B">
        <w:rPr>
          <w:rFonts w:ascii="Times New Roman" w:eastAsia="Times New Roman" w:hAnsi="Times New Roman" w:cs="Times New Roman"/>
          <w:sz w:val="24"/>
          <w:szCs w:val="24"/>
          <w:lang w:eastAsia="ru-RU"/>
        </w:rPr>
        <w:t xml:space="preserve"> тыс.руб., с начислениями на ФОТ (30,2 </w:t>
      </w:r>
      <w:r w:rsidRPr="006C763B">
        <w:rPr>
          <w:rFonts w:ascii="Times New Roman" w:eastAsia="Times New Roman" w:hAnsi="Times New Roman" w:cs="Times New Roman"/>
          <w:b/>
          <w:sz w:val="24"/>
          <w:szCs w:val="24"/>
          <w:lang w:eastAsia="ru-RU"/>
        </w:rPr>
        <w:t xml:space="preserve">%)  </w:t>
      </w:r>
      <w:r w:rsidR="006C763B">
        <w:rPr>
          <w:rFonts w:ascii="Times New Roman" w:eastAsia="Times New Roman" w:hAnsi="Times New Roman" w:cs="Times New Roman"/>
          <w:b/>
          <w:sz w:val="24"/>
          <w:szCs w:val="24"/>
          <w:lang w:eastAsia="ru-RU"/>
        </w:rPr>
        <w:t>38,6</w:t>
      </w:r>
      <w:r w:rsidRPr="006C763B">
        <w:rPr>
          <w:rFonts w:ascii="Times New Roman" w:eastAsia="Times New Roman" w:hAnsi="Times New Roman" w:cs="Times New Roman"/>
          <w:b/>
          <w:sz w:val="24"/>
          <w:szCs w:val="24"/>
          <w:lang w:eastAsia="ru-RU"/>
        </w:rPr>
        <w:t xml:space="preserve"> тыс.рублей.</w:t>
      </w:r>
      <w:r w:rsidRPr="00506354">
        <w:rPr>
          <w:rFonts w:ascii="Times New Roman" w:eastAsia="Times New Roman" w:hAnsi="Times New Roman" w:cs="Times New Roman"/>
          <w:b/>
          <w:sz w:val="24"/>
          <w:szCs w:val="24"/>
          <w:lang w:eastAsia="ru-RU"/>
        </w:rPr>
        <w:t xml:space="preserve"> </w:t>
      </w:r>
    </w:p>
    <w:p w:rsidR="00506354" w:rsidRPr="007965AF" w:rsidRDefault="00506354" w:rsidP="00506354">
      <w:pPr>
        <w:spacing w:after="0" w:line="240" w:lineRule="auto"/>
        <w:jc w:val="both"/>
        <w:rPr>
          <w:rFonts w:ascii="Times New Roman" w:eastAsia="Times New Roman" w:hAnsi="Times New Roman" w:cs="Times New Roman"/>
          <w:b/>
          <w:sz w:val="24"/>
          <w:szCs w:val="24"/>
          <w:lang w:eastAsia="ru-RU"/>
        </w:rPr>
      </w:pPr>
      <w:r w:rsidRPr="0050635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w:t>
      </w:r>
      <w:r w:rsidRPr="00506354">
        <w:rPr>
          <w:rFonts w:ascii="Times New Roman" w:eastAsia="Times New Roman" w:hAnsi="Times New Roman" w:cs="Times New Roman"/>
          <w:sz w:val="24"/>
          <w:szCs w:val="24"/>
          <w:lang w:eastAsia="ru-RU"/>
        </w:rPr>
        <w:t>.1</w:t>
      </w:r>
      <w:r w:rsidR="00272BF7">
        <w:rPr>
          <w:rFonts w:ascii="Times New Roman" w:eastAsia="Times New Roman" w:hAnsi="Times New Roman" w:cs="Times New Roman"/>
          <w:sz w:val="24"/>
          <w:szCs w:val="24"/>
          <w:lang w:eastAsia="ru-RU"/>
        </w:rPr>
        <w:t>4</w:t>
      </w:r>
      <w:r w:rsidRPr="00506354">
        <w:rPr>
          <w:rFonts w:ascii="Times New Roman" w:eastAsia="Times New Roman" w:hAnsi="Times New Roman" w:cs="Times New Roman"/>
          <w:sz w:val="24"/>
          <w:szCs w:val="24"/>
          <w:lang w:eastAsia="ru-RU"/>
        </w:rPr>
        <w:t xml:space="preserve">. Начислено и выплачено, без аттестации рабочих мест и оценки условий оплаты труда, за  период с 01.01.2016 по 01.04.2016 заработной платы работникам учреждения в виде надбавки за работу в неблагоприятных условиях оплаты труда 4,8 тыс.руб., с начислениями на ФОТ (30,2 %) </w:t>
      </w:r>
      <w:r w:rsidRPr="007965AF">
        <w:rPr>
          <w:rFonts w:ascii="Times New Roman" w:eastAsia="Times New Roman" w:hAnsi="Times New Roman" w:cs="Times New Roman"/>
          <w:b/>
          <w:sz w:val="24"/>
          <w:szCs w:val="24"/>
          <w:lang w:eastAsia="ru-RU"/>
        </w:rPr>
        <w:t>6,2 тыс.рублей.</w:t>
      </w:r>
    </w:p>
    <w:p w:rsidR="00506354" w:rsidRPr="00506354" w:rsidRDefault="00506354" w:rsidP="00506354">
      <w:pPr>
        <w:spacing w:after="0" w:line="240" w:lineRule="auto"/>
        <w:jc w:val="both"/>
        <w:rPr>
          <w:rFonts w:ascii="Times New Roman" w:eastAsia="Times New Roman" w:hAnsi="Times New Roman" w:cs="Times New Roman"/>
          <w:sz w:val="24"/>
          <w:szCs w:val="24"/>
          <w:lang w:eastAsia="ru-RU"/>
        </w:rPr>
      </w:pPr>
      <w:r w:rsidRPr="0050635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w:t>
      </w:r>
      <w:r w:rsidRPr="00506354">
        <w:rPr>
          <w:rFonts w:ascii="Times New Roman" w:eastAsia="Times New Roman" w:hAnsi="Times New Roman" w:cs="Times New Roman"/>
          <w:sz w:val="24"/>
          <w:szCs w:val="24"/>
          <w:lang w:eastAsia="ru-RU"/>
        </w:rPr>
        <w:t>.1</w:t>
      </w:r>
      <w:r w:rsidR="00272BF7">
        <w:rPr>
          <w:rFonts w:ascii="Times New Roman" w:eastAsia="Times New Roman" w:hAnsi="Times New Roman" w:cs="Times New Roman"/>
          <w:sz w:val="24"/>
          <w:szCs w:val="24"/>
          <w:lang w:eastAsia="ru-RU"/>
        </w:rPr>
        <w:t>5</w:t>
      </w:r>
      <w:r w:rsidRPr="00506354">
        <w:rPr>
          <w:rFonts w:ascii="Times New Roman" w:eastAsia="Times New Roman" w:hAnsi="Times New Roman" w:cs="Times New Roman"/>
          <w:sz w:val="24"/>
          <w:szCs w:val="24"/>
          <w:lang w:eastAsia="ru-RU"/>
        </w:rPr>
        <w:t xml:space="preserve">. В нарушение </w:t>
      </w:r>
      <w:r w:rsidRPr="00506354">
        <w:rPr>
          <w:rFonts w:ascii="Times New Roman" w:eastAsia="Times New Roman" w:hAnsi="Times New Roman" w:cs="Times New Roman"/>
          <w:i/>
          <w:sz w:val="24"/>
          <w:szCs w:val="24"/>
          <w:lang w:eastAsia="ru-RU"/>
        </w:rPr>
        <w:t xml:space="preserve">Положения об оплате труда работников МАУ ДО города Тулуна «Детская художественная школа» </w:t>
      </w:r>
      <w:r w:rsidRPr="00506354">
        <w:rPr>
          <w:rFonts w:ascii="Times New Roman" w:eastAsia="Times New Roman" w:hAnsi="Times New Roman" w:cs="Times New Roman"/>
          <w:sz w:val="24"/>
          <w:szCs w:val="24"/>
          <w:lang w:eastAsia="ru-RU"/>
        </w:rPr>
        <w:t xml:space="preserve">начислено и выплачено преподавателю Яворской Т.А. в 2018 году за заведование методическим советом 29,6 тыс.руб., с начислениями на ФОТ (30,2 %) </w:t>
      </w:r>
      <w:r w:rsidRPr="007965AF">
        <w:rPr>
          <w:rFonts w:ascii="Times New Roman" w:eastAsia="Times New Roman" w:hAnsi="Times New Roman" w:cs="Times New Roman"/>
          <w:b/>
          <w:sz w:val="24"/>
          <w:szCs w:val="24"/>
          <w:lang w:eastAsia="ru-RU"/>
        </w:rPr>
        <w:t xml:space="preserve">38,5 тыс.рублей. </w:t>
      </w:r>
      <w:r w:rsidRPr="00506354">
        <w:rPr>
          <w:rFonts w:ascii="Times New Roman" w:eastAsia="Times New Roman" w:hAnsi="Times New Roman" w:cs="Times New Roman"/>
          <w:sz w:val="24"/>
          <w:szCs w:val="24"/>
          <w:lang w:eastAsia="ru-RU"/>
        </w:rPr>
        <w:t xml:space="preserve"> </w:t>
      </w:r>
    </w:p>
    <w:p w:rsidR="00BE256F" w:rsidRPr="007965AF" w:rsidRDefault="00272BF7" w:rsidP="00272BF7">
      <w:pPr>
        <w:spacing w:after="0" w:line="240" w:lineRule="auto"/>
        <w:ind w:firstLine="708"/>
        <w:jc w:val="both"/>
        <w:rPr>
          <w:rFonts w:ascii="Times New Roman" w:eastAsia="Times New Roman" w:hAnsi="Times New Roman" w:cs="Times New Roman"/>
          <w:b/>
          <w:sz w:val="24"/>
          <w:szCs w:val="24"/>
          <w:lang w:eastAsia="ru-RU"/>
        </w:rPr>
      </w:pPr>
      <w:r w:rsidRPr="00272BF7">
        <w:rPr>
          <w:rFonts w:ascii="Times New Roman" w:eastAsia="Times New Roman" w:hAnsi="Times New Roman" w:cs="Times New Roman"/>
          <w:sz w:val="24"/>
          <w:szCs w:val="24"/>
          <w:lang w:eastAsia="ru-RU"/>
        </w:rPr>
        <w:t>7.1</w:t>
      </w:r>
      <w:r>
        <w:rPr>
          <w:rFonts w:ascii="Times New Roman" w:eastAsia="Times New Roman" w:hAnsi="Times New Roman" w:cs="Times New Roman"/>
          <w:sz w:val="24"/>
          <w:szCs w:val="24"/>
          <w:lang w:eastAsia="ru-RU"/>
        </w:rPr>
        <w:t>6</w:t>
      </w:r>
      <w:r w:rsidRPr="00272BF7">
        <w:rPr>
          <w:rFonts w:ascii="Times New Roman" w:eastAsia="Times New Roman" w:hAnsi="Times New Roman" w:cs="Times New Roman"/>
          <w:sz w:val="24"/>
          <w:szCs w:val="24"/>
          <w:lang w:eastAsia="ru-RU"/>
        </w:rPr>
        <w:t xml:space="preserve">. Излишне начислено централизованной бухгалтерией заработной платы  руководителю учреждения Яворскому Н.А. в сумме 10,9 тыс.руб., с начислениями на ФОТ (30,2 %) в сумме  </w:t>
      </w:r>
      <w:r w:rsidRPr="007965AF">
        <w:rPr>
          <w:rFonts w:ascii="Times New Roman" w:eastAsia="Times New Roman" w:hAnsi="Times New Roman" w:cs="Times New Roman"/>
          <w:b/>
          <w:sz w:val="24"/>
          <w:szCs w:val="24"/>
          <w:lang w:eastAsia="ru-RU"/>
        </w:rPr>
        <w:t>14,2 тыс.рублей.</w:t>
      </w:r>
    </w:p>
    <w:p w:rsidR="00272BF7" w:rsidRPr="00272BF7" w:rsidRDefault="00983E7B" w:rsidP="00272BF7">
      <w:pPr>
        <w:spacing w:after="0" w:line="240" w:lineRule="auto"/>
        <w:jc w:val="both"/>
        <w:rPr>
          <w:rFonts w:ascii="Times New Roman" w:eastAsia="Times New Roman" w:hAnsi="Times New Roman" w:cs="Times New Roman"/>
          <w:sz w:val="24"/>
          <w:szCs w:val="24"/>
          <w:lang w:eastAsia="ru-RU"/>
        </w:rPr>
      </w:pPr>
      <w:r w:rsidRPr="00983E7B">
        <w:rPr>
          <w:rFonts w:ascii="Times New Roman" w:eastAsia="Times New Roman" w:hAnsi="Times New Roman" w:cs="Times New Roman"/>
          <w:sz w:val="24"/>
          <w:szCs w:val="24"/>
          <w:lang w:eastAsia="ru-RU"/>
        </w:rPr>
        <w:tab/>
      </w:r>
      <w:r w:rsidR="00272BF7">
        <w:rPr>
          <w:rFonts w:ascii="Times New Roman" w:eastAsia="Times New Roman" w:hAnsi="Times New Roman" w:cs="Times New Roman"/>
          <w:sz w:val="24"/>
          <w:szCs w:val="24"/>
          <w:lang w:eastAsia="ru-RU"/>
        </w:rPr>
        <w:t>7</w:t>
      </w:r>
      <w:r w:rsidR="00272BF7" w:rsidRPr="00272BF7">
        <w:rPr>
          <w:rFonts w:ascii="Times New Roman" w:eastAsia="Times New Roman" w:hAnsi="Times New Roman" w:cs="Times New Roman"/>
          <w:sz w:val="24"/>
          <w:szCs w:val="24"/>
          <w:lang w:eastAsia="ru-RU"/>
        </w:rPr>
        <w:t>.17. В нарушение  пункта 5.3 Приложения 2 к Приказу Министерства образования и науки России от 22.12.2014 N 1601 не заключено дополнительное соглашение к трудовому договору директора учреждения Яворского Н.А.,  устанавливающее предельный объем преподавательской работы.</w:t>
      </w:r>
    </w:p>
    <w:p w:rsidR="00272BF7" w:rsidRPr="00272BF7" w:rsidRDefault="00272BF7" w:rsidP="00272B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Pr="00272BF7">
        <w:rPr>
          <w:rFonts w:ascii="Times New Roman" w:eastAsia="Times New Roman" w:hAnsi="Times New Roman" w:cs="Times New Roman"/>
          <w:sz w:val="24"/>
          <w:szCs w:val="24"/>
          <w:lang w:eastAsia="ru-RU"/>
        </w:rPr>
        <w:t xml:space="preserve">.18. </w:t>
      </w:r>
      <w:proofErr w:type="gramStart"/>
      <w:r w:rsidRPr="00272BF7">
        <w:rPr>
          <w:rFonts w:ascii="Times New Roman" w:eastAsia="Times New Roman" w:hAnsi="Times New Roman" w:cs="Times New Roman"/>
          <w:sz w:val="24"/>
          <w:szCs w:val="24"/>
          <w:lang w:eastAsia="ru-RU"/>
        </w:rPr>
        <w:t>В нарушение согласованного директору учреждения Яворскому Н.А. предельного объема педагогической нагрузки в количестве 18 часов в неделю (72 часа в месяц) допущено превышение объема преподавательской работы в феврале 2018 года на 6 часов, в сентябре 2018 года на 65 часов,  октябре 2018 года на 103 часа,  ноябре 2018 года на 4 часа,  декабре 2018 года на 12 часов.</w:t>
      </w:r>
      <w:proofErr w:type="gramEnd"/>
    </w:p>
    <w:p w:rsidR="00272BF7" w:rsidRPr="00272BF7" w:rsidRDefault="00983E7B" w:rsidP="00272BF7">
      <w:pPr>
        <w:spacing w:after="0" w:line="240" w:lineRule="auto"/>
        <w:jc w:val="both"/>
        <w:rPr>
          <w:rFonts w:ascii="Times New Roman" w:eastAsia="Times New Roman" w:hAnsi="Times New Roman" w:cs="Times New Roman"/>
          <w:sz w:val="24"/>
          <w:szCs w:val="24"/>
          <w:lang w:eastAsia="ru-RU"/>
        </w:rPr>
      </w:pPr>
      <w:r w:rsidRPr="00983E7B">
        <w:rPr>
          <w:rFonts w:ascii="Times New Roman" w:eastAsia="Times New Roman" w:hAnsi="Times New Roman" w:cs="Times New Roman"/>
          <w:sz w:val="24"/>
          <w:szCs w:val="24"/>
          <w:lang w:eastAsia="ru-RU"/>
        </w:rPr>
        <w:tab/>
      </w:r>
      <w:r w:rsidR="00272BF7">
        <w:rPr>
          <w:rFonts w:ascii="Times New Roman" w:eastAsia="Times New Roman" w:hAnsi="Times New Roman" w:cs="Times New Roman"/>
          <w:sz w:val="24"/>
          <w:szCs w:val="24"/>
          <w:lang w:eastAsia="ru-RU"/>
        </w:rPr>
        <w:t>7.19</w:t>
      </w:r>
      <w:r w:rsidR="00272BF7" w:rsidRPr="00272BF7">
        <w:rPr>
          <w:rFonts w:ascii="Times New Roman" w:eastAsia="Times New Roman" w:hAnsi="Times New Roman" w:cs="Times New Roman"/>
          <w:sz w:val="24"/>
          <w:szCs w:val="24"/>
          <w:lang w:eastAsia="ru-RU"/>
        </w:rPr>
        <w:t>. Установлены многочисленные нарушения, допускаемые учреждением при заключении и исполнении договоров с поставщиками, подрядчиками:</w:t>
      </w:r>
    </w:p>
    <w:p w:rsidR="00272BF7" w:rsidRPr="00272BF7" w:rsidRDefault="00272BF7" w:rsidP="00272BF7">
      <w:pPr>
        <w:spacing w:after="0" w:line="240" w:lineRule="auto"/>
        <w:jc w:val="both"/>
        <w:rPr>
          <w:rFonts w:ascii="Times New Roman" w:eastAsia="Times New Roman" w:hAnsi="Times New Roman" w:cs="Times New Roman"/>
          <w:b/>
          <w:sz w:val="24"/>
          <w:szCs w:val="24"/>
          <w:lang w:eastAsia="ru-RU"/>
        </w:rPr>
      </w:pPr>
      <w:r w:rsidRPr="00272BF7">
        <w:rPr>
          <w:rFonts w:ascii="Times New Roman" w:eastAsia="Times New Roman" w:hAnsi="Times New Roman" w:cs="Times New Roman"/>
          <w:sz w:val="24"/>
          <w:szCs w:val="24"/>
          <w:lang w:eastAsia="ru-RU"/>
        </w:rPr>
        <w:tab/>
      </w:r>
      <w:proofErr w:type="gramStart"/>
      <w:r w:rsidRPr="00272BF7">
        <w:rPr>
          <w:rFonts w:ascii="Times New Roman" w:eastAsia="Times New Roman" w:hAnsi="Times New Roman" w:cs="Times New Roman"/>
          <w:sz w:val="24"/>
          <w:szCs w:val="24"/>
          <w:lang w:eastAsia="ru-RU"/>
        </w:rPr>
        <w:t xml:space="preserve">В нарушение статьи 457 Гражданского кодекса РФ  в договоре  № 44 от 14.12.2017, заключенном с ИП Шуман В.С. на приобретение набора мягкой мебели и тумбы на сумму 28,9 тыс.руб.  </w:t>
      </w:r>
      <w:r w:rsidRPr="00272BF7">
        <w:rPr>
          <w:rFonts w:ascii="Times New Roman" w:eastAsia="Times New Roman" w:hAnsi="Times New Roman" w:cs="Times New Roman"/>
          <w:b/>
          <w:sz w:val="24"/>
          <w:szCs w:val="24"/>
          <w:lang w:eastAsia="ru-RU"/>
        </w:rPr>
        <w:t>не указан срок  исполнения</w:t>
      </w:r>
      <w:r w:rsidRPr="00272BF7">
        <w:rPr>
          <w:rFonts w:ascii="Times New Roman" w:eastAsia="Times New Roman" w:hAnsi="Times New Roman" w:cs="Times New Roman"/>
          <w:sz w:val="24"/>
          <w:szCs w:val="24"/>
          <w:lang w:eastAsia="ru-RU"/>
        </w:rPr>
        <w:t xml:space="preserve">  поставщиком обязанности поставить товар, в нарушение статей 486-488 Гражданского Кодекса РФ в договоре не указан  срок оплаты за полученный товар.</w:t>
      </w:r>
      <w:proofErr w:type="gramEnd"/>
      <w:r w:rsidRPr="00272BF7">
        <w:rPr>
          <w:rFonts w:ascii="Times New Roman" w:eastAsia="Times New Roman" w:hAnsi="Times New Roman" w:cs="Times New Roman"/>
          <w:sz w:val="24"/>
          <w:szCs w:val="24"/>
          <w:lang w:eastAsia="ru-RU"/>
        </w:rPr>
        <w:t xml:space="preserve"> В нарушение статьи 457 Гражданского кодекса РФ  в договоре № 1 от 08.12.2017, заключенном с ИП </w:t>
      </w:r>
      <w:proofErr w:type="spellStart"/>
      <w:r w:rsidRPr="00272BF7">
        <w:rPr>
          <w:rFonts w:ascii="Times New Roman" w:eastAsia="Times New Roman" w:hAnsi="Times New Roman" w:cs="Times New Roman"/>
          <w:sz w:val="24"/>
          <w:szCs w:val="24"/>
          <w:lang w:eastAsia="ru-RU"/>
        </w:rPr>
        <w:t>Домниковой</w:t>
      </w:r>
      <w:proofErr w:type="spellEnd"/>
      <w:r w:rsidRPr="00272BF7">
        <w:rPr>
          <w:rFonts w:ascii="Times New Roman" w:eastAsia="Times New Roman" w:hAnsi="Times New Roman" w:cs="Times New Roman"/>
          <w:sz w:val="24"/>
          <w:szCs w:val="24"/>
          <w:lang w:eastAsia="ru-RU"/>
        </w:rPr>
        <w:t xml:space="preserve"> Т.А. на приобретение жалюзи вертикальных </w:t>
      </w:r>
      <w:r w:rsidRPr="00272BF7">
        <w:rPr>
          <w:rFonts w:ascii="Times New Roman" w:eastAsia="Times New Roman" w:hAnsi="Times New Roman" w:cs="Times New Roman"/>
          <w:sz w:val="24"/>
          <w:szCs w:val="24"/>
          <w:lang w:eastAsia="ru-RU"/>
        </w:rPr>
        <w:lastRenderedPageBreak/>
        <w:t xml:space="preserve">на сумму 42,5 тыс.руб. </w:t>
      </w:r>
      <w:r w:rsidRPr="00272BF7">
        <w:rPr>
          <w:rFonts w:ascii="Times New Roman" w:eastAsia="Times New Roman" w:hAnsi="Times New Roman" w:cs="Times New Roman"/>
          <w:b/>
          <w:sz w:val="24"/>
          <w:szCs w:val="24"/>
          <w:lang w:eastAsia="ru-RU"/>
        </w:rPr>
        <w:t>не указан срок  исполнения</w:t>
      </w:r>
      <w:r w:rsidRPr="00272BF7">
        <w:rPr>
          <w:rFonts w:ascii="Times New Roman" w:eastAsia="Times New Roman" w:hAnsi="Times New Roman" w:cs="Times New Roman"/>
          <w:sz w:val="24"/>
          <w:szCs w:val="24"/>
          <w:lang w:eastAsia="ru-RU"/>
        </w:rPr>
        <w:t xml:space="preserve">  поставщиком обязанности </w:t>
      </w:r>
      <w:proofErr w:type="gramStart"/>
      <w:r w:rsidRPr="00272BF7">
        <w:rPr>
          <w:rFonts w:ascii="Times New Roman" w:eastAsia="Times New Roman" w:hAnsi="Times New Roman" w:cs="Times New Roman"/>
          <w:sz w:val="24"/>
          <w:szCs w:val="24"/>
          <w:lang w:eastAsia="ru-RU"/>
        </w:rPr>
        <w:t>поставить</w:t>
      </w:r>
      <w:proofErr w:type="gramEnd"/>
      <w:r w:rsidRPr="00272BF7">
        <w:rPr>
          <w:rFonts w:ascii="Times New Roman" w:eastAsia="Times New Roman" w:hAnsi="Times New Roman" w:cs="Times New Roman"/>
          <w:sz w:val="24"/>
          <w:szCs w:val="24"/>
          <w:lang w:eastAsia="ru-RU"/>
        </w:rPr>
        <w:t xml:space="preserve"> товар.</w:t>
      </w:r>
      <w:r w:rsidRPr="00272BF7">
        <w:rPr>
          <w:rFonts w:ascii="Times New Roman" w:eastAsia="Times New Roman" w:hAnsi="Times New Roman" w:cs="Times New Roman"/>
          <w:b/>
          <w:sz w:val="24"/>
          <w:szCs w:val="24"/>
          <w:lang w:eastAsia="ru-RU"/>
        </w:rPr>
        <w:t xml:space="preserve"> </w:t>
      </w:r>
    </w:p>
    <w:p w:rsidR="00272BF7" w:rsidRPr="00272BF7" w:rsidRDefault="00272BF7" w:rsidP="00272BF7">
      <w:pPr>
        <w:spacing w:after="0" w:line="240" w:lineRule="auto"/>
        <w:jc w:val="both"/>
        <w:rPr>
          <w:rFonts w:ascii="Times New Roman" w:eastAsia="Times New Roman" w:hAnsi="Times New Roman" w:cs="Times New Roman"/>
          <w:sz w:val="24"/>
          <w:szCs w:val="24"/>
          <w:lang w:eastAsia="ru-RU"/>
        </w:rPr>
      </w:pPr>
      <w:r w:rsidRPr="00272BF7">
        <w:rPr>
          <w:rFonts w:ascii="Times New Roman" w:eastAsia="Times New Roman" w:hAnsi="Times New Roman" w:cs="Times New Roman"/>
          <w:sz w:val="24"/>
          <w:szCs w:val="24"/>
          <w:lang w:eastAsia="ru-RU"/>
        </w:rPr>
        <w:tab/>
        <w:t xml:space="preserve">Договор возмездного оказания услуг № 2 от 02.12.2018 года, заключенный учреждением с  </w:t>
      </w:r>
      <w:proofErr w:type="spellStart"/>
      <w:r w:rsidRPr="00272BF7">
        <w:rPr>
          <w:rFonts w:ascii="Times New Roman" w:eastAsia="Times New Roman" w:hAnsi="Times New Roman" w:cs="Times New Roman"/>
          <w:sz w:val="24"/>
          <w:szCs w:val="24"/>
          <w:lang w:eastAsia="ru-RU"/>
        </w:rPr>
        <w:t>Жолобовым</w:t>
      </w:r>
      <w:proofErr w:type="spellEnd"/>
      <w:r w:rsidRPr="00272BF7">
        <w:rPr>
          <w:rFonts w:ascii="Times New Roman" w:eastAsia="Times New Roman" w:hAnsi="Times New Roman" w:cs="Times New Roman"/>
          <w:sz w:val="24"/>
          <w:szCs w:val="24"/>
          <w:lang w:eastAsia="ru-RU"/>
        </w:rPr>
        <w:t xml:space="preserve">  В. А. оказание услуг  по изготовлению малых архитектурных форм  на общую сумму 58,5 тыс.руб. </w:t>
      </w:r>
      <w:r w:rsidRPr="00272BF7">
        <w:rPr>
          <w:rFonts w:ascii="Times New Roman" w:eastAsia="Times New Roman" w:hAnsi="Times New Roman" w:cs="Times New Roman"/>
          <w:b/>
          <w:sz w:val="24"/>
          <w:szCs w:val="24"/>
          <w:lang w:eastAsia="ru-RU"/>
        </w:rPr>
        <w:t>не согласован</w:t>
      </w:r>
      <w:r w:rsidRPr="00272BF7">
        <w:rPr>
          <w:rFonts w:ascii="Times New Roman" w:eastAsia="Times New Roman" w:hAnsi="Times New Roman" w:cs="Times New Roman"/>
          <w:sz w:val="24"/>
          <w:szCs w:val="24"/>
          <w:lang w:eastAsia="ru-RU"/>
        </w:rPr>
        <w:t xml:space="preserve"> с Комитетом социальной политики города Тулуна.</w:t>
      </w:r>
    </w:p>
    <w:p w:rsidR="00272BF7" w:rsidRPr="00272BF7" w:rsidRDefault="00272BF7" w:rsidP="00272BF7">
      <w:pPr>
        <w:spacing w:after="0" w:line="240" w:lineRule="auto"/>
        <w:jc w:val="both"/>
        <w:rPr>
          <w:rFonts w:ascii="Times New Roman" w:eastAsia="Times New Roman" w:hAnsi="Times New Roman" w:cs="Times New Roman"/>
          <w:sz w:val="24"/>
          <w:szCs w:val="24"/>
          <w:lang w:eastAsia="ru-RU"/>
        </w:rPr>
      </w:pPr>
      <w:r w:rsidRPr="00272BF7">
        <w:rPr>
          <w:rFonts w:ascii="Times New Roman" w:eastAsia="Times New Roman" w:hAnsi="Times New Roman" w:cs="Times New Roman"/>
          <w:sz w:val="24"/>
          <w:szCs w:val="24"/>
          <w:lang w:eastAsia="ru-RU"/>
        </w:rPr>
        <w:tab/>
        <w:t xml:space="preserve">По ряду договоров, указанных в настоящем отчете, отсутствуют сметные расчеты, акты списания  материалов на изготовление фигур, акт  приемки выполненных работ приемочной комиссией и иные необходимые документы. </w:t>
      </w:r>
    </w:p>
    <w:p w:rsidR="00272BF7" w:rsidRDefault="00272BF7" w:rsidP="00272BF7">
      <w:pPr>
        <w:spacing w:after="0" w:line="240" w:lineRule="auto"/>
        <w:jc w:val="both"/>
        <w:rPr>
          <w:rFonts w:ascii="Times New Roman" w:eastAsia="Times New Roman" w:hAnsi="Times New Roman" w:cs="Times New Roman"/>
          <w:b/>
          <w:sz w:val="24"/>
          <w:szCs w:val="24"/>
          <w:lang w:eastAsia="ru-RU"/>
        </w:rPr>
      </w:pPr>
      <w:r w:rsidRPr="00272BF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7</w:t>
      </w:r>
      <w:r w:rsidRPr="00272B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272BF7">
        <w:rPr>
          <w:rFonts w:ascii="Times New Roman" w:eastAsia="Times New Roman" w:hAnsi="Times New Roman" w:cs="Times New Roman"/>
          <w:sz w:val="24"/>
          <w:szCs w:val="24"/>
          <w:lang w:eastAsia="ru-RU"/>
        </w:rPr>
        <w:t xml:space="preserve">. </w:t>
      </w:r>
      <w:proofErr w:type="gramStart"/>
      <w:r w:rsidRPr="00272BF7">
        <w:rPr>
          <w:rFonts w:ascii="Times New Roman" w:eastAsia="Times New Roman" w:hAnsi="Times New Roman" w:cs="Times New Roman"/>
          <w:sz w:val="24"/>
          <w:szCs w:val="24"/>
          <w:lang w:eastAsia="ru-RU"/>
        </w:rPr>
        <w:t>Выделение</w:t>
      </w:r>
      <w:r w:rsidR="003109B3">
        <w:rPr>
          <w:rFonts w:ascii="Times New Roman" w:eastAsia="Times New Roman" w:hAnsi="Times New Roman" w:cs="Times New Roman"/>
          <w:sz w:val="24"/>
          <w:szCs w:val="24"/>
          <w:lang w:eastAsia="ru-RU"/>
        </w:rPr>
        <w:t xml:space="preserve"> </w:t>
      </w:r>
      <w:r w:rsidRPr="00272BF7">
        <w:rPr>
          <w:rFonts w:ascii="Times New Roman" w:eastAsia="Times New Roman" w:hAnsi="Times New Roman" w:cs="Times New Roman"/>
          <w:sz w:val="24"/>
          <w:szCs w:val="24"/>
          <w:lang w:eastAsia="ru-RU"/>
        </w:rPr>
        <w:t xml:space="preserve">Комитетом социальной политики города Тулуна учреждению целевых  субсидий  на цели, не связанные с видом деятельности учреждения: на мероприятия  по организации досуга горожан в период проведения новогодних праздников (устройство зимнего городка) в 2016 году в сумме 117,0 тыс.руб., на реализацию  мероприятий, связанных с украшением города к новогодним праздникам </w:t>
      </w:r>
      <w:r w:rsidRPr="003109B3">
        <w:rPr>
          <w:rFonts w:ascii="Times New Roman" w:eastAsia="Times New Roman" w:hAnsi="Times New Roman" w:cs="Times New Roman"/>
          <w:sz w:val="24"/>
          <w:szCs w:val="24"/>
          <w:lang w:eastAsia="ru-RU"/>
        </w:rPr>
        <w:t>(приобретение «Зимних фонтанов» и др. праздничной инсталляции) в 2018 году в сумме</w:t>
      </w:r>
      <w:proofErr w:type="gramEnd"/>
      <w:r w:rsidRPr="003109B3">
        <w:rPr>
          <w:rFonts w:ascii="Times New Roman" w:eastAsia="Times New Roman" w:hAnsi="Times New Roman" w:cs="Times New Roman"/>
          <w:sz w:val="24"/>
          <w:szCs w:val="24"/>
          <w:lang w:eastAsia="ru-RU"/>
        </w:rPr>
        <w:t xml:space="preserve"> 398,3 тыс.руб., </w:t>
      </w:r>
      <w:r w:rsidRPr="00D773E9">
        <w:rPr>
          <w:rFonts w:ascii="Times New Roman" w:eastAsia="Times New Roman" w:hAnsi="Times New Roman" w:cs="Times New Roman"/>
          <w:sz w:val="24"/>
          <w:szCs w:val="24"/>
          <w:lang w:eastAsia="ru-RU"/>
        </w:rPr>
        <w:t xml:space="preserve">всего в сумме </w:t>
      </w:r>
      <w:r w:rsidRPr="00D773E9">
        <w:rPr>
          <w:rFonts w:ascii="Times New Roman" w:eastAsia="Times New Roman" w:hAnsi="Times New Roman" w:cs="Times New Roman"/>
          <w:b/>
          <w:sz w:val="24"/>
          <w:szCs w:val="24"/>
          <w:lang w:eastAsia="ru-RU"/>
        </w:rPr>
        <w:t>515,3</w:t>
      </w:r>
      <w:r w:rsidRPr="00D773E9">
        <w:rPr>
          <w:rFonts w:ascii="Times New Roman" w:eastAsia="Times New Roman" w:hAnsi="Times New Roman" w:cs="Times New Roman"/>
          <w:sz w:val="24"/>
          <w:szCs w:val="24"/>
          <w:lang w:eastAsia="ru-RU"/>
        </w:rPr>
        <w:t xml:space="preserve"> тыс.руб.   </w:t>
      </w:r>
      <w:r w:rsidRPr="00D773E9">
        <w:rPr>
          <w:rFonts w:ascii="Times New Roman" w:eastAsia="Times New Roman" w:hAnsi="Times New Roman" w:cs="Times New Roman"/>
          <w:b/>
          <w:sz w:val="24"/>
          <w:szCs w:val="24"/>
          <w:lang w:eastAsia="ru-RU"/>
        </w:rPr>
        <w:t>является нецелевым</w:t>
      </w:r>
      <w:r w:rsidR="00D773E9">
        <w:rPr>
          <w:rFonts w:ascii="Times New Roman" w:eastAsia="Times New Roman" w:hAnsi="Times New Roman" w:cs="Times New Roman"/>
          <w:b/>
          <w:sz w:val="24"/>
          <w:szCs w:val="24"/>
          <w:lang w:eastAsia="ru-RU"/>
        </w:rPr>
        <w:t xml:space="preserve"> выделением субсидий</w:t>
      </w:r>
      <w:r w:rsidR="003109B3" w:rsidRPr="00D773E9">
        <w:rPr>
          <w:rFonts w:ascii="Times New Roman" w:eastAsia="Times New Roman" w:hAnsi="Times New Roman" w:cs="Times New Roman"/>
          <w:b/>
          <w:sz w:val="24"/>
          <w:szCs w:val="24"/>
          <w:lang w:eastAsia="ru-RU"/>
        </w:rPr>
        <w:t xml:space="preserve"> муниципальному учреждению</w:t>
      </w:r>
      <w:r w:rsidRPr="00D773E9">
        <w:rPr>
          <w:rFonts w:ascii="Times New Roman" w:eastAsia="Times New Roman" w:hAnsi="Times New Roman" w:cs="Times New Roman"/>
          <w:b/>
          <w:sz w:val="24"/>
          <w:szCs w:val="24"/>
          <w:lang w:eastAsia="ru-RU"/>
        </w:rPr>
        <w:t>.</w:t>
      </w:r>
    </w:p>
    <w:p w:rsidR="007B78DF" w:rsidRPr="007B78DF" w:rsidRDefault="007B78DF" w:rsidP="007B78DF">
      <w:pPr>
        <w:spacing w:after="0" w:line="240" w:lineRule="auto"/>
        <w:ind w:firstLine="708"/>
        <w:jc w:val="both"/>
        <w:rPr>
          <w:rFonts w:ascii="Times New Roman" w:eastAsia="Times New Roman" w:hAnsi="Times New Roman" w:cs="Times New Roman"/>
          <w:sz w:val="24"/>
          <w:szCs w:val="24"/>
          <w:lang w:eastAsia="ru-RU"/>
        </w:rPr>
      </w:pPr>
      <w:r w:rsidRPr="007B78DF">
        <w:rPr>
          <w:rFonts w:ascii="Times New Roman" w:eastAsia="Times New Roman" w:hAnsi="Times New Roman" w:cs="Times New Roman"/>
          <w:sz w:val="24"/>
          <w:szCs w:val="24"/>
          <w:lang w:eastAsia="ru-RU"/>
        </w:rPr>
        <w:t xml:space="preserve">7.21. </w:t>
      </w:r>
      <w:proofErr w:type="gramStart"/>
      <w:r w:rsidRPr="007B78DF">
        <w:rPr>
          <w:rFonts w:ascii="Times New Roman" w:eastAsia="Times New Roman" w:hAnsi="Times New Roman" w:cs="Times New Roman"/>
          <w:sz w:val="24"/>
          <w:szCs w:val="24"/>
          <w:lang w:eastAsia="ru-RU"/>
        </w:rPr>
        <w:t xml:space="preserve">На момент проведения контрольного мероприятия в учреждении имелась  </w:t>
      </w:r>
      <w:r w:rsidRPr="005C4D7C">
        <w:rPr>
          <w:rFonts w:ascii="Times New Roman" w:eastAsia="Times New Roman" w:hAnsi="Times New Roman" w:cs="Times New Roman"/>
          <w:sz w:val="24"/>
          <w:szCs w:val="24"/>
          <w:lang w:eastAsia="ru-RU"/>
        </w:rPr>
        <w:t>недостача</w:t>
      </w:r>
      <w:r w:rsidRPr="007B78DF">
        <w:rPr>
          <w:rFonts w:ascii="Times New Roman" w:eastAsia="Times New Roman" w:hAnsi="Times New Roman" w:cs="Times New Roman"/>
          <w:sz w:val="24"/>
          <w:szCs w:val="24"/>
          <w:lang w:eastAsia="ru-RU"/>
        </w:rPr>
        <w:t xml:space="preserve"> основных средств на сумму 33,4 тыс.руб.: отсутствовали буквенная композиция «С Новым годом» стоимостью 16,7 тыс.руб., инсталляция «С Новым годом» стоимостью 16,7 тыс.рублей. Согласно пояснениям учреждения (исх.№ 34 от 27.02.2019) указанное имущество находится в МКП МО «город Тулун» «Благоустройство», т.к. в учреждении нет помещений  для хранения  крупногабаритных объектов, при этом </w:t>
      </w:r>
      <w:r w:rsidRPr="007B78DF">
        <w:rPr>
          <w:rFonts w:ascii="Times New Roman" w:eastAsia="Times New Roman" w:hAnsi="Times New Roman" w:cs="Times New Roman"/>
          <w:b/>
          <w:sz w:val="24"/>
          <w:szCs w:val="24"/>
          <w:lang w:eastAsia="ru-RU"/>
        </w:rPr>
        <w:t>договор</w:t>
      </w:r>
      <w:proofErr w:type="gramEnd"/>
      <w:r w:rsidRPr="007B78DF">
        <w:rPr>
          <w:rFonts w:ascii="Times New Roman" w:eastAsia="Times New Roman" w:hAnsi="Times New Roman" w:cs="Times New Roman"/>
          <w:b/>
          <w:sz w:val="24"/>
          <w:szCs w:val="24"/>
          <w:lang w:eastAsia="ru-RU"/>
        </w:rPr>
        <w:t xml:space="preserve"> ответственного хранения не </w:t>
      </w:r>
      <w:proofErr w:type="gramStart"/>
      <w:r w:rsidRPr="007B78DF">
        <w:rPr>
          <w:rFonts w:ascii="Times New Roman" w:eastAsia="Times New Roman" w:hAnsi="Times New Roman" w:cs="Times New Roman"/>
          <w:b/>
          <w:sz w:val="24"/>
          <w:szCs w:val="24"/>
          <w:lang w:eastAsia="ru-RU"/>
        </w:rPr>
        <w:t>заключен</w:t>
      </w:r>
      <w:proofErr w:type="gramEnd"/>
      <w:r w:rsidRPr="007B78DF">
        <w:rPr>
          <w:rFonts w:ascii="Times New Roman" w:eastAsia="Times New Roman" w:hAnsi="Times New Roman" w:cs="Times New Roman"/>
          <w:sz w:val="24"/>
          <w:szCs w:val="24"/>
          <w:lang w:eastAsia="ru-RU"/>
        </w:rPr>
        <w:t>.</w:t>
      </w:r>
    </w:p>
    <w:p w:rsidR="002F5891" w:rsidRDefault="007B78DF" w:rsidP="007B78DF">
      <w:pPr>
        <w:spacing w:after="0" w:line="240" w:lineRule="auto"/>
        <w:jc w:val="both"/>
        <w:rPr>
          <w:rFonts w:ascii="Times New Roman" w:eastAsia="Times New Roman" w:hAnsi="Times New Roman" w:cs="Times New Roman"/>
          <w:sz w:val="24"/>
          <w:szCs w:val="24"/>
          <w:lang w:eastAsia="ru-RU"/>
        </w:rPr>
      </w:pPr>
      <w:r w:rsidRPr="007B78DF">
        <w:rPr>
          <w:rFonts w:ascii="Times New Roman" w:eastAsia="Times New Roman" w:hAnsi="Times New Roman" w:cs="Times New Roman"/>
          <w:sz w:val="24"/>
          <w:szCs w:val="24"/>
          <w:lang w:eastAsia="ru-RU"/>
        </w:rPr>
        <w:tab/>
      </w:r>
      <w:r w:rsidR="002F5891">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2</w:t>
      </w:r>
      <w:r w:rsidR="002F5891">
        <w:rPr>
          <w:rFonts w:ascii="Times New Roman" w:eastAsia="Times New Roman" w:hAnsi="Times New Roman" w:cs="Times New Roman"/>
          <w:sz w:val="24"/>
          <w:szCs w:val="24"/>
          <w:lang w:eastAsia="ru-RU"/>
        </w:rPr>
        <w:t>.</w:t>
      </w:r>
      <w:r w:rsidR="002F5891" w:rsidRPr="002F5891">
        <w:rPr>
          <w:rFonts w:ascii="Times New Roman" w:eastAsia="Times New Roman" w:hAnsi="Times New Roman" w:cs="Times New Roman"/>
          <w:sz w:val="24"/>
          <w:szCs w:val="24"/>
          <w:lang w:eastAsia="ru-RU"/>
        </w:rPr>
        <w:t xml:space="preserve"> В нарушение норм статьи 251 Налогового кодекса РФ в договорах пожертвования, заключаемых МАУ ДО города Тулуна «ДХШ» с родителями учащихся, </w:t>
      </w:r>
      <w:r w:rsidR="002F5891" w:rsidRPr="002F5891">
        <w:rPr>
          <w:rFonts w:ascii="Times New Roman" w:eastAsia="Times New Roman" w:hAnsi="Times New Roman" w:cs="Times New Roman"/>
          <w:b/>
          <w:sz w:val="24"/>
          <w:szCs w:val="24"/>
          <w:lang w:eastAsia="ru-RU"/>
        </w:rPr>
        <w:t>не указаны цели</w:t>
      </w:r>
      <w:r w:rsidR="002F5891" w:rsidRPr="002F5891">
        <w:rPr>
          <w:rFonts w:ascii="Times New Roman" w:eastAsia="Times New Roman" w:hAnsi="Times New Roman" w:cs="Times New Roman"/>
          <w:sz w:val="24"/>
          <w:szCs w:val="24"/>
          <w:lang w:eastAsia="ru-RU"/>
        </w:rPr>
        <w:t xml:space="preserve"> использования денежных средств.</w:t>
      </w:r>
    </w:p>
    <w:p w:rsidR="003B47F6" w:rsidRPr="003B47F6" w:rsidRDefault="00972BAC" w:rsidP="003B47F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3B47F6">
        <w:rPr>
          <w:rFonts w:ascii="Times New Roman" w:eastAsia="Times New Roman" w:hAnsi="Times New Roman" w:cs="Times New Roman"/>
          <w:sz w:val="24"/>
          <w:szCs w:val="24"/>
          <w:lang w:eastAsia="ru-RU"/>
        </w:rPr>
        <w:t xml:space="preserve">Пожертвования, получаемые учреждением от родителей учащихся, имеют систематический характер, что </w:t>
      </w:r>
      <w:r w:rsidRPr="003B47F6">
        <w:rPr>
          <w:rFonts w:ascii="Times New Roman" w:eastAsia="Times New Roman" w:hAnsi="Times New Roman" w:cs="Times New Roman"/>
          <w:b/>
          <w:sz w:val="24"/>
          <w:szCs w:val="24"/>
          <w:lang w:eastAsia="ru-RU"/>
        </w:rPr>
        <w:t>ставит под сомнение добр</w:t>
      </w:r>
      <w:r w:rsidR="003B47F6" w:rsidRPr="003B47F6">
        <w:rPr>
          <w:rFonts w:ascii="Times New Roman" w:eastAsia="Times New Roman" w:hAnsi="Times New Roman" w:cs="Times New Roman"/>
          <w:b/>
          <w:sz w:val="24"/>
          <w:szCs w:val="24"/>
          <w:lang w:eastAsia="ru-RU"/>
        </w:rPr>
        <w:t xml:space="preserve">овольный характер пожертвований, вносимых </w:t>
      </w:r>
      <w:r w:rsidR="00D773E9">
        <w:rPr>
          <w:rFonts w:ascii="Times New Roman" w:eastAsia="Times New Roman" w:hAnsi="Times New Roman" w:cs="Times New Roman"/>
          <w:b/>
          <w:sz w:val="24"/>
          <w:szCs w:val="24"/>
          <w:lang w:eastAsia="ru-RU"/>
        </w:rPr>
        <w:t xml:space="preserve">ежемесячно </w:t>
      </w:r>
      <w:r w:rsidR="003B47F6" w:rsidRPr="003B47F6">
        <w:rPr>
          <w:rFonts w:ascii="Times New Roman" w:eastAsia="Times New Roman" w:hAnsi="Times New Roman" w:cs="Times New Roman"/>
          <w:b/>
          <w:sz w:val="24"/>
          <w:szCs w:val="24"/>
          <w:lang w:eastAsia="ru-RU"/>
        </w:rPr>
        <w:t>родителями учащихся.</w:t>
      </w:r>
    </w:p>
    <w:p w:rsidR="00A87CC0" w:rsidRPr="00EA1578" w:rsidRDefault="00C652AD" w:rsidP="00A87CC0">
      <w:pPr>
        <w:spacing w:after="0" w:line="240" w:lineRule="auto"/>
        <w:jc w:val="both"/>
        <w:rPr>
          <w:rFonts w:ascii="Times New Roman" w:eastAsia="Times New Roman" w:hAnsi="Times New Roman" w:cs="Times New Roman"/>
          <w:sz w:val="24"/>
          <w:szCs w:val="24"/>
          <w:lang w:eastAsia="ru-RU"/>
        </w:rPr>
      </w:pPr>
      <w:r w:rsidRPr="00C652AD">
        <w:rPr>
          <w:rFonts w:ascii="Times New Roman" w:eastAsia="Times New Roman" w:hAnsi="Times New Roman" w:cs="Times New Roman"/>
          <w:sz w:val="24"/>
          <w:szCs w:val="24"/>
          <w:lang w:eastAsia="ru-RU"/>
        </w:rPr>
        <w:tab/>
      </w:r>
      <w:r w:rsidR="007B78DF">
        <w:rPr>
          <w:rFonts w:ascii="Times New Roman" w:eastAsia="Times New Roman" w:hAnsi="Times New Roman" w:cs="Times New Roman"/>
          <w:sz w:val="24"/>
          <w:szCs w:val="24"/>
          <w:lang w:eastAsia="ru-RU"/>
        </w:rPr>
        <w:t>7</w:t>
      </w:r>
      <w:r w:rsidR="00A87CC0" w:rsidRPr="007B78DF">
        <w:rPr>
          <w:rFonts w:ascii="Times New Roman" w:eastAsia="Times New Roman" w:hAnsi="Times New Roman" w:cs="Times New Roman"/>
          <w:sz w:val="24"/>
          <w:szCs w:val="24"/>
          <w:lang w:eastAsia="ru-RU"/>
        </w:rPr>
        <w:t>.</w:t>
      </w:r>
      <w:r w:rsidR="007B78DF">
        <w:rPr>
          <w:rFonts w:ascii="Times New Roman" w:eastAsia="Times New Roman" w:hAnsi="Times New Roman" w:cs="Times New Roman"/>
          <w:sz w:val="24"/>
          <w:szCs w:val="24"/>
          <w:lang w:eastAsia="ru-RU"/>
        </w:rPr>
        <w:t>23</w:t>
      </w:r>
      <w:r w:rsidR="00A87CC0" w:rsidRPr="007B78DF">
        <w:rPr>
          <w:rFonts w:ascii="Times New Roman" w:eastAsia="Times New Roman" w:hAnsi="Times New Roman" w:cs="Times New Roman"/>
          <w:sz w:val="24"/>
          <w:szCs w:val="24"/>
          <w:lang w:eastAsia="ru-RU"/>
        </w:rPr>
        <w:t>.</w:t>
      </w:r>
      <w:r w:rsidR="00A87CC0">
        <w:rPr>
          <w:rFonts w:ascii="Times New Roman" w:eastAsia="Times New Roman" w:hAnsi="Times New Roman" w:cs="Times New Roman"/>
          <w:sz w:val="24"/>
          <w:szCs w:val="24"/>
          <w:lang w:eastAsia="ru-RU"/>
        </w:rPr>
        <w:t xml:space="preserve"> </w:t>
      </w:r>
      <w:proofErr w:type="gramStart"/>
      <w:r w:rsidR="002055B6">
        <w:rPr>
          <w:rFonts w:ascii="Times New Roman" w:eastAsia="Times New Roman" w:hAnsi="Times New Roman" w:cs="Times New Roman"/>
          <w:sz w:val="24"/>
          <w:szCs w:val="24"/>
          <w:lang w:eastAsia="ru-RU"/>
        </w:rPr>
        <w:t xml:space="preserve">В нарушение </w:t>
      </w:r>
      <w:r w:rsidR="00413B26">
        <w:rPr>
          <w:rFonts w:ascii="Times New Roman" w:eastAsia="Times New Roman" w:hAnsi="Times New Roman" w:cs="Times New Roman"/>
          <w:sz w:val="24"/>
          <w:szCs w:val="24"/>
          <w:lang w:eastAsia="ru-RU"/>
        </w:rPr>
        <w:t xml:space="preserve">пункта 4 статьи </w:t>
      </w:r>
      <w:r w:rsidR="002055B6" w:rsidRPr="002055B6">
        <w:rPr>
          <w:rFonts w:ascii="Times New Roman" w:eastAsia="Times New Roman" w:hAnsi="Times New Roman" w:cs="Times New Roman"/>
          <w:sz w:val="24"/>
          <w:szCs w:val="24"/>
          <w:lang w:eastAsia="ru-RU"/>
        </w:rPr>
        <w:t xml:space="preserve">14 </w:t>
      </w:r>
      <w:r w:rsidR="002055B6" w:rsidRPr="002055B6">
        <w:rPr>
          <w:rFonts w:ascii="Times New Roman" w:eastAsia="Times New Roman" w:hAnsi="Times New Roman" w:cs="Times New Roman"/>
          <w:i/>
          <w:sz w:val="24"/>
          <w:szCs w:val="24"/>
          <w:lang w:eastAsia="ru-RU"/>
        </w:rPr>
        <w:t>Порядка управления и распоряжения муниципальной собственностью муниципального образования – «город Тулун»</w:t>
      </w:r>
      <w:r w:rsidR="002055B6" w:rsidRPr="002055B6">
        <w:rPr>
          <w:rFonts w:ascii="Times New Roman" w:eastAsia="Times New Roman" w:hAnsi="Times New Roman" w:cs="Times New Roman"/>
          <w:sz w:val="24"/>
          <w:szCs w:val="24"/>
          <w:lang w:eastAsia="ru-RU"/>
        </w:rPr>
        <w:t xml:space="preserve">, утвержденного решением Думы города Тулуна от 30.05.2007 N 49-ДГО,  </w:t>
      </w:r>
      <w:r w:rsidR="002055B6">
        <w:rPr>
          <w:rFonts w:ascii="Times New Roman" w:eastAsia="Times New Roman" w:hAnsi="Times New Roman" w:cs="Times New Roman"/>
          <w:sz w:val="24"/>
          <w:szCs w:val="24"/>
          <w:lang w:eastAsia="ru-RU"/>
        </w:rPr>
        <w:t>д</w:t>
      </w:r>
      <w:r w:rsidR="00A87CC0" w:rsidRPr="00A87CC0">
        <w:rPr>
          <w:rFonts w:ascii="Times New Roman" w:eastAsia="Times New Roman" w:hAnsi="Times New Roman" w:cs="Times New Roman"/>
          <w:sz w:val="24"/>
          <w:szCs w:val="24"/>
          <w:lang w:eastAsia="ru-RU"/>
        </w:rPr>
        <w:t xml:space="preserve">оговоры </w:t>
      </w:r>
      <w:r w:rsidR="005054CF">
        <w:rPr>
          <w:rFonts w:ascii="Times New Roman" w:eastAsia="Times New Roman" w:hAnsi="Times New Roman" w:cs="Times New Roman"/>
          <w:sz w:val="24"/>
          <w:szCs w:val="24"/>
          <w:lang w:eastAsia="ru-RU"/>
        </w:rPr>
        <w:t xml:space="preserve">на передачу учреждением в безвозмездное пользование МБУК </w:t>
      </w:r>
      <w:r w:rsidR="005054CF" w:rsidRPr="005054CF">
        <w:rPr>
          <w:rFonts w:ascii="Times New Roman" w:eastAsia="Times New Roman" w:hAnsi="Times New Roman" w:cs="Times New Roman"/>
          <w:sz w:val="24"/>
          <w:szCs w:val="24"/>
          <w:lang w:eastAsia="ru-RU"/>
        </w:rPr>
        <w:t>«Центр досуга «Сибирь»</w:t>
      </w:r>
      <w:r w:rsidR="005054CF">
        <w:rPr>
          <w:rFonts w:ascii="Times New Roman" w:eastAsia="Times New Roman" w:hAnsi="Times New Roman" w:cs="Times New Roman"/>
          <w:sz w:val="24"/>
          <w:szCs w:val="24"/>
          <w:lang w:eastAsia="ru-RU"/>
        </w:rPr>
        <w:t xml:space="preserve">, </w:t>
      </w:r>
      <w:r w:rsidR="005054CF" w:rsidRPr="005054CF">
        <w:rPr>
          <w:rFonts w:ascii="Times New Roman" w:eastAsia="Times New Roman" w:hAnsi="Times New Roman" w:cs="Times New Roman"/>
          <w:sz w:val="24"/>
          <w:szCs w:val="24"/>
          <w:lang w:eastAsia="ru-RU"/>
        </w:rPr>
        <w:t xml:space="preserve"> </w:t>
      </w:r>
      <w:r w:rsidR="005054CF">
        <w:rPr>
          <w:rFonts w:ascii="Times New Roman" w:eastAsia="Times New Roman" w:hAnsi="Times New Roman" w:cs="Times New Roman"/>
          <w:sz w:val="24"/>
          <w:szCs w:val="24"/>
          <w:lang w:eastAsia="ru-RU"/>
        </w:rPr>
        <w:t xml:space="preserve">МБУК </w:t>
      </w:r>
      <w:r w:rsidR="005054CF" w:rsidRPr="005054CF">
        <w:rPr>
          <w:rFonts w:ascii="Times New Roman" w:eastAsia="Times New Roman" w:hAnsi="Times New Roman" w:cs="Times New Roman"/>
          <w:sz w:val="24"/>
          <w:szCs w:val="24"/>
          <w:lang w:eastAsia="ru-RU"/>
        </w:rPr>
        <w:t>«Централизованная библиотечная система»</w:t>
      </w:r>
      <w:r w:rsidR="005054CF">
        <w:rPr>
          <w:rFonts w:ascii="Times New Roman" w:eastAsia="Times New Roman" w:hAnsi="Times New Roman" w:cs="Times New Roman"/>
          <w:sz w:val="24"/>
          <w:szCs w:val="24"/>
          <w:lang w:eastAsia="ru-RU"/>
        </w:rPr>
        <w:t xml:space="preserve">, </w:t>
      </w:r>
      <w:r w:rsidR="005054CF" w:rsidRPr="005054CF">
        <w:rPr>
          <w:rFonts w:ascii="Times New Roman" w:eastAsia="Times New Roman" w:hAnsi="Times New Roman" w:cs="Times New Roman"/>
          <w:sz w:val="24"/>
          <w:szCs w:val="24"/>
          <w:lang w:eastAsia="ru-RU"/>
        </w:rPr>
        <w:t>первичной ветеранской организации ЛДК и Шахта</w:t>
      </w:r>
      <w:r w:rsidR="005054CF">
        <w:rPr>
          <w:rFonts w:ascii="Times New Roman" w:eastAsia="Times New Roman" w:hAnsi="Times New Roman" w:cs="Times New Roman"/>
          <w:sz w:val="24"/>
          <w:szCs w:val="24"/>
          <w:lang w:eastAsia="ru-RU"/>
        </w:rPr>
        <w:t xml:space="preserve">, </w:t>
      </w:r>
      <w:r w:rsidR="009443EE" w:rsidRPr="009443EE">
        <w:rPr>
          <w:rFonts w:ascii="Times New Roman" w:eastAsia="Times New Roman" w:hAnsi="Times New Roman" w:cs="Times New Roman"/>
          <w:sz w:val="24"/>
          <w:szCs w:val="24"/>
          <w:lang w:eastAsia="ru-RU"/>
        </w:rPr>
        <w:t>Межмуниципально</w:t>
      </w:r>
      <w:r w:rsidR="009443EE">
        <w:rPr>
          <w:rFonts w:ascii="Times New Roman" w:eastAsia="Times New Roman" w:hAnsi="Times New Roman" w:cs="Times New Roman"/>
          <w:sz w:val="24"/>
          <w:szCs w:val="24"/>
          <w:lang w:eastAsia="ru-RU"/>
        </w:rPr>
        <w:t xml:space="preserve">му  отделу </w:t>
      </w:r>
      <w:r w:rsidR="009443EE" w:rsidRPr="009443EE">
        <w:rPr>
          <w:rFonts w:ascii="Times New Roman" w:eastAsia="Times New Roman" w:hAnsi="Times New Roman" w:cs="Times New Roman"/>
          <w:sz w:val="24"/>
          <w:szCs w:val="24"/>
          <w:lang w:eastAsia="ru-RU"/>
        </w:rPr>
        <w:t xml:space="preserve"> Министерства  внутренних дел РФ «Тулунский»</w:t>
      </w:r>
      <w:r w:rsidR="009443EE" w:rsidRPr="009443EE">
        <w:t xml:space="preserve"> </w:t>
      </w:r>
      <w:r w:rsidR="009443EE">
        <w:t>(</w:t>
      </w:r>
      <w:r w:rsidR="009443EE" w:rsidRPr="009443EE">
        <w:rPr>
          <w:rFonts w:ascii="Times New Roman" w:eastAsia="Times New Roman" w:hAnsi="Times New Roman" w:cs="Times New Roman"/>
          <w:sz w:val="24"/>
          <w:szCs w:val="24"/>
          <w:lang w:eastAsia="ru-RU"/>
        </w:rPr>
        <w:t>для размещения опорного пункта участковых</w:t>
      </w:r>
      <w:r w:rsidR="009443EE">
        <w:rPr>
          <w:rFonts w:ascii="Times New Roman" w:eastAsia="Times New Roman" w:hAnsi="Times New Roman" w:cs="Times New Roman"/>
          <w:sz w:val="24"/>
          <w:szCs w:val="24"/>
          <w:lang w:eastAsia="ru-RU"/>
        </w:rPr>
        <w:t>)</w:t>
      </w:r>
      <w:r w:rsidR="005054CF">
        <w:rPr>
          <w:rFonts w:ascii="Times New Roman" w:eastAsia="Times New Roman" w:hAnsi="Times New Roman" w:cs="Times New Roman"/>
          <w:sz w:val="24"/>
          <w:szCs w:val="24"/>
          <w:lang w:eastAsia="ru-RU"/>
        </w:rPr>
        <w:t xml:space="preserve"> помещений по</w:t>
      </w:r>
      <w:proofErr w:type="gramEnd"/>
      <w:r w:rsidR="005054CF">
        <w:rPr>
          <w:rFonts w:ascii="Times New Roman" w:eastAsia="Times New Roman" w:hAnsi="Times New Roman" w:cs="Times New Roman"/>
          <w:sz w:val="24"/>
          <w:szCs w:val="24"/>
          <w:lang w:eastAsia="ru-RU"/>
        </w:rPr>
        <w:t xml:space="preserve"> адресу: г.Тулун, </w:t>
      </w:r>
      <w:proofErr w:type="spellStart"/>
      <w:r w:rsidR="005054CF" w:rsidRPr="005054CF">
        <w:rPr>
          <w:rFonts w:ascii="Times New Roman" w:eastAsia="Times New Roman" w:hAnsi="Times New Roman" w:cs="Times New Roman"/>
          <w:sz w:val="24"/>
          <w:szCs w:val="24"/>
          <w:lang w:eastAsia="ru-RU"/>
        </w:rPr>
        <w:t>ул</w:t>
      </w:r>
      <w:proofErr w:type="gramStart"/>
      <w:r w:rsidR="005054CF" w:rsidRPr="005054CF">
        <w:rPr>
          <w:rFonts w:ascii="Times New Roman" w:eastAsia="Times New Roman" w:hAnsi="Times New Roman" w:cs="Times New Roman"/>
          <w:sz w:val="24"/>
          <w:szCs w:val="24"/>
          <w:lang w:eastAsia="ru-RU"/>
        </w:rPr>
        <w:t>.У</w:t>
      </w:r>
      <w:proofErr w:type="gramEnd"/>
      <w:r w:rsidR="005054CF" w:rsidRPr="005054CF">
        <w:rPr>
          <w:rFonts w:ascii="Times New Roman" w:eastAsia="Times New Roman" w:hAnsi="Times New Roman" w:cs="Times New Roman"/>
          <w:sz w:val="24"/>
          <w:szCs w:val="24"/>
          <w:lang w:eastAsia="ru-RU"/>
        </w:rPr>
        <w:t>гольная</w:t>
      </w:r>
      <w:proofErr w:type="spellEnd"/>
      <w:r w:rsidR="005054CF" w:rsidRPr="005054CF">
        <w:rPr>
          <w:rFonts w:ascii="Times New Roman" w:eastAsia="Times New Roman" w:hAnsi="Times New Roman" w:cs="Times New Roman"/>
          <w:sz w:val="24"/>
          <w:szCs w:val="24"/>
          <w:lang w:eastAsia="ru-RU"/>
        </w:rPr>
        <w:t>, 8в</w:t>
      </w:r>
      <w:r w:rsidR="005054CF">
        <w:rPr>
          <w:rFonts w:ascii="Times New Roman" w:eastAsia="Times New Roman" w:hAnsi="Times New Roman" w:cs="Times New Roman"/>
          <w:sz w:val="24"/>
          <w:szCs w:val="24"/>
          <w:lang w:eastAsia="ru-RU"/>
        </w:rPr>
        <w:t xml:space="preserve">, </w:t>
      </w:r>
      <w:r w:rsidR="00100863" w:rsidRPr="007638F2">
        <w:rPr>
          <w:rFonts w:ascii="Times New Roman" w:eastAsia="Times New Roman" w:hAnsi="Times New Roman" w:cs="Times New Roman"/>
          <w:b/>
          <w:sz w:val="24"/>
          <w:szCs w:val="24"/>
          <w:lang w:eastAsia="ru-RU"/>
        </w:rPr>
        <w:t>не согласованы</w:t>
      </w:r>
      <w:r w:rsidR="00100863" w:rsidRPr="00EA1578">
        <w:rPr>
          <w:rFonts w:ascii="Times New Roman" w:eastAsia="Times New Roman" w:hAnsi="Times New Roman" w:cs="Times New Roman"/>
          <w:sz w:val="24"/>
          <w:szCs w:val="24"/>
          <w:lang w:eastAsia="ru-RU"/>
        </w:rPr>
        <w:t xml:space="preserve"> </w:t>
      </w:r>
      <w:r w:rsidR="00A87CC0" w:rsidRPr="00EA1578">
        <w:rPr>
          <w:rFonts w:ascii="Times New Roman" w:eastAsia="Times New Roman" w:hAnsi="Times New Roman" w:cs="Times New Roman"/>
          <w:sz w:val="24"/>
          <w:szCs w:val="24"/>
          <w:lang w:eastAsia="ru-RU"/>
        </w:rPr>
        <w:t xml:space="preserve"> с собственником муниципального имущества.</w:t>
      </w:r>
    </w:p>
    <w:p w:rsidR="00C34368" w:rsidRDefault="00EA1578" w:rsidP="00A87CC0">
      <w:pPr>
        <w:spacing w:after="0" w:line="240" w:lineRule="auto"/>
        <w:jc w:val="both"/>
        <w:rPr>
          <w:rFonts w:ascii="Times New Roman" w:eastAsia="Times New Roman" w:hAnsi="Times New Roman" w:cs="Times New Roman"/>
          <w:sz w:val="24"/>
          <w:szCs w:val="24"/>
          <w:lang w:eastAsia="ru-RU"/>
        </w:rPr>
      </w:pPr>
      <w:r w:rsidRPr="00EA1578">
        <w:rPr>
          <w:rFonts w:ascii="Times New Roman" w:eastAsia="Times New Roman" w:hAnsi="Times New Roman" w:cs="Times New Roman"/>
          <w:i/>
          <w:sz w:val="24"/>
          <w:szCs w:val="24"/>
          <w:lang w:eastAsia="ru-RU"/>
        </w:rPr>
        <w:tab/>
      </w:r>
      <w:r w:rsidR="007B78D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AC56FF">
        <w:rPr>
          <w:rFonts w:ascii="Times New Roman" w:eastAsia="Times New Roman" w:hAnsi="Times New Roman" w:cs="Times New Roman"/>
          <w:sz w:val="24"/>
          <w:szCs w:val="24"/>
          <w:lang w:eastAsia="ru-RU"/>
        </w:rPr>
        <w:t>2</w:t>
      </w:r>
      <w:r w:rsidR="007B78D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34725B">
        <w:rPr>
          <w:rFonts w:ascii="Times New Roman" w:eastAsia="Times New Roman" w:hAnsi="Times New Roman" w:cs="Times New Roman"/>
          <w:sz w:val="24"/>
          <w:szCs w:val="24"/>
          <w:lang w:eastAsia="ru-RU"/>
        </w:rPr>
        <w:t xml:space="preserve"> </w:t>
      </w:r>
      <w:proofErr w:type="gramStart"/>
      <w:r w:rsidR="0034725B">
        <w:rPr>
          <w:rFonts w:ascii="Times New Roman" w:eastAsia="Times New Roman" w:hAnsi="Times New Roman" w:cs="Times New Roman"/>
          <w:sz w:val="24"/>
          <w:szCs w:val="24"/>
          <w:lang w:eastAsia="ru-RU"/>
        </w:rPr>
        <w:t>Установленное ч</w:t>
      </w:r>
      <w:r w:rsidR="0034725B" w:rsidRPr="0034725B">
        <w:rPr>
          <w:rFonts w:ascii="Times New Roman" w:eastAsia="Times New Roman" w:hAnsi="Times New Roman" w:cs="Times New Roman"/>
          <w:sz w:val="24"/>
          <w:szCs w:val="24"/>
          <w:lang w:eastAsia="ru-RU"/>
        </w:rPr>
        <w:t>асть</w:t>
      </w:r>
      <w:r w:rsidR="0034725B">
        <w:rPr>
          <w:rFonts w:ascii="Times New Roman" w:eastAsia="Times New Roman" w:hAnsi="Times New Roman" w:cs="Times New Roman"/>
          <w:sz w:val="24"/>
          <w:szCs w:val="24"/>
          <w:lang w:eastAsia="ru-RU"/>
        </w:rPr>
        <w:t xml:space="preserve">ю 4 статьи </w:t>
      </w:r>
      <w:r w:rsidR="0034725B" w:rsidRPr="0034725B">
        <w:rPr>
          <w:rFonts w:ascii="Times New Roman" w:eastAsia="Times New Roman" w:hAnsi="Times New Roman" w:cs="Times New Roman"/>
          <w:sz w:val="24"/>
          <w:szCs w:val="24"/>
          <w:lang w:eastAsia="ru-RU"/>
        </w:rPr>
        <w:t xml:space="preserve">14 </w:t>
      </w:r>
      <w:r w:rsidR="0034725B" w:rsidRPr="0034725B">
        <w:rPr>
          <w:rFonts w:ascii="Times New Roman" w:eastAsia="Times New Roman" w:hAnsi="Times New Roman" w:cs="Times New Roman"/>
          <w:i/>
          <w:sz w:val="24"/>
          <w:szCs w:val="24"/>
          <w:lang w:eastAsia="ru-RU"/>
        </w:rPr>
        <w:t>Порядка управления и распоряжения муниципальной собственностью муниципального образования – «город Тулун»</w:t>
      </w:r>
      <w:r w:rsidR="0034725B">
        <w:rPr>
          <w:rFonts w:ascii="Times New Roman" w:eastAsia="Times New Roman" w:hAnsi="Times New Roman" w:cs="Times New Roman"/>
          <w:sz w:val="24"/>
          <w:szCs w:val="24"/>
          <w:lang w:eastAsia="ru-RU"/>
        </w:rPr>
        <w:t xml:space="preserve">, утвержденного решением Думы города Тулуна от </w:t>
      </w:r>
      <w:r w:rsidR="0034725B" w:rsidRPr="0034725B">
        <w:rPr>
          <w:rFonts w:ascii="Times New Roman" w:eastAsia="Times New Roman" w:hAnsi="Times New Roman" w:cs="Times New Roman"/>
          <w:sz w:val="24"/>
          <w:szCs w:val="24"/>
          <w:lang w:eastAsia="ru-RU"/>
        </w:rPr>
        <w:t>30.05.2007 № 49-ДГО</w:t>
      </w:r>
      <w:r w:rsidR="0034725B">
        <w:rPr>
          <w:rFonts w:ascii="Times New Roman" w:eastAsia="Times New Roman" w:hAnsi="Times New Roman" w:cs="Times New Roman"/>
          <w:sz w:val="24"/>
          <w:szCs w:val="24"/>
          <w:lang w:eastAsia="ru-RU"/>
        </w:rPr>
        <w:t xml:space="preserve">, </w:t>
      </w:r>
      <w:r w:rsidRPr="00EA1578">
        <w:rPr>
          <w:rFonts w:ascii="Times New Roman" w:eastAsia="Times New Roman" w:hAnsi="Times New Roman" w:cs="Times New Roman"/>
          <w:sz w:val="24"/>
          <w:szCs w:val="24"/>
          <w:lang w:eastAsia="ru-RU"/>
        </w:rPr>
        <w:t xml:space="preserve">ограничение площади передаваемых в безвозмездное пользование третьим лицам части или частей помещения, здания, строения </w:t>
      </w:r>
      <w:r w:rsidR="006D6C38">
        <w:rPr>
          <w:rFonts w:ascii="Times New Roman" w:eastAsia="Times New Roman" w:hAnsi="Times New Roman" w:cs="Times New Roman"/>
          <w:sz w:val="24"/>
          <w:szCs w:val="24"/>
          <w:lang w:eastAsia="ru-RU"/>
        </w:rPr>
        <w:t xml:space="preserve">или  сооружения противоречит статье </w:t>
      </w:r>
      <w:r w:rsidRPr="00EA1578">
        <w:rPr>
          <w:rFonts w:ascii="Times New Roman" w:eastAsia="Times New Roman" w:hAnsi="Times New Roman" w:cs="Times New Roman"/>
          <w:sz w:val="24"/>
          <w:szCs w:val="24"/>
          <w:lang w:eastAsia="ru-RU"/>
        </w:rPr>
        <w:t xml:space="preserve">17.1 Федерального закона от 26.07.2006 N 135-ФЗ </w:t>
      </w:r>
      <w:r w:rsidRPr="00EA1578">
        <w:rPr>
          <w:rFonts w:ascii="Times New Roman" w:eastAsia="Times New Roman" w:hAnsi="Times New Roman" w:cs="Times New Roman"/>
          <w:i/>
          <w:sz w:val="24"/>
          <w:szCs w:val="24"/>
          <w:lang w:eastAsia="ru-RU"/>
        </w:rPr>
        <w:t>«О защите конкуренции»</w:t>
      </w:r>
      <w:r w:rsidRPr="00EA1578">
        <w:rPr>
          <w:rFonts w:ascii="Times New Roman" w:eastAsia="Times New Roman" w:hAnsi="Times New Roman" w:cs="Times New Roman"/>
          <w:sz w:val="24"/>
          <w:szCs w:val="24"/>
          <w:lang w:eastAsia="ru-RU"/>
        </w:rPr>
        <w:t>, согласно которой указанное имущество может передаваться  государственным и муниципальным</w:t>
      </w:r>
      <w:proofErr w:type="gramEnd"/>
      <w:r w:rsidRPr="00EA1578">
        <w:rPr>
          <w:rFonts w:ascii="Times New Roman" w:eastAsia="Times New Roman" w:hAnsi="Times New Roman" w:cs="Times New Roman"/>
          <w:sz w:val="24"/>
          <w:szCs w:val="24"/>
          <w:lang w:eastAsia="ru-RU"/>
        </w:rPr>
        <w:t xml:space="preserve"> учреждениям без каких-либо ограничений.</w:t>
      </w:r>
    </w:p>
    <w:p w:rsidR="00A87CC0" w:rsidRPr="000F246D" w:rsidRDefault="005054CF" w:rsidP="00A87CC0">
      <w:pPr>
        <w:spacing w:after="0" w:line="240" w:lineRule="auto"/>
        <w:jc w:val="both"/>
        <w:rPr>
          <w:rFonts w:ascii="Times New Roman" w:eastAsia="Times New Roman" w:hAnsi="Times New Roman" w:cs="Times New Roman"/>
          <w:b/>
          <w:sz w:val="24"/>
          <w:szCs w:val="24"/>
          <w:lang w:eastAsia="ru-RU"/>
        </w:rPr>
      </w:pPr>
      <w:r w:rsidRPr="005054CF">
        <w:rPr>
          <w:rFonts w:ascii="Times New Roman" w:eastAsia="Times New Roman" w:hAnsi="Times New Roman" w:cs="Times New Roman"/>
          <w:sz w:val="24"/>
          <w:szCs w:val="24"/>
          <w:lang w:eastAsia="ru-RU"/>
        </w:rPr>
        <w:tab/>
      </w:r>
      <w:r w:rsidR="007B78DF">
        <w:rPr>
          <w:rFonts w:ascii="Times New Roman" w:eastAsia="Times New Roman" w:hAnsi="Times New Roman" w:cs="Times New Roman"/>
          <w:sz w:val="24"/>
          <w:szCs w:val="24"/>
          <w:lang w:eastAsia="ru-RU"/>
        </w:rPr>
        <w:t>7</w:t>
      </w:r>
      <w:r w:rsidR="00A87CC0">
        <w:rPr>
          <w:rFonts w:ascii="Times New Roman" w:eastAsia="Times New Roman" w:hAnsi="Times New Roman" w:cs="Times New Roman"/>
          <w:sz w:val="24"/>
          <w:szCs w:val="24"/>
          <w:lang w:eastAsia="ru-RU"/>
        </w:rPr>
        <w:t>.</w:t>
      </w:r>
      <w:r w:rsidR="007B78DF">
        <w:rPr>
          <w:rFonts w:ascii="Times New Roman" w:eastAsia="Times New Roman" w:hAnsi="Times New Roman" w:cs="Times New Roman"/>
          <w:sz w:val="24"/>
          <w:szCs w:val="24"/>
          <w:lang w:eastAsia="ru-RU"/>
        </w:rPr>
        <w:t>25</w:t>
      </w:r>
      <w:r w:rsidR="00B16A5A">
        <w:rPr>
          <w:rFonts w:ascii="Times New Roman" w:eastAsia="Times New Roman" w:hAnsi="Times New Roman" w:cs="Times New Roman"/>
          <w:sz w:val="24"/>
          <w:szCs w:val="24"/>
          <w:lang w:eastAsia="ru-RU"/>
        </w:rPr>
        <w:t>.</w:t>
      </w:r>
      <w:r w:rsidR="00423A12">
        <w:rPr>
          <w:rFonts w:ascii="Times New Roman" w:eastAsia="Times New Roman" w:hAnsi="Times New Roman" w:cs="Times New Roman"/>
          <w:sz w:val="24"/>
          <w:szCs w:val="24"/>
          <w:lang w:eastAsia="ru-RU"/>
        </w:rPr>
        <w:t xml:space="preserve"> Не</w:t>
      </w:r>
      <w:r w:rsidR="00932E1D">
        <w:rPr>
          <w:rFonts w:ascii="Times New Roman" w:eastAsia="Times New Roman" w:hAnsi="Times New Roman" w:cs="Times New Roman"/>
          <w:sz w:val="24"/>
          <w:szCs w:val="24"/>
          <w:lang w:eastAsia="ru-RU"/>
        </w:rPr>
        <w:t>целевые</w:t>
      </w:r>
      <w:r w:rsidR="00423A12">
        <w:rPr>
          <w:rFonts w:ascii="Times New Roman" w:eastAsia="Times New Roman" w:hAnsi="Times New Roman" w:cs="Times New Roman"/>
          <w:sz w:val="24"/>
          <w:szCs w:val="24"/>
          <w:lang w:eastAsia="ru-RU"/>
        </w:rPr>
        <w:t xml:space="preserve"> расходы учреждения по содержанию (</w:t>
      </w:r>
      <w:r>
        <w:rPr>
          <w:rFonts w:ascii="Times New Roman" w:eastAsia="Times New Roman" w:hAnsi="Times New Roman" w:cs="Times New Roman"/>
          <w:sz w:val="24"/>
          <w:szCs w:val="24"/>
          <w:lang w:eastAsia="ru-RU"/>
        </w:rPr>
        <w:t xml:space="preserve">отоплению, </w:t>
      </w:r>
      <w:r w:rsidR="00A87CC0" w:rsidRPr="00A87CC0">
        <w:rPr>
          <w:rFonts w:ascii="Times New Roman" w:eastAsia="Times New Roman" w:hAnsi="Times New Roman" w:cs="Times New Roman"/>
          <w:sz w:val="24"/>
          <w:szCs w:val="24"/>
          <w:lang w:eastAsia="ru-RU"/>
        </w:rPr>
        <w:t>водоснабжению, водоотведению, э</w:t>
      </w:r>
      <w:r>
        <w:rPr>
          <w:rFonts w:ascii="Times New Roman" w:eastAsia="Times New Roman" w:hAnsi="Times New Roman" w:cs="Times New Roman"/>
          <w:sz w:val="24"/>
          <w:szCs w:val="24"/>
          <w:lang w:eastAsia="ru-RU"/>
        </w:rPr>
        <w:t>нерг</w:t>
      </w:r>
      <w:r w:rsidR="00A87CC0" w:rsidRPr="00A87CC0">
        <w:rPr>
          <w:rFonts w:ascii="Times New Roman" w:eastAsia="Times New Roman" w:hAnsi="Times New Roman" w:cs="Times New Roman"/>
          <w:sz w:val="24"/>
          <w:szCs w:val="24"/>
          <w:lang w:eastAsia="ru-RU"/>
        </w:rPr>
        <w:t>оснабжению</w:t>
      </w:r>
      <w:r w:rsidR="00423A12">
        <w:rPr>
          <w:rFonts w:ascii="Times New Roman" w:eastAsia="Times New Roman" w:hAnsi="Times New Roman" w:cs="Times New Roman"/>
          <w:sz w:val="24"/>
          <w:szCs w:val="24"/>
          <w:lang w:eastAsia="ru-RU"/>
        </w:rPr>
        <w:t>) помещения</w:t>
      </w:r>
      <w:r w:rsidR="00B977BC">
        <w:rPr>
          <w:rFonts w:ascii="Times New Roman" w:eastAsia="Times New Roman" w:hAnsi="Times New Roman" w:cs="Times New Roman"/>
          <w:sz w:val="24"/>
          <w:szCs w:val="24"/>
          <w:lang w:eastAsia="ru-RU"/>
        </w:rPr>
        <w:t xml:space="preserve"> площадью </w:t>
      </w:r>
      <w:r w:rsidR="00222ABB">
        <w:rPr>
          <w:rFonts w:ascii="Times New Roman" w:eastAsia="Times New Roman" w:hAnsi="Times New Roman" w:cs="Times New Roman"/>
          <w:sz w:val="24"/>
          <w:szCs w:val="24"/>
          <w:lang w:eastAsia="ru-RU"/>
        </w:rPr>
        <w:t>9</w:t>
      </w:r>
      <w:r w:rsidR="00161BCA">
        <w:rPr>
          <w:rFonts w:ascii="Times New Roman" w:eastAsia="Times New Roman" w:hAnsi="Times New Roman" w:cs="Times New Roman"/>
          <w:sz w:val="24"/>
          <w:szCs w:val="24"/>
          <w:lang w:eastAsia="ru-RU"/>
        </w:rPr>
        <w:t xml:space="preserve"> </w:t>
      </w:r>
      <w:proofErr w:type="spellStart"/>
      <w:r w:rsidR="00161BCA">
        <w:rPr>
          <w:rFonts w:ascii="Times New Roman" w:eastAsia="Times New Roman" w:hAnsi="Times New Roman" w:cs="Times New Roman"/>
          <w:sz w:val="24"/>
          <w:szCs w:val="24"/>
          <w:lang w:eastAsia="ru-RU"/>
        </w:rPr>
        <w:t>кв.м</w:t>
      </w:r>
      <w:proofErr w:type="spellEnd"/>
      <w:r w:rsidR="00161B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адресу: г.Тулун, </w:t>
      </w:r>
      <w:proofErr w:type="spellStart"/>
      <w:r w:rsidR="00423A12">
        <w:rPr>
          <w:rFonts w:ascii="Times New Roman" w:eastAsia="Times New Roman" w:hAnsi="Times New Roman" w:cs="Times New Roman"/>
          <w:sz w:val="24"/>
          <w:szCs w:val="24"/>
          <w:lang w:eastAsia="ru-RU"/>
        </w:rPr>
        <w:t>ул</w:t>
      </w:r>
      <w:proofErr w:type="gramStart"/>
      <w:r w:rsidR="00423A12">
        <w:rPr>
          <w:rFonts w:ascii="Times New Roman" w:eastAsia="Times New Roman" w:hAnsi="Times New Roman" w:cs="Times New Roman"/>
          <w:sz w:val="24"/>
          <w:szCs w:val="24"/>
          <w:lang w:eastAsia="ru-RU"/>
        </w:rPr>
        <w:t>.У</w:t>
      </w:r>
      <w:proofErr w:type="gramEnd"/>
      <w:r w:rsidR="00423A12">
        <w:rPr>
          <w:rFonts w:ascii="Times New Roman" w:eastAsia="Times New Roman" w:hAnsi="Times New Roman" w:cs="Times New Roman"/>
          <w:sz w:val="24"/>
          <w:szCs w:val="24"/>
          <w:lang w:eastAsia="ru-RU"/>
        </w:rPr>
        <w:t>гольная</w:t>
      </w:r>
      <w:proofErr w:type="spellEnd"/>
      <w:r w:rsidR="00423A12">
        <w:rPr>
          <w:rFonts w:ascii="Times New Roman" w:eastAsia="Times New Roman" w:hAnsi="Times New Roman" w:cs="Times New Roman"/>
          <w:sz w:val="24"/>
          <w:szCs w:val="24"/>
          <w:lang w:eastAsia="ru-RU"/>
        </w:rPr>
        <w:t>, 8в, переданно</w:t>
      </w:r>
      <w:r w:rsidR="00E516AC">
        <w:rPr>
          <w:rFonts w:ascii="Times New Roman" w:eastAsia="Times New Roman" w:hAnsi="Times New Roman" w:cs="Times New Roman"/>
          <w:sz w:val="24"/>
          <w:szCs w:val="24"/>
          <w:lang w:eastAsia="ru-RU"/>
        </w:rPr>
        <w:t xml:space="preserve">го </w:t>
      </w:r>
      <w:r w:rsidR="00423A12">
        <w:rPr>
          <w:rFonts w:ascii="Times New Roman" w:eastAsia="Times New Roman" w:hAnsi="Times New Roman" w:cs="Times New Roman"/>
          <w:sz w:val="24"/>
          <w:szCs w:val="24"/>
          <w:lang w:eastAsia="ru-RU"/>
        </w:rPr>
        <w:t>в аренду индивидуальному предпринимателю</w:t>
      </w:r>
      <w:r w:rsidR="00784464">
        <w:rPr>
          <w:rFonts w:ascii="Times New Roman" w:eastAsia="Times New Roman" w:hAnsi="Times New Roman" w:cs="Times New Roman"/>
          <w:sz w:val="24"/>
          <w:szCs w:val="24"/>
          <w:lang w:eastAsia="ru-RU"/>
        </w:rPr>
        <w:t xml:space="preserve"> Овсянниковой С.Г</w:t>
      </w:r>
      <w:r w:rsidR="00B16A5A">
        <w:rPr>
          <w:rFonts w:ascii="Times New Roman" w:eastAsia="Times New Roman" w:hAnsi="Times New Roman" w:cs="Times New Roman"/>
          <w:sz w:val="24"/>
          <w:szCs w:val="24"/>
          <w:lang w:eastAsia="ru-RU"/>
        </w:rPr>
        <w:t>.</w:t>
      </w:r>
      <w:r w:rsidR="00423A12">
        <w:rPr>
          <w:rFonts w:ascii="Times New Roman" w:eastAsia="Times New Roman" w:hAnsi="Times New Roman" w:cs="Times New Roman"/>
          <w:sz w:val="24"/>
          <w:szCs w:val="24"/>
          <w:lang w:eastAsia="ru-RU"/>
        </w:rPr>
        <w:t xml:space="preserve">, составили за 2018 год </w:t>
      </w:r>
      <w:r w:rsidR="00A87CC0" w:rsidRPr="00A87CC0">
        <w:rPr>
          <w:rFonts w:ascii="Times New Roman" w:eastAsia="Times New Roman" w:hAnsi="Times New Roman" w:cs="Times New Roman"/>
          <w:sz w:val="24"/>
          <w:szCs w:val="24"/>
          <w:lang w:eastAsia="ru-RU"/>
        </w:rPr>
        <w:t xml:space="preserve"> </w:t>
      </w:r>
      <w:r w:rsidR="00A87CC0" w:rsidRPr="007638F2">
        <w:rPr>
          <w:rFonts w:ascii="Times New Roman" w:eastAsia="Times New Roman" w:hAnsi="Times New Roman" w:cs="Times New Roman"/>
          <w:b/>
          <w:sz w:val="24"/>
          <w:szCs w:val="24"/>
          <w:lang w:eastAsia="ru-RU"/>
        </w:rPr>
        <w:t>3,</w:t>
      </w:r>
      <w:r w:rsidR="00A87CC0" w:rsidRPr="000F246D">
        <w:rPr>
          <w:rFonts w:ascii="Times New Roman" w:eastAsia="Times New Roman" w:hAnsi="Times New Roman" w:cs="Times New Roman"/>
          <w:b/>
          <w:sz w:val="24"/>
          <w:szCs w:val="24"/>
          <w:lang w:eastAsia="ru-RU"/>
        </w:rPr>
        <w:t>8 тыс.рублей.</w:t>
      </w:r>
    </w:p>
    <w:p w:rsidR="00222ABB" w:rsidRDefault="007B78DF" w:rsidP="00A87C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7.26</w:t>
      </w:r>
      <w:r w:rsidR="00222ABB">
        <w:rPr>
          <w:rFonts w:ascii="Times New Roman" w:eastAsia="Times New Roman" w:hAnsi="Times New Roman" w:cs="Times New Roman"/>
          <w:sz w:val="24"/>
          <w:szCs w:val="24"/>
          <w:lang w:eastAsia="ru-RU"/>
        </w:rPr>
        <w:t xml:space="preserve">. </w:t>
      </w:r>
      <w:r w:rsidR="00222ABB" w:rsidRPr="00222ABB">
        <w:rPr>
          <w:rFonts w:ascii="Times New Roman" w:eastAsia="Times New Roman" w:hAnsi="Times New Roman" w:cs="Times New Roman"/>
          <w:sz w:val="24"/>
          <w:szCs w:val="24"/>
          <w:lang w:eastAsia="ru-RU"/>
        </w:rPr>
        <w:t>Не</w:t>
      </w:r>
      <w:r w:rsidR="00932E1D">
        <w:rPr>
          <w:rFonts w:ascii="Times New Roman" w:eastAsia="Times New Roman" w:hAnsi="Times New Roman" w:cs="Times New Roman"/>
          <w:sz w:val="24"/>
          <w:szCs w:val="24"/>
          <w:lang w:eastAsia="ru-RU"/>
        </w:rPr>
        <w:t>целевые</w:t>
      </w:r>
      <w:r w:rsidR="00222ABB" w:rsidRPr="00222ABB">
        <w:rPr>
          <w:rFonts w:ascii="Times New Roman" w:eastAsia="Times New Roman" w:hAnsi="Times New Roman" w:cs="Times New Roman"/>
          <w:sz w:val="24"/>
          <w:szCs w:val="24"/>
          <w:lang w:eastAsia="ru-RU"/>
        </w:rPr>
        <w:t xml:space="preserve"> расходы учреждения по содержанию (отоплению, водоснабжению, водоотведению, энергоснабжению) помещения площадью </w:t>
      </w:r>
      <w:r w:rsidR="00222ABB">
        <w:rPr>
          <w:rFonts w:ascii="Times New Roman" w:eastAsia="Times New Roman" w:hAnsi="Times New Roman" w:cs="Times New Roman"/>
          <w:sz w:val="24"/>
          <w:szCs w:val="24"/>
          <w:lang w:eastAsia="ru-RU"/>
        </w:rPr>
        <w:t>9,5</w:t>
      </w:r>
      <w:r w:rsidR="00222ABB" w:rsidRPr="00222ABB">
        <w:rPr>
          <w:rFonts w:ascii="Times New Roman" w:eastAsia="Times New Roman" w:hAnsi="Times New Roman" w:cs="Times New Roman"/>
          <w:sz w:val="24"/>
          <w:szCs w:val="24"/>
          <w:lang w:eastAsia="ru-RU"/>
        </w:rPr>
        <w:t xml:space="preserve"> </w:t>
      </w:r>
      <w:proofErr w:type="spellStart"/>
      <w:r w:rsidR="00222ABB" w:rsidRPr="00222ABB">
        <w:rPr>
          <w:rFonts w:ascii="Times New Roman" w:eastAsia="Times New Roman" w:hAnsi="Times New Roman" w:cs="Times New Roman"/>
          <w:sz w:val="24"/>
          <w:szCs w:val="24"/>
          <w:lang w:eastAsia="ru-RU"/>
        </w:rPr>
        <w:t>кв.м</w:t>
      </w:r>
      <w:proofErr w:type="spellEnd"/>
      <w:r w:rsidR="00222ABB" w:rsidRPr="00222ABB">
        <w:rPr>
          <w:rFonts w:ascii="Times New Roman" w:eastAsia="Times New Roman" w:hAnsi="Times New Roman" w:cs="Times New Roman"/>
          <w:sz w:val="24"/>
          <w:szCs w:val="24"/>
          <w:lang w:eastAsia="ru-RU"/>
        </w:rPr>
        <w:t xml:space="preserve">. по адресу: г.Тулун, </w:t>
      </w:r>
      <w:proofErr w:type="spellStart"/>
      <w:r w:rsidR="00222ABB" w:rsidRPr="00222ABB">
        <w:rPr>
          <w:rFonts w:ascii="Times New Roman" w:eastAsia="Times New Roman" w:hAnsi="Times New Roman" w:cs="Times New Roman"/>
          <w:sz w:val="24"/>
          <w:szCs w:val="24"/>
          <w:lang w:eastAsia="ru-RU"/>
        </w:rPr>
        <w:t>ул</w:t>
      </w:r>
      <w:proofErr w:type="gramStart"/>
      <w:r w:rsidR="00222ABB" w:rsidRPr="00222ABB">
        <w:rPr>
          <w:rFonts w:ascii="Times New Roman" w:eastAsia="Times New Roman" w:hAnsi="Times New Roman" w:cs="Times New Roman"/>
          <w:sz w:val="24"/>
          <w:szCs w:val="24"/>
          <w:lang w:eastAsia="ru-RU"/>
        </w:rPr>
        <w:t>.У</w:t>
      </w:r>
      <w:proofErr w:type="gramEnd"/>
      <w:r w:rsidR="00222ABB" w:rsidRPr="00222ABB">
        <w:rPr>
          <w:rFonts w:ascii="Times New Roman" w:eastAsia="Times New Roman" w:hAnsi="Times New Roman" w:cs="Times New Roman"/>
          <w:sz w:val="24"/>
          <w:szCs w:val="24"/>
          <w:lang w:eastAsia="ru-RU"/>
        </w:rPr>
        <w:t>гольная</w:t>
      </w:r>
      <w:proofErr w:type="spellEnd"/>
      <w:r w:rsidR="00222ABB" w:rsidRPr="00222ABB">
        <w:rPr>
          <w:rFonts w:ascii="Times New Roman" w:eastAsia="Times New Roman" w:hAnsi="Times New Roman" w:cs="Times New Roman"/>
          <w:sz w:val="24"/>
          <w:szCs w:val="24"/>
          <w:lang w:eastAsia="ru-RU"/>
        </w:rPr>
        <w:t>, 8в, переданного в</w:t>
      </w:r>
      <w:r w:rsidR="00222ABB">
        <w:rPr>
          <w:rFonts w:ascii="Times New Roman" w:eastAsia="Times New Roman" w:hAnsi="Times New Roman" w:cs="Times New Roman"/>
          <w:sz w:val="24"/>
          <w:szCs w:val="24"/>
          <w:lang w:eastAsia="ru-RU"/>
        </w:rPr>
        <w:t xml:space="preserve"> безвозмездное пользование </w:t>
      </w:r>
      <w:r w:rsidR="00147B4A" w:rsidRPr="00147B4A">
        <w:rPr>
          <w:rFonts w:ascii="Times New Roman" w:eastAsia="Times New Roman" w:hAnsi="Times New Roman" w:cs="Times New Roman"/>
          <w:sz w:val="24"/>
          <w:szCs w:val="24"/>
          <w:lang w:eastAsia="ru-RU"/>
        </w:rPr>
        <w:t>Межмуниципальн</w:t>
      </w:r>
      <w:r w:rsidR="00147B4A">
        <w:rPr>
          <w:rFonts w:ascii="Times New Roman" w:eastAsia="Times New Roman" w:hAnsi="Times New Roman" w:cs="Times New Roman"/>
          <w:sz w:val="24"/>
          <w:szCs w:val="24"/>
          <w:lang w:eastAsia="ru-RU"/>
        </w:rPr>
        <w:t>ому</w:t>
      </w:r>
      <w:r w:rsidR="00147B4A" w:rsidRPr="00147B4A">
        <w:rPr>
          <w:rFonts w:ascii="Times New Roman" w:eastAsia="Times New Roman" w:hAnsi="Times New Roman" w:cs="Times New Roman"/>
          <w:sz w:val="24"/>
          <w:szCs w:val="24"/>
          <w:lang w:eastAsia="ru-RU"/>
        </w:rPr>
        <w:t xml:space="preserve">  отдел</w:t>
      </w:r>
      <w:r w:rsidR="00147B4A">
        <w:rPr>
          <w:rFonts w:ascii="Times New Roman" w:eastAsia="Times New Roman" w:hAnsi="Times New Roman" w:cs="Times New Roman"/>
          <w:sz w:val="24"/>
          <w:szCs w:val="24"/>
          <w:lang w:eastAsia="ru-RU"/>
        </w:rPr>
        <w:t>у</w:t>
      </w:r>
      <w:r w:rsidR="00147B4A" w:rsidRPr="00147B4A">
        <w:rPr>
          <w:rFonts w:ascii="Times New Roman" w:eastAsia="Times New Roman" w:hAnsi="Times New Roman" w:cs="Times New Roman"/>
          <w:sz w:val="24"/>
          <w:szCs w:val="24"/>
          <w:lang w:eastAsia="ru-RU"/>
        </w:rPr>
        <w:t xml:space="preserve"> </w:t>
      </w:r>
      <w:r w:rsidR="00147B4A" w:rsidRPr="00147B4A">
        <w:rPr>
          <w:rFonts w:ascii="Times New Roman" w:eastAsia="Times New Roman" w:hAnsi="Times New Roman" w:cs="Times New Roman"/>
          <w:sz w:val="24"/>
          <w:szCs w:val="24"/>
          <w:lang w:eastAsia="ru-RU"/>
        </w:rPr>
        <w:lastRenderedPageBreak/>
        <w:t>Министерства  внутренних дел РФ «Тулунский</w:t>
      </w:r>
      <w:r w:rsidR="00147B4A">
        <w:rPr>
          <w:rFonts w:ascii="Times New Roman" w:eastAsia="Times New Roman" w:hAnsi="Times New Roman" w:cs="Times New Roman"/>
          <w:sz w:val="24"/>
          <w:szCs w:val="24"/>
          <w:lang w:eastAsia="ru-RU"/>
        </w:rPr>
        <w:t xml:space="preserve">» </w:t>
      </w:r>
      <w:r w:rsidR="00147B4A" w:rsidRPr="00147B4A">
        <w:rPr>
          <w:rFonts w:ascii="Times New Roman" w:eastAsia="Times New Roman" w:hAnsi="Times New Roman" w:cs="Times New Roman"/>
          <w:sz w:val="24"/>
          <w:szCs w:val="24"/>
          <w:lang w:eastAsia="ru-RU"/>
        </w:rPr>
        <w:t xml:space="preserve"> </w:t>
      </w:r>
      <w:r w:rsidR="00147B4A">
        <w:rPr>
          <w:rFonts w:ascii="Times New Roman" w:eastAsia="Times New Roman" w:hAnsi="Times New Roman" w:cs="Times New Roman"/>
          <w:sz w:val="24"/>
          <w:szCs w:val="24"/>
          <w:lang w:eastAsia="ru-RU"/>
        </w:rPr>
        <w:t xml:space="preserve">для размещения </w:t>
      </w:r>
      <w:r w:rsidR="00147B4A" w:rsidRPr="00147B4A">
        <w:rPr>
          <w:rFonts w:ascii="Times New Roman" w:eastAsia="Times New Roman" w:hAnsi="Times New Roman" w:cs="Times New Roman"/>
          <w:sz w:val="24"/>
          <w:szCs w:val="24"/>
          <w:lang w:eastAsia="ru-RU"/>
        </w:rPr>
        <w:t>опорного пункта участковых уполномоченных</w:t>
      </w:r>
      <w:r w:rsidR="00147B4A">
        <w:rPr>
          <w:rFonts w:ascii="Times New Roman" w:eastAsia="Times New Roman" w:hAnsi="Times New Roman" w:cs="Times New Roman"/>
          <w:sz w:val="24"/>
          <w:szCs w:val="24"/>
          <w:lang w:eastAsia="ru-RU"/>
        </w:rPr>
        <w:t xml:space="preserve">, составили за 2018 год </w:t>
      </w:r>
      <w:r w:rsidR="00147B4A" w:rsidRPr="007638F2">
        <w:rPr>
          <w:rFonts w:ascii="Times New Roman" w:eastAsia="Times New Roman" w:hAnsi="Times New Roman" w:cs="Times New Roman"/>
          <w:b/>
          <w:sz w:val="24"/>
          <w:szCs w:val="24"/>
          <w:lang w:eastAsia="ru-RU"/>
        </w:rPr>
        <w:t>4,9</w:t>
      </w:r>
      <w:r w:rsidR="00147B4A">
        <w:rPr>
          <w:rFonts w:ascii="Times New Roman" w:eastAsia="Times New Roman" w:hAnsi="Times New Roman" w:cs="Times New Roman"/>
          <w:sz w:val="24"/>
          <w:szCs w:val="24"/>
          <w:lang w:eastAsia="ru-RU"/>
        </w:rPr>
        <w:t xml:space="preserve"> </w:t>
      </w:r>
      <w:r w:rsidR="00147B4A" w:rsidRPr="000F246D">
        <w:rPr>
          <w:rFonts w:ascii="Times New Roman" w:eastAsia="Times New Roman" w:hAnsi="Times New Roman" w:cs="Times New Roman"/>
          <w:b/>
          <w:sz w:val="24"/>
          <w:szCs w:val="24"/>
          <w:lang w:eastAsia="ru-RU"/>
        </w:rPr>
        <w:t>тыс.рублей.</w:t>
      </w:r>
    </w:p>
    <w:p w:rsidR="002A40BF" w:rsidRDefault="00D46940" w:rsidP="00944F41">
      <w:pPr>
        <w:spacing w:after="0" w:line="240" w:lineRule="auto"/>
        <w:jc w:val="both"/>
      </w:pPr>
      <w:r>
        <w:rPr>
          <w:rFonts w:ascii="Times New Roman" w:eastAsia="Times New Roman" w:hAnsi="Times New Roman" w:cs="Times New Roman"/>
          <w:sz w:val="24"/>
          <w:szCs w:val="24"/>
          <w:lang w:eastAsia="ru-RU"/>
        </w:rPr>
        <w:tab/>
      </w:r>
      <w:r w:rsidR="007B78DF">
        <w:rPr>
          <w:rFonts w:ascii="Times New Roman" w:eastAsia="Times New Roman" w:hAnsi="Times New Roman" w:cs="Times New Roman"/>
          <w:sz w:val="24"/>
          <w:szCs w:val="24"/>
          <w:lang w:eastAsia="ru-RU"/>
        </w:rPr>
        <w:t>7</w:t>
      </w:r>
      <w:r w:rsidR="00FF5BBE">
        <w:rPr>
          <w:rFonts w:ascii="Times New Roman" w:eastAsia="Times New Roman" w:hAnsi="Times New Roman" w:cs="Times New Roman"/>
          <w:sz w:val="24"/>
          <w:szCs w:val="24"/>
          <w:lang w:eastAsia="ru-RU"/>
        </w:rPr>
        <w:t>.</w:t>
      </w:r>
      <w:r w:rsidR="007B78DF">
        <w:rPr>
          <w:rFonts w:ascii="Times New Roman" w:eastAsia="Times New Roman" w:hAnsi="Times New Roman" w:cs="Times New Roman"/>
          <w:sz w:val="24"/>
          <w:szCs w:val="24"/>
          <w:lang w:eastAsia="ru-RU"/>
        </w:rPr>
        <w:t>27</w:t>
      </w:r>
      <w:r w:rsidR="00FF5BBE">
        <w:rPr>
          <w:rFonts w:ascii="Times New Roman" w:eastAsia="Times New Roman" w:hAnsi="Times New Roman" w:cs="Times New Roman"/>
          <w:sz w:val="24"/>
          <w:szCs w:val="24"/>
          <w:lang w:eastAsia="ru-RU"/>
        </w:rPr>
        <w:t xml:space="preserve">. </w:t>
      </w:r>
      <w:proofErr w:type="gramStart"/>
      <w:r w:rsidR="002A0628">
        <w:rPr>
          <w:rFonts w:ascii="Times New Roman" w:eastAsia="Times New Roman" w:hAnsi="Times New Roman" w:cs="Times New Roman"/>
          <w:sz w:val="24"/>
          <w:szCs w:val="24"/>
          <w:lang w:eastAsia="ru-RU"/>
        </w:rPr>
        <w:t xml:space="preserve">В нарушение пункта </w:t>
      </w:r>
      <w:r w:rsidR="00FF5BBE" w:rsidRPr="00FF5BBE">
        <w:rPr>
          <w:rFonts w:ascii="Times New Roman" w:eastAsia="Times New Roman" w:hAnsi="Times New Roman" w:cs="Times New Roman"/>
          <w:sz w:val="24"/>
          <w:szCs w:val="24"/>
          <w:lang w:eastAsia="ru-RU"/>
        </w:rPr>
        <w:t xml:space="preserve">54 </w:t>
      </w:r>
      <w:r w:rsidR="00FF5BBE" w:rsidRPr="00FF5BBE">
        <w:rPr>
          <w:rFonts w:ascii="Times New Roman" w:eastAsia="Times New Roman" w:hAnsi="Times New Roman" w:cs="Times New Roman"/>
          <w:i/>
          <w:sz w:val="24"/>
          <w:szCs w:val="24"/>
          <w:lang w:eastAsia="ru-RU"/>
        </w:rPr>
        <w:t>Положения по ведению бухгалтерского учета и бухгалтерской отчетности в Российской Федерации</w:t>
      </w:r>
      <w:r w:rsidR="00FF5BBE" w:rsidRPr="00FF5BBE">
        <w:rPr>
          <w:rFonts w:ascii="Times New Roman" w:eastAsia="Times New Roman" w:hAnsi="Times New Roman" w:cs="Times New Roman"/>
          <w:sz w:val="24"/>
          <w:szCs w:val="24"/>
          <w:lang w:eastAsia="ru-RU"/>
        </w:rPr>
        <w:t xml:space="preserve">, утвержденного Приказом Минфина России от 29.07.1998 N 34н, и </w:t>
      </w:r>
      <w:r w:rsidR="00FF5BBE" w:rsidRPr="00FF5BBE">
        <w:rPr>
          <w:rFonts w:ascii="Times New Roman" w:eastAsia="Times New Roman" w:hAnsi="Times New Roman" w:cs="Times New Roman"/>
          <w:i/>
          <w:sz w:val="24"/>
          <w:szCs w:val="24"/>
          <w:lang w:eastAsia="ru-RU"/>
        </w:rPr>
        <w:t>Методических указаний по бухгалтерскому учету основных средств</w:t>
      </w:r>
      <w:r w:rsidR="00FF5BBE" w:rsidRPr="00FF5BBE">
        <w:rPr>
          <w:rFonts w:ascii="Times New Roman" w:eastAsia="Times New Roman" w:hAnsi="Times New Roman" w:cs="Times New Roman"/>
          <w:sz w:val="24"/>
          <w:szCs w:val="24"/>
          <w:lang w:eastAsia="ru-RU"/>
        </w:rPr>
        <w:t>, утвержденных Приказом Минфина России от 13.10.2003 N 91н</w:t>
      </w:r>
      <w:r w:rsidR="00A321A7">
        <w:rPr>
          <w:rFonts w:ascii="Times New Roman" w:eastAsia="Times New Roman" w:hAnsi="Times New Roman" w:cs="Times New Roman"/>
          <w:sz w:val="24"/>
          <w:szCs w:val="24"/>
          <w:lang w:eastAsia="ru-RU"/>
        </w:rPr>
        <w:t>,</w:t>
      </w:r>
      <w:r w:rsidR="00FF5BBE" w:rsidRPr="00FF5BBE">
        <w:rPr>
          <w:rFonts w:ascii="Times New Roman" w:eastAsia="Times New Roman" w:hAnsi="Times New Roman" w:cs="Times New Roman"/>
          <w:sz w:val="24"/>
          <w:szCs w:val="24"/>
          <w:lang w:eastAsia="ru-RU"/>
        </w:rPr>
        <w:t xml:space="preserve"> детали, узлы и агрегаты выбывающего объекта основных средств</w:t>
      </w:r>
      <w:r w:rsidR="002A0628">
        <w:rPr>
          <w:rFonts w:ascii="Times New Roman" w:eastAsia="Times New Roman" w:hAnsi="Times New Roman" w:cs="Times New Roman"/>
          <w:sz w:val="24"/>
          <w:szCs w:val="24"/>
          <w:lang w:eastAsia="ru-RU"/>
        </w:rPr>
        <w:t xml:space="preserve"> - автомобиля</w:t>
      </w:r>
      <w:r w:rsidR="002A0628" w:rsidRPr="002A0628">
        <w:rPr>
          <w:rFonts w:ascii="Times New Roman" w:eastAsia="Times New Roman" w:hAnsi="Times New Roman" w:cs="Times New Roman"/>
          <w:sz w:val="24"/>
          <w:szCs w:val="24"/>
          <w:lang w:eastAsia="ru-RU"/>
        </w:rPr>
        <w:t xml:space="preserve"> марки MITSUBISI DION</w:t>
      </w:r>
      <w:r w:rsidR="00FF5BBE" w:rsidRPr="00FF5BBE">
        <w:rPr>
          <w:rFonts w:ascii="Times New Roman" w:eastAsia="Times New Roman" w:hAnsi="Times New Roman" w:cs="Times New Roman"/>
          <w:sz w:val="24"/>
          <w:szCs w:val="24"/>
          <w:lang w:eastAsia="ru-RU"/>
        </w:rPr>
        <w:t xml:space="preserve">, пригодные для дальнейшего использования </w:t>
      </w:r>
      <w:r w:rsidR="002A0628">
        <w:rPr>
          <w:rFonts w:ascii="Times New Roman" w:eastAsia="Times New Roman" w:hAnsi="Times New Roman" w:cs="Times New Roman"/>
          <w:sz w:val="24"/>
          <w:szCs w:val="24"/>
          <w:lang w:eastAsia="ru-RU"/>
        </w:rPr>
        <w:t xml:space="preserve">в учреждении </w:t>
      </w:r>
      <w:proofErr w:type="spellStart"/>
      <w:r w:rsidR="00FF5BBE" w:rsidRPr="00FF5BBE">
        <w:rPr>
          <w:rFonts w:ascii="Times New Roman" w:eastAsia="Times New Roman" w:hAnsi="Times New Roman" w:cs="Times New Roman"/>
          <w:sz w:val="24"/>
          <w:szCs w:val="24"/>
          <w:lang w:eastAsia="ru-RU"/>
        </w:rPr>
        <w:t>комиссионно</w:t>
      </w:r>
      <w:proofErr w:type="spellEnd"/>
      <w:r w:rsidR="00FF5BBE" w:rsidRPr="00FF5BBE">
        <w:rPr>
          <w:rFonts w:ascii="Times New Roman" w:eastAsia="Times New Roman" w:hAnsi="Times New Roman" w:cs="Times New Roman"/>
          <w:sz w:val="24"/>
          <w:szCs w:val="24"/>
          <w:lang w:eastAsia="ru-RU"/>
        </w:rPr>
        <w:t xml:space="preserve"> не выявлялись</w:t>
      </w:r>
      <w:proofErr w:type="gramEnd"/>
      <w:r w:rsidR="00FF5BBE" w:rsidRPr="00FF5BBE">
        <w:rPr>
          <w:rFonts w:ascii="Times New Roman" w:eastAsia="Times New Roman" w:hAnsi="Times New Roman" w:cs="Times New Roman"/>
          <w:sz w:val="24"/>
          <w:szCs w:val="24"/>
          <w:lang w:eastAsia="ru-RU"/>
        </w:rPr>
        <w:t>, по текущей рыночной стоимости не приходовались. Документы об утилизации лома или утиля (сдачи автомобиля на металлолом, вывоз на свалку и т.п.)</w:t>
      </w:r>
      <w:r w:rsidR="003F2350">
        <w:rPr>
          <w:rFonts w:ascii="Times New Roman" w:eastAsia="Times New Roman" w:hAnsi="Times New Roman" w:cs="Times New Roman"/>
          <w:sz w:val="24"/>
          <w:szCs w:val="24"/>
          <w:lang w:eastAsia="ru-RU"/>
        </w:rPr>
        <w:t>,</w:t>
      </w:r>
      <w:r w:rsidR="003F2350" w:rsidRPr="003F2350">
        <w:t xml:space="preserve"> </w:t>
      </w:r>
      <w:r w:rsidR="003F2350">
        <w:t>з</w:t>
      </w:r>
      <w:r w:rsidR="003F2350" w:rsidRPr="003F2350">
        <w:rPr>
          <w:rFonts w:ascii="Times New Roman" w:eastAsia="Times New Roman" w:hAnsi="Times New Roman" w:cs="Times New Roman"/>
          <w:sz w:val="24"/>
          <w:szCs w:val="24"/>
          <w:lang w:eastAsia="ru-RU"/>
        </w:rPr>
        <w:t>аключение ГИБДД, иных  органов о невозможности восстановления данного автомобиля в учреждении отсутс</w:t>
      </w:r>
      <w:r w:rsidR="003F2350">
        <w:rPr>
          <w:rFonts w:ascii="Times New Roman" w:eastAsia="Times New Roman" w:hAnsi="Times New Roman" w:cs="Times New Roman"/>
          <w:sz w:val="24"/>
          <w:szCs w:val="24"/>
          <w:lang w:eastAsia="ru-RU"/>
        </w:rPr>
        <w:t>твую</w:t>
      </w:r>
      <w:r w:rsidR="003F2350" w:rsidRPr="003F2350">
        <w:rPr>
          <w:rFonts w:ascii="Times New Roman" w:eastAsia="Times New Roman" w:hAnsi="Times New Roman" w:cs="Times New Roman"/>
          <w:sz w:val="24"/>
          <w:szCs w:val="24"/>
          <w:lang w:eastAsia="ru-RU"/>
        </w:rPr>
        <w:t>т.</w:t>
      </w:r>
      <w:r w:rsidR="00AC56FF" w:rsidRPr="00AC56FF">
        <w:t xml:space="preserve"> </w:t>
      </w:r>
    </w:p>
    <w:p w:rsidR="00944F41" w:rsidRPr="000F246D" w:rsidRDefault="002A40BF" w:rsidP="00944F41">
      <w:pPr>
        <w:spacing w:after="0" w:line="240" w:lineRule="auto"/>
        <w:jc w:val="both"/>
        <w:rPr>
          <w:rFonts w:ascii="Times New Roman" w:eastAsia="Times New Roman" w:hAnsi="Times New Roman" w:cs="Times New Roman"/>
          <w:b/>
          <w:sz w:val="24"/>
          <w:szCs w:val="24"/>
          <w:lang w:eastAsia="ru-RU"/>
        </w:rPr>
      </w:pPr>
      <w:r>
        <w:tab/>
      </w:r>
      <w:r>
        <w:rPr>
          <w:rFonts w:ascii="Times New Roman" w:eastAsia="Times New Roman" w:hAnsi="Times New Roman" w:cs="Times New Roman"/>
          <w:sz w:val="24"/>
          <w:szCs w:val="24"/>
          <w:lang w:eastAsia="ru-RU"/>
        </w:rPr>
        <w:t>В</w:t>
      </w:r>
      <w:r w:rsidR="00AC56FF" w:rsidRPr="00AC56FF">
        <w:rPr>
          <w:rFonts w:ascii="Times New Roman" w:eastAsia="Times New Roman" w:hAnsi="Times New Roman" w:cs="Times New Roman"/>
          <w:sz w:val="24"/>
          <w:szCs w:val="24"/>
          <w:lang w:eastAsia="ru-RU"/>
        </w:rPr>
        <w:t>опрос о нецелесообразности сдачи автомобиля на металлолом</w:t>
      </w:r>
      <w:r>
        <w:rPr>
          <w:rFonts w:ascii="Times New Roman" w:eastAsia="Times New Roman" w:hAnsi="Times New Roman" w:cs="Times New Roman"/>
          <w:sz w:val="24"/>
          <w:szCs w:val="24"/>
          <w:lang w:eastAsia="ru-RU"/>
        </w:rPr>
        <w:t xml:space="preserve"> с</w:t>
      </w:r>
      <w:r w:rsidRPr="002A40BF">
        <w:rPr>
          <w:rFonts w:ascii="Times New Roman" w:eastAsia="Times New Roman" w:hAnsi="Times New Roman" w:cs="Times New Roman"/>
          <w:sz w:val="24"/>
          <w:szCs w:val="24"/>
          <w:lang w:eastAsia="ru-RU"/>
        </w:rPr>
        <w:t xml:space="preserve"> собственником имущества</w:t>
      </w:r>
      <w:r w:rsidR="00AC56FF" w:rsidRPr="00AC56FF">
        <w:rPr>
          <w:rFonts w:ascii="Times New Roman" w:eastAsia="Times New Roman" w:hAnsi="Times New Roman" w:cs="Times New Roman"/>
          <w:sz w:val="24"/>
          <w:szCs w:val="24"/>
          <w:lang w:eastAsia="ru-RU"/>
        </w:rPr>
        <w:t xml:space="preserve"> не согласовывался.</w:t>
      </w:r>
      <w:r w:rsidRPr="002A40BF">
        <w:t xml:space="preserve"> </w:t>
      </w:r>
      <w:r>
        <w:t xml:space="preserve"> </w:t>
      </w:r>
      <w:r>
        <w:rPr>
          <w:rFonts w:ascii="Times New Roman" w:eastAsia="Times New Roman" w:hAnsi="Times New Roman" w:cs="Times New Roman"/>
          <w:sz w:val="24"/>
          <w:szCs w:val="24"/>
          <w:lang w:eastAsia="ru-RU"/>
        </w:rPr>
        <w:t>Сумма</w:t>
      </w:r>
      <w:r w:rsidRPr="002A40BF">
        <w:rPr>
          <w:rFonts w:ascii="Times New Roman" w:eastAsia="Times New Roman" w:hAnsi="Times New Roman" w:cs="Times New Roman"/>
          <w:sz w:val="24"/>
          <w:szCs w:val="24"/>
          <w:lang w:eastAsia="ru-RU"/>
        </w:rPr>
        <w:t xml:space="preserve"> </w:t>
      </w:r>
      <w:r w:rsidRPr="007720F5">
        <w:rPr>
          <w:rFonts w:ascii="Times New Roman" w:eastAsia="Times New Roman" w:hAnsi="Times New Roman" w:cs="Times New Roman"/>
          <w:b/>
          <w:sz w:val="24"/>
          <w:szCs w:val="24"/>
          <w:lang w:eastAsia="ru-RU"/>
        </w:rPr>
        <w:t>ущерба</w:t>
      </w:r>
      <w:r>
        <w:rPr>
          <w:rFonts w:ascii="Times New Roman" w:eastAsia="Times New Roman" w:hAnsi="Times New Roman" w:cs="Times New Roman"/>
          <w:sz w:val="24"/>
          <w:szCs w:val="24"/>
          <w:lang w:eastAsia="ru-RU"/>
        </w:rPr>
        <w:t xml:space="preserve"> </w:t>
      </w:r>
      <w:r w:rsidR="00E161BF" w:rsidRPr="00E161BF">
        <w:rPr>
          <w:rFonts w:ascii="Times New Roman" w:eastAsia="Times New Roman" w:hAnsi="Times New Roman" w:cs="Times New Roman"/>
          <w:sz w:val="24"/>
          <w:szCs w:val="24"/>
          <w:lang w:eastAsia="ru-RU"/>
        </w:rPr>
        <w:t>в результате бездействия  по сдаче спис</w:t>
      </w:r>
      <w:r w:rsidR="0096330E">
        <w:rPr>
          <w:rFonts w:ascii="Times New Roman" w:eastAsia="Times New Roman" w:hAnsi="Times New Roman" w:cs="Times New Roman"/>
          <w:sz w:val="24"/>
          <w:szCs w:val="24"/>
          <w:lang w:eastAsia="ru-RU"/>
        </w:rPr>
        <w:t>анного</w:t>
      </w:r>
      <w:r w:rsidR="00E161BF" w:rsidRPr="00E161BF">
        <w:rPr>
          <w:rFonts w:ascii="Times New Roman" w:eastAsia="Times New Roman" w:hAnsi="Times New Roman" w:cs="Times New Roman"/>
          <w:sz w:val="24"/>
          <w:szCs w:val="24"/>
          <w:lang w:eastAsia="ru-RU"/>
        </w:rPr>
        <w:t xml:space="preserve"> автотранс</w:t>
      </w:r>
      <w:r w:rsidR="00E161BF">
        <w:rPr>
          <w:rFonts w:ascii="Times New Roman" w:eastAsia="Times New Roman" w:hAnsi="Times New Roman" w:cs="Times New Roman"/>
          <w:sz w:val="24"/>
          <w:szCs w:val="24"/>
          <w:lang w:eastAsia="ru-RU"/>
        </w:rPr>
        <w:t xml:space="preserve">портного средства на металлолом </w:t>
      </w:r>
      <w:r w:rsidR="004E329E">
        <w:rPr>
          <w:rFonts w:ascii="Times New Roman" w:eastAsia="Times New Roman" w:hAnsi="Times New Roman" w:cs="Times New Roman"/>
          <w:sz w:val="24"/>
          <w:szCs w:val="24"/>
          <w:lang w:eastAsia="ru-RU"/>
        </w:rPr>
        <w:t xml:space="preserve"> составила </w:t>
      </w:r>
      <w:r>
        <w:rPr>
          <w:rFonts w:ascii="Times New Roman" w:eastAsia="Times New Roman" w:hAnsi="Times New Roman" w:cs="Times New Roman"/>
          <w:sz w:val="24"/>
          <w:szCs w:val="24"/>
          <w:lang w:eastAsia="ru-RU"/>
        </w:rPr>
        <w:t xml:space="preserve"> </w:t>
      </w:r>
      <w:r w:rsidRPr="007720F5">
        <w:rPr>
          <w:rFonts w:ascii="Times New Roman" w:eastAsia="Times New Roman" w:hAnsi="Times New Roman" w:cs="Times New Roman"/>
          <w:b/>
          <w:sz w:val="24"/>
          <w:szCs w:val="24"/>
          <w:lang w:eastAsia="ru-RU"/>
        </w:rPr>
        <w:t>4,</w:t>
      </w:r>
      <w:r w:rsidRPr="000F246D">
        <w:rPr>
          <w:rFonts w:ascii="Times New Roman" w:eastAsia="Times New Roman" w:hAnsi="Times New Roman" w:cs="Times New Roman"/>
          <w:b/>
          <w:sz w:val="24"/>
          <w:szCs w:val="24"/>
          <w:lang w:eastAsia="ru-RU"/>
        </w:rPr>
        <w:t>9 тыс.руб</w:t>
      </w:r>
      <w:r w:rsidR="004E329E" w:rsidRPr="000F246D">
        <w:rPr>
          <w:rFonts w:ascii="Times New Roman" w:eastAsia="Times New Roman" w:hAnsi="Times New Roman" w:cs="Times New Roman"/>
          <w:b/>
          <w:sz w:val="24"/>
          <w:szCs w:val="24"/>
          <w:lang w:eastAsia="ru-RU"/>
        </w:rPr>
        <w:t>лей</w:t>
      </w:r>
      <w:r w:rsidRPr="000F246D">
        <w:rPr>
          <w:rFonts w:ascii="Times New Roman" w:eastAsia="Times New Roman" w:hAnsi="Times New Roman" w:cs="Times New Roman"/>
          <w:b/>
          <w:sz w:val="24"/>
          <w:szCs w:val="24"/>
          <w:lang w:eastAsia="ru-RU"/>
        </w:rPr>
        <w:t xml:space="preserve">. </w:t>
      </w:r>
    </w:p>
    <w:p w:rsidR="00587CFF" w:rsidRPr="00587CFF" w:rsidRDefault="004B13DA" w:rsidP="00144D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00680" w:rsidRDefault="00D0672C"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652AD" w:rsidRPr="00C652AD">
        <w:rPr>
          <w:rFonts w:ascii="Times New Roman" w:eastAsia="Times New Roman" w:hAnsi="Times New Roman" w:cs="Times New Roman"/>
          <w:sz w:val="24"/>
          <w:szCs w:val="24"/>
          <w:lang w:eastAsia="ru-RU"/>
        </w:rPr>
        <w:t>На основании вышеизложенн</w:t>
      </w:r>
      <w:r w:rsidR="002C5A0B">
        <w:rPr>
          <w:rFonts w:ascii="Times New Roman" w:eastAsia="Times New Roman" w:hAnsi="Times New Roman" w:cs="Times New Roman"/>
          <w:sz w:val="24"/>
          <w:szCs w:val="24"/>
          <w:lang w:eastAsia="ru-RU"/>
        </w:rPr>
        <w:t xml:space="preserve">ого Контрольно-счетная палата города </w:t>
      </w:r>
      <w:r w:rsidR="00C652AD" w:rsidRPr="00C652AD">
        <w:rPr>
          <w:rFonts w:ascii="Times New Roman" w:eastAsia="Times New Roman" w:hAnsi="Times New Roman" w:cs="Times New Roman"/>
          <w:sz w:val="24"/>
          <w:szCs w:val="24"/>
          <w:lang w:eastAsia="ru-RU"/>
        </w:rPr>
        <w:t xml:space="preserve">Тулуна </w:t>
      </w:r>
      <w:r w:rsidR="00C652AD" w:rsidRPr="00600680">
        <w:rPr>
          <w:rFonts w:ascii="Times New Roman" w:eastAsia="Times New Roman" w:hAnsi="Times New Roman" w:cs="Times New Roman"/>
          <w:b/>
          <w:sz w:val="24"/>
          <w:szCs w:val="24"/>
          <w:lang w:eastAsia="ru-RU"/>
        </w:rPr>
        <w:t>рекомендует</w:t>
      </w:r>
      <w:r w:rsidR="005F48F8">
        <w:rPr>
          <w:rFonts w:ascii="Times New Roman" w:eastAsia="Times New Roman" w:hAnsi="Times New Roman" w:cs="Times New Roman"/>
          <w:b/>
          <w:sz w:val="24"/>
          <w:szCs w:val="24"/>
          <w:lang w:eastAsia="ru-RU"/>
        </w:rPr>
        <w:t>:</w:t>
      </w:r>
      <w:r w:rsidR="00C652AD" w:rsidRPr="00C652AD">
        <w:rPr>
          <w:rFonts w:ascii="Times New Roman" w:eastAsia="Times New Roman" w:hAnsi="Times New Roman" w:cs="Times New Roman"/>
          <w:sz w:val="24"/>
          <w:szCs w:val="24"/>
          <w:lang w:eastAsia="ru-RU"/>
        </w:rPr>
        <w:t xml:space="preserve"> </w:t>
      </w:r>
    </w:p>
    <w:p w:rsidR="00600680" w:rsidRPr="000F1855" w:rsidRDefault="00600680"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F1855">
        <w:rPr>
          <w:rFonts w:ascii="Times New Roman" w:eastAsia="Times New Roman" w:hAnsi="Times New Roman" w:cs="Times New Roman"/>
          <w:sz w:val="24"/>
          <w:szCs w:val="24"/>
          <w:lang w:eastAsia="ru-RU"/>
        </w:rPr>
        <w:t>Муниципальному автономному учреждению города Тулуна «Детская художественная школа»:</w:t>
      </w:r>
    </w:p>
    <w:p w:rsidR="002C5A0B" w:rsidRPr="002C5A0B" w:rsidRDefault="002C5A0B" w:rsidP="002C5A0B">
      <w:pPr>
        <w:spacing w:after="0" w:line="240" w:lineRule="auto"/>
        <w:jc w:val="both"/>
        <w:rPr>
          <w:rFonts w:ascii="Times New Roman" w:eastAsia="Times New Roman" w:hAnsi="Times New Roman" w:cs="Times New Roman"/>
          <w:sz w:val="24"/>
          <w:szCs w:val="24"/>
          <w:lang w:eastAsia="ru-RU"/>
        </w:rPr>
      </w:pPr>
      <w:r w:rsidRPr="002C5A0B">
        <w:rPr>
          <w:rFonts w:ascii="Times New Roman" w:eastAsia="Times New Roman" w:hAnsi="Times New Roman" w:cs="Times New Roman"/>
          <w:sz w:val="24"/>
          <w:szCs w:val="24"/>
          <w:lang w:eastAsia="ru-RU"/>
        </w:rPr>
        <w:tab/>
        <w:t>1. Разместить отчеты о результатах  деятельности МАУ ДО города Тулуна «ДХШ» и об использовании закрепленного за ним муниципального имущества за 2016, 2017 годы на сайте учреждения  и (или) официальном сайте администрации городского округа, отчет за 2017 год  опубликовать в газете "Тулунский вестник".</w:t>
      </w:r>
    </w:p>
    <w:p w:rsidR="002C5A0B" w:rsidRDefault="002C5A0B" w:rsidP="002C5A0B">
      <w:pPr>
        <w:spacing w:after="0" w:line="240" w:lineRule="auto"/>
        <w:jc w:val="both"/>
        <w:rPr>
          <w:rFonts w:ascii="Times New Roman" w:eastAsia="Times New Roman" w:hAnsi="Times New Roman" w:cs="Times New Roman"/>
          <w:sz w:val="24"/>
          <w:szCs w:val="24"/>
          <w:lang w:eastAsia="ru-RU"/>
        </w:rPr>
      </w:pPr>
      <w:r w:rsidRPr="002C5A0B">
        <w:rPr>
          <w:rFonts w:ascii="Times New Roman" w:eastAsia="Times New Roman" w:hAnsi="Times New Roman" w:cs="Times New Roman"/>
          <w:sz w:val="24"/>
          <w:szCs w:val="24"/>
          <w:lang w:eastAsia="ru-RU"/>
        </w:rPr>
        <w:t xml:space="preserve"> </w:t>
      </w:r>
      <w:r w:rsidRPr="002C5A0B">
        <w:rPr>
          <w:rFonts w:ascii="Times New Roman" w:eastAsia="Times New Roman" w:hAnsi="Times New Roman" w:cs="Times New Roman"/>
          <w:sz w:val="24"/>
          <w:szCs w:val="24"/>
          <w:lang w:eastAsia="ru-RU"/>
        </w:rPr>
        <w:tab/>
        <w:t>Информацию о дате опубликования и средствах массовой информации, в которых опубликованы отчеты, а также о сайтах в сети Интернет, на которых размещены отчеты, разместить в помещении  учреждения в доступном для потребителей услуг автономного учреждения месте.</w:t>
      </w:r>
    </w:p>
    <w:p w:rsidR="002C5A0B" w:rsidRPr="002C5A0B" w:rsidRDefault="002C5A0B" w:rsidP="002C5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r w:rsidRPr="002C5A0B">
        <w:rPr>
          <w:rFonts w:ascii="Times New Roman" w:eastAsia="Times New Roman" w:hAnsi="Times New Roman" w:cs="Times New Roman"/>
          <w:sz w:val="24"/>
          <w:szCs w:val="24"/>
          <w:lang w:eastAsia="ru-RU"/>
        </w:rPr>
        <w:t>. Принять действенные меры  по взысканию с ООО  «Центральное Управление сбыта» необоснованно перечисленных в 2016-2018 годах средств оплаты в сумме 24,6 тыс.руб. за не оказанные услуги водоотведения.</w:t>
      </w:r>
    </w:p>
    <w:p w:rsidR="002C5A0B" w:rsidRDefault="002C5A0B" w:rsidP="002C5A0B">
      <w:pPr>
        <w:spacing w:after="0" w:line="240" w:lineRule="auto"/>
        <w:jc w:val="both"/>
        <w:rPr>
          <w:rFonts w:ascii="Times New Roman" w:eastAsia="Times New Roman" w:hAnsi="Times New Roman" w:cs="Times New Roman"/>
          <w:sz w:val="24"/>
          <w:szCs w:val="24"/>
          <w:lang w:eastAsia="ru-RU"/>
        </w:rPr>
      </w:pPr>
      <w:r w:rsidRPr="002C5A0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r w:rsidRPr="002C5A0B">
        <w:rPr>
          <w:rFonts w:ascii="Times New Roman" w:eastAsia="Times New Roman" w:hAnsi="Times New Roman" w:cs="Times New Roman"/>
          <w:sz w:val="24"/>
          <w:szCs w:val="24"/>
          <w:lang w:eastAsia="ru-RU"/>
        </w:rPr>
        <w:t>. С целью снижения фактических затрат по коммунальным услугам и повышения эффективности использования бюджетных средств рассмотреть вопрос об  установке приборов учета на холодную и горячую воду.</w:t>
      </w:r>
    </w:p>
    <w:p w:rsidR="002C5A0B" w:rsidRPr="002C5A0B" w:rsidRDefault="002C5A0B" w:rsidP="002C5A0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C5A0B">
        <w:rPr>
          <w:rFonts w:ascii="Times New Roman" w:eastAsia="Times New Roman" w:hAnsi="Times New Roman" w:cs="Times New Roman"/>
          <w:sz w:val="24"/>
          <w:szCs w:val="24"/>
          <w:lang w:eastAsia="ru-RU"/>
        </w:rPr>
        <w:t>. Согласовать штатные расписания учреждения по состоянию на 01.09.2016, 01.09.2017, 01.09.2018 года  с мэром городского округа.</w:t>
      </w:r>
    </w:p>
    <w:p w:rsidR="002C5A0B" w:rsidRDefault="002C5A0B" w:rsidP="002C5A0B">
      <w:pPr>
        <w:spacing w:after="0" w:line="240" w:lineRule="auto"/>
        <w:jc w:val="both"/>
        <w:rPr>
          <w:rFonts w:ascii="Times New Roman" w:eastAsia="Times New Roman" w:hAnsi="Times New Roman" w:cs="Times New Roman"/>
          <w:sz w:val="24"/>
          <w:szCs w:val="24"/>
          <w:lang w:eastAsia="ru-RU"/>
        </w:rPr>
      </w:pPr>
      <w:r w:rsidRPr="002C5A0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w:t>
      </w:r>
      <w:r w:rsidRPr="002C5A0B">
        <w:rPr>
          <w:rFonts w:ascii="Times New Roman" w:eastAsia="Times New Roman" w:hAnsi="Times New Roman" w:cs="Times New Roman"/>
          <w:sz w:val="24"/>
          <w:szCs w:val="24"/>
          <w:lang w:eastAsia="ru-RU"/>
        </w:rPr>
        <w:t xml:space="preserve">. Не допускать необоснованных расходов ФОТ, не допускать нарушений </w:t>
      </w:r>
      <w:r w:rsidRPr="002C5A0B">
        <w:rPr>
          <w:rFonts w:ascii="Times New Roman" w:eastAsia="Times New Roman" w:hAnsi="Times New Roman" w:cs="Times New Roman"/>
          <w:i/>
          <w:sz w:val="24"/>
          <w:szCs w:val="24"/>
          <w:lang w:eastAsia="ru-RU"/>
        </w:rPr>
        <w:t>Положения об оплате труда работников МАУ ДО города Тулуна «Детская художественная школа»</w:t>
      </w:r>
      <w:r w:rsidRPr="002C5A0B">
        <w:rPr>
          <w:rFonts w:ascii="Times New Roman" w:eastAsia="Times New Roman" w:hAnsi="Times New Roman" w:cs="Times New Roman"/>
          <w:sz w:val="24"/>
          <w:szCs w:val="24"/>
          <w:lang w:eastAsia="ru-RU"/>
        </w:rPr>
        <w:t>.</w:t>
      </w:r>
    </w:p>
    <w:p w:rsidR="007A38ED" w:rsidRDefault="007A38ED" w:rsidP="002C5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C763B">
        <w:rPr>
          <w:rFonts w:ascii="Times New Roman" w:eastAsia="Times New Roman" w:hAnsi="Times New Roman" w:cs="Times New Roman"/>
          <w:sz w:val="24"/>
          <w:szCs w:val="24"/>
          <w:lang w:eastAsia="ru-RU"/>
        </w:rPr>
        <w:t xml:space="preserve">6. Восстановить </w:t>
      </w:r>
      <w:r w:rsidR="00D67A8D" w:rsidRPr="006C763B">
        <w:rPr>
          <w:rFonts w:ascii="Times New Roman" w:eastAsia="Times New Roman" w:hAnsi="Times New Roman" w:cs="Times New Roman"/>
          <w:sz w:val="24"/>
          <w:szCs w:val="24"/>
          <w:lang w:eastAsia="ru-RU"/>
        </w:rPr>
        <w:t>в бюджет сумму неце</w:t>
      </w:r>
      <w:r w:rsidR="0049385B" w:rsidRPr="006C763B">
        <w:rPr>
          <w:rFonts w:ascii="Times New Roman" w:eastAsia="Times New Roman" w:hAnsi="Times New Roman" w:cs="Times New Roman"/>
          <w:sz w:val="24"/>
          <w:szCs w:val="24"/>
          <w:lang w:eastAsia="ru-RU"/>
        </w:rPr>
        <w:t xml:space="preserve">левых расходов на содержание водителя учреждения за  период с </w:t>
      </w:r>
      <w:r w:rsidR="006C763B" w:rsidRPr="006C763B">
        <w:rPr>
          <w:rFonts w:ascii="Times New Roman" w:eastAsia="Times New Roman" w:hAnsi="Times New Roman" w:cs="Times New Roman"/>
          <w:sz w:val="24"/>
          <w:szCs w:val="24"/>
          <w:lang w:eastAsia="ru-RU"/>
        </w:rPr>
        <w:t>01</w:t>
      </w:r>
      <w:r w:rsidR="0049385B" w:rsidRPr="006C763B">
        <w:rPr>
          <w:rFonts w:ascii="Times New Roman" w:eastAsia="Times New Roman" w:hAnsi="Times New Roman" w:cs="Times New Roman"/>
          <w:sz w:val="24"/>
          <w:szCs w:val="24"/>
          <w:lang w:eastAsia="ru-RU"/>
        </w:rPr>
        <w:t>.0</w:t>
      </w:r>
      <w:r w:rsidR="006C763B" w:rsidRPr="006C763B">
        <w:rPr>
          <w:rFonts w:ascii="Times New Roman" w:eastAsia="Times New Roman" w:hAnsi="Times New Roman" w:cs="Times New Roman"/>
          <w:sz w:val="24"/>
          <w:szCs w:val="24"/>
          <w:lang w:eastAsia="ru-RU"/>
        </w:rPr>
        <w:t>9</w:t>
      </w:r>
      <w:r w:rsidR="0049385B" w:rsidRPr="006C763B">
        <w:rPr>
          <w:rFonts w:ascii="Times New Roman" w:eastAsia="Times New Roman" w:hAnsi="Times New Roman" w:cs="Times New Roman"/>
          <w:sz w:val="24"/>
          <w:szCs w:val="24"/>
          <w:lang w:eastAsia="ru-RU"/>
        </w:rPr>
        <w:t xml:space="preserve">.2017 по 28.02.2018 года, в размере </w:t>
      </w:r>
      <w:r w:rsidR="00414C99" w:rsidRPr="006C763B">
        <w:rPr>
          <w:rFonts w:ascii="Times New Roman" w:eastAsia="Times New Roman" w:hAnsi="Times New Roman" w:cs="Times New Roman"/>
          <w:sz w:val="24"/>
          <w:szCs w:val="24"/>
          <w:lang w:eastAsia="ru-RU"/>
        </w:rPr>
        <w:t xml:space="preserve"> </w:t>
      </w:r>
      <w:r w:rsidR="006C763B" w:rsidRPr="006C763B">
        <w:rPr>
          <w:rFonts w:ascii="Times New Roman" w:eastAsia="Times New Roman" w:hAnsi="Times New Roman" w:cs="Times New Roman"/>
          <w:sz w:val="24"/>
          <w:szCs w:val="24"/>
          <w:lang w:eastAsia="ru-RU"/>
        </w:rPr>
        <w:t>38,6</w:t>
      </w:r>
      <w:r w:rsidR="0049385B" w:rsidRPr="006C763B">
        <w:rPr>
          <w:rFonts w:ascii="Times New Roman" w:eastAsia="Times New Roman" w:hAnsi="Times New Roman" w:cs="Times New Roman"/>
          <w:sz w:val="24"/>
          <w:szCs w:val="24"/>
          <w:lang w:eastAsia="ru-RU"/>
        </w:rPr>
        <w:t xml:space="preserve"> тыс.рублей.</w:t>
      </w:r>
    </w:p>
    <w:p w:rsidR="002C5A0B" w:rsidRPr="002C5A0B" w:rsidRDefault="007A38ED" w:rsidP="002C5A0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C5A0B" w:rsidRPr="002C5A0B">
        <w:rPr>
          <w:rFonts w:ascii="Times New Roman" w:eastAsia="Times New Roman" w:hAnsi="Times New Roman" w:cs="Times New Roman"/>
          <w:sz w:val="24"/>
          <w:szCs w:val="24"/>
          <w:lang w:eastAsia="ru-RU"/>
        </w:rPr>
        <w:t>. Восстановить суммы  излишне начисленной заработной платы руководителю учреждения Яворскому Н.А. 10,9 тыс.руб., с начислениями на ФОТ (30,2 %) 14,2 тыс.рублей.</w:t>
      </w:r>
    </w:p>
    <w:p w:rsidR="002C5A0B" w:rsidRPr="002C5A0B" w:rsidRDefault="007A38ED" w:rsidP="002C5A0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C5A0B" w:rsidRPr="002C5A0B">
        <w:rPr>
          <w:rFonts w:ascii="Times New Roman" w:eastAsia="Times New Roman" w:hAnsi="Times New Roman" w:cs="Times New Roman"/>
          <w:sz w:val="24"/>
          <w:szCs w:val="24"/>
          <w:lang w:eastAsia="ru-RU"/>
        </w:rPr>
        <w:t>. При заключении и исполнении договоров с поставщиками (подрядчиками) не допускать нарушений норм статей 457, 486-488 Гражданского Кодекса РФ, иного законодательства, нормативных правовых актов РФ, требований бухгалтерского учета.</w:t>
      </w:r>
    </w:p>
    <w:p w:rsidR="002C5A0B" w:rsidRDefault="002C5A0B" w:rsidP="002C5A0B">
      <w:pPr>
        <w:spacing w:after="0" w:line="240" w:lineRule="auto"/>
        <w:jc w:val="both"/>
        <w:rPr>
          <w:rFonts w:ascii="Times New Roman" w:eastAsia="Times New Roman" w:hAnsi="Times New Roman" w:cs="Times New Roman"/>
          <w:sz w:val="24"/>
          <w:szCs w:val="24"/>
          <w:lang w:eastAsia="ru-RU"/>
        </w:rPr>
      </w:pPr>
      <w:r w:rsidRPr="002C5A0B">
        <w:rPr>
          <w:rFonts w:ascii="Times New Roman" w:eastAsia="Times New Roman" w:hAnsi="Times New Roman" w:cs="Times New Roman"/>
          <w:sz w:val="24"/>
          <w:szCs w:val="24"/>
          <w:lang w:eastAsia="ru-RU"/>
        </w:rPr>
        <w:tab/>
      </w:r>
      <w:r w:rsidR="007A38ED">
        <w:rPr>
          <w:rFonts w:ascii="Times New Roman" w:eastAsia="Times New Roman" w:hAnsi="Times New Roman" w:cs="Times New Roman"/>
          <w:sz w:val="24"/>
          <w:szCs w:val="24"/>
          <w:lang w:eastAsia="ru-RU"/>
        </w:rPr>
        <w:t>9</w:t>
      </w:r>
      <w:r w:rsidRPr="002C5A0B">
        <w:rPr>
          <w:rFonts w:ascii="Times New Roman" w:eastAsia="Times New Roman" w:hAnsi="Times New Roman" w:cs="Times New Roman"/>
          <w:sz w:val="24"/>
          <w:szCs w:val="24"/>
          <w:lang w:eastAsia="ru-RU"/>
        </w:rPr>
        <w:t>. Заключить договор ответственного хранения с МКП МО «город Тулун» «Благоустройство» о передаче последнему на хранение имущества, находящегося в оперативном  управлении МАУ ДО города Тулуна «ДХШ»:  буквенной композиции «С Новым годом» стоимостью 16,7 тыс.руб., инсталляции «С Новым годом» стоимостью 16,7 тыс.рублей.</w:t>
      </w:r>
    </w:p>
    <w:p w:rsidR="00625F51" w:rsidRPr="00625F51" w:rsidRDefault="007A38ED" w:rsidP="00625F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25F51">
        <w:rPr>
          <w:rFonts w:ascii="Times New Roman" w:eastAsia="Times New Roman" w:hAnsi="Times New Roman" w:cs="Times New Roman"/>
          <w:sz w:val="24"/>
          <w:szCs w:val="24"/>
          <w:lang w:eastAsia="ru-RU"/>
        </w:rPr>
        <w:t>. В</w:t>
      </w:r>
      <w:r w:rsidR="00625F51" w:rsidRPr="00625F51">
        <w:rPr>
          <w:rFonts w:ascii="Times New Roman" w:eastAsia="Times New Roman" w:hAnsi="Times New Roman" w:cs="Times New Roman"/>
          <w:sz w:val="24"/>
          <w:szCs w:val="24"/>
          <w:lang w:eastAsia="ru-RU"/>
        </w:rPr>
        <w:t xml:space="preserve"> договорах пожертвования, заключаемых с родителями учащихся,  указывать цели использования денежных средств.</w:t>
      </w:r>
    </w:p>
    <w:p w:rsidR="00463DB5" w:rsidRDefault="00076595"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7A38ED">
        <w:rPr>
          <w:rFonts w:ascii="Times New Roman" w:eastAsia="Times New Roman" w:hAnsi="Times New Roman" w:cs="Times New Roman"/>
          <w:sz w:val="24"/>
          <w:szCs w:val="24"/>
          <w:lang w:eastAsia="ru-RU"/>
        </w:rPr>
        <w:t>11</w:t>
      </w:r>
      <w:r w:rsidR="00463D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Произвести согласование </w:t>
      </w:r>
      <w:r w:rsidR="00463DB5">
        <w:rPr>
          <w:rFonts w:ascii="Times New Roman" w:eastAsia="Times New Roman" w:hAnsi="Times New Roman" w:cs="Times New Roman"/>
          <w:sz w:val="24"/>
          <w:szCs w:val="24"/>
          <w:lang w:eastAsia="ru-RU"/>
        </w:rPr>
        <w:t xml:space="preserve">с Управлением по муниципальному имуществу и земельным отношениям администрации городского округа </w:t>
      </w:r>
      <w:r>
        <w:rPr>
          <w:rFonts w:ascii="Times New Roman" w:eastAsia="Times New Roman" w:hAnsi="Times New Roman" w:cs="Times New Roman"/>
          <w:sz w:val="24"/>
          <w:szCs w:val="24"/>
          <w:lang w:eastAsia="ru-RU"/>
        </w:rPr>
        <w:t>договоров</w:t>
      </w:r>
      <w:r w:rsidR="00463DB5">
        <w:rPr>
          <w:rFonts w:ascii="Times New Roman" w:eastAsia="Times New Roman" w:hAnsi="Times New Roman" w:cs="Times New Roman"/>
          <w:sz w:val="24"/>
          <w:szCs w:val="24"/>
          <w:lang w:eastAsia="ru-RU"/>
        </w:rPr>
        <w:t xml:space="preserve"> на передачу в безвозмездное пользование </w:t>
      </w:r>
      <w:r>
        <w:rPr>
          <w:rFonts w:ascii="Times New Roman" w:eastAsia="Times New Roman" w:hAnsi="Times New Roman" w:cs="Times New Roman"/>
          <w:sz w:val="24"/>
          <w:szCs w:val="24"/>
          <w:lang w:eastAsia="ru-RU"/>
        </w:rPr>
        <w:t xml:space="preserve"> </w:t>
      </w:r>
      <w:r w:rsidR="00463DB5">
        <w:rPr>
          <w:rFonts w:ascii="Times New Roman" w:eastAsia="Times New Roman" w:hAnsi="Times New Roman" w:cs="Times New Roman"/>
          <w:sz w:val="24"/>
          <w:szCs w:val="24"/>
          <w:lang w:eastAsia="ru-RU"/>
        </w:rPr>
        <w:t xml:space="preserve">помещений, находящихся в здании по адресу: г.Тулун, </w:t>
      </w:r>
      <w:proofErr w:type="spellStart"/>
      <w:r w:rsidR="00463DB5">
        <w:rPr>
          <w:rFonts w:ascii="Times New Roman" w:eastAsia="Times New Roman" w:hAnsi="Times New Roman" w:cs="Times New Roman"/>
          <w:sz w:val="24"/>
          <w:szCs w:val="24"/>
          <w:lang w:eastAsia="ru-RU"/>
        </w:rPr>
        <w:t>ул</w:t>
      </w:r>
      <w:proofErr w:type="gramStart"/>
      <w:r w:rsidR="00463DB5">
        <w:rPr>
          <w:rFonts w:ascii="Times New Roman" w:eastAsia="Times New Roman" w:hAnsi="Times New Roman" w:cs="Times New Roman"/>
          <w:sz w:val="24"/>
          <w:szCs w:val="24"/>
          <w:lang w:eastAsia="ru-RU"/>
        </w:rPr>
        <w:t>.У</w:t>
      </w:r>
      <w:proofErr w:type="gramEnd"/>
      <w:r w:rsidR="00463DB5">
        <w:rPr>
          <w:rFonts w:ascii="Times New Roman" w:eastAsia="Times New Roman" w:hAnsi="Times New Roman" w:cs="Times New Roman"/>
          <w:sz w:val="24"/>
          <w:szCs w:val="24"/>
          <w:lang w:eastAsia="ru-RU"/>
        </w:rPr>
        <w:t>гольная</w:t>
      </w:r>
      <w:proofErr w:type="spellEnd"/>
      <w:r w:rsidR="00463DB5">
        <w:rPr>
          <w:rFonts w:ascii="Times New Roman" w:eastAsia="Times New Roman" w:hAnsi="Times New Roman" w:cs="Times New Roman"/>
          <w:sz w:val="24"/>
          <w:szCs w:val="24"/>
          <w:lang w:eastAsia="ru-RU"/>
        </w:rPr>
        <w:t>, 8в.</w:t>
      </w:r>
    </w:p>
    <w:p w:rsidR="00B35A6D" w:rsidRDefault="00C10CAB"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25F51">
        <w:rPr>
          <w:rFonts w:ascii="Times New Roman" w:eastAsia="Times New Roman" w:hAnsi="Times New Roman" w:cs="Times New Roman"/>
          <w:sz w:val="24"/>
          <w:szCs w:val="24"/>
          <w:lang w:eastAsia="ru-RU"/>
        </w:rPr>
        <w:t>1</w:t>
      </w:r>
      <w:r w:rsidR="007A38ED">
        <w:rPr>
          <w:rFonts w:ascii="Times New Roman" w:eastAsia="Times New Roman" w:hAnsi="Times New Roman" w:cs="Times New Roman"/>
          <w:sz w:val="24"/>
          <w:szCs w:val="24"/>
          <w:lang w:eastAsia="ru-RU"/>
        </w:rPr>
        <w:t>2</w:t>
      </w:r>
      <w:r w:rsidR="00E532C4">
        <w:rPr>
          <w:rFonts w:ascii="Times New Roman" w:eastAsia="Times New Roman" w:hAnsi="Times New Roman" w:cs="Times New Roman"/>
          <w:sz w:val="24"/>
          <w:szCs w:val="24"/>
          <w:lang w:eastAsia="ru-RU"/>
        </w:rPr>
        <w:t xml:space="preserve">. Принять </w:t>
      </w:r>
      <w:r w:rsidR="000654E1">
        <w:rPr>
          <w:rFonts w:ascii="Times New Roman" w:eastAsia="Times New Roman" w:hAnsi="Times New Roman" w:cs="Times New Roman"/>
          <w:sz w:val="24"/>
          <w:szCs w:val="24"/>
          <w:lang w:eastAsia="ru-RU"/>
        </w:rPr>
        <w:t xml:space="preserve">действенные </w:t>
      </w:r>
      <w:r w:rsidR="00E532C4">
        <w:rPr>
          <w:rFonts w:ascii="Times New Roman" w:eastAsia="Times New Roman" w:hAnsi="Times New Roman" w:cs="Times New Roman"/>
          <w:sz w:val="24"/>
          <w:szCs w:val="24"/>
          <w:lang w:eastAsia="ru-RU"/>
        </w:rPr>
        <w:t>меры по взысканию с</w:t>
      </w:r>
      <w:r w:rsidR="00B35A6D">
        <w:rPr>
          <w:rFonts w:ascii="Times New Roman" w:eastAsia="Times New Roman" w:hAnsi="Times New Roman" w:cs="Times New Roman"/>
          <w:sz w:val="24"/>
          <w:szCs w:val="24"/>
          <w:lang w:eastAsia="ru-RU"/>
        </w:rPr>
        <w:t xml:space="preserve"> арендатора</w:t>
      </w:r>
      <w:r w:rsidR="00E532C4">
        <w:rPr>
          <w:rFonts w:ascii="Times New Roman" w:eastAsia="Times New Roman" w:hAnsi="Times New Roman" w:cs="Times New Roman"/>
          <w:sz w:val="24"/>
          <w:szCs w:val="24"/>
          <w:lang w:eastAsia="ru-RU"/>
        </w:rPr>
        <w:t xml:space="preserve"> ИП Овсянниковой С.Г. понесенных учреждением в 2018 году </w:t>
      </w:r>
      <w:r w:rsidR="00E532C4" w:rsidRPr="00E532C4">
        <w:rPr>
          <w:rFonts w:ascii="Times New Roman" w:eastAsia="Times New Roman" w:hAnsi="Times New Roman" w:cs="Times New Roman"/>
          <w:sz w:val="24"/>
          <w:szCs w:val="24"/>
          <w:lang w:eastAsia="ru-RU"/>
        </w:rPr>
        <w:t>расход</w:t>
      </w:r>
      <w:r w:rsidR="00E532C4">
        <w:rPr>
          <w:rFonts w:ascii="Times New Roman" w:eastAsia="Times New Roman" w:hAnsi="Times New Roman" w:cs="Times New Roman"/>
          <w:sz w:val="24"/>
          <w:szCs w:val="24"/>
          <w:lang w:eastAsia="ru-RU"/>
        </w:rPr>
        <w:t>ов</w:t>
      </w:r>
      <w:r w:rsidR="00E532C4" w:rsidRPr="00E532C4">
        <w:rPr>
          <w:rFonts w:ascii="Times New Roman" w:eastAsia="Times New Roman" w:hAnsi="Times New Roman" w:cs="Times New Roman"/>
          <w:sz w:val="24"/>
          <w:szCs w:val="24"/>
          <w:lang w:eastAsia="ru-RU"/>
        </w:rPr>
        <w:t xml:space="preserve"> </w:t>
      </w:r>
      <w:r w:rsidR="00B35A6D">
        <w:rPr>
          <w:rFonts w:ascii="Times New Roman" w:eastAsia="Times New Roman" w:hAnsi="Times New Roman" w:cs="Times New Roman"/>
          <w:sz w:val="24"/>
          <w:szCs w:val="24"/>
          <w:lang w:eastAsia="ru-RU"/>
        </w:rPr>
        <w:t xml:space="preserve">в сумме 3,8 тыс.руб. </w:t>
      </w:r>
      <w:r w:rsidR="00E532C4" w:rsidRPr="00E532C4">
        <w:rPr>
          <w:rFonts w:ascii="Times New Roman" w:eastAsia="Times New Roman" w:hAnsi="Times New Roman" w:cs="Times New Roman"/>
          <w:sz w:val="24"/>
          <w:szCs w:val="24"/>
          <w:lang w:eastAsia="ru-RU"/>
        </w:rPr>
        <w:t>по содержанию (отоплению, водоснабжению, водоотведению, энерг</w:t>
      </w:r>
      <w:r w:rsidR="003D76F1">
        <w:rPr>
          <w:rFonts w:ascii="Times New Roman" w:eastAsia="Times New Roman" w:hAnsi="Times New Roman" w:cs="Times New Roman"/>
          <w:sz w:val="24"/>
          <w:szCs w:val="24"/>
          <w:lang w:eastAsia="ru-RU"/>
        </w:rPr>
        <w:t>оснабжению) помещения площадью 9</w:t>
      </w:r>
      <w:r w:rsidR="00E532C4" w:rsidRPr="00E532C4">
        <w:rPr>
          <w:rFonts w:ascii="Times New Roman" w:eastAsia="Times New Roman" w:hAnsi="Times New Roman" w:cs="Times New Roman"/>
          <w:sz w:val="24"/>
          <w:szCs w:val="24"/>
          <w:lang w:eastAsia="ru-RU"/>
        </w:rPr>
        <w:t xml:space="preserve"> </w:t>
      </w:r>
      <w:proofErr w:type="spellStart"/>
      <w:r w:rsidR="00E532C4" w:rsidRPr="00E532C4">
        <w:rPr>
          <w:rFonts w:ascii="Times New Roman" w:eastAsia="Times New Roman" w:hAnsi="Times New Roman" w:cs="Times New Roman"/>
          <w:sz w:val="24"/>
          <w:szCs w:val="24"/>
          <w:lang w:eastAsia="ru-RU"/>
        </w:rPr>
        <w:t>кв.м</w:t>
      </w:r>
      <w:proofErr w:type="spellEnd"/>
      <w:r w:rsidR="00E532C4" w:rsidRPr="00E532C4">
        <w:rPr>
          <w:rFonts w:ascii="Times New Roman" w:eastAsia="Times New Roman" w:hAnsi="Times New Roman" w:cs="Times New Roman"/>
          <w:sz w:val="24"/>
          <w:szCs w:val="24"/>
          <w:lang w:eastAsia="ru-RU"/>
        </w:rPr>
        <w:t>. по а</w:t>
      </w:r>
      <w:r w:rsidR="00B35A6D">
        <w:rPr>
          <w:rFonts w:ascii="Times New Roman" w:eastAsia="Times New Roman" w:hAnsi="Times New Roman" w:cs="Times New Roman"/>
          <w:sz w:val="24"/>
          <w:szCs w:val="24"/>
          <w:lang w:eastAsia="ru-RU"/>
        </w:rPr>
        <w:t xml:space="preserve">дресу: г.Тулун, </w:t>
      </w:r>
      <w:proofErr w:type="spellStart"/>
      <w:r w:rsidR="00B35A6D">
        <w:rPr>
          <w:rFonts w:ascii="Times New Roman" w:eastAsia="Times New Roman" w:hAnsi="Times New Roman" w:cs="Times New Roman"/>
          <w:sz w:val="24"/>
          <w:szCs w:val="24"/>
          <w:lang w:eastAsia="ru-RU"/>
        </w:rPr>
        <w:t>ул</w:t>
      </w:r>
      <w:proofErr w:type="gramStart"/>
      <w:r w:rsidR="00B35A6D">
        <w:rPr>
          <w:rFonts w:ascii="Times New Roman" w:eastAsia="Times New Roman" w:hAnsi="Times New Roman" w:cs="Times New Roman"/>
          <w:sz w:val="24"/>
          <w:szCs w:val="24"/>
          <w:lang w:eastAsia="ru-RU"/>
        </w:rPr>
        <w:t>.У</w:t>
      </w:r>
      <w:proofErr w:type="gramEnd"/>
      <w:r w:rsidR="00B35A6D">
        <w:rPr>
          <w:rFonts w:ascii="Times New Roman" w:eastAsia="Times New Roman" w:hAnsi="Times New Roman" w:cs="Times New Roman"/>
          <w:sz w:val="24"/>
          <w:szCs w:val="24"/>
          <w:lang w:eastAsia="ru-RU"/>
        </w:rPr>
        <w:t>гольная</w:t>
      </w:r>
      <w:proofErr w:type="spellEnd"/>
      <w:r w:rsidR="00B35A6D">
        <w:rPr>
          <w:rFonts w:ascii="Times New Roman" w:eastAsia="Times New Roman" w:hAnsi="Times New Roman" w:cs="Times New Roman"/>
          <w:sz w:val="24"/>
          <w:szCs w:val="24"/>
          <w:lang w:eastAsia="ru-RU"/>
        </w:rPr>
        <w:t>, 8в.</w:t>
      </w:r>
    </w:p>
    <w:p w:rsidR="003D76F1" w:rsidRDefault="002C5A0B"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r w:rsidR="007A38ED">
        <w:rPr>
          <w:rFonts w:ascii="Times New Roman" w:eastAsia="Times New Roman" w:hAnsi="Times New Roman" w:cs="Times New Roman"/>
          <w:sz w:val="24"/>
          <w:szCs w:val="24"/>
          <w:lang w:eastAsia="ru-RU"/>
        </w:rPr>
        <w:t>3</w:t>
      </w:r>
      <w:r w:rsidR="003D76F1">
        <w:rPr>
          <w:rFonts w:ascii="Times New Roman" w:eastAsia="Times New Roman" w:hAnsi="Times New Roman" w:cs="Times New Roman"/>
          <w:sz w:val="24"/>
          <w:szCs w:val="24"/>
          <w:lang w:eastAsia="ru-RU"/>
        </w:rPr>
        <w:t xml:space="preserve">. Принять </w:t>
      </w:r>
      <w:r w:rsidR="000654E1">
        <w:rPr>
          <w:rFonts w:ascii="Times New Roman" w:eastAsia="Times New Roman" w:hAnsi="Times New Roman" w:cs="Times New Roman"/>
          <w:sz w:val="24"/>
          <w:szCs w:val="24"/>
          <w:lang w:eastAsia="ru-RU"/>
        </w:rPr>
        <w:t xml:space="preserve">действенные </w:t>
      </w:r>
      <w:r w:rsidR="003D76F1">
        <w:rPr>
          <w:rFonts w:ascii="Times New Roman" w:eastAsia="Times New Roman" w:hAnsi="Times New Roman" w:cs="Times New Roman"/>
          <w:sz w:val="24"/>
          <w:szCs w:val="24"/>
          <w:lang w:eastAsia="ru-RU"/>
        </w:rPr>
        <w:t xml:space="preserve">меры по взысканию с </w:t>
      </w:r>
      <w:r w:rsidR="003D76F1" w:rsidRPr="003D76F1">
        <w:rPr>
          <w:rFonts w:ascii="Times New Roman" w:eastAsia="Times New Roman" w:hAnsi="Times New Roman" w:cs="Times New Roman"/>
          <w:sz w:val="24"/>
          <w:szCs w:val="24"/>
          <w:lang w:eastAsia="ru-RU"/>
        </w:rPr>
        <w:t>Межмуниципально</w:t>
      </w:r>
      <w:r w:rsidR="003D76F1">
        <w:rPr>
          <w:rFonts w:ascii="Times New Roman" w:eastAsia="Times New Roman" w:hAnsi="Times New Roman" w:cs="Times New Roman"/>
          <w:sz w:val="24"/>
          <w:szCs w:val="24"/>
          <w:lang w:eastAsia="ru-RU"/>
        </w:rPr>
        <w:t>го</w:t>
      </w:r>
      <w:r w:rsidR="003D76F1" w:rsidRPr="003D76F1">
        <w:rPr>
          <w:rFonts w:ascii="Times New Roman" w:eastAsia="Times New Roman" w:hAnsi="Times New Roman" w:cs="Times New Roman"/>
          <w:sz w:val="24"/>
          <w:szCs w:val="24"/>
          <w:lang w:eastAsia="ru-RU"/>
        </w:rPr>
        <w:t xml:space="preserve">  отдел</w:t>
      </w:r>
      <w:r w:rsidR="003D76F1">
        <w:rPr>
          <w:rFonts w:ascii="Times New Roman" w:eastAsia="Times New Roman" w:hAnsi="Times New Roman" w:cs="Times New Roman"/>
          <w:sz w:val="24"/>
          <w:szCs w:val="24"/>
          <w:lang w:eastAsia="ru-RU"/>
        </w:rPr>
        <w:t>а</w:t>
      </w:r>
      <w:r w:rsidR="003D76F1" w:rsidRPr="003D76F1">
        <w:rPr>
          <w:rFonts w:ascii="Times New Roman" w:eastAsia="Times New Roman" w:hAnsi="Times New Roman" w:cs="Times New Roman"/>
          <w:sz w:val="24"/>
          <w:szCs w:val="24"/>
          <w:lang w:eastAsia="ru-RU"/>
        </w:rPr>
        <w:t xml:space="preserve"> Министерства  внутренних дел РФ «Тулунский» понесенных учреждением </w:t>
      </w:r>
      <w:r w:rsidR="003D76F1">
        <w:rPr>
          <w:rFonts w:ascii="Times New Roman" w:eastAsia="Times New Roman" w:hAnsi="Times New Roman" w:cs="Times New Roman"/>
          <w:sz w:val="24"/>
          <w:szCs w:val="24"/>
          <w:lang w:eastAsia="ru-RU"/>
        </w:rPr>
        <w:t xml:space="preserve">в 2018 году расходов в сумме </w:t>
      </w:r>
      <w:r w:rsidR="002A40BF">
        <w:rPr>
          <w:rFonts w:ascii="Times New Roman" w:eastAsia="Times New Roman" w:hAnsi="Times New Roman" w:cs="Times New Roman"/>
          <w:sz w:val="24"/>
          <w:szCs w:val="24"/>
          <w:lang w:eastAsia="ru-RU"/>
        </w:rPr>
        <w:t>4,8</w:t>
      </w:r>
      <w:r w:rsidR="003D76F1">
        <w:rPr>
          <w:rFonts w:ascii="Times New Roman" w:eastAsia="Times New Roman" w:hAnsi="Times New Roman" w:cs="Times New Roman"/>
          <w:sz w:val="24"/>
          <w:szCs w:val="24"/>
          <w:lang w:eastAsia="ru-RU"/>
        </w:rPr>
        <w:t xml:space="preserve"> </w:t>
      </w:r>
      <w:r w:rsidR="003D76F1" w:rsidRPr="003D76F1">
        <w:rPr>
          <w:rFonts w:ascii="Times New Roman" w:eastAsia="Times New Roman" w:hAnsi="Times New Roman" w:cs="Times New Roman"/>
          <w:sz w:val="24"/>
          <w:szCs w:val="24"/>
          <w:lang w:eastAsia="ru-RU"/>
        </w:rPr>
        <w:t>тыс.руб. по содержанию (отоплению, водоснабжению, водоотведению, энерг</w:t>
      </w:r>
      <w:r w:rsidR="003D76F1">
        <w:rPr>
          <w:rFonts w:ascii="Times New Roman" w:eastAsia="Times New Roman" w:hAnsi="Times New Roman" w:cs="Times New Roman"/>
          <w:sz w:val="24"/>
          <w:szCs w:val="24"/>
          <w:lang w:eastAsia="ru-RU"/>
        </w:rPr>
        <w:t>оснабжению) помещения площадью 9,5</w:t>
      </w:r>
      <w:r w:rsidR="003D76F1" w:rsidRPr="003D76F1">
        <w:rPr>
          <w:rFonts w:ascii="Times New Roman" w:eastAsia="Times New Roman" w:hAnsi="Times New Roman" w:cs="Times New Roman"/>
          <w:sz w:val="24"/>
          <w:szCs w:val="24"/>
          <w:lang w:eastAsia="ru-RU"/>
        </w:rPr>
        <w:t xml:space="preserve"> </w:t>
      </w:r>
      <w:proofErr w:type="spellStart"/>
      <w:r w:rsidR="003D76F1" w:rsidRPr="003D76F1">
        <w:rPr>
          <w:rFonts w:ascii="Times New Roman" w:eastAsia="Times New Roman" w:hAnsi="Times New Roman" w:cs="Times New Roman"/>
          <w:sz w:val="24"/>
          <w:szCs w:val="24"/>
          <w:lang w:eastAsia="ru-RU"/>
        </w:rPr>
        <w:t>кв.м</w:t>
      </w:r>
      <w:proofErr w:type="spellEnd"/>
      <w:r w:rsidR="003D76F1" w:rsidRPr="003D76F1">
        <w:rPr>
          <w:rFonts w:ascii="Times New Roman" w:eastAsia="Times New Roman" w:hAnsi="Times New Roman" w:cs="Times New Roman"/>
          <w:sz w:val="24"/>
          <w:szCs w:val="24"/>
          <w:lang w:eastAsia="ru-RU"/>
        </w:rPr>
        <w:t>. по а</w:t>
      </w:r>
      <w:r w:rsidR="003D76F1">
        <w:rPr>
          <w:rFonts w:ascii="Times New Roman" w:eastAsia="Times New Roman" w:hAnsi="Times New Roman" w:cs="Times New Roman"/>
          <w:sz w:val="24"/>
          <w:szCs w:val="24"/>
          <w:lang w:eastAsia="ru-RU"/>
        </w:rPr>
        <w:t xml:space="preserve">дресу: г.Тулун, </w:t>
      </w:r>
      <w:proofErr w:type="spellStart"/>
      <w:r w:rsidR="003D76F1">
        <w:rPr>
          <w:rFonts w:ascii="Times New Roman" w:eastAsia="Times New Roman" w:hAnsi="Times New Roman" w:cs="Times New Roman"/>
          <w:sz w:val="24"/>
          <w:szCs w:val="24"/>
          <w:lang w:eastAsia="ru-RU"/>
        </w:rPr>
        <w:t>ул</w:t>
      </w:r>
      <w:proofErr w:type="gramStart"/>
      <w:r w:rsidR="003D76F1">
        <w:rPr>
          <w:rFonts w:ascii="Times New Roman" w:eastAsia="Times New Roman" w:hAnsi="Times New Roman" w:cs="Times New Roman"/>
          <w:sz w:val="24"/>
          <w:szCs w:val="24"/>
          <w:lang w:eastAsia="ru-RU"/>
        </w:rPr>
        <w:t>.У</w:t>
      </w:r>
      <w:proofErr w:type="gramEnd"/>
      <w:r w:rsidR="003D76F1">
        <w:rPr>
          <w:rFonts w:ascii="Times New Roman" w:eastAsia="Times New Roman" w:hAnsi="Times New Roman" w:cs="Times New Roman"/>
          <w:sz w:val="24"/>
          <w:szCs w:val="24"/>
          <w:lang w:eastAsia="ru-RU"/>
        </w:rPr>
        <w:t>гольная</w:t>
      </w:r>
      <w:proofErr w:type="spellEnd"/>
      <w:r w:rsidR="003D76F1">
        <w:rPr>
          <w:rFonts w:ascii="Times New Roman" w:eastAsia="Times New Roman" w:hAnsi="Times New Roman" w:cs="Times New Roman"/>
          <w:sz w:val="24"/>
          <w:szCs w:val="24"/>
          <w:lang w:eastAsia="ru-RU"/>
        </w:rPr>
        <w:t>, 8в, выделенного</w:t>
      </w:r>
      <w:r w:rsidR="003D76F1" w:rsidRPr="003D76F1">
        <w:rPr>
          <w:rFonts w:ascii="Times New Roman" w:eastAsia="Times New Roman" w:hAnsi="Times New Roman" w:cs="Times New Roman"/>
          <w:sz w:val="24"/>
          <w:szCs w:val="24"/>
          <w:lang w:eastAsia="ru-RU"/>
        </w:rPr>
        <w:t xml:space="preserve"> для размещения опорного пункта участковых уполномоченных</w:t>
      </w:r>
      <w:r w:rsidR="003D76F1">
        <w:rPr>
          <w:rFonts w:ascii="Times New Roman" w:eastAsia="Times New Roman" w:hAnsi="Times New Roman" w:cs="Times New Roman"/>
          <w:sz w:val="24"/>
          <w:szCs w:val="24"/>
          <w:lang w:eastAsia="ru-RU"/>
        </w:rPr>
        <w:t>.</w:t>
      </w:r>
    </w:p>
    <w:p w:rsidR="00A02B27" w:rsidRDefault="004B13DA" w:rsidP="00A02B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C5A0B">
        <w:rPr>
          <w:rFonts w:ascii="Times New Roman" w:eastAsia="Times New Roman" w:hAnsi="Times New Roman" w:cs="Times New Roman"/>
          <w:sz w:val="24"/>
          <w:szCs w:val="24"/>
          <w:lang w:eastAsia="ru-RU"/>
        </w:rPr>
        <w:t>1</w:t>
      </w:r>
      <w:r w:rsidR="007A38ED">
        <w:rPr>
          <w:rFonts w:ascii="Times New Roman" w:eastAsia="Times New Roman" w:hAnsi="Times New Roman" w:cs="Times New Roman"/>
          <w:sz w:val="24"/>
          <w:szCs w:val="24"/>
          <w:lang w:eastAsia="ru-RU"/>
        </w:rPr>
        <w:t>4</w:t>
      </w:r>
      <w:r w:rsidR="003D76F1">
        <w:rPr>
          <w:rFonts w:ascii="Times New Roman" w:eastAsia="Times New Roman" w:hAnsi="Times New Roman" w:cs="Times New Roman"/>
          <w:sz w:val="24"/>
          <w:szCs w:val="24"/>
          <w:lang w:eastAsia="ru-RU"/>
        </w:rPr>
        <w:t xml:space="preserve">. Восстановить </w:t>
      </w:r>
      <w:r w:rsidR="007E40C8">
        <w:rPr>
          <w:rFonts w:ascii="Times New Roman" w:eastAsia="Times New Roman" w:hAnsi="Times New Roman" w:cs="Times New Roman"/>
          <w:sz w:val="24"/>
          <w:szCs w:val="24"/>
          <w:lang w:eastAsia="ru-RU"/>
        </w:rPr>
        <w:t xml:space="preserve">сумму </w:t>
      </w:r>
      <w:r w:rsidR="002A40BF">
        <w:rPr>
          <w:rFonts w:ascii="Times New Roman" w:eastAsia="Times New Roman" w:hAnsi="Times New Roman" w:cs="Times New Roman"/>
          <w:sz w:val="24"/>
          <w:szCs w:val="24"/>
          <w:lang w:eastAsia="ru-RU"/>
        </w:rPr>
        <w:t xml:space="preserve"> </w:t>
      </w:r>
      <w:r w:rsidR="003D76F1">
        <w:rPr>
          <w:rFonts w:ascii="Times New Roman" w:eastAsia="Times New Roman" w:hAnsi="Times New Roman" w:cs="Times New Roman"/>
          <w:sz w:val="24"/>
          <w:szCs w:val="24"/>
          <w:lang w:eastAsia="ru-RU"/>
        </w:rPr>
        <w:t>ущерб</w:t>
      </w:r>
      <w:r w:rsidR="007E40C8">
        <w:rPr>
          <w:rFonts w:ascii="Times New Roman" w:eastAsia="Times New Roman" w:hAnsi="Times New Roman" w:cs="Times New Roman"/>
          <w:sz w:val="24"/>
          <w:szCs w:val="24"/>
          <w:lang w:eastAsia="ru-RU"/>
        </w:rPr>
        <w:t xml:space="preserve">а в размере 4,9 тыс.руб., причиненного в результате   </w:t>
      </w:r>
      <w:r w:rsidR="00785A66">
        <w:rPr>
          <w:rFonts w:ascii="Times New Roman" w:eastAsia="Times New Roman" w:hAnsi="Times New Roman" w:cs="Times New Roman"/>
          <w:sz w:val="24"/>
          <w:szCs w:val="24"/>
          <w:lang w:eastAsia="ru-RU"/>
        </w:rPr>
        <w:t xml:space="preserve">бездействия  </w:t>
      </w:r>
      <w:r w:rsidR="00A02B27">
        <w:rPr>
          <w:rFonts w:ascii="Times New Roman" w:eastAsia="Times New Roman" w:hAnsi="Times New Roman" w:cs="Times New Roman"/>
          <w:sz w:val="24"/>
          <w:szCs w:val="24"/>
          <w:lang w:eastAsia="ru-RU"/>
        </w:rPr>
        <w:t>по</w:t>
      </w:r>
      <w:r w:rsidR="007E40C8">
        <w:rPr>
          <w:rFonts w:ascii="Times New Roman" w:eastAsia="Times New Roman" w:hAnsi="Times New Roman" w:cs="Times New Roman"/>
          <w:sz w:val="24"/>
          <w:szCs w:val="24"/>
          <w:lang w:eastAsia="ru-RU"/>
        </w:rPr>
        <w:t xml:space="preserve"> сдач</w:t>
      </w:r>
      <w:r w:rsidR="00A02B27">
        <w:rPr>
          <w:rFonts w:ascii="Times New Roman" w:eastAsia="Times New Roman" w:hAnsi="Times New Roman" w:cs="Times New Roman"/>
          <w:sz w:val="24"/>
          <w:szCs w:val="24"/>
          <w:lang w:eastAsia="ru-RU"/>
        </w:rPr>
        <w:t>е</w:t>
      </w:r>
      <w:r w:rsidR="007E40C8">
        <w:rPr>
          <w:rFonts w:ascii="Times New Roman" w:eastAsia="Times New Roman" w:hAnsi="Times New Roman" w:cs="Times New Roman"/>
          <w:sz w:val="24"/>
          <w:szCs w:val="24"/>
          <w:lang w:eastAsia="ru-RU"/>
        </w:rPr>
        <w:t xml:space="preserve"> спис</w:t>
      </w:r>
      <w:r w:rsidR="0096330E">
        <w:rPr>
          <w:rFonts w:ascii="Times New Roman" w:eastAsia="Times New Roman" w:hAnsi="Times New Roman" w:cs="Times New Roman"/>
          <w:sz w:val="24"/>
          <w:szCs w:val="24"/>
          <w:lang w:eastAsia="ru-RU"/>
        </w:rPr>
        <w:t>анного</w:t>
      </w:r>
      <w:r w:rsidR="007E40C8">
        <w:rPr>
          <w:rFonts w:ascii="Times New Roman" w:eastAsia="Times New Roman" w:hAnsi="Times New Roman" w:cs="Times New Roman"/>
          <w:sz w:val="24"/>
          <w:szCs w:val="24"/>
          <w:lang w:eastAsia="ru-RU"/>
        </w:rPr>
        <w:t xml:space="preserve"> автотранспортного средства на металлолом. </w:t>
      </w:r>
      <w:r w:rsidR="00A02B27">
        <w:rPr>
          <w:rFonts w:ascii="Times New Roman" w:eastAsia="Times New Roman" w:hAnsi="Times New Roman" w:cs="Times New Roman"/>
          <w:sz w:val="24"/>
          <w:szCs w:val="24"/>
          <w:lang w:eastAsia="ru-RU"/>
        </w:rPr>
        <w:t xml:space="preserve"> </w:t>
      </w:r>
    </w:p>
    <w:p w:rsidR="00A02B27" w:rsidRPr="00A02B27" w:rsidRDefault="00A02B27" w:rsidP="00A02B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02B27">
        <w:rPr>
          <w:rFonts w:ascii="Times New Roman" w:eastAsia="Times New Roman" w:hAnsi="Times New Roman" w:cs="Times New Roman"/>
          <w:sz w:val="24"/>
          <w:szCs w:val="24"/>
          <w:lang w:eastAsia="ru-RU"/>
        </w:rPr>
        <w:t xml:space="preserve">При списании объектов основных средств не допускать нарушений  норм </w:t>
      </w:r>
      <w:r w:rsidRPr="00A02B27">
        <w:rPr>
          <w:rFonts w:ascii="Times New Roman" w:eastAsia="Times New Roman" w:hAnsi="Times New Roman" w:cs="Times New Roman"/>
          <w:i/>
          <w:sz w:val="24"/>
          <w:szCs w:val="24"/>
          <w:lang w:eastAsia="ru-RU"/>
        </w:rPr>
        <w:t>Положения по ведению бухгалтерского учета и бухгалтерской отчетности в Российской Федерации</w:t>
      </w:r>
      <w:r w:rsidRPr="00A02B27">
        <w:rPr>
          <w:rFonts w:ascii="Times New Roman" w:eastAsia="Times New Roman" w:hAnsi="Times New Roman" w:cs="Times New Roman"/>
          <w:sz w:val="24"/>
          <w:szCs w:val="24"/>
          <w:lang w:eastAsia="ru-RU"/>
        </w:rPr>
        <w:t xml:space="preserve">, утвержденного Приказом Минфина России от 29.07.1998 N 34н, и </w:t>
      </w:r>
      <w:r w:rsidRPr="00A02B27">
        <w:rPr>
          <w:rFonts w:ascii="Times New Roman" w:eastAsia="Times New Roman" w:hAnsi="Times New Roman" w:cs="Times New Roman"/>
          <w:i/>
          <w:sz w:val="24"/>
          <w:szCs w:val="24"/>
          <w:lang w:eastAsia="ru-RU"/>
        </w:rPr>
        <w:t>Методических указаний по бухгалтерскому учету основных средств</w:t>
      </w:r>
      <w:r w:rsidRPr="00A02B27">
        <w:rPr>
          <w:rFonts w:ascii="Times New Roman" w:eastAsia="Times New Roman" w:hAnsi="Times New Roman" w:cs="Times New Roman"/>
          <w:sz w:val="24"/>
          <w:szCs w:val="24"/>
          <w:lang w:eastAsia="ru-RU"/>
        </w:rPr>
        <w:t>.</w:t>
      </w:r>
    </w:p>
    <w:p w:rsidR="006704F8" w:rsidRDefault="00C62F17"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654E1">
        <w:rPr>
          <w:rFonts w:ascii="Times New Roman" w:eastAsia="Times New Roman" w:hAnsi="Times New Roman" w:cs="Times New Roman"/>
          <w:sz w:val="24"/>
          <w:szCs w:val="24"/>
          <w:lang w:eastAsia="ru-RU"/>
        </w:rPr>
        <w:t>1</w:t>
      </w:r>
      <w:r w:rsidR="007A38ED">
        <w:rPr>
          <w:rFonts w:ascii="Times New Roman" w:eastAsia="Times New Roman" w:hAnsi="Times New Roman" w:cs="Times New Roman"/>
          <w:sz w:val="24"/>
          <w:szCs w:val="24"/>
          <w:lang w:eastAsia="ru-RU"/>
        </w:rPr>
        <w:t>5</w:t>
      </w:r>
      <w:r w:rsidR="000654E1">
        <w:rPr>
          <w:rFonts w:ascii="Times New Roman" w:eastAsia="Times New Roman" w:hAnsi="Times New Roman" w:cs="Times New Roman"/>
          <w:sz w:val="24"/>
          <w:szCs w:val="24"/>
          <w:lang w:eastAsia="ru-RU"/>
        </w:rPr>
        <w:t>. Не допускать  нецелевого использования бюджетных средств, вернуть в бюджет муниципального образования – «город Тулун» средства, использованные не по целевому назначению.</w:t>
      </w:r>
    </w:p>
    <w:p w:rsidR="000654E1" w:rsidRDefault="000654E1" w:rsidP="00C652AD">
      <w:pPr>
        <w:spacing w:after="0" w:line="240" w:lineRule="auto"/>
        <w:jc w:val="both"/>
        <w:rPr>
          <w:rFonts w:ascii="Times New Roman" w:eastAsia="Times New Roman" w:hAnsi="Times New Roman" w:cs="Times New Roman"/>
          <w:sz w:val="24"/>
          <w:szCs w:val="24"/>
          <w:lang w:eastAsia="ru-RU"/>
        </w:rPr>
      </w:pPr>
    </w:p>
    <w:p w:rsidR="00C652AD" w:rsidRDefault="006704F8"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00680" w:rsidRPr="00600680">
        <w:rPr>
          <w:rFonts w:ascii="Times New Roman" w:eastAsia="Times New Roman" w:hAnsi="Times New Roman" w:cs="Times New Roman"/>
          <w:sz w:val="24"/>
          <w:szCs w:val="24"/>
          <w:lang w:eastAsia="ru-RU"/>
        </w:rPr>
        <w:t>Администрации городского округа</w:t>
      </w:r>
      <w:r w:rsidR="004B13DA">
        <w:rPr>
          <w:rFonts w:ascii="Times New Roman" w:eastAsia="Times New Roman" w:hAnsi="Times New Roman" w:cs="Times New Roman"/>
          <w:sz w:val="24"/>
          <w:szCs w:val="24"/>
          <w:lang w:eastAsia="ru-RU"/>
        </w:rPr>
        <w:t xml:space="preserve"> (Комитету социальной политики администрации городского округа)</w:t>
      </w:r>
      <w:r w:rsidR="00600680" w:rsidRPr="00600680">
        <w:rPr>
          <w:rFonts w:ascii="Times New Roman" w:eastAsia="Times New Roman" w:hAnsi="Times New Roman" w:cs="Times New Roman"/>
          <w:sz w:val="24"/>
          <w:szCs w:val="24"/>
          <w:lang w:eastAsia="ru-RU"/>
        </w:rPr>
        <w:t>:</w:t>
      </w:r>
    </w:p>
    <w:p w:rsidR="003530CE" w:rsidRPr="003530CE" w:rsidRDefault="003530CE" w:rsidP="003530CE">
      <w:pPr>
        <w:spacing w:after="0" w:line="240" w:lineRule="auto"/>
        <w:ind w:firstLine="708"/>
        <w:jc w:val="both"/>
        <w:rPr>
          <w:rFonts w:ascii="Times New Roman" w:eastAsia="Times New Roman" w:hAnsi="Times New Roman" w:cs="Times New Roman"/>
          <w:sz w:val="24"/>
          <w:szCs w:val="24"/>
          <w:lang w:eastAsia="ru-RU"/>
        </w:rPr>
      </w:pPr>
      <w:r w:rsidRPr="003530CE">
        <w:rPr>
          <w:rFonts w:ascii="Times New Roman" w:eastAsia="Times New Roman" w:hAnsi="Times New Roman" w:cs="Times New Roman"/>
          <w:sz w:val="24"/>
          <w:szCs w:val="24"/>
          <w:lang w:eastAsia="ru-RU"/>
        </w:rPr>
        <w:t xml:space="preserve">1. Осуществлять контроль по опубликованию на официальных сайтах учреждений и в газете «Тулунский вестник» отчетов о деятельности муниципальных автономных учреждений и об использовании закрепленного за ними имущества. </w:t>
      </w:r>
    </w:p>
    <w:p w:rsidR="00600680" w:rsidRDefault="00C412B4"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530C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Внести изменения в </w:t>
      </w:r>
      <w:r w:rsidR="00C85800" w:rsidRPr="00C412B4">
        <w:rPr>
          <w:rFonts w:ascii="Times New Roman" w:eastAsia="Times New Roman" w:hAnsi="Times New Roman" w:cs="Times New Roman"/>
          <w:i/>
          <w:sz w:val="24"/>
          <w:szCs w:val="24"/>
          <w:lang w:eastAsia="ru-RU"/>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города Тулуна</w:t>
      </w:r>
      <w:r>
        <w:rPr>
          <w:rFonts w:ascii="Times New Roman" w:eastAsia="Times New Roman" w:hAnsi="Times New Roman" w:cs="Times New Roman"/>
          <w:sz w:val="24"/>
          <w:szCs w:val="24"/>
          <w:lang w:eastAsia="ru-RU"/>
        </w:rPr>
        <w:t>, утвержденный</w:t>
      </w:r>
      <w:r w:rsidRPr="00C412B4">
        <w:t xml:space="preserve"> </w:t>
      </w:r>
      <w:r>
        <w:t xml:space="preserve"> </w:t>
      </w:r>
      <w:r w:rsidRPr="00C412B4">
        <w:rPr>
          <w:rFonts w:ascii="Times New Roman" w:hAnsi="Times New Roman" w:cs="Times New Roman"/>
          <w:sz w:val="24"/>
          <w:szCs w:val="24"/>
        </w:rPr>
        <w:t xml:space="preserve">постановлением </w:t>
      </w:r>
      <w:r>
        <w:rPr>
          <w:rFonts w:ascii="Times New Roman" w:hAnsi="Times New Roman" w:cs="Times New Roman"/>
          <w:sz w:val="24"/>
          <w:szCs w:val="24"/>
        </w:rPr>
        <w:t xml:space="preserve">администрации городского округа </w:t>
      </w:r>
      <w:r w:rsidRPr="00C412B4">
        <w:rPr>
          <w:rFonts w:ascii="Times New Roman" w:eastAsia="Times New Roman" w:hAnsi="Times New Roman" w:cs="Times New Roman"/>
          <w:sz w:val="24"/>
          <w:szCs w:val="24"/>
          <w:lang w:eastAsia="ru-RU"/>
        </w:rPr>
        <w:t xml:space="preserve">от 19.08.2015 № 1166 </w:t>
      </w:r>
      <w:r w:rsidR="0052536E">
        <w:rPr>
          <w:rFonts w:ascii="Times New Roman" w:eastAsia="Times New Roman" w:hAnsi="Times New Roman" w:cs="Times New Roman"/>
          <w:sz w:val="24"/>
          <w:szCs w:val="24"/>
          <w:lang w:eastAsia="ru-RU"/>
        </w:rPr>
        <w:t xml:space="preserve">в связи с тем, что в пункте </w:t>
      </w:r>
      <w:r>
        <w:rPr>
          <w:rFonts w:ascii="Times New Roman" w:eastAsia="Times New Roman" w:hAnsi="Times New Roman" w:cs="Times New Roman"/>
          <w:sz w:val="24"/>
          <w:szCs w:val="24"/>
          <w:lang w:eastAsia="ru-RU"/>
        </w:rPr>
        <w:t xml:space="preserve">1 Порядка </w:t>
      </w:r>
      <w:r w:rsidRPr="00C412B4">
        <w:rPr>
          <w:rFonts w:ascii="Times New Roman" w:eastAsia="Times New Roman" w:hAnsi="Times New Roman" w:cs="Times New Roman"/>
          <w:sz w:val="24"/>
          <w:szCs w:val="24"/>
          <w:lang w:eastAsia="ru-RU"/>
        </w:rPr>
        <w:t>сделана ссылка  на постановление Правительства РФ  от 26.02.2014 № 151</w:t>
      </w:r>
      <w:r>
        <w:rPr>
          <w:rFonts w:ascii="Times New Roman" w:eastAsia="Times New Roman" w:hAnsi="Times New Roman" w:cs="Times New Roman"/>
          <w:sz w:val="24"/>
          <w:szCs w:val="24"/>
          <w:lang w:eastAsia="ru-RU"/>
        </w:rPr>
        <w:t xml:space="preserve">, </w:t>
      </w:r>
      <w:r w:rsidRPr="00C412B4">
        <w:rPr>
          <w:rFonts w:ascii="Times New Roman" w:eastAsia="Times New Roman" w:hAnsi="Times New Roman" w:cs="Times New Roman"/>
          <w:sz w:val="24"/>
          <w:szCs w:val="24"/>
          <w:lang w:eastAsia="ru-RU"/>
        </w:rPr>
        <w:t xml:space="preserve">  которое утратило силу в связи с изданием Постановления Правительства РФ от 30.08.2017 № 1043</w:t>
      </w:r>
      <w:proofErr w:type="gramEnd"/>
      <w:r w:rsidRPr="00C412B4">
        <w:rPr>
          <w:rFonts w:ascii="Times New Roman" w:eastAsia="Times New Roman" w:hAnsi="Times New Roman" w:cs="Times New Roman"/>
          <w:sz w:val="24"/>
          <w:szCs w:val="24"/>
          <w:lang w:eastAsia="ru-RU"/>
        </w:rPr>
        <w:t>.</w:t>
      </w:r>
    </w:p>
    <w:p w:rsidR="00600680" w:rsidRDefault="003530CE"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006F54DB">
        <w:rPr>
          <w:rFonts w:ascii="Times New Roman" w:eastAsia="Times New Roman" w:hAnsi="Times New Roman" w:cs="Times New Roman"/>
          <w:sz w:val="24"/>
          <w:szCs w:val="24"/>
          <w:lang w:eastAsia="ru-RU"/>
        </w:rPr>
        <w:t xml:space="preserve">. Внести изменения в </w:t>
      </w:r>
      <w:r w:rsidR="006F54DB" w:rsidRPr="00AC154C">
        <w:rPr>
          <w:rFonts w:ascii="Times New Roman" w:eastAsia="Times New Roman" w:hAnsi="Times New Roman" w:cs="Times New Roman"/>
          <w:i/>
          <w:sz w:val="24"/>
          <w:szCs w:val="24"/>
          <w:lang w:eastAsia="ru-RU"/>
        </w:rPr>
        <w:t>Ведомственный перечень  муниципальных услуг (работ), оказываемых (выполняемых)  муниципальными бюджетными и автономными учреждениями  города Тулуна</w:t>
      </w:r>
      <w:r w:rsidR="006F54DB" w:rsidRPr="006F54DB">
        <w:rPr>
          <w:rFonts w:ascii="Times New Roman" w:eastAsia="Times New Roman" w:hAnsi="Times New Roman" w:cs="Times New Roman"/>
          <w:sz w:val="24"/>
          <w:szCs w:val="24"/>
          <w:lang w:eastAsia="ru-RU"/>
        </w:rPr>
        <w:t>, утвержденн</w:t>
      </w:r>
      <w:r w:rsidR="006F54DB">
        <w:rPr>
          <w:rFonts w:ascii="Times New Roman" w:eastAsia="Times New Roman" w:hAnsi="Times New Roman" w:cs="Times New Roman"/>
          <w:sz w:val="24"/>
          <w:szCs w:val="24"/>
          <w:lang w:eastAsia="ru-RU"/>
        </w:rPr>
        <w:t>ый п</w:t>
      </w:r>
      <w:r w:rsidR="006F54DB" w:rsidRPr="006F54DB">
        <w:rPr>
          <w:rFonts w:ascii="Times New Roman" w:eastAsia="Times New Roman" w:hAnsi="Times New Roman" w:cs="Times New Roman"/>
          <w:sz w:val="24"/>
          <w:szCs w:val="24"/>
          <w:lang w:eastAsia="ru-RU"/>
        </w:rPr>
        <w:t>остановлением администрации городского округа от 15.12.2015 № 171</w:t>
      </w:r>
      <w:r w:rsidR="003D32E0">
        <w:rPr>
          <w:rFonts w:ascii="Times New Roman" w:eastAsia="Times New Roman" w:hAnsi="Times New Roman" w:cs="Times New Roman"/>
          <w:sz w:val="24"/>
          <w:szCs w:val="24"/>
          <w:lang w:eastAsia="ru-RU"/>
        </w:rPr>
        <w:t>6</w:t>
      </w:r>
      <w:r w:rsidR="006F54DB" w:rsidRPr="006F54DB">
        <w:rPr>
          <w:rFonts w:ascii="Times New Roman" w:eastAsia="Times New Roman" w:hAnsi="Times New Roman" w:cs="Times New Roman"/>
          <w:sz w:val="24"/>
          <w:szCs w:val="24"/>
          <w:lang w:eastAsia="ru-RU"/>
        </w:rPr>
        <w:t xml:space="preserve">, </w:t>
      </w:r>
      <w:r w:rsidR="006F54DB">
        <w:rPr>
          <w:rFonts w:ascii="Times New Roman" w:eastAsia="Times New Roman" w:hAnsi="Times New Roman" w:cs="Times New Roman"/>
          <w:sz w:val="24"/>
          <w:szCs w:val="24"/>
          <w:lang w:eastAsia="ru-RU"/>
        </w:rPr>
        <w:t xml:space="preserve">т.к. в Перечне </w:t>
      </w:r>
      <w:r w:rsidR="006F54DB" w:rsidRPr="006F54DB">
        <w:rPr>
          <w:rFonts w:ascii="Times New Roman" w:eastAsia="Times New Roman" w:hAnsi="Times New Roman" w:cs="Times New Roman"/>
          <w:sz w:val="24"/>
          <w:szCs w:val="24"/>
          <w:lang w:eastAsia="ru-RU"/>
        </w:rPr>
        <w:t>указаны коды ОКВЭД, не соответствующие действующему классификатору видов экономической деятельности</w:t>
      </w:r>
      <w:r w:rsidR="006F54DB">
        <w:rPr>
          <w:rFonts w:ascii="Times New Roman" w:eastAsia="Times New Roman" w:hAnsi="Times New Roman" w:cs="Times New Roman"/>
          <w:sz w:val="24"/>
          <w:szCs w:val="24"/>
          <w:lang w:eastAsia="ru-RU"/>
        </w:rPr>
        <w:t>.</w:t>
      </w:r>
      <w:r w:rsidR="006F54DB" w:rsidRPr="006F54DB">
        <w:rPr>
          <w:rFonts w:ascii="Times New Roman" w:eastAsia="Times New Roman" w:hAnsi="Times New Roman" w:cs="Times New Roman"/>
          <w:sz w:val="24"/>
          <w:szCs w:val="24"/>
          <w:lang w:eastAsia="ru-RU"/>
        </w:rPr>
        <w:t xml:space="preserve"> </w:t>
      </w:r>
    </w:p>
    <w:p w:rsidR="00600680" w:rsidRDefault="003530CE"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w:t>
      </w:r>
      <w:r w:rsidR="00595630">
        <w:rPr>
          <w:rFonts w:ascii="Times New Roman" w:eastAsia="Times New Roman" w:hAnsi="Times New Roman" w:cs="Times New Roman"/>
          <w:sz w:val="24"/>
          <w:szCs w:val="24"/>
          <w:lang w:eastAsia="ru-RU"/>
        </w:rPr>
        <w:t xml:space="preserve">. </w:t>
      </w:r>
      <w:proofErr w:type="gramStart"/>
      <w:r w:rsidR="00595630">
        <w:rPr>
          <w:rFonts w:ascii="Times New Roman" w:eastAsia="Times New Roman" w:hAnsi="Times New Roman" w:cs="Times New Roman"/>
          <w:sz w:val="24"/>
          <w:szCs w:val="24"/>
          <w:lang w:eastAsia="ru-RU"/>
        </w:rPr>
        <w:t xml:space="preserve">Внести изменения в </w:t>
      </w:r>
      <w:r w:rsidR="00595630" w:rsidRPr="00595630">
        <w:rPr>
          <w:rFonts w:ascii="Times New Roman" w:eastAsia="Times New Roman" w:hAnsi="Times New Roman" w:cs="Times New Roman"/>
          <w:i/>
          <w:sz w:val="24"/>
          <w:szCs w:val="24"/>
          <w:lang w:eastAsia="ru-RU"/>
        </w:rPr>
        <w:t>Порядок определения  объема и условий предоставления субсидий  из бюджета муниципального образования – «город Тулун» муниципальным  бюджетным и автономным учреждениям города Тулуна</w:t>
      </w:r>
      <w:r w:rsidR="00595630">
        <w:rPr>
          <w:rFonts w:ascii="Times New Roman" w:eastAsia="Times New Roman" w:hAnsi="Times New Roman" w:cs="Times New Roman"/>
          <w:i/>
          <w:sz w:val="24"/>
          <w:szCs w:val="24"/>
          <w:lang w:eastAsia="ru-RU"/>
        </w:rPr>
        <w:t xml:space="preserve">, </w:t>
      </w:r>
      <w:r w:rsidR="00595630" w:rsidRPr="00595630">
        <w:rPr>
          <w:rFonts w:ascii="Times New Roman" w:eastAsia="Times New Roman" w:hAnsi="Times New Roman" w:cs="Times New Roman"/>
          <w:sz w:val="24"/>
          <w:szCs w:val="24"/>
          <w:lang w:eastAsia="ru-RU"/>
        </w:rPr>
        <w:t xml:space="preserve"> утвержден</w:t>
      </w:r>
      <w:r w:rsidR="00595630">
        <w:rPr>
          <w:rFonts w:ascii="Times New Roman" w:eastAsia="Times New Roman" w:hAnsi="Times New Roman" w:cs="Times New Roman"/>
          <w:sz w:val="24"/>
          <w:szCs w:val="24"/>
          <w:lang w:eastAsia="ru-RU"/>
        </w:rPr>
        <w:t>ный</w:t>
      </w:r>
      <w:r w:rsidR="00595630" w:rsidRPr="00595630">
        <w:rPr>
          <w:rFonts w:ascii="Times New Roman" w:eastAsia="Times New Roman" w:hAnsi="Times New Roman" w:cs="Times New Roman"/>
          <w:sz w:val="24"/>
          <w:szCs w:val="24"/>
          <w:lang w:eastAsia="ru-RU"/>
        </w:rPr>
        <w:t xml:space="preserve"> постановлением администрации городск</w:t>
      </w:r>
      <w:r w:rsidR="00595630">
        <w:rPr>
          <w:rFonts w:ascii="Times New Roman" w:eastAsia="Times New Roman" w:hAnsi="Times New Roman" w:cs="Times New Roman"/>
          <w:sz w:val="24"/>
          <w:szCs w:val="24"/>
          <w:lang w:eastAsia="ru-RU"/>
        </w:rPr>
        <w:t xml:space="preserve">ого округа от 09.09.2011 № 1247, в связи с тем, что </w:t>
      </w:r>
      <w:r w:rsidR="00595630" w:rsidRPr="00595630">
        <w:rPr>
          <w:rFonts w:ascii="Times New Roman" w:eastAsia="Times New Roman" w:hAnsi="Times New Roman" w:cs="Times New Roman"/>
          <w:sz w:val="24"/>
          <w:szCs w:val="24"/>
          <w:lang w:eastAsia="ru-RU"/>
        </w:rPr>
        <w:t xml:space="preserve"> </w:t>
      </w:r>
      <w:r w:rsidR="00595630">
        <w:rPr>
          <w:rFonts w:ascii="Times New Roman" w:eastAsia="Times New Roman" w:hAnsi="Times New Roman" w:cs="Times New Roman"/>
          <w:sz w:val="24"/>
          <w:szCs w:val="24"/>
          <w:lang w:eastAsia="ru-RU"/>
        </w:rPr>
        <w:t xml:space="preserve">в </w:t>
      </w:r>
      <w:r w:rsidR="00595630" w:rsidRPr="00595630">
        <w:rPr>
          <w:rFonts w:ascii="Times New Roman" w:eastAsia="Times New Roman" w:hAnsi="Times New Roman" w:cs="Times New Roman"/>
          <w:sz w:val="24"/>
          <w:szCs w:val="24"/>
          <w:lang w:eastAsia="ru-RU"/>
        </w:rPr>
        <w:t>пункт</w:t>
      </w:r>
      <w:r w:rsidR="00595630">
        <w:rPr>
          <w:rFonts w:ascii="Times New Roman" w:eastAsia="Times New Roman" w:hAnsi="Times New Roman" w:cs="Times New Roman"/>
          <w:sz w:val="24"/>
          <w:szCs w:val="24"/>
          <w:lang w:eastAsia="ru-RU"/>
        </w:rPr>
        <w:t xml:space="preserve">е 1.1 Порядка имеется ссылка на </w:t>
      </w:r>
      <w:r w:rsidR="00595630" w:rsidRPr="00595630">
        <w:rPr>
          <w:rFonts w:ascii="Times New Roman" w:eastAsia="Times New Roman" w:hAnsi="Times New Roman" w:cs="Times New Roman"/>
          <w:sz w:val="24"/>
          <w:szCs w:val="24"/>
          <w:lang w:eastAsia="ru-RU"/>
        </w:rPr>
        <w:t>постановление администрации городског</w:t>
      </w:r>
      <w:r w:rsidR="00595630">
        <w:rPr>
          <w:rFonts w:ascii="Times New Roman" w:eastAsia="Times New Roman" w:hAnsi="Times New Roman" w:cs="Times New Roman"/>
          <w:sz w:val="24"/>
          <w:szCs w:val="24"/>
          <w:lang w:eastAsia="ru-RU"/>
        </w:rPr>
        <w:t xml:space="preserve">о округа от 17.08.2011  № 1139, которое </w:t>
      </w:r>
      <w:r w:rsidR="00595630" w:rsidRPr="00595630">
        <w:rPr>
          <w:rFonts w:ascii="Times New Roman" w:eastAsia="Times New Roman" w:hAnsi="Times New Roman" w:cs="Times New Roman"/>
          <w:sz w:val="24"/>
          <w:szCs w:val="24"/>
          <w:lang w:eastAsia="ru-RU"/>
        </w:rPr>
        <w:t>утратило силу в связи с принятием постановления администрации городско</w:t>
      </w:r>
      <w:r w:rsidR="00595630">
        <w:rPr>
          <w:rFonts w:ascii="Times New Roman" w:eastAsia="Times New Roman" w:hAnsi="Times New Roman" w:cs="Times New Roman"/>
          <w:sz w:val="24"/>
          <w:szCs w:val="24"/>
          <w:lang w:eastAsia="ru-RU"/>
        </w:rPr>
        <w:t>го</w:t>
      </w:r>
      <w:proofErr w:type="gramEnd"/>
      <w:r w:rsidR="00595630">
        <w:rPr>
          <w:rFonts w:ascii="Times New Roman" w:eastAsia="Times New Roman" w:hAnsi="Times New Roman" w:cs="Times New Roman"/>
          <w:sz w:val="24"/>
          <w:szCs w:val="24"/>
          <w:lang w:eastAsia="ru-RU"/>
        </w:rPr>
        <w:t xml:space="preserve"> округа от 27.11.2015 № 1651.</w:t>
      </w:r>
    </w:p>
    <w:p w:rsidR="00D5750A" w:rsidRDefault="003530CE"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00D5750A">
        <w:rPr>
          <w:rFonts w:ascii="Times New Roman" w:eastAsia="Times New Roman" w:hAnsi="Times New Roman" w:cs="Times New Roman"/>
          <w:sz w:val="24"/>
          <w:szCs w:val="24"/>
          <w:lang w:eastAsia="ru-RU"/>
        </w:rPr>
        <w:t>. Расчет нормативных</w:t>
      </w:r>
      <w:r w:rsidR="00D5750A" w:rsidRPr="00D5750A">
        <w:rPr>
          <w:rFonts w:ascii="Times New Roman" w:eastAsia="Times New Roman" w:hAnsi="Times New Roman" w:cs="Times New Roman"/>
          <w:sz w:val="24"/>
          <w:szCs w:val="24"/>
          <w:lang w:eastAsia="ru-RU"/>
        </w:rPr>
        <w:t xml:space="preserve"> затраты на оказание муниципальной  услуги по реализации дополнительных общеобразовательных  предпрофессиональных программ в области искусств</w:t>
      </w:r>
      <w:r w:rsidR="00D5750A">
        <w:rPr>
          <w:rFonts w:ascii="Times New Roman" w:eastAsia="Times New Roman" w:hAnsi="Times New Roman" w:cs="Times New Roman"/>
          <w:sz w:val="24"/>
          <w:szCs w:val="24"/>
          <w:lang w:eastAsia="ru-RU"/>
        </w:rPr>
        <w:t xml:space="preserve">, осуществляемых МАУ ДО города Тулуна «ДХШ», производить </w:t>
      </w:r>
      <w:r w:rsidR="00D5750A" w:rsidRPr="00D5750A">
        <w:rPr>
          <w:rFonts w:ascii="Times New Roman" w:eastAsia="Times New Roman" w:hAnsi="Times New Roman" w:cs="Times New Roman"/>
          <w:sz w:val="24"/>
          <w:szCs w:val="24"/>
          <w:lang w:eastAsia="ru-RU"/>
        </w:rPr>
        <w:t xml:space="preserve"> </w:t>
      </w:r>
      <w:r w:rsidR="00D5750A">
        <w:rPr>
          <w:rFonts w:ascii="Times New Roman" w:eastAsia="Times New Roman" w:hAnsi="Times New Roman" w:cs="Times New Roman"/>
          <w:sz w:val="24"/>
          <w:szCs w:val="24"/>
          <w:lang w:eastAsia="ru-RU"/>
        </w:rPr>
        <w:t xml:space="preserve">в соответствии с требованиями </w:t>
      </w:r>
      <w:r w:rsidR="00D5750A" w:rsidRPr="00D5750A">
        <w:rPr>
          <w:rFonts w:ascii="Times New Roman" w:eastAsia="Times New Roman" w:hAnsi="Times New Roman" w:cs="Times New Roman"/>
          <w:sz w:val="24"/>
          <w:szCs w:val="24"/>
          <w:lang w:eastAsia="ru-RU"/>
        </w:rPr>
        <w:t>Приказа Министерства образования и науки РФ от 22.09.2015 N 1040</w:t>
      </w:r>
      <w:r w:rsidR="00D5750A">
        <w:rPr>
          <w:rFonts w:ascii="Times New Roman" w:eastAsia="Times New Roman" w:hAnsi="Times New Roman" w:cs="Times New Roman"/>
          <w:sz w:val="24"/>
          <w:szCs w:val="24"/>
          <w:lang w:eastAsia="ru-RU"/>
        </w:rPr>
        <w:t xml:space="preserve"> </w:t>
      </w:r>
      <w:r w:rsidR="00D5750A" w:rsidRPr="00D5750A">
        <w:rPr>
          <w:rFonts w:ascii="Times New Roman" w:eastAsia="Times New Roman" w:hAnsi="Times New Roman" w:cs="Times New Roman"/>
          <w:sz w:val="24"/>
          <w:szCs w:val="24"/>
          <w:lang w:eastAsia="ru-RU"/>
        </w:rPr>
        <w:t xml:space="preserve">на </w:t>
      </w:r>
      <w:r w:rsidR="008E3FFA">
        <w:rPr>
          <w:rFonts w:ascii="Times New Roman" w:eastAsia="Times New Roman" w:hAnsi="Times New Roman" w:cs="Times New Roman"/>
          <w:sz w:val="24"/>
          <w:szCs w:val="24"/>
          <w:lang w:eastAsia="ru-RU"/>
        </w:rPr>
        <w:t xml:space="preserve">количество </w:t>
      </w:r>
      <w:r w:rsidR="00D5750A" w:rsidRPr="00D5750A">
        <w:rPr>
          <w:rFonts w:ascii="Times New Roman" w:eastAsia="Times New Roman" w:hAnsi="Times New Roman" w:cs="Times New Roman"/>
          <w:sz w:val="24"/>
          <w:szCs w:val="24"/>
          <w:lang w:eastAsia="ru-RU"/>
        </w:rPr>
        <w:t>человеко-час</w:t>
      </w:r>
      <w:r w:rsidR="008E3FFA">
        <w:rPr>
          <w:rFonts w:ascii="Times New Roman" w:eastAsia="Times New Roman" w:hAnsi="Times New Roman" w:cs="Times New Roman"/>
          <w:sz w:val="24"/>
          <w:szCs w:val="24"/>
          <w:lang w:eastAsia="ru-RU"/>
        </w:rPr>
        <w:t>ов</w:t>
      </w:r>
      <w:r w:rsidR="00D5750A" w:rsidRPr="00D5750A">
        <w:rPr>
          <w:rFonts w:ascii="Times New Roman" w:eastAsia="Times New Roman" w:hAnsi="Times New Roman" w:cs="Times New Roman"/>
          <w:sz w:val="24"/>
          <w:szCs w:val="24"/>
          <w:lang w:eastAsia="ru-RU"/>
        </w:rPr>
        <w:t xml:space="preserve">, а </w:t>
      </w:r>
      <w:r w:rsidR="00D5750A">
        <w:rPr>
          <w:rFonts w:ascii="Times New Roman" w:eastAsia="Times New Roman" w:hAnsi="Times New Roman" w:cs="Times New Roman"/>
          <w:sz w:val="24"/>
          <w:szCs w:val="24"/>
          <w:lang w:eastAsia="ru-RU"/>
        </w:rPr>
        <w:t xml:space="preserve">не </w:t>
      </w:r>
      <w:r w:rsidR="00D5750A" w:rsidRPr="00D5750A">
        <w:rPr>
          <w:rFonts w:ascii="Times New Roman" w:eastAsia="Times New Roman" w:hAnsi="Times New Roman" w:cs="Times New Roman"/>
          <w:sz w:val="24"/>
          <w:szCs w:val="24"/>
          <w:lang w:eastAsia="ru-RU"/>
        </w:rPr>
        <w:t>на количество учащихся</w:t>
      </w:r>
      <w:r w:rsidR="00D5750A">
        <w:rPr>
          <w:rFonts w:ascii="Times New Roman" w:eastAsia="Times New Roman" w:hAnsi="Times New Roman" w:cs="Times New Roman"/>
          <w:sz w:val="24"/>
          <w:szCs w:val="24"/>
          <w:lang w:eastAsia="ru-RU"/>
        </w:rPr>
        <w:t>.</w:t>
      </w:r>
    </w:p>
    <w:p w:rsidR="005C6557" w:rsidRDefault="005C6557"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AF78D0" w:rsidRPr="00D773E9">
        <w:rPr>
          <w:rFonts w:ascii="Times New Roman" w:eastAsia="Times New Roman" w:hAnsi="Times New Roman" w:cs="Times New Roman"/>
          <w:sz w:val="24"/>
          <w:szCs w:val="24"/>
          <w:lang w:eastAsia="ru-RU"/>
        </w:rPr>
        <w:t>Не допускать нарушений требований Бюджетного кодекса РФ при утверждении нормативов</w:t>
      </w:r>
      <w:r w:rsidRPr="00D773E9">
        <w:rPr>
          <w:rFonts w:ascii="Times New Roman" w:eastAsia="Times New Roman" w:hAnsi="Times New Roman" w:cs="Times New Roman"/>
          <w:sz w:val="24"/>
          <w:szCs w:val="24"/>
          <w:lang w:eastAsia="ru-RU"/>
        </w:rPr>
        <w:t xml:space="preserve"> затрат на оказание муниципальных услуг</w:t>
      </w:r>
      <w:r w:rsidR="00681D8F" w:rsidRPr="00D773E9">
        <w:rPr>
          <w:rFonts w:ascii="Times New Roman" w:eastAsia="Times New Roman" w:hAnsi="Times New Roman" w:cs="Times New Roman"/>
          <w:sz w:val="24"/>
          <w:szCs w:val="24"/>
          <w:lang w:eastAsia="ru-RU"/>
        </w:rPr>
        <w:t>: нормативы затрат</w:t>
      </w:r>
      <w:r w:rsidRPr="00D773E9">
        <w:rPr>
          <w:rFonts w:ascii="Times New Roman" w:eastAsia="Times New Roman" w:hAnsi="Times New Roman" w:cs="Times New Roman"/>
          <w:sz w:val="24"/>
          <w:szCs w:val="24"/>
          <w:lang w:eastAsia="ru-RU"/>
        </w:rPr>
        <w:t xml:space="preserve"> утверждать до утверждения муниципального задания.</w:t>
      </w:r>
    </w:p>
    <w:p w:rsidR="003530CE" w:rsidRPr="003530CE" w:rsidRDefault="003530CE" w:rsidP="003530C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530CE">
        <w:rPr>
          <w:rFonts w:ascii="Times New Roman" w:eastAsia="Times New Roman" w:hAnsi="Times New Roman" w:cs="Times New Roman"/>
          <w:sz w:val="24"/>
          <w:szCs w:val="24"/>
          <w:lang w:eastAsia="ru-RU"/>
        </w:rPr>
        <w:t>.  Значения базовых нормативов затрат на оказание муниципальных услуг и отраслевых корректирующих коэффициентов разместить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625F51" w:rsidRPr="00625F51" w:rsidRDefault="00625F51" w:rsidP="00625F51">
      <w:pPr>
        <w:spacing w:after="0" w:line="240" w:lineRule="auto"/>
        <w:jc w:val="both"/>
        <w:rPr>
          <w:rFonts w:ascii="Times New Roman" w:eastAsia="Times New Roman" w:hAnsi="Times New Roman" w:cs="Times New Roman"/>
          <w:sz w:val="24"/>
          <w:szCs w:val="24"/>
          <w:lang w:eastAsia="ru-RU"/>
        </w:rPr>
      </w:pPr>
      <w:r w:rsidRPr="00625F51">
        <w:rPr>
          <w:rFonts w:ascii="Times New Roman" w:eastAsia="Times New Roman" w:hAnsi="Times New Roman" w:cs="Times New Roman"/>
          <w:b/>
          <w:sz w:val="24"/>
          <w:szCs w:val="24"/>
          <w:lang w:eastAsia="ru-RU"/>
        </w:rPr>
        <w:tab/>
      </w:r>
      <w:r w:rsidR="00790BE9">
        <w:rPr>
          <w:rFonts w:ascii="Times New Roman" w:eastAsia="Times New Roman" w:hAnsi="Times New Roman" w:cs="Times New Roman"/>
          <w:b/>
          <w:sz w:val="24"/>
          <w:szCs w:val="24"/>
          <w:lang w:eastAsia="ru-RU"/>
        </w:rPr>
        <w:t>7</w:t>
      </w:r>
      <w:r w:rsidRPr="00625F51">
        <w:rPr>
          <w:rFonts w:ascii="Times New Roman" w:eastAsia="Times New Roman" w:hAnsi="Times New Roman" w:cs="Times New Roman"/>
          <w:sz w:val="24"/>
          <w:szCs w:val="24"/>
          <w:lang w:eastAsia="ru-RU"/>
        </w:rPr>
        <w:t xml:space="preserve">. В связи с тем, что результатом оказания муниципальной услуги является  освоение учащимися  в полном объеме выбранной программы обучения рассмотреть вопрос о целесообразности   установления следующих показателей, характеризующих качество муниципальных услуг, оказываемых МАУ ДО города  Тулуна «ДХШ»: «полнота реализации дополнительных  общеобразовательных программ»; «сохранность контингента»;  «укомплектованность кадрами»;  «отсутствие обоснованных жалоб потребителей муниципальной услуги». </w:t>
      </w:r>
    </w:p>
    <w:p w:rsidR="00595630" w:rsidRDefault="00F4040A"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90BE9">
        <w:rPr>
          <w:rFonts w:ascii="Times New Roman" w:eastAsia="Times New Roman" w:hAnsi="Times New Roman" w:cs="Times New Roman"/>
          <w:sz w:val="24"/>
          <w:szCs w:val="24"/>
          <w:lang w:eastAsia="ru-RU"/>
        </w:rPr>
        <w:t>8</w:t>
      </w:r>
      <w:r w:rsidR="0051302E">
        <w:rPr>
          <w:rFonts w:ascii="Times New Roman" w:eastAsia="Times New Roman" w:hAnsi="Times New Roman" w:cs="Times New Roman"/>
          <w:sz w:val="24"/>
          <w:szCs w:val="24"/>
          <w:lang w:eastAsia="ru-RU"/>
        </w:rPr>
        <w:t>. Провести инвентаризацию</w:t>
      </w:r>
      <w:r w:rsidR="004B13DA">
        <w:rPr>
          <w:rFonts w:ascii="Times New Roman" w:eastAsia="Times New Roman" w:hAnsi="Times New Roman" w:cs="Times New Roman"/>
          <w:sz w:val="24"/>
          <w:szCs w:val="24"/>
          <w:lang w:eastAsia="ru-RU"/>
        </w:rPr>
        <w:t xml:space="preserve"> договоров, заключенных </w:t>
      </w:r>
      <w:r w:rsidR="00EB66ED">
        <w:rPr>
          <w:rFonts w:ascii="Times New Roman" w:eastAsia="Times New Roman" w:hAnsi="Times New Roman" w:cs="Times New Roman"/>
          <w:sz w:val="24"/>
          <w:szCs w:val="24"/>
          <w:lang w:eastAsia="ru-RU"/>
        </w:rPr>
        <w:t>муниципальными учреждениями с ООО «Центральное Управление сбыта», на предмет необоснованного  взимания платы за услуги, которые не оказываются муниципальным учреждениям.</w:t>
      </w:r>
    </w:p>
    <w:p w:rsidR="0086657B" w:rsidRDefault="004273D7" w:rsidP="003530C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25F51" w:rsidRPr="00625F51">
        <w:rPr>
          <w:rFonts w:ascii="Times New Roman" w:eastAsia="Times New Roman" w:hAnsi="Times New Roman" w:cs="Times New Roman"/>
          <w:sz w:val="24"/>
          <w:szCs w:val="24"/>
          <w:lang w:eastAsia="ru-RU"/>
        </w:rPr>
        <w:t>. Усилить контроль  по заключению и исполнению муниципальными учреждениями города Тулуна договоро</w:t>
      </w:r>
      <w:r w:rsidR="0086657B">
        <w:rPr>
          <w:rFonts w:ascii="Times New Roman" w:eastAsia="Times New Roman" w:hAnsi="Times New Roman" w:cs="Times New Roman"/>
          <w:sz w:val="24"/>
          <w:szCs w:val="24"/>
          <w:lang w:eastAsia="ru-RU"/>
        </w:rPr>
        <w:t>в с поставщиками, подрядчиками.</w:t>
      </w:r>
    </w:p>
    <w:p w:rsidR="00625F51" w:rsidRDefault="003530CE" w:rsidP="003530C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273D7">
        <w:rPr>
          <w:rFonts w:ascii="Times New Roman" w:eastAsia="Times New Roman" w:hAnsi="Times New Roman" w:cs="Times New Roman"/>
          <w:sz w:val="24"/>
          <w:szCs w:val="24"/>
          <w:lang w:eastAsia="ru-RU"/>
        </w:rPr>
        <w:t>0</w:t>
      </w:r>
      <w:r w:rsidRPr="003530CE">
        <w:rPr>
          <w:rFonts w:ascii="Times New Roman" w:eastAsia="Times New Roman" w:hAnsi="Times New Roman" w:cs="Times New Roman"/>
          <w:sz w:val="24"/>
          <w:szCs w:val="24"/>
          <w:lang w:eastAsia="ru-RU"/>
        </w:rPr>
        <w:t xml:space="preserve">. </w:t>
      </w:r>
      <w:proofErr w:type="gramStart"/>
      <w:r w:rsidRPr="003530CE">
        <w:rPr>
          <w:rFonts w:ascii="Times New Roman" w:eastAsia="Times New Roman" w:hAnsi="Times New Roman" w:cs="Times New Roman"/>
          <w:sz w:val="24"/>
          <w:szCs w:val="24"/>
          <w:lang w:eastAsia="ru-RU"/>
        </w:rPr>
        <w:t>В связи с тем, что нормативные правовые акты, определяющие формирование (алгоритм, методику расчета) фонда оплаты труда и нормативов численности работников муниципальных учреждений в сфере дополнительного образования отсутствуют как на федеральном уровне, так и на местном уровне, рассмотреть вопрос о возможности установления порядка определения нормативов численности и расходов на оплату труда учреждений дополнительного образования города Тулуна.</w:t>
      </w:r>
      <w:proofErr w:type="gramEnd"/>
    </w:p>
    <w:p w:rsidR="004273D7" w:rsidRPr="00D773E9" w:rsidRDefault="004273D7" w:rsidP="004273D7">
      <w:pPr>
        <w:spacing w:after="0" w:line="240" w:lineRule="auto"/>
        <w:ind w:firstLine="708"/>
        <w:jc w:val="both"/>
        <w:rPr>
          <w:rFonts w:ascii="Times New Roman" w:eastAsia="Times New Roman" w:hAnsi="Times New Roman" w:cs="Times New Roman"/>
          <w:sz w:val="24"/>
          <w:szCs w:val="24"/>
          <w:lang w:eastAsia="ru-RU"/>
        </w:rPr>
      </w:pPr>
      <w:r w:rsidRPr="00D773E9">
        <w:rPr>
          <w:rFonts w:ascii="Times New Roman" w:eastAsia="Times New Roman" w:hAnsi="Times New Roman" w:cs="Times New Roman"/>
          <w:sz w:val="24"/>
          <w:szCs w:val="24"/>
          <w:lang w:eastAsia="ru-RU"/>
        </w:rPr>
        <w:t xml:space="preserve">11. В соответствии с требованиями  пункта 5.3 Приложения 2 к Приказу Министерства образования и науки России от 22.12.2014 N 1601 </w:t>
      </w:r>
      <w:r w:rsidR="00FD79A6" w:rsidRPr="00D773E9">
        <w:rPr>
          <w:rFonts w:ascii="Times New Roman" w:eastAsia="Times New Roman" w:hAnsi="Times New Roman" w:cs="Times New Roman"/>
          <w:sz w:val="24"/>
          <w:szCs w:val="24"/>
          <w:lang w:eastAsia="ru-RU"/>
        </w:rPr>
        <w:t xml:space="preserve">производить </w:t>
      </w:r>
      <w:r w:rsidRPr="00D773E9">
        <w:rPr>
          <w:rFonts w:ascii="Times New Roman" w:eastAsia="Times New Roman" w:hAnsi="Times New Roman" w:cs="Times New Roman"/>
          <w:sz w:val="24"/>
          <w:szCs w:val="24"/>
          <w:lang w:eastAsia="ru-RU"/>
        </w:rPr>
        <w:t xml:space="preserve">установление предельного объема преподавательской работы руководителям муниципальных образовательных учреждений в виде заключения дополнительных соглашений к трудовым договорам. </w:t>
      </w:r>
    </w:p>
    <w:p w:rsidR="00790BE9" w:rsidRPr="00D773E9" w:rsidRDefault="004273D7" w:rsidP="003530CE">
      <w:pPr>
        <w:spacing w:after="0" w:line="240" w:lineRule="auto"/>
        <w:ind w:firstLine="708"/>
        <w:jc w:val="both"/>
        <w:rPr>
          <w:rFonts w:ascii="Times New Roman" w:eastAsia="Times New Roman" w:hAnsi="Times New Roman" w:cs="Times New Roman"/>
          <w:sz w:val="24"/>
          <w:szCs w:val="24"/>
          <w:lang w:eastAsia="ru-RU"/>
        </w:rPr>
      </w:pPr>
      <w:r w:rsidRPr="00D773E9">
        <w:rPr>
          <w:rFonts w:ascii="Times New Roman" w:eastAsia="Times New Roman" w:hAnsi="Times New Roman" w:cs="Times New Roman"/>
          <w:sz w:val="24"/>
          <w:szCs w:val="24"/>
          <w:lang w:eastAsia="ru-RU"/>
        </w:rPr>
        <w:t xml:space="preserve">12. </w:t>
      </w:r>
      <w:r w:rsidR="00184093" w:rsidRPr="00D773E9">
        <w:rPr>
          <w:rFonts w:ascii="Times New Roman" w:eastAsia="Times New Roman" w:hAnsi="Times New Roman" w:cs="Times New Roman"/>
          <w:sz w:val="24"/>
          <w:szCs w:val="24"/>
          <w:lang w:eastAsia="ru-RU"/>
        </w:rPr>
        <w:t xml:space="preserve">Осуществлять </w:t>
      </w:r>
      <w:r w:rsidRPr="00D773E9">
        <w:rPr>
          <w:rFonts w:ascii="Times New Roman" w:eastAsia="Times New Roman" w:hAnsi="Times New Roman" w:cs="Times New Roman"/>
          <w:sz w:val="24"/>
          <w:szCs w:val="24"/>
          <w:lang w:eastAsia="ru-RU"/>
        </w:rPr>
        <w:t xml:space="preserve">проверки фактической выдачи часов </w:t>
      </w:r>
      <w:r w:rsidR="00EE2606">
        <w:rPr>
          <w:rFonts w:ascii="Times New Roman" w:eastAsia="Times New Roman" w:hAnsi="Times New Roman" w:cs="Times New Roman"/>
          <w:sz w:val="24"/>
          <w:szCs w:val="24"/>
          <w:lang w:eastAsia="ru-RU"/>
        </w:rPr>
        <w:t xml:space="preserve">(отработки рабочего времени) </w:t>
      </w:r>
      <w:r w:rsidRPr="00D773E9">
        <w:rPr>
          <w:rFonts w:ascii="Times New Roman" w:eastAsia="Times New Roman" w:hAnsi="Times New Roman" w:cs="Times New Roman"/>
          <w:sz w:val="24"/>
          <w:szCs w:val="24"/>
          <w:lang w:eastAsia="ru-RU"/>
        </w:rPr>
        <w:t>преподавателями МАУ ДО города Тулуна «</w:t>
      </w:r>
      <w:r w:rsidR="00184093" w:rsidRPr="00D773E9">
        <w:rPr>
          <w:rFonts w:ascii="Times New Roman" w:eastAsia="Times New Roman" w:hAnsi="Times New Roman" w:cs="Times New Roman"/>
          <w:sz w:val="24"/>
          <w:szCs w:val="24"/>
          <w:lang w:eastAsia="ru-RU"/>
        </w:rPr>
        <w:t xml:space="preserve">ДШХ» </w:t>
      </w:r>
      <w:r w:rsidR="00EE2606">
        <w:rPr>
          <w:rFonts w:ascii="Times New Roman" w:eastAsia="Times New Roman" w:hAnsi="Times New Roman" w:cs="Times New Roman"/>
          <w:sz w:val="24"/>
          <w:szCs w:val="24"/>
          <w:lang w:eastAsia="ru-RU"/>
        </w:rPr>
        <w:t xml:space="preserve">в </w:t>
      </w:r>
      <w:r w:rsidR="00184093" w:rsidRPr="00D773E9">
        <w:rPr>
          <w:rFonts w:ascii="Times New Roman" w:eastAsia="Times New Roman" w:hAnsi="Times New Roman" w:cs="Times New Roman"/>
          <w:sz w:val="24"/>
          <w:szCs w:val="24"/>
          <w:lang w:eastAsia="ru-RU"/>
        </w:rPr>
        <w:t>соответстви</w:t>
      </w:r>
      <w:r w:rsidR="00EE2606">
        <w:rPr>
          <w:rFonts w:ascii="Times New Roman" w:eastAsia="Times New Roman" w:hAnsi="Times New Roman" w:cs="Times New Roman"/>
          <w:sz w:val="24"/>
          <w:szCs w:val="24"/>
          <w:lang w:eastAsia="ru-RU"/>
        </w:rPr>
        <w:t>и</w:t>
      </w:r>
      <w:r w:rsidR="00184093" w:rsidRPr="00D773E9">
        <w:rPr>
          <w:rFonts w:ascii="Times New Roman" w:eastAsia="Times New Roman" w:hAnsi="Times New Roman" w:cs="Times New Roman"/>
          <w:sz w:val="24"/>
          <w:szCs w:val="24"/>
          <w:lang w:eastAsia="ru-RU"/>
        </w:rPr>
        <w:t xml:space="preserve"> </w:t>
      </w:r>
      <w:r w:rsidR="00EE2606">
        <w:rPr>
          <w:rFonts w:ascii="Times New Roman" w:eastAsia="Times New Roman" w:hAnsi="Times New Roman" w:cs="Times New Roman"/>
          <w:sz w:val="24"/>
          <w:szCs w:val="24"/>
          <w:lang w:eastAsia="ru-RU"/>
        </w:rPr>
        <w:t xml:space="preserve">с </w:t>
      </w:r>
      <w:r w:rsidR="00184093" w:rsidRPr="00D773E9">
        <w:rPr>
          <w:rFonts w:ascii="Times New Roman" w:eastAsia="Times New Roman" w:hAnsi="Times New Roman" w:cs="Times New Roman"/>
          <w:sz w:val="24"/>
          <w:szCs w:val="24"/>
          <w:lang w:eastAsia="ru-RU"/>
        </w:rPr>
        <w:t xml:space="preserve">установленной </w:t>
      </w:r>
      <w:r w:rsidR="00EE2606">
        <w:rPr>
          <w:rFonts w:ascii="Times New Roman" w:eastAsia="Times New Roman" w:hAnsi="Times New Roman" w:cs="Times New Roman"/>
          <w:sz w:val="24"/>
          <w:szCs w:val="24"/>
          <w:lang w:eastAsia="ru-RU"/>
        </w:rPr>
        <w:t xml:space="preserve">им </w:t>
      </w:r>
      <w:r w:rsidR="00184093" w:rsidRPr="00D773E9">
        <w:rPr>
          <w:rFonts w:ascii="Times New Roman" w:eastAsia="Times New Roman" w:hAnsi="Times New Roman" w:cs="Times New Roman"/>
          <w:sz w:val="24"/>
          <w:szCs w:val="24"/>
          <w:lang w:eastAsia="ru-RU"/>
        </w:rPr>
        <w:t>нагрузк</w:t>
      </w:r>
      <w:r w:rsidR="00EE2606">
        <w:rPr>
          <w:rFonts w:ascii="Times New Roman" w:eastAsia="Times New Roman" w:hAnsi="Times New Roman" w:cs="Times New Roman"/>
          <w:sz w:val="24"/>
          <w:szCs w:val="24"/>
          <w:lang w:eastAsia="ru-RU"/>
        </w:rPr>
        <w:t>ой</w:t>
      </w:r>
      <w:r w:rsidR="00184093" w:rsidRPr="00D773E9">
        <w:rPr>
          <w:rFonts w:ascii="Times New Roman" w:eastAsia="Times New Roman" w:hAnsi="Times New Roman" w:cs="Times New Roman"/>
          <w:sz w:val="24"/>
          <w:szCs w:val="24"/>
          <w:lang w:eastAsia="ru-RU"/>
        </w:rPr>
        <w:t xml:space="preserve"> и расписани</w:t>
      </w:r>
      <w:r w:rsidR="00EE2606">
        <w:rPr>
          <w:rFonts w:ascii="Times New Roman" w:eastAsia="Times New Roman" w:hAnsi="Times New Roman" w:cs="Times New Roman"/>
          <w:sz w:val="24"/>
          <w:szCs w:val="24"/>
          <w:lang w:eastAsia="ru-RU"/>
        </w:rPr>
        <w:t>ем</w:t>
      </w:r>
      <w:r w:rsidR="00184093" w:rsidRPr="00D773E9">
        <w:rPr>
          <w:rFonts w:ascii="Times New Roman" w:eastAsia="Times New Roman" w:hAnsi="Times New Roman" w:cs="Times New Roman"/>
          <w:sz w:val="24"/>
          <w:szCs w:val="24"/>
          <w:lang w:eastAsia="ru-RU"/>
        </w:rPr>
        <w:t xml:space="preserve">  занятий.</w:t>
      </w:r>
    </w:p>
    <w:p w:rsidR="00932E1D" w:rsidRDefault="00184093" w:rsidP="003530CE">
      <w:pPr>
        <w:spacing w:after="0" w:line="240" w:lineRule="auto"/>
        <w:ind w:firstLine="708"/>
        <w:jc w:val="both"/>
        <w:rPr>
          <w:rFonts w:ascii="Times New Roman" w:eastAsia="Times New Roman" w:hAnsi="Times New Roman" w:cs="Times New Roman"/>
          <w:sz w:val="24"/>
          <w:szCs w:val="24"/>
          <w:lang w:eastAsia="ru-RU"/>
        </w:rPr>
      </w:pPr>
      <w:r w:rsidRPr="00D773E9">
        <w:rPr>
          <w:rFonts w:ascii="Times New Roman" w:eastAsia="Times New Roman" w:hAnsi="Times New Roman" w:cs="Times New Roman"/>
          <w:sz w:val="24"/>
          <w:szCs w:val="24"/>
          <w:lang w:eastAsia="ru-RU"/>
        </w:rPr>
        <w:t>13</w:t>
      </w:r>
      <w:r w:rsidR="00932E1D" w:rsidRPr="00D773E9">
        <w:rPr>
          <w:rFonts w:ascii="Times New Roman" w:eastAsia="Times New Roman" w:hAnsi="Times New Roman" w:cs="Times New Roman"/>
          <w:sz w:val="24"/>
          <w:szCs w:val="24"/>
          <w:lang w:eastAsia="ru-RU"/>
        </w:rPr>
        <w:t xml:space="preserve">. </w:t>
      </w:r>
      <w:r w:rsidRPr="00D773E9">
        <w:rPr>
          <w:rFonts w:ascii="Times New Roman" w:eastAsia="Times New Roman" w:hAnsi="Times New Roman" w:cs="Times New Roman"/>
          <w:sz w:val="24"/>
          <w:szCs w:val="24"/>
          <w:lang w:eastAsia="ru-RU"/>
        </w:rPr>
        <w:t>Не допускать</w:t>
      </w:r>
      <w:r w:rsidR="00FD79A6" w:rsidRPr="00D773E9">
        <w:rPr>
          <w:rFonts w:ascii="Times New Roman" w:eastAsia="Times New Roman" w:hAnsi="Times New Roman" w:cs="Times New Roman"/>
          <w:sz w:val="24"/>
          <w:szCs w:val="24"/>
          <w:lang w:eastAsia="ru-RU"/>
        </w:rPr>
        <w:t xml:space="preserve"> фактов</w:t>
      </w:r>
      <w:r w:rsidRPr="00D773E9">
        <w:rPr>
          <w:rFonts w:ascii="Times New Roman" w:eastAsia="Times New Roman" w:hAnsi="Times New Roman" w:cs="Times New Roman"/>
          <w:sz w:val="24"/>
          <w:szCs w:val="24"/>
          <w:lang w:eastAsia="ru-RU"/>
        </w:rPr>
        <w:t xml:space="preserve"> перечисления</w:t>
      </w:r>
      <w:r w:rsidR="00932E1D" w:rsidRPr="00D773E9">
        <w:rPr>
          <w:rFonts w:ascii="Times New Roman" w:eastAsia="Times New Roman" w:hAnsi="Times New Roman" w:cs="Times New Roman"/>
          <w:sz w:val="24"/>
          <w:szCs w:val="24"/>
          <w:lang w:eastAsia="ru-RU"/>
        </w:rPr>
        <w:t xml:space="preserve"> целевых  субсидий муниципальным учреждениям на цели</w:t>
      </w:r>
      <w:r w:rsidR="006C763B">
        <w:rPr>
          <w:rFonts w:ascii="Times New Roman" w:eastAsia="Times New Roman" w:hAnsi="Times New Roman" w:cs="Times New Roman"/>
          <w:sz w:val="24"/>
          <w:szCs w:val="24"/>
          <w:lang w:eastAsia="ru-RU"/>
        </w:rPr>
        <w:t xml:space="preserve"> и виды деятельности</w:t>
      </w:r>
      <w:r w:rsidR="00932E1D" w:rsidRPr="00D773E9">
        <w:rPr>
          <w:rFonts w:ascii="Times New Roman" w:eastAsia="Times New Roman" w:hAnsi="Times New Roman" w:cs="Times New Roman"/>
          <w:sz w:val="24"/>
          <w:szCs w:val="24"/>
          <w:lang w:eastAsia="ru-RU"/>
        </w:rPr>
        <w:t xml:space="preserve">, </w:t>
      </w:r>
      <w:r w:rsidRPr="00D773E9">
        <w:rPr>
          <w:rFonts w:ascii="Times New Roman" w:eastAsia="Times New Roman" w:hAnsi="Times New Roman" w:cs="Times New Roman"/>
          <w:sz w:val="24"/>
          <w:szCs w:val="24"/>
          <w:lang w:eastAsia="ru-RU"/>
        </w:rPr>
        <w:t xml:space="preserve">не </w:t>
      </w:r>
      <w:r w:rsidR="00EE2606">
        <w:rPr>
          <w:rFonts w:ascii="Times New Roman" w:eastAsia="Times New Roman" w:hAnsi="Times New Roman" w:cs="Times New Roman"/>
          <w:sz w:val="24"/>
          <w:szCs w:val="24"/>
          <w:lang w:eastAsia="ru-RU"/>
        </w:rPr>
        <w:t xml:space="preserve"> установленные  </w:t>
      </w:r>
      <w:r w:rsidR="00932E1D" w:rsidRPr="00D773E9">
        <w:rPr>
          <w:rFonts w:ascii="Times New Roman" w:eastAsia="Times New Roman" w:hAnsi="Times New Roman" w:cs="Times New Roman"/>
          <w:sz w:val="24"/>
          <w:szCs w:val="24"/>
          <w:lang w:eastAsia="ru-RU"/>
        </w:rPr>
        <w:t xml:space="preserve"> </w:t>
      </w:r>
      <w:r w:rsidR="00C34368">
        <w:rPr>
          <w:rFonts w:ascii="Times New Roman" w:eastAsia="Times New Roman" w:hAnsi="Times New Roman" w:cs="Times New Roman"/>
          <w:sz w:val="24"/>
          <w:szCs w:val="24"/>
          <w:lang w:eastAsia="ru-RU"/>
        </w:rPr>
        <w:t>Устава</w:t>
      </w:r>
      <w:r w:rsidR="00EE2606">
        <w:rPr>
          <w:rFonts w:ascii="Times New Roman" w:eastAsia="Times New Roman" w:hAnsi="Times New Roman" w:cs="Times New Roman"/>
          <w:sz w:val="24"/>
          <w:szCs w:val="24"/>
          <w:lang w:eastAsia="ru-RU"/>
        </w:rPr>
        <w:t>м</w:t>
      </w:r>
      <w:r w:rsidR="00C34368">
        <w:rPr>
          <w:rFonts w:ascii="Times New Roman" w:eastAsia="Times New Roman" w:hAnsi="Times New Roman" w:cs="Times New Roman"/>
          <w:sz w:val="24"/>
          <w:szCs w:val="24"/>
          <w:lang w:eastAsia="ru-RU"/>
        </w:rPr>
        <w:t>и</w:t>
      </w:r>
      <w:r w:rsidR="00EE2606">
        <w:rPr>
          <w:rFonts w:ascii="Times New Roman" w:eastAsia="Times New Roman" w:hAnsi="Times New Roman" w:cs="Times New Roman"/>
          <w:sz w:val="24"/>
          <w:szCs w:val="24"/>
          <w:lang w:eastAsia="ru-RU"/>
        </w:rPr>
        <w:t xml:space="preserve"> </w:t>
      </w:r>
      <w:r w:rsidR="00932E1D" w:rsidRPr="00D773E9">
        <w:rPr>
          <w:rFonts w:ascii="Times New Roman" w:eastAsia="Times New Roman" w:hAnsi="Times New Roman" w:cs="Times New Roman"/>
          <w:sz w:val="24"/>
          <w:szCs w:val="24"/>
          <w:lang w:eastAsia="ru-RU"/>
        </w:rPr>
        <w:t xml:space="preserve"> учреждений.</w:t>
      </w:r>
      <w:r w:rsidR="00932E1D">
        <w:rPr>
          <w:rFonts w:ascii="Times New Roman" w:eastAsia="Times New Roman" w:hAnsi="Times New Roman" w:cs="Times New Roman"/>
          <w:sz w:val="24"/>
          <w:szCs w:val="24"/>
          <w:lang w:eastAsia="ru-RU"/>
        </w:rPr>
        <w:t xml:space="preserve"> </w:t>
      </w:r>
    </w:p>
    <w:p w:rsidR="00A44C76" w:rsidRDefault="003D76F1" w:rsidP="00614F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FA1">
        <w:rPr>
          <w:rFonts w:ascii="Times New Roman" w:eastAsia="Times New Roman" w:hAnsi="Times New Roman" w:cs="Times New Roman"/>
          <w:sz w:val="24"/>
          <w:szCs w:val="24"/>
          <w:lang w:eastAsia="ru-RU"/>
        </w:rPr>
        <w:t>1</w:t>
      </w:r>
      <w:r w:rsidR="00184093">
        <w:rPr>
          <w:rFonts w:ascii="Times New Roman" w:eastAsia="Times New Roman" w:hAnsi="Times New Roman" w:cs="Times New Roman"/>
          <w:sz w:val="24"/>
          <w:szCs w:val="24"/>
          <w:lang w:eastAsia="ru-RU"/>
        </w:rPr>
        <w:t>4</w:t>
      </w:r>
      <w:r w:rsidR="00614FA1">
        <w:rPr>
          <w:rFonts w:ascii="Times New Roman" w:eastAsia="Times New Roman" w:hAnsi="Times New Roman" w:cs="Times New Roman"/>
          <w:sz w:val="24"/>
          <w:szCs w:val="24"/>
          <w:lang w:eastAsia="ru-RU"/>
        </w:rPr>
        <w:t>. Внести изменения в ч</w:t>
      </w:r>
      <w:r w:rsidR="00614FA1" w:rsidRPr="00614FA1">
        <w:rPr>
          <w:rFonts w:ascii="Times New Roman" w:eastAsia="Times New Roman" w:hAnsi="Times New Roman" w:cs="Times New Roman"/>
          <w:sz w:val="24"/>
          <w:szCs w:val="24"/>
          <w:lang w:eastAsia="ru-RU"/>
        </w:rPr>
        <w:t>асть 4 ст</w:t>
      </w:r>
      <w:r w:rsidR="00614FA1">
        <w:rPr>
          <w:rFonts w:ascii="Times New Roman" w:eastAsia="Times New Roman" w:hAnsi="Times New Roman" w:cs="Times New Roman"/>
          <w:sz w:val="24"/>
          <w:szCs w:val="24"/>
          <w:lang w:eastAsia="ru-RU"/>
        </w:rPr>
        <w:t xml:space="preserve">атьи </w:t>
      </w:r>
      <w:r w:rsidR="00614FA1" w:rsidRPr="00614FA1">
        <w:rPr>
          <w:rFonts w:ascii="Times New Roman" w:eastAsia="Times New Roman" w:hAnsi="Times New Roman" w:cs="Times New Roman"/>
          <w:sz w:val="24"/>
          <w:szCs w:val="24"/>
          <w:lang w:eastAsia="ru-RU"/>
        </w:rPr>
        <w:t xml:space="preserve">14 </w:t>
      </w:r>
      <w:r w:rsidR="00614FA1" w:rsidRPr="00614FA1">
        <w:rPr>
          <w:rFonts w:ascii="Times New Roman" w:eastAsia="Times New Roman" w:hAnsi="Times New Roman" w:cs="Times New Roman"/>
          <w:i/>
          <w:sz w:val="24"/>
          <w:szCs w:val="24"/>
          <w:lang w:eastAsia="ru-RU"/>
        </w:rPr>
        <w:t>Порядка управления и распоряжения муниципальной собственностью муниципального образования – «город Тулун»</w:t>
      </w:r>
      <w:r w:rsidR="00614FA1">
        <w:rPr>
          <w:rFonts w:ascii="Times New Roman" w:eastAsia="Times New Roman" w:hAnsi="Times New Roman" w:cs="Times New Roman"/>
          <w:i/>
          <w:sz w:val="24"/>
          <w:szCs w:val="24"/>
          <w:lang w:eastAsia="ru-RU"/>
        </w:rPr>
        <w:t xml:space="preserve">, </w:t>
      </w:r>
      <w:r w:rsidR="00614FA1" w:rsidRPr="00614FA1">
        <w:rPr>
          <w:rFonts w:ascii="Times New Roman" w:eastAsia="Times New Roman" w:hAnsi="Times New Roman" w:cs="Times New Roman"/>
          <w:sz w:val="24"/>
          <w:szCs w:val="24"/>
          <w:lang w:eastAsia="ru-RU"/>
        </w:rPr>
        <w:t>утвержденного</w:t>
      </w:r>
      <w:r w:rsidR="00614FA1">
        <w:rPr>
          <w:rFonts w:ascii="Times New Roman" w:eastAsia="Times New Roman" w:hAnsi="Times New Roman" w:cs="Times New Roman"/>
          <w:i/>
          <w:sz w:val="24"/>
          <w:szCs w:val="24"/>
          <w:lang w:eastAsia="ru-RU"/>
        </w:rPr>
        <w:t xml:space="preserve"> </w:t>
      </w:r>
      <w:r w:rsidR="00614FA1">
        <w:rPr>
          <w:rFonts w:ascii="Times New Roman" w:eastAsia="Times New Roman" w:hAnsi="Times New Roman" w:cs="Times New Roman"/>
          <w:sz w:val="24"/>
          <w:szCs w:val="24"/>
          <w:lang w:eastAsia="ru-RU"/>
        </w:rPr>
        <w:t>решением Думы города</w:t>
      </w:r>
      <w:r w:rsidR="0034725B">
        <w:rPr>
          <w:rFonts w:ascii="Times New Roman" w:eastAsia="Times New Roman" w:hAnsi="Times New Roman" w:cs="Times New Roman"/>
          <w:sz w:val="24"/>
          <w:szCs w:val="24"/>
          <w:lang w:eastAsia="ru-RU"/>
        </w:rPr>
        <w:t xml:space="preserve"> Тулуна</w:t>
      </w:r>
      <w:r w:rsidR="00614FA1">
        <w:rPr>
          <w:rFonts w:ascii="Times New Roman" w:eastAsia="Times New Roman" w:hAnsi="Times New Roman" w:cs="Times New Roman"/>
          <w:sz w:val="24"/>
          <w:szCs w:val="24"/>
          <w:lang w:eastAsia="ru-RU"/>
        </w:rPr>
        <w:t xml:space="preserve"> от 30.05.2007 № 49-ДГО, в связи с </w:t>
      </w:r>
      <w:proofErr w:type="gramStart"/>
      <w:r w:rsidR="00614FA1">
        <w:rPr>
          <w:rFonts w:ascii="Times New Roman" w:eastAsia="Times New Roman" w:hAnsi="Times New Roman" w:cs="Times New Roman"/>
          <w:sz w:val="24"/>
          <w:szCs w:val="24"/>
          <w:lang w:eastAsia="ru-RU"/>
        </w:rPr>
        <w:t>тем</w:t>
      </w:r>
      <w:proofErr w:type="gramEnd"/>
      <w:r w:rsidR="00614FA1">
        <w:rPr>
          <w:rFonts w:ascii="Times New Roman" w:eastAsia="Times New Roman" w:hAnsi="Times New Roman" w:cs="Times New Roman"/>
          <w:sz w:val="24"/>
          <w:szCs w:val="24"/>
          <w:lang w:eastAsia="ru-RU"/>
        </w:rPr>
        <w:t xml:space="preserve"> что установленные данной частью ограничения площади передаваемых муниципальными автономными учреждениями в безвозмездное пользование государственным и муниципальным учреждениям помещений, не соответствуют </w:t>
      </w:r>
      <w:r w:rsidR="00614FA1" w:rsidRPr="00614FA1">
        <w:rPr>
          <w:rFonts w:ascii="Times New Roman" w:eastAsia="Times New Roman" w:hAnsi="Times New Roman" w:cs="Times New Roman"/>
          <w:sz w:val="24"/>
          <w:szCs w:val="24"/>
          <w:lang w:eastAsia="ru-RU"/>
        </w:rPr>
        <w:t xml:space="preserve">статье 17.1 Федерального закона от 26.07.2006 N 135-ФЗ </w:t>
      </w:r>
      <w:r w:rsidR="00614FA1" w:rsidRPr="00614FA1">
        <w:rPr>
          <w:rFonts w:ascii="Times New Roman" w:eastAsia="Times New Roman" w:hAnsi="Times New Roman" w:cs="Times New Roman"/>
          <w:i/>
          <w:sz w:val="24"/>
          <w:szCs w:val="24"/>
          <w:lang w:eastAsia="ru-RU"/>
        </w:rPr>
        <w:t>«О защите конкуренции»</w:t>
      </w:r>
      <w:r w:rsidR="00CD728B">
        <w:rPr>
          <w:rFonts w:ascii="Times New Roman" w:eastAsia="Times New Roman" w:hAnsi="Times New Roman" w:cs="Times New Roman"/>
          <w:sz w:val="24"/>
          <w:szCs w:val="24"/>
          <w:lang w:eastAsia="ru-RU"/>
        </w:rPr>
        <w:t>.</w:t>
      </w:r>
    </w:p>
    <w:p w:rsidR="003530CE" w:rsidRPr="003530CE" w:rsidRDefault="00184093" w:rsidP="003530C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530CE">
        <w:rPr>
          <w:rFonts w:ascii="Times New Roman" w:eastAsia="Times New Roman" w:hAnsi="Times New Roman" w:cs="Times New Roman"/>
          <w:sz w:val="24"/>
          <w:szCs w:val="24"/>
          <w:lang w:eastAsia="ru-RU"/>
        </w:rPr>
        <w:t>. Про</w:t>
      </w:r>
      <w:r w:rsidR="003530CE" w:rsidRPr="003530CE">
        <w:rPr>
          <w:rFonts w:ascii="Times New Roman" w:eastAsia="Times New Roman" w:hAnsi="Times New Roman" w:cs="Times New Roman"/>
          <w:sz w:val="24"/>
          <w:szCs w:val="24"/>
          <w:lang w:eastAsia="ru-RU"/>
        </w:rPr>
        <w:t>вести инвентаризацию помещений, находящихся в собственности муниципального образования -  «город Тулун» и переданных для размещения опорных пунктов участковых уполномоченных, с целью взыскания с  Межмуниципального  отдела Министерства</w:t>
      </w:r>
      <w:r w:rsidR="00C34368">
        <w:rPr>
          <w:rFonts w:ascii="Times New Roman" w:eastAsia="Times New Roman" w:hAnsi="Times New Roman" w:cs="Times New Roman"/>
          <w:sz w:val="24"/>
          <w:szCs w:val="24"/>
          <w:lang w:eastAsia="ru-RU"/>
        </w:rPr>
        <w:t xml:space="preserve">  внутренних дел РФ «Тулунский»</w:t>
      </w:r>
      <w:r w:rsidR="003530CE" w:rsidRPr="003530CE">
        <w:rPr>
          <w:rFonts w:ascii="Times New Roman" w:eastAsia="Times New Roman" w:hAnsi="Times New Roman" w:cs="Times New Roman"/>
          <w:sz w:val="24"/>
          <w:szCs w:val="24"/>
          <w:lang w:eastAsia="ru-RU"/>
        </w:rPr>
        <w:t xml:space="preserve"> расходов по содержа</w:t>
      </w:r>
      <w:bookmarkStart w:id="0" w:name="_GoBack"/>
      <w:bookmarkEnd w:id="0"/>
      <w:r w:rsidR="003530CE" w:rsidRPr="003530CE">
        <w:rPr>
          <w:rFonts w:ascii="Times New Roman" w:eastAsia="Times New Roman" w:hAnsi="Times New Roman" w:cs="Times New Roman"/>
          <w:sz w:val="24"/>
          <w:szCs w:val="24"/>
          <w:lang w:eastAsia="ru-RU"/>
        </w:rPr>
        <w:t>нию указанных помещений (водоснабжению, отоплению, освещению, ремонту и др.).</w:t>
      </w:r>
    </w:p>
    <w:p w:rsidR="00B56E5F" w:rsidRPr="00421F74" w:rsidRDefault="00B56E5F" w:rsidP="00B56E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D773E9">
        <w:rPr>
          <w:rFonts w:ascii="Times New Roman" w:eastAsia="Times New Roman" w:hAnsi="Times New Roman" w:cs="Times New Roman"/>
          <w:sz w:val="24"/>
          <w:szCs w:val="24"/>
          <w:lang w:eastAsia="ru-RU"/>
        </w:rPr>
        <w:t xml:space="preserve">Контрольно-счетная палата городского округа муниципального образования – «город Тулун»  </w:t>
      </w:r>
      <w:r w:rsidRPr="00421F74">
        <w:rPr>
          <w:rFonts w:ascii="Times New Roman" w:eastAsia="Times New Roman" w:hAnsi="Times New Roman" w:cs="Times New Roman"/>
          <w:b/>
          <w:sz w:val="24"/>
          <w:szCs w:val="24"/>
          <w:lang w:eastAsia="ru-RU"/>
        </w:rPr>
        <w:t>ожидает информацию о рассмотрении указанного отчета не позднее                                      12 апреля 2019 года.</w:t>
      </w:r>
    </w:p>
    <w:p w:rsidR="00246B85" w:rsidRDefault="00246B85" w:rsidP="00C652AD">
      <w:pPr>
        <w:spacing w:after="0" w:line="240" w:lineRule="auto"/>
        <w:jc w:val="both"/>
        <w:rPr>
          <w:rFonts w:ascii="Times New Roman" w:eastAsia="Times New Roman" w:hAnsi="Times New Roman" w:cs="Times New Roman"/>
          <w:sz w:val="24"/>
          <w:szCs w:val="24"/>
          <w:lang w:eastAsia="ru-RU"/>
        </w:rPr>
      </w:pPr>
    </w:p>
    <w:p w:rsidR="00C652AD" w:rsidRPr="00C652AD" w:rsidRDefault="00C652AD" w:rsidP="00C652AD">
      <w:pPr>
        <w:spacing w:after="0" w:line="240" w:lineRule="auto"/>
        <w:jc w:val="both"/>
        <w:rPr>
          <w:rFonts w:ascii="Times New Roman" w:eastAsia="Times New Roman" w:hAnsi="Times New Roman" w:cs="Times New Roman"/>
          <w:sz w:val="24"/>
          <w:szCs w:val="24"/>
          <w:lang w:eastAsia="ru-RU"/>
        </w:rPr>
      </w:pPr>
      <w:r w:rsidRPr="00C652AD">
        <w:rPr>
          <w:rFonts w:ascii="Times New Roman" w:eastAsia="Times New Roman" w:hAnsi="Times New Roman" w:cs="Times New Roman"/>
          <w:sz w:val="24"/>
          <w:szCs w:val="24"/>
          <w:lang w:eastAsia="ru-RU"/>
        </w:rPr>
        <w:t>Председатель Контрольно-</w:t>
      </w:r>
    </w:p>
    <w:p w:rsidR="0019766E" w:rsidRPr="00DF4A98" w:rsidRDefault="00C652AD" w:rsidP="00C65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счетной палаты города </w:t>
      </w:r>
      <w:r w:rsidRPr="00C652AD">
        <w:rPr>
          <w:rFonts w:ascii="Times New Roman" w:eastAsia="Times New Roman" w:hAnsi="Times New Roman" w:cs="Times New Roman"/>
          <w:sz w:val="24"/>
          <w:szCs w:val="24"/>
          <w:lang w:eastAsia="ru-RU"/>
        </w:rPr>
        <w:t xml:space="preserve">Тулуна                       </w:t>
      </w:r>
      <w:r>
        <w:rPr>
          <w:rFonts w:ascii="Times New Roman" w:eastAsia="Times New Roman" w:hAnsi="Times New Roman" w:cs="Times New Roman"/>
          <w:sz w:val="24"/>
          <w:szCs w:val="24"/>
          <w:lang w:eastAsia="ru-RU"/>
        </w:rPr>
        <w:t xml:space="preserve">    </w:t>
      </w:r>
      <w:r w:rsidRPr="00C652AD">
        <w:rPr>
          <w:rFonts w:ascii="Times New Roman" w:eastAsia="Times New Roman" w:hAnsi="Times New Roman" w:cs="Times New Roman"/>
          <w:sz w:val="24"/>
          <w:szCs w:val="24"/>
          <w:lang w:eastAsia="ru-RU"/>
        </w:rPr>
        <w:t xml:space="preserve">                                                   Л.В. Калинчук</w:t>
      </w:r>
    </w:p>
    <w:sectPr w:rsidR="0019766E" w:rsidRPr="00DF4A98" w:rsidSect="00857270">
      <w:footerReference w:type="default" r:id="rId11"/>
      <w:pgSz w:w="11906" w:h="16838"/>
      <w:pgMar w:top="851" w:right="850" w:bottom="568"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0E" w:rsidRDefault="0038310E" w:rsidP="00BE6765">
      <w:pPr>
        <w:spacing w:after="0" w:line="240" w:lineRule="auto"/>
      </w:pPr>
      <w:r>
        <w:separator/>
      </w:r>
    </w:p>
  </w:endnote>
  <w:endnote w:type="continuationSeparator" w:id="0">
    <w:p w:rsidR="0038310E" w:rsidRDefault="0038310E" w:rsidP="00BE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91790"/>
      <w:docPartObj>
        <w:docPartGallery w:val="Page Numbers (Bottom of Page)"/>
        <w:docPartUnique/>
      </w:docPartObj>
    </w:sdtPr>
    <w:sdtEndPr/>
    <w:sdtContent>
      <w:p w:rsidR="00D773E9" w:rsidRDefault="00D773E9">
        <w:pPr>
          <w:pStyle w:val="a8"/>
          <w:jc w:val="right"/>
        </w:pPr>
        <w:r>
          <w:fldChar w:fldCharType="begin"/>
        </w:r>
        <w:r>
          <w:instrText>PAGE   \* MERGEFORMAT</w:instrText>
        </w:r>
        <w:r>
          <w:fldChar w:fldCharType="separate"/>
        </w:r>
        <w:r w:rsidR="00C34368">
          <w:rPr>
            <w:noProof/>
          </w:rPr>
          <w:t>30</w:t>
        </w:r>
        <w:r>
          <w:fldChar w:fldCharType="end"/>
        </w:r>
      </w:p>
    </w:sdtContent>
  </w:sdt>
  <w:p w:rsidR="00D773E9" w:rsidRDefault="00D773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0E" w:rsidRDefault="0038310E" w:rsidP="00BE6765">
      <w:pPr>
        <w:spacing w:after="0" w:line="240" w:lineRule="auto"/>
      </w:pPr>
      <w:r>
        <w:separator/>
      </w:r>
    </w:p>
  </w:footnote>
  <w:footnote w:type="continuationSeparator" w:id="0">
    <w:p w:rsidR="0038310E" w:rsidRDefault="0038310E" w:rsidP="00BE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3D0"/>
    <w:multiLevelType w:val="hybridMultilevel"/>
    <w:tmpl w:val="554A8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D66C2"/>
    <w:multiLevelType w:val="multilevel"/>
    <w:tmpl w:val="C3DE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C3FD6"/>
    <w:multiLevelType w:val="hybridMultilevel"/>
    <w:tmpl w:val="43F0D996"/>
    <w:lvl w:ilvl="0" w:tplc="649654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8007D3"/>
    <w:multiLevelType w:val="hybridMultilevel"/>
    <w:tmpl w:val="A7B09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A5213"/>
    <w:multiLevelType w:val="hybridMultilevel"/>
    <w:tmpl w:val="BE2C3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F70919"/>
    <w:multiLevelType w:val="hybridMultilevel"/>
    <w:tmpl w:val="CD7ED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F093E"/>
    <w:multiLevelType w:val="hybridMultilevel"/>
    <w:tmpl w:val="1C46F58E"/>
    <w:lvl w:ilvl="0" w:tplc="3EB2C820">
      <w:start w:val="1"/>
      <w:numFmt w:val="decimal"/>
      <w:lvlText w:val="%1."/>
      <w:lvlJc w:val="left"/>
      <w:pPr>
        <w:ind w:left="1164" w:hanging="4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44472D"/>
    <w:multiLevelType w:val="hybridMultilevel"/>
    <w:tmpl w:val="BD90F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56BA7"/>
    <w:multiLevelType w:val="multilevel"/>
    <w:tmpl w:val="8C00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051DD3"/>
    <w:multiLevelType w:val="hybridMultilevel"/>
    <w:tmpl w:val="E81AC334"/>
    <w:lvl w:ilvl="0" w:tplc="23D29C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5103396"/>
    <w:multiLevelType w:val="hybridMultilevel"/>
    <w:tmpl w:val="1A60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0D5656"/>
    <w:multiLevelType w:val="multilevel"/>
    <w:tmpl w:val="BA70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B413D3"/>
    <w:multiLevelType w:val="multilevel"/>
    <w:tmpl w:val="6F50E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2B5CCC"/>
    <w:multiLevelType w:val="multilevel"/>
    <w:tmpl w:val="B0D20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C92886"/>
    <w:multiLevelType w:val="hybridMultilevel"/>
    <w:tmpl w:val="1A60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E1227E"/>
    <w:multiLevelType w:val="hybridMultilevel"/>
    <w:tmpl w:val="7E20F6DC"/>
    <w:lvl w:ilvl="0" w:tplc="D6CAA30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4A7A45"/>
    <w:multiLevelType w:val="hybridMultilevel"/>
    <w:tmpl w:val="E2DED93A"/>
    <w:lvl w:ilvl="0" w:tplc="2CEE2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54B6832"/>
    <w:multiLevelType w:val="hybridMultilevel"/>
    <w:tmpl w:val="804C6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745A6A"/>
    <w:multiLevelType w:val="hybridMultilevel"/>
    <w:tmpl w:val="29F4E056"/>
    <w:lvl w:ilvl="0" w:tplc="C7F20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B1F7625"/>
    <w:multiLevelType w:val="multilevel"/>
    <w:tmpl w:val="8648D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E33F76"/>
    <w:multiLevelType w:val="hybridMultilevel"/>
    <w:tmpl w:val="F9F82E1E"/>
    <w:lvl w:ilvl="0" w:tplc="06D2E6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3144DF5"/>
    <w:multiLevelType w:val="multilevel"/>
    <w:tmpl w:val="CDD6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C4145F"/>
    <w:multiLevelType w:val="hybridMultilevel"/>
    <w:tmpl w:val="4F6C5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F95212"/>
    <w:multiLevelType w:val="hybridMultilevel"/>
    <w:tmpl w:val="064498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B6A82"/>
    <w:multiLevelType w:val="hybridMultilevel"/>
    <w:tmpl w:val="B6208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875E5E"/>
    <w:multiLevelType w:val="hybridMultilevel"/>
    <w:tmpl w:val="C14E7CEC"/>
    <w:lvl w:ilvl="0" w:tplc="D4623C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0A768D"/>
    <w:multiLevelType w:val="hybridMultilevel"/>
    <w:tmpl w:val="7BE22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5861AF"/>
    <w:multiLevelType w:val="multilevel"/>
    <w:tmpl w:val="A0F8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725284"/>
    <w:multiLevelType w:val="multilevel"/>
    <w:tmpl w:val="F4B8BBEA"/>
    <w:lvl w:ilvl="0">
      <w:start w:val="1"/>
      <w:numFmt w:val="decimal"/>
      <w:lvlText w:val="%1."/>
      <w:lvlJc w:val="left"/>
      <w:pPr>
        <w:ind w:left="720"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04A7B25"/>
    <w:multiLevelType w:val="multilevel"/>
    <w:tmpl w:val="34D2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DF4CA8"/>
    <w:multiLevelType w:val="hybridMultilevel"/>
    <w:tmpl w:val="DB7CBE6C"/>
    <w:lvl w:ilvl="0" w:tplc="7F4C1902">
      <w:start w:val="7"/>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43949DF"/>
    <w:multiLevelType w:val="multilevel"/>
    <w:tmpl w:val="870AEA2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8127DD3"/>
    <w:multiLevelType w:val="hybridMultilevel"/>
    <w:tmpl w:val="8A3EF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26097"/>
    <w:multiLevelType w:val="hybridMultilevel"/>
    <w:tmpl w:val="E0FA9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471C46"/>
    <w:multiLevelType w:val="multilevel"/>
    <w:tmpl w:val="8C9CE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431669E"/>
    <w:multiLevelType w:val="hybridMultilevel"/>
    <w:tmpl w:val="54C6B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4E1EFD"/>
    <w:multiLevelType w:val="hybridMultilevel"/>
    <w:tmpl w:val="4D1E0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101B6"/>
    <w:multiLevelType w:val="multilevel"/>
    <w:tmpl w:val="C45C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D92C66"/>
    <w:multiLevelType w:val="multilevel"/>
    <w:tmpl w:val="5658C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9692DF5"/>
    <w:multiLevelType w:val="hybridMultilevel"/>
    <w:tmpl w:val="595A664E"/>
    <w:lvl w:ilvl="0" w:tplc="6A524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9E41062"/>
    <w:multiLevelType w:val="multilevel"/>
    <w:tmpl w:val="7498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1167A6"/>
    <w:multiLevelType w:val="hybridMultilevel"/>
    <w:tmpl w:val="EF4AA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BC00E9"/>
    <w:multiLevelType w:val="multilevel"/>
    <w:tmpl w:val="F4B8BBEA"/>
    <w:lvl w:ilvl="0">
      <w:start w:val="1"/>
      <w:numFmt w:val="decimal"/>
      <w:lvlText w:val="%1."/>
      <w:lvlJc w:val="left"/>
      <w:pPr>
        <w:ind w:left="720"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802418F"/>
    <w:multiLevelType w:val="hybridMultilevel"/>
    <w:tmpl w:val="2F4E1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0B3E90"/>
    <w:multiLevelType w:val="hybridMultilevel"/>
    <w:tmpl w:val="1D1C2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FC5D65"/>
    <w:multiLevelType w:val="hybridMultilevel"/>
    <w:tmpl w:val="B3C04702"/>
    <w:lvl w:ilvl="0" w:tplc="96281E3C">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5B18B7"/>
    <w:multiLevelType w:val="hybridMultilevel"/>
    <w:tmpl w:val="D1DA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830FC7"/>
    <w:multiLevelType w:val="hybridMultilevel"/>
    <w:tmpl w:val="5B740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DF6435"/>
    <w:multiLevelType w:val="multilevel"/>
    <w:tmpl w:val="038C5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7"/>
    <w:lvlOverride w:ilvl="0">
      <w:startOverride w:val="2"/>
    </w:lvlOverride>
  </w:num>
  <w:num w:numId="3">
    <w:abstractNumId w:val="8"/>
    <w:lvlOverride w:ilvl="0">
      <w:startOverride w:val="3"/>
    </w:lvlOverride>
  </w:num>
  <w:num w:numId="4">
    <w:abstractNumId w:val="11"/>
    <w:lvlOverride w:ilvl="0">
      <w:startOverride w:val="4"/>
    </w:lvlOverride>
  </w:num>
  <w:num w:numId="5">
    <w:abstractNumId w:val="40"/>
    <w:lvlOverride w:ilvl="0">
      <w:startOverride w:val="5"/>
    </w:lvlOverride>
  </w:num>
  <w:num w:numId="6">
    <w:abstractNumId w:val="29"/>
    <w:lvlOverride w:ilvl="0">
      <w:startOverride w:val="6"/>
    </w:lvlOverride>
  </w:num>
  <w:num w:numId="7">
    <w:abstractNumId w:val="19"/>
    <w:lvlOverride w:ilvl="0">
      <w:startOverride w:val="7"/>
    </w:lvlOverride>
  </w:num>
  <w:num w:numId="8">
    <w:abstractNumId w:val="48"/>
    <w:lvlOverride w:ilvl="0">
      <w:startOverride w:val="8"/>
    </w:lvlOverride>
  </w:num>
  <w:num w:numId="9">
    <w:abstractNumId w:val="1"/>
    <w:lvlOverride w:ilvl="0">
      <w:startOverride w:val="9"/>
    </w:lvlOverride>
  </w:num>
  <w:num w:numId="10">
    <w:abstractNumId w:val="12"/>
    <w:lvlOverride w:ilvl="0">
      <w:startOverride w:val="10"/>
    </w:lvlOverride>
  </w:num>
  <w:num w:numId="11">
    <w:abstractNumId w:val="21"/>
    <w:lvlOverride w:ilvl="0">
      <w:startOverride w:val="11"/>
    </w:lvlOverride>
  </w:num>
  <w:num w:numId="12">
    <w:abstractNumId w:val="13"/>
    <w:lvlOverride w:ilvl="0">
      <w:startOverride w:val="12"/>
    </w:lvlOverride>
  </w:num>
  <w:num w:numId="13">
    <w:abstractNumId w:val="5"/>
  </w:num>
  <w:num w:numId="14">
    <w:abstractNumId w:val="20"/>
  </w:num>
  <w:num w:numId="15">
    <w:abstractNumId w:val="45"/>
  </w:num>
  <w:num w:numId="16">
    <w:abstractNumId w:val="43"/>
  </w:num>
  <w:num w:numId="17">
    <w:abstractNumId w:val="46"/>
  </w:num>
  <w:num w:numId="18">
    <w:abstractNumId w:val="36"/>
  </w:num>
  <w:num w:numId="19">
    <w:abstractNumId w:val="16"/>
  </w:num>
  <w:num w:numId="20">
    <w:abstractNumId w:val="44"/>
  </w:num>
  <w:num w:numId="21">
    <w:abstractNumId w:val="42"/>
  </w:num>
  <w:num w:numId="22">
    <w:abstractNumId w:val="4"/>
  </w:num>
  <w:num w:numId="23">
    <w:abstractNumId w:val="32"/>
  </w:num>
  <w:num w:numId="24">
    <w:abstractNumId w:val="22"/>
  </w:num>
  <w:num w:numId="25">
    <w:abstractNumId w:val="14"/>
  </w:num>
  <w:num w:numId="26">
    <w:abstractNumId w:val="33"/>
  </w:num>
  <w:num w:numId="27">
    <w:abstractNumId w:val="41"/>
  </w:num>
  <w:num w:numId="28">
    <w:abstractNumId w:val="10"/>
  </w:num>
  <w:num w:numId="29">
    <w:abstractNumId w:val="38"/>
  </w:num>
  <w:num w:numId="30">
    <w:abstractNumId w:val="39"/>
  </w:num>
  <w:num w:numId="31">
    <w:abstractNumId w:val="23"/>
  </w:num>
  <w:num w:numId="32">
    <w:abstractNumId w:val="47"/>
  </w:num>
  <w:num w:numId="33">
    <w:abstractNumId w:val="2"/>
  </w:num>
  <w:num w:numId="34">
    <w:abstractNumId w:val="3"/>
  </w:num>
  <w:num w:numId="35">
    <w:abstractNumId w:val="18"/>
  </w:num>
  <w:num w:numId="36">
    <w:abstractNumId w:val="7"/>
  </w:num>
  <w:num w:numId="37">
    <w:abstractNumId w:val="25"/>
  </w:num>
  <w:num w:numId="38">
    <w:abstractNumId w:val="35"/>
  </w:num>
  <w:num w:numId="39">
    <w:abstractNumId w:val="30"/>
  </w:num>
  <w:num w:numId="40">
    <w:abstractNumId w:val="17"/>
  </w:num>
  <w:num w:numId="41">
    <w:abstractNumId w:val="34"/>
  </w:num>
  <w:num w:numId="42">
    <w:abstractNumId w:val="26"/>
  </w:num>
  <w:num w:numId="43">
    <w:abstractNumId w:val="24"/>
  </w:num>
  <w:num w:numId="44">
    <w:abstractNumId w:val="6"/>
  </w:num>
  <w:num w:numId="45">
    <w:abstractNumId w:val="15"/>
  </w:num>
  <w:num w:numId="46">
    <w:abstractNumId w:val="9"/>
  </w:num>
  <w:num w:numId="47">
    <w:abstractNumId w:val="0"/>
  </w:num>
  <w:num w:numId="48">
    <w:abstractNumId w:val="28"/>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01"/>
    <w:rsid w:val="000014B8"/>
    <w:rsid w:val="00001D3A"/>
    <w:rsid w:val="000022B5"/>
    <w:rsid w:val="00002F95"/>
    <w:rsid w:val="00003B08"/>
    <w:rsid w:val="000047BF"/>
    <w:rsid w:val="00005290"/>
    <w:rsid w:val="00006FDE"/>
    <w:rsid w:val="00007B7B"/>
    <w:rsid w:val="000108FC"/>
    <w:rsid w:val="000141E5"/>
    <w:rsid w:val="0001487E"/>
    <w:rsid w:val="00016CE3"/>
    <w:rsid w:val="00017E25"/>
    <w:rsid w:val="000201B6"/>
    <w:rsid w:val="00020995"/>
    <w:rsid w:val="00020A40"/>
    <w:rsid w:val="000224C4"/>
    <w:rsid w:val="00023DC2"/>
    <w:rsid w:val="00024224"/>
    <w:rsid w:val="00025C20"/>
    <w:rsid w:val="00025C8A"/>
    <w:rsid w:val="00027A56"/>
    <w:rsid w:val="00032465"/>
    <w:rsid w:val="000326D7"/>
    <w:rsid w:val="00032E5E"/>
    <w:rsid w:val="00035AFB"/>
    <w:rsid w:val="0004003A"/>
    <w:rsid w:val="000416B2"/>
    <w:rsid w:val="00041E30"/>
    <w:rsid w:val="00042FDD"/>
    <w:rsid w:val="00043F29"/>
    <w:rsid w:val="00045F90"/>
    <w:rsid w:val="00046D5E"/>
    <w:rsid w:val="000472DA"/>
    <w:rsid w:val="0004738E"/>
    <w:rsid w:val="0004744D"/>
    <w:rsid w:val="00052550"/>
    <w:rsid w:val="00053774"/>
    <w:rsid w:val="000544E0"/>
    <w:rsid w:val="000615A1"/>
    <w:rsid w:val="00061817"/>
    <w:rsid w:val="00063064"/>
    <w:rsid w:val="000639E5"/>
    <w:rsid w:val="00063D8F"/>
    <w:rsid w:val="000648FC"/>
    <w:rsid w:val="000654E1"/>
    <w:rsid w:val="00065677"/>
    <w:rsid w:val="00065989"/>
    <w:rsid w:val="00066509"/>
    <w:rsid w:val="000701CD"/>
    <w:rsid w:val="000734D5"/>
    <w:rsid w:val="00076595"/>
    <w:rsid w:val="000772CA"/>
    <w:rsid w:val="00081A0D"/>
    <w:rsid w:val="00082244"/>
    <w:rsid w:val="000822B1"/>
    <w:rsid w:val="0008308F"/>
    <w:rsid w:val="00083BD3"/>
    <w:rsid w:val="000842F0"/>
    <w:rsid w:val="00084818"/>
    <w:rsid w:val="00084D6B"/>
    <w:rsid w:val="000862B1"/>
    <w:rsid w:val="000870E6"/>
    <w:rsid w:val="00087417"/>
    <w:rsid w:val="00087645"/>
    <w:rsid w:val="000908EA"/>
    <w:rsid w:val="00090FE6"/>
    <w:rsid w:val="00091170"/>
    <w:rsid w:val="00091A70"/>
    <w:rsid w:val="00091CA4"/>
    <w:rsid w:val="00091E94"/>
    <w:rsid w:val="0009207B"/>
    <w:rsid w:val="000925D1"/>
    <w:rsid w:val="00092857"/>
    <w:rsid w:val="00093541"/>
    <w:rsid w:val="00094510"/>
    <w:rsid w:val="00095543"/>
    <w:rsid w:val="0009646F"/>
    <w:rsid w:val="00096604"/>
    <w:rsid w:val="00096884"/>
    <w:rsid w:val="00096C90"/>
    <w:rsid w:val="000A0EDB"/>
    <w:rsid w:val="000A2E4E"/>
    <w:rsid w:val="000A4F27"/>
    <w:rsid w:val="000A6494"/>
    <w:rsid w:val="000A6A8D"/>
    <w:rsid w:val="000A6DFD"/>
    <w:rsid w:val="000B1949"/>
    <w:rsid w:val="000B33B1"/>
    <w:rsid w:val="000B33F1"/>
    <w:rsid w:val="000B3D91"/>
    <w:rsid w:val="000B40A8"/>
    <w:rsid w:val="000B4B0C"/>
    <w:rsid w:val="000C0E16"/>
    <w:rsid w:val="000C222A"/>
    <w:rsid w:val="000C233C"/>
    <w:rsid w:val="000C2967"/>
    <w:rsid w:val="000C31AD"/>
    <w:rsid w:val="000C42D8"/>
    <w:rsid w:val="000C47D1"/>
    <w:rsid w:val="000C53B7"/>
    <w:rsid w:val="000C55D5"/>
    <w:rsid w:val="000C72D1"/>
    <w:rsid w:val="000C7E5D"/>
    <w:rsid w:val="000D0E72"/>
    <w:rsid w:val="000D3D87"/>
    <w:rsid w:val="000D43AE"/>
    <w:rsid w:val="000D4D5D"/>
    <w:rsid w:val="000D597F"/>
    <w:rsid w:val="000D649D"/>
    <w:rsid w:val="000D6788"/>
    <w:rsid w:val="000D7564"/>
    <w:rsid w:val="000E0929"/>
    <w:rsid w:val="000E2A20"/>
    <w:rsid w:val="000E442C"/>
    <w:rsid w:val="000E55D6"/>
    <w:rsid w:val="000E5F9C"/>
    <w:rsid w:val="000E7910"/>
    <w:rsid w:val="000F01D1"/>
    <w:rsid w:val="000F0440"/>
    <w:rsid w:val="000F1855"/>
    <w:rsid w:val="000F246D"/>
    <w:rsid w:val="000F24BF"/>
    <w:rsid w:val="000F2E71"/>
    <w:rsid w:val="000F5039"/>
    <w:rsid w:val="000F56D1"/>
    <w:rsid w:val="000F6033"/>
    <w:rsid w:val="00100863"/>
    <w:rsid w:val="00101001"/>
    <w:rsid w:val="00101065"/>
    <w:rsid w:val="001014EE"/>
    <w:rsid w:val="00103405"/>
    <w:rsid w:val="00104E9F"/>
    <w:rsid w:val="001058D4"/>
    <w:rsid w:val="001060ED"/>
    <w:rsid w:val="001121B1"/>
    <w:rsid w:val="00112C5B"/>
    <w:rsid w:val="00112C99"/>
    <w:rsid w:val="0011450E"/>
    <w:rsid w:val="00115A7B"/>
    <w:rsid w:val="001164DD"/>
    <w:rsid w:val="001166A4"/>
    <w:rsid w:val="00116E73"/>
    <w:rsid w:val="00117974"/>
    <w:rsid w:val="00120486"/>
    <w:rsid w:val="00120500"/>
    <w:rsid w:val="001219C5"/>
    <w:rsid w:val="00121DB0"/>
    <w:rsid w:val="001225B2"/>
    <w:rsid w:val="001227EF"/>
    <w:rsid w:val="001230F6"/>
    <w:rsid w:val="00123AA1"/>
    <w:rsid w:val="0012407C"/>
    <w:rsid w:val="00125A60"/>
    <w:rsid w:val="001263CA"/>
    <w:rsid w:val="00126D15"/>
    <w:rsid w:val="00127D4C"/>
    <w:rsid w:val="0013157C"/>
    <w:rsid w:val="001378E8"/>
    <w:rsid w:val="00137BFB"/>
    <w:rsid w:val="00140382"/>
    <w:rsid w:val="001410B7"/>
    <w:rsid w:val="001412FD"/>
    <w:rsid w:val="00142853"/>
    <w:rsid w:val="00144D3F"/>
    <w:rsid w:val="001452FD"/>
    <w:rsid w:val="00146CB1"/>
    <w:rsid w:val="00147B4A"/>
    <w:rsid w:val="00147E77"/>
    <w:rsid w:val="00150639"/>
    <w:rsid w:val="00150F05"/>
    <w:rsid w:val="00151571"/>
    <w:rsid w:val="00152A77"/>
    <w:rsid w:val="00152BCF"/>
    <w:rsid w:val="001532D0"/>
    <w:rsid w:val="0015344D"/>
    <w:rsid w:val="0015441A"/>
    <w:rsid w:val="0015449B"/>
    <w:rsid w:val="00154AE5"/>
    <w:rsid w:val="00154FEA"/>
    <w:rsid w:val="001551D8"/>
    <w:rsid w:val="00155267"/>
    <w:rsid w:val="001552CD"/>
    <w:rsid w:val="00156DF4"/>
    <w:rsid w:val="00157992"/>
    <w:rsid w:val="00161BCA"/>
    <w:rsid w:val="00161EEA"/>
    <w:rsid w:val="00161F54"/>
    <w:rsid w:val="001620DB"/>
    <w:rsid w:val="001629B3"/>
    <w:rsid w:val="001634C2"/>
    <w:rsid w:val="00163EA7"/>
    <w:rsid w:val="00164241"/>
    <w:rsid w:val="001661BE"/>
    <w:rsid w:val="001663FE"/>
    <w:rsid w:val="001669D3"/>
    <w:rsid w:val="0017040D"/>
    <w:rsid w:val="00171500"/>
    <w:rsid w:val="001749E8"/>
    <w:rsid w:val="00174C56"/>
    <w:rsid w:val="001766D5"/>
    <w:rsid w:val="00176AEC"/>
    <w:rsid w:val="00177B32"/>
    <w:rsid w:val="001813F6"/>
    <w:rsid w:val="0018211A"/>
    <w:rsid w:val="001824E8"/>
    <w:rsid w:val="001836DE"/>
    <w:rsid w:val="00184093"/>
    <w:rsid w:val="001842BE"/>
    <w:rsid w:val="00186620"/>
    <w:rsid w:val="001868EF"/>
    <w:rsid w:val="00187B36"/>
    <w:rsid w:val="00187DB0"/>
    <w:rsid w:val="00187E7C"/>
    <w:rsid w:val="00187FC4"/>
    <w:rsid w:val="001901AD"/>
    <w:rsid w:val="00190385"/>
    <w:rsid w:val="001915C8"/>
    <w:rsid w:val="00192C9A"/>
    <w:rsid w:val="0019320E"/>
    <w:rsid w:val="0019484C"/>
    <w:rsid w:val="001954FF"/>
    <w:rsid w:val="00196711"/>
    <w:rsid w:val="00196766"/>
    <w:rsid w:val="00197084"/>
    <w:rsid w:val="0019766E"/>
    <w:rsid w:val="00197A01"/>
    <w:rsid w:val="001A04D9"/>
    <w:rsid w:val="001A0848"/>
    <w:rsid w:val="001A2AF7"/>
    <w:rsid w:val="001A490B"/>
    <w:rsid w:val="001A61AE"/>
    <w:rsid w:val="001B0F10"/>
    <w:rsid w:val="001B1CAB"/>
    <w:rsid w:val="001B25C2"/>
    <w:rsid w:val="001B2EFE"/>
    <w:rsid w:val="001B2F82"/>
    <w:rsid w:val="001B2FE1"/>
    <w:rsid w:val="001B4276"/>
    <w:rsid w:val="001B4F2E"/>
    <w:rsid w:val="001B5B49"/>
    <w:rsid w:val="001B605F"/>
    <w:rsid w:val="001B6823"/>
    <w:rsid w:val="001C0D63"/>
    <w:rsid w:val="001C1948"/>
    <w:rsid w:val="001C1E4D"/>
    <w:rsid w:val="001C2399"/>
    <w:rsid w:val="001C3196"/>
    <w:rsid w:val="001C3FF5"/>
    <w:rsid w:val="001C490B"/>
    <w:rsid w:val="001C4BDE"/>
    <w:rsid w:val="001C67E6"/>
    <w:rsid w:val="001C6F69"/>
    <w:rsid w:val="001C70E0"/>
    <w:rsid w:val="001C7BEF"/>
    <w:rsid w:val="001C7F93"/>
    <w:rsid w:val="001D149B"/>
    <w:rsid w:val="001D1A52"/>
    <w:rsid w:val="001D34F6"/>
    <w:rsid w:val="001D3679"/>
    <w:rsid w:val="001D3C2E"/>
    <w:rsid w:val="001D467C"/>
    <w:rsid w:val="001E0A5D"/>
    <w:rsid w:val="001E111A"/>
    <w:rsid w:val="001E45E6"/>
    <w:rsid w:val="001E4A39"/>
    <w:rsid w:val="001E5541"/>
    <w:rsid w:val="001F0387"/>
    <w:rsid w:val="001F03F0"/>
    <w:rsid w:val="001F087F"/>
    <w:rsid w:val="001F1088"/>
    <w:rsid w:val="001F330A"/>
    <w:rsid w:val="001F4276"/>
    <w:rsid w:val="001F47E4"/>
    <w:rsid w:val="001F4A93"/>
    <w:rsid w:val="001F4B6A"/>
    <w:rsid w:val="001F56AF"/>
    <w:rsid w:val="001F59DD"/>
    <w:rsid w:val="001F5B2F"/>
    <w:rsid w:val="001F5DF9"/>
    <w:rsid w:val="001F6DF7"/>
    <w:rsid w:val="00200077"/>
    <w:rsid w:val="00200C74"/>
    <w:rsid w:val="0020134A"/>
    <w:rsid w:val="002025BE"/>
    <w:rsid w:val="00205127"/>
    <w:rsid w:val="002055B6"/>
    <w:rsid w:val="00205D51"/>
    <w:rsid w:val="00207AB5"/>
    <w:rsid w:val="00211858"/>
    <w:rsid w:val="00212D44"/>
    <w:rsid w:val="00213C2D"/>
    <w:rsid w:val="00213EDD"/>
    <w:rsid w:val="00214424"/>
    <w:rsid w:val="0021658C"/>
    <w:rsid w:val="00216B42"/>
    <w:rsid w:val="00216BA0"/>
    <w:rsid w:val="002170FE"/>
    <w:rsid w:val="00221210"/>
    <w:rsid w:val="00221E4D"/>
    <w:rsid w:val="00222ABB"/>
    <w:rsid w:val="002257AE"/>
    <w:rsid w:val="00226A35"/>
    <w:rsid w:val="00232A1C"/>
    <w:rsid w:val="00232F42"/>
    <w:rsid w:val="002336CC"/>
    <w:rsid w:val="002338EF"/>
    <w:rsid w:val="0023517F"/>
    <w:rsid w:val="00236912"/>
    <w:rsid w:val="0023739E"/>
    <w:rsid w:val="0024298B"/>
    <w:rsid w:val="00246B85"/>
    <w:rsid w:val="00247FA5"/>
    <w:rsid w:val="00251713"/>
    <w:rsid w:val="00254425"/>
    <w:rsid w:val="00255132"/>
    <w:rsid w:val="00255DA8"/>
    <w:rsid w:val="00256833"/>
    <w:rsid w:val="002570F6"/>
    <w:rsid w:val="00257451"/>
    <w:rsid w:val="002610D2"/>
    <w:rsid w:val="00261824"/>
    <w:rsid w:val="00261A97"/>
    <w:rsid w:val="00261B07"/>
    <w:rsid w:val="00262514"/>
    <w:rsid w:val="0026256B"/>
    <w:rsid w:val="002635BE"/>
    <w:rsid w:val="00265022"/>
    <w:rsid w:val="00266727"/>
    <w:rsid w:val="00266AD5"/>
    <w:rsid w:val="00266B94"/>
    <w:rsid w:val="002672CD"/>
    <w:rsid w:val="002703F9"/>
    <w:rsid w:val="00270521"/>
    <w:rsid w:val="002708DA"/>
    <w:rsid w:val="00271348"/>
    <w:rsid w:val="002718D8"/>
    <w:rsid w:val="00272BF2"/>
    <w:rsid w:val="00272BF7"/>
    <w:rsid w:val="002737D1"/>
    <w:rsid w:val="00274F10"/>
    <w:rsid w:val="00275975"/>
    <w:rsid w:val="00276808"/>
    <w:rsid w:val="002771E6"/>
    <w:rsid w:val="00280145"/>
    <w:rsid w:val="00280678"/>
    <w:rsid w:val="00281BF6"/>
    <w:rsid w:val="002826D7"/>
    <w:rsid w:val="00284A3A"/>
    <w:rsid w:val="00284C5D"/>
    <w:rsid w:val="0028607A"/>
    <w:rsid w:val="0028625B"/>
    <w:rsid w:val="0029033C"/>
    <w:rsid w:val="002932DB"/>
    <w:rsid w:val="002934FC"/>
    <w:rsid w:val="002937BC"/>
    <w:rsid w:val="00294313"/>
    <w:rsid w:val="0029490E"/>
    <w:rsid w:val="002978EE"/>
    <w:rsid w:val="002A0246"/>
    <w:rsid w:val="002A0628"/>
    <w:rsid w:val="002A40BF"/>
    <w:rsid w:val="002A503D"/>
    <w:rsid w:val="002A5132"/>
    <w:rsid w:val="002A7390"/>
    <w:rsid w:val="002A7B04"/>
    <w:rsid w:val="002B092C"/>
    <w:rsid w:val="002B13EF"/>
    <w:rsid w:val="002B349C"/>
    <w:rsid w:val="002B38E1"/>
    <w:rsid w:val="002B52E1"/>
    <w:rsid w:val="002B5A1E"/>
    <w:rsid w:val="002B60A3"/>
    <w:rsid w:val="002B6E10"/>
    <w:rsid w:val="002C0A4E"/>
    <w:rsid w:val="002C0ACA"/>
    <w:rsid w:val="002C37D3"/>
    <w:rsid w:val="002C4161"/>
    <w:rsid w:val="002C47DE"/>
    <w:rsid w:val="002C5A0B"/>
    <w:rsid w:val="002C6B25"/>
    <w:rsid w:val="002C7A30"/>
    <w:rsid w:val="002D1417"/>
    <w:rsid w:val="002D1EDD"/>
    <w:rsid w:val="002D4B41"/>
    <w:rsid w:val="002D55E9"/>
    <w:rsid w:val="002D6619"/>
    <w:rsid w:val="002D6D76"/>
    <w:rsid w:val="002E0462"/>
    <w:rsid w:val="002E0DB4"/>
    <w:rsid w:val="002E15A2"/>
    <w:rsid w:val="002E33A9"/>
    <w:rsid w:val="002E35A1"/>
    <w:rsid w:val="002E50C8"/>
    <w:rsid w:val="002E62A9"/>
    <w:rsid w:val="002E6A18"/>
    <w:rsid w:val="002F232B"/>
    <w:rsid w:val="002F3F32"/>
    <w:rsid w:val="002F48DB"/>
    <w:rsid w:val="002F5891"/>
    <w:rsid w:val="002F5A65"/>
    <w:rsid w:val="002F6044"/>
    <w:rsid w:val="002F7B3A"/>
    <w:rsid w:val="0030268E"/>
    <w:rsid w:val="003029E2"/>
    <w:rsid w:val="00302A94"/>
    <w:rsid w:val="00302B46"/>
    <w:rsid w:val="00303639"/>
    <w:rsid w:val="0030408B"/>
    <w:rsid w:val="00304C88"/>
    <w:rsid w:val="00304D87"/>
    <w:rsid w:val="00306DFC"/>
    <w:rsid w:val="00307E90"/>
    <w:rsid w:val="003109B3"/>
    <w:rsid w:val="00313636"/>
    <w:rsid w:val="003144D7"/>
    <w:rsid w:val="00314A4F"/>
    <w:rsid w:val="00315D7D"/>
    <w:rsid w:val="00320128"/>
    <w:rsid w:val="00321975"/>
    <w:rsid w:val="00322CC5"/>
    <w:rsid w:val="00323523"/>
    <w:rsid w:val="00324BC7"/>
    <w:rsid w:val="0032655F"/>
    <w:rsid w:val="003266CA"/>
    <w:rsid w:val="00327143"/>
    <w:rsid w:val="003301E4"/>
    <w:rsid w:val="00330698"/>
    <w:rsid w:val="00330CDC"/>
    <w:rsid w:val="003315D6"/>
    <w:rsid w:val="00331678"/>
    <w:rsid w:val="0033278F"/>
    <w:rsid w:val="00335DC0"/>
    <w:rsid w:val="00336C64"/>
    <w:rsid w:val="00340F8B"/>
    <w:rsid w:val="00341D3A"/>
    <w:rsid w:val="0034238E"/>
    <w:rsid w:val="00342605"/>
    <w:rsid w:val="00343254"/>
    <w:rsid w:val="00343F4F"/>
    <w:rsid w:val="0034493D"/>
    <w:rsid w:val="003455F1"/>
    <w:rsid w:val="003457DC"/>
    <w:rsid w:val="00345AEC"/>
    <w:rsid w:val="00345EC4"/>
    <w:rsid w:val="00346FA7"/>
    <w:rsid w:val="0034725B"/>
    <w:rsid w:val="00350B97"/>
    <w:rsid w:val="003527C7"/>
    <w:rsid w:val="003530CE"/>
    <w:rsid w:val="0035348A"/>
    <w:rsid w:val="00354602"/>
    <w:rsid w:val="00355B24"/>
    <w:rsid w:val="003573FD"/>
    <w:rsid w:val="00357567"/>
    <w:rsid w:val="00357585"/>
    <w:rsid w:val="0035792F"/>
    <w:rsid w:val="00357DE3"/>
    <w:rsid w:val="0036087F"/>
    <w:rsid w:val="00361B95"/>
    <w:rsid w:val="00362313"/>
    <w:rsid w:val="003637C8"/>
    <w:rsid w:val="00364CEC"/>
    <w:rsid w:val="0036518E"/>
    <w:rsid w:val="00365683"/>
    <w:rsid w:val="0036668E"/>
    <w:rsid w:val="00367112"/>
    <w:rsid w:val="00371631"/>
    <w:rsid w:val="003719A7"/>
    <w:rsid w:val="00371D16"/>
    <w:rsid w:val="003733AD"/>
    <w:rsid w:val="00373903"/>
    <w:rsid w:val="003761D7"/>
    <w:rsid w:val="00376809"/>
    <w:rsid w:val="003771A4"/>
    <w:rsid w:val="00377ADD"/>
    <w:rsid w:val="00380BBE"/>
    <w:rsid w:val="0038154A"/>
    <w:rsid w:val="00381EAD"/>
    <w:rsid w:val="0038310E"/>
    <w:rsid w:val="00383C7E"/>
    <w:rsid w:val="00383CD3"/>
    <w:rsid w:val="003854F1"/>
    <w:rsid w:val="003856A5"/>
    <w:rsid w:val="00385F75"/>
    <w:rsid w:val="003862DE"/>
    <w:rsid w:val="00386CC4"/>
    <w:rsid w:val="00386F06"/>
    <w:rsid w:val="00387085"/>
    <w:rsid w:val="003874D0"/>
    <w:rsid w:val="00387A91"/>
    <w:rsid w:val="00392226"/>
    <w:rsid w:val="003926DC"/>
    <w:rsid w:val="003928B7"/>
    <w:rsid w:val="00392E95"/>
    <w:rsid w:val="003934E9"/>
    <w:rsid w:val="00393680"/>
    <w:rsid w:val="00394F11"/>
    <w:rsid w:val="0039547D"/>
    <w:rsid w:val="0039788A"/>
    <w:rsid w:val="003A0D80"/>
    <w:rsid w:val="003A1841"/>
    <w:rsid w:val="003A240A"/>
    <w:rsid w:val="003A2934"/>
    <w:rsid w:val="003A2D1A"/>
    <w:rsid w:val="003A309C"/>
    <w:rsid w:val="003A3713"/>
    <w:rsid w:val="003A4643"/>
    <w:rsid w:val="003A6035"/>
    <w:rsid w:val="003A6B2C"/>
    <w:rsid w:val="003A6B5A"/>
    <w:rsid w:val="003B2248"/>
    <w:rsid w:val="003B2D45"/>
    <w:rsid w:val="003B4578"/>
    <w:rsid w:val="003B47F6"/>
    <w:rsid w:val="003B4A20"/>
    <w:rsid w:val="003B58CD"/>
    <w:rsid w:val="003B62C2"/>
    <w:rsid w:val="003B736B"/>
    <w:rsid w:val="003C02AA"/>
    <w:rsid w:val="003C0ABB"/>
    <w:rsid w:val="003C1E14"/>
    <w:rsid w:val="003C1E26"/>
    <w:rsid w:val="003C3833"/>
    <w:rsid w:val="003C4FA7"/>
    <w:rsid w:val="003C5FC7"/>
    <w:rsid w:val="003C6014"/>
    <w:rsid w:val="003C640D"/>
    <w:rsid w:val="003C7054"/>
    <w:rsid w:val="003C74A6"/>
    <w:rsid w:val="003C7612"/>
    <w:rsid w:val="003D0B6B"/>
    <w:rsid w:val="003D32E0"/>
    <w:rsid w:val="003D4198"/>
    <w:rsid w:val="003D760D"/>
    <w:rsid w:val="003D76BF"/>
    <w:rsid w:val="003D76F1"/>
    <w:rsid w:val="003D7708"/>
    <w:rsid w:val="003D773A"/>
    <w:rsid w:val="003E0371"/>
    <w:rsid w:val="003E0A16"/>
    <w:rsid w:val="003E0D4F"/>
    <w:rsid w:val="003E1D10"/>
    <w:rsid w:val="003E1DD5"/>
    <w:rsid w:val="003E24BC"/>
    <w:rsid w:val="003E2FF7"/>
    <w:rsid w:val="003E5F49"/>
    <w:rsid w:val="003E6192"/>
    <w:rsid w:val="003E7698"/>
    <w:rsid w:val="003E7E5D"/>
    <w:rsid w:val="003F07FB"/>
    <w:rsid w:val="003F2350"/>
    <w:rsid w:val="003F2E54"/>
    <w:rsid w:val="003F3752"/>
    <w:rsid w:val="003F5828"/>
    <w:rsid w:val="003F5B62"/>
    <w:rsid w:val="003F647D"/>
    <w:rsid w:val="003F6620"/>
    <w:rsid w:val="004004A1"/>
    <w:rsid w:val="00403B80"/>
    <w:rsid w:val="00404479"/>
    <w:rsid w:val="00404E38"/>
    <w:rsid w:val="004056EB"/>
    <w:rsid w:val="004069AF"/>
    <w:rsid w:val="004078A7"/>
    <w:rsid w:val="004079CE"/>
    <w:rsid w:val="00407AF1"/>
    <w:rsid w:val="00410B4B"/>
    <w:rsid w:val="00411010"/>
    <w:rsid w:val="00411598"/>
    <w:rsid w:val="0041227A"/>
    <w:rsid w:val="0041231B"/>
    <w:rsid w:val="00412FCD"/>
    <w:rsid w:val="00413618"/>
    <w:rsid w:val="0041380B"/>
    <w:rsid w:val="00413B26"/>
    <w:rsid w:val="0041469B"/>
    <w:rsid w:val="00414C99"/>
    <w:rsid w:val="00415329"/>
    <w:rsid w:val="004158B5"/>
    <w:rsid w:val="004168CC"/>
    <w:rsid w:val="00417605"/>
    <w:rsid w:val="00417A30"/>
    <w:rsid w:val="00420B1E"/>
    <w:rsid w:val="00420DFB"/>
    <w:rsid w:val="00421F74"/>
    <w:rsid w:val="00422657"/>
    <w:rsid w:val="00423A12"/>
    <w:rsid w:val="00423A4A"/>
    <w:rsid w:val="00425B90"/>
    <w:rsid w:val="004273D7"/>
    <w:rsid w:val="0042764B"/>
    <w:rsid w:val="0043263E"/>
    <w:rsid w:val="00433420"/>
    <w:rsid w:val="0043425F"/>
    <w:rsid w:val="004352B3"/>
    <w:rsid w:val="00435BDB"/>
    <w:rsid w:val="004369BB"/>
    <w:rsid w:val="00436CDE"/>
    <w:rsid w:val="004372E9"/>
    <w:rsid w:val="00440049"/>
    <w:rsid w:val="0044088C"/>
    <w:rsid w:val="004415F1"/>
    <w:rsid w:val="004443D2"/>
    <w:rsid w:val="0044721A"/>
    <w:rsid w:val="004476EC"/>
    <w:rsid w:val="0045185B"/>
    <w:rsid w:val="00451BF8"/>
    <w:rsid w:val="004523AE"/>
    <w:rsid w:val="0045249F"/>
    <w:rsid w:val="0045251C"/>
    <w:rsid w:val="004527A8"/>
    <w:rsid w:val="00452B50"/>
    <w:rsid w:val="00452E3D"/>
    <w:rsid w:val="004539F6"/>
    <w:rsid w:val="00453F60"/>
    <w:rsid w:val="00454144"/>
    <w:rsid w:val="00455A0B"/>
    <w:rsid w:val="00455B1B"/>
    <w:rsid w:val="00455F3F"/>
    <w:rsid w:val="00456D25"/>
    <w:rsid w:val="00457266"/>
    <w:rsid w:val="004575E5"/>
    <w:rsid w:val="00457781"/>
    <w:rsid w:val="00461536"/>
    <w:rsid w:val="00461F42"/>
    <w:rsid w:val="004629FF"/>
    <w:rsid w:val="0046328C"/>
    <w:rsid w:val="00463494"/>
    <w:rsid w:val="00463BD4"/>
    <w:rsid w:val="00463DB5"/>
    <w:rsid w:val="00466709"/>
    <w:rsid w:val="004710C6"/>
    <w:rsid w:val="00471BF3"/>
    <w:rsid w:val="00471EF8"/>
    <w:rsid w:val="00472D35"/>
    <w:rsid w:val="00474C5C"/>
    <w:rsid w:val="00475708"/>
    <w:rsid w:val="004758A4"/>
    <w:rsid w:val="004762FD"/>
    <w:rsid w:val="00480579"/>
    <w:rsid w:val="00481188"/>
    <w:rsid w:val="00482B4D"/>
    <w:rsid w:val="00482F79"/>
    <w:rsid w:val="0048384E"/>
    <w:rsid w:val="00483B7F"/>
    <w:rsid w:val="00483BAC"/>
    <w:rsid w:val="00484205"/>
    <w:rsid w:val="00484C72"/>
    <w:rsid w:val="004851CD"/>
    <w:rsid w:val="00486ADE"/>
    <w:rsid w:val="00486C57"/>
    <w:rsid w:val="00486DEC"/>
    <w:rsid w:val="004870E4"/>
    <w:rsid w:val="00487AF7"/>
    <w:rsid w:val="00487FB9"/>
    <w:rsid w:val="0049095E"/>
    <w:rsid w:val="004923DF"/>
    <w:rsid w:val="0049385B"/>
    <w:rsid w:val="00493CB2"/>
    <w:rsid w:val="00495C06"/>
    <w:rsid w:val="00497441"/>
    <w:rsid w:val="00497C4E"/>
    <w:rsid w:val="004A0572"/>
    <w:rsid w:val="004A11FA"/>
    <w:rsid w:val="004A1986"/>
    <w:rsid w:val="004A2322"/>
    <w:rsid w:val="004A3653"/>
    <w:rsid w:val="004A4336"/>
    <w:rsid w:val="004A45C0"/>
    <w:rsid w:val="004A4F23"/>
    <w:rsid w:val="004A509A"/>
    <w:rsid w:val="004A5FDC"/>
    <w:rsid w:val="004A62A0"/>
    <w:rsid w:val="004A733E"/>
    <w:rsid w:val="004A7777"/>
    <w:rsid w:val="004B0D97"/>
    <w:rsid w:val="004B0FEA"/>
    <w:rsid w:val="004B13DA"/>
    <w:rsid w:val="004B1980"/>
    <w:rsid w:val="004B23AD"/>
    <w:rsid w:val="004B2C18"/>
    <w:rsid w:val="004B4643"/>
    <w:rsid w:val="004B65F2"/>
    <w:rsid w:val="004B763B"/>
    <w:rsid w:val="004B76E4"/>
    <w:rsid w:val="004C0580"/>
    <w:rsid w:val="004C0C5F"/>
    <w:rsid w:val="004C128B"/>
    <w:rsid w:val="004C2B43"/>
    <w:rsid w:val="004C3D09"/>
    <w:rsid w:val="004C60FC"/>
    <w:rsid w:val="004C620E"/>
    <w:rsid w:val="004C66EC"/>
    <w:rsid w:val="004C68FC"/>
    <w:rsid w:val="004C6F61"/>
    <w:rsid w:val="004C7BBF"/>
    <w:rsid w:val="004D1952"/>
    <w:rsid w:val="004D2F43"/>
    <w:rsid w:val="004D3187"/>
    <w:rsid w:val="004D3599"/>
    <w:rsid w:val="004D520E"/>
    <w:rsid w:val="004D788D"/>
    <w:rsid w:val="004E13D2"/>
    <w:rsid w:val="004E1430"/>
    <w:rsid w:val="004E1F63"/>
    <w:rsid w:val="004E2BB7"/>
    <w:rsid w:val="004E2D80"/>
    <w:rsid w:val="004E305F"/>
    <w:rsid w:val="004E329E"/>
    <w:rsid w:val="004E391B"/>
    <w:rsid w:val="004E43D1"/>
    <w:rsid w:val="004E45AA"/>
    <w:rsid w:val="004E4A75"/>
    <w:rsid w:val="004E4E33"/>
    <w:rsid w:val="004E768E"/>
    <w:rsid w:val="004E7788"/>
    <w:rsid w:val="004F167A"/>
    <w:rsid w:val="004F1779"/>
    <w:rsid w:val="004F2A40"/>
    <w:rsid w:val="004F5479"/>
    <w:rsid w:val="004F5AF3"/>
    <w:rsid w:val="004F68E7"/>
    <w:rsid w:val="005002AA"/>
    <w:rsid w:val="005026C4"/>
    <w:rsid w:val="00502BD3"/>
    <w:rsid w:val="005043F8"/>
    <w:rsid w:val="00505201"/>
    <w:rsid w:val="005054CF"/>
    <w:rsid w:val="00505AC0"/>
    <w:rsid w:val="00506354"/>
    <w:rsid w:val="00507D37"/>
    <w:rsid w:val="00507DAE"/>
    <w:rsid w:val="005117BE"/>
    <w:rsid w:val="0051302E"/>
    <w:rsid w:val="00513B60"/>
    <w:rsid w:val="00516A00"/>
    <w:rsid w:val="00520E6A"/>
    <w:rsid w:val="005214BF"/>
    <w:rsid w:val="00521C4F"/>
    <w:rsid w:val="0052385B"/>
    <w:rsid w:val="0052536E"/>
    <w:rsid w:val="00525575"/>
    <w:rsid w:val="00526BD3"/>
    <w:rsid w:val="00526C52"/>
    <w:rsid w:val="005272DE"/>
    <w:rsid w:val="00527F12"/>
    <w:rsid w:val="00531B7C"/>
    <w:rsid w:val="0053553F"/>
    <w:rsid w:val="0053692D"/>
    <w:rsid w:val="00536D66"/>
    <w:rsid w:val="00537490"/>
    <w:rsid w:val="00537967"/>
    <w:rsid w:val="00537CF9"/>
    <w:rsid w:val="005404CC"/>
    <w:rsid w:val="00540537"/>
    <w:rsid w:val="00540B28"/>
    <w:rsid w:val="0054237C"/>
    <w:rsid w:val="005433B9"/>
    <w:rsid w:val="005439C0"/>
    <w:rsid w:val="005446C6"/>
    <w:rsid w:val="00544988"/>
    <w:rsid w:val="005451CE"/>
    <w:rsid w:val="00546E7C"/>
    <w:rsid w:val="00550F2C"/>
    <w:rsid w:val="00553A1F"/>
    <w:rsid w:val="00554107"/>
    <w:rsid w:val="005546C2"/>
    <w:rsid w:val="00555683"/>
    <w:rsid w:val="00556527"/>
    <w:rsid w:val="00557E4B"/>
    <w:rsid w:val="00560A80"/>
    <w:rsid w:val="00562D8B"/>
    <w:rsid w:val="00562FB8"/>
    <w:rsid w:val="00564380"/>
    <w:rsid w:val="0056796B"/>
    <w:rsid w:val="0057331E"/>
    <w:rsid w:val="00574281"/>
    <w:rsid w:val="0057490F"/>
    <w:rsid w:val="00575F49"/>
    <w:rsid w:val="005761CB"/>
    <w:rsid w:val="005768AF"/>
    <w:rsid w:val="00576968"/>
    <w:rsid w:val="0057737E"/>
    <w:rsid w:val="005809B4"/>
    <w:rsid w:val="005817B0"/>
    <w:rsid w:val="00584846"/>
    <w:rsid w:val="00585112"/>
    <w:rsid w:val="005851BC"/>
    <w:rsid w:val="00585497"/>
    <w:rsid w:val="0058551E"/>
    <w:rsid w:val="00586253"/>
    <w:rsid w:val="00587C37"/>
    <w:rsid w:val="00587C80"/>
    <w:rsid w:val="00587CFF"/>
    <w:rsid w:val="00590A33"/>
    <w:rsid w:val="00590F38"/>
    <w:rsid w:val="00592A21"/>
    <w:rsid w:val="00593233"/>
    <w:rsid w:val="005936F6"/>
    <w:rsid w:val="00593E34"/>
    <w:rsid w:val="00595630"/>
    <w:rsid w:val="005962D1"/>
    <w:rsid w:val="005979B2"/>
    <w:rsid w:val="005A2038"/>
    <w:rsid w:val="005A304C"/>
    <w:rsid w:val="005A3DDF"/>
    <w:rsid w:val="005A572A"/>
    <w:rsid w:val="005A62A8"/>
    <w:rsid w:val="005A69E2"/>
    <w:rsid w:val="005A72B9"/>
    <w:rsid w:val="005B0EE5"/>
    <w:rsid w:val="005B13CA"/>
    <w:rsid w:val="005B1DB8"/>
    <w:rsid w:val="005B253C"/>
    <w:rsid w:val="005B384D"/>
    <w:rsid w:val="005B4941"/>
    <w:rsid w:val="005B4948"/>
    <w:rsid w:val="005B4B67"/>
    <w:rsid w:val="005B4E17"/>
    <w:rsid w:val="005B6BDE"/>
    <w:rsid w:val="005B77F6"/>
    <w:rsid w:val="005C09B2"/>
    <w:rsid w:val="005C1236"/>
    <w:rsid w:val="005C2429"/>
    <w:rsid w:val="005C2993"/>
    <w:rsid w:val="005C2A52"/>
    <w:rsid w:val="005C3263"/>
    <w:rsid w:val="005C4D7C"/>
    <w:rsid w:val="005C5CCC"/>
    <w:rsid w:val="005C6557"/>
    <w:rsid w:val="005C7ADD"/>
    <w:rsid w:val="005D23C0"/>
    <w:rsid w:val="005D6B66"/>
    <w:rsid w:val="005D6E35"/>
    <w:rsid w:val="005D7797"/>
    <w:rsid w:val="005E0756"/>
    <w:rsid w:val="005E48C1"/>
    <w:rsid w:val="005E721F"/>
    <w:rsid w:val="005E73A7"/>
    <w:rsid w:val="005E7459"/>
    <w:rsid w:val="005F07BF"/>
    <w:rsid w:val="005F1C4A"/>
    <w:rsid w:val="005F260C"/>
    <w:rsid w:val="005F278D"/>
    <w:rsid w:val="005F27AA"/>
    <w:rsid w:val="005F2B8F"/>
    <w:rsid w:val="005F37B7"/>
    <w:rsid w:val="005F3E4E"/>
    <w:rsid w:val="005F3F76"/>
    <w:rsid w:val="005F4874"/>
    <w:rsid w:val="005F48F8"/>
    <w:rsid w:val="005F4AAB"/>
    <w:rsid w:val="005F58C7"/>
    <w:rsid w:val="00600680"/>
    <w:rsid w:val="00601E02"/>
    <w:rsid w:val="0060375A"/>
    <w:rsid w:val="00604152"/>
    <w:rsid w:val="0060443D"/>
    <w:rsid w:val="00604F86"/>
    <w:rsid w:val="006066C7"/>
    <w:rsid w:val="00607042"/>
    <w:rsid w:val="006106F3"/>
    <w:rsid w:val="00610A80"/>
    <w:rsid w:val="00610F9D"/>
    <w:rsid w:val="0061164B"/>
    <w:rsid w:val="0061174F"/>
    <w:rsid w:val="006138A0"/>
    <w:rsid w:val="006141D7"/>
    <w:rsid w:val="00614BD2"/>
    <w:rsid w:val="00614FA1"/>
    <w:rsid w:val="006150EE"/>
    <w:rsid w:val="00616F9A"/>
    <w:rsid w:val="00617E92"/>
    <w:rsid w:val="0062057B"/>
    <w:rsid w:val="00622286"/>
    <w:rsid w:val="006239C2"/>
    <w:rsid w:val="00623F4E"/>
    <w:rsid w:val="00625516"/>
    <w:rsid w:val="00625F51"/>
    <w:rsid w:val="00626280"/>
    <w:rsid w:val="00626770"/>
    <w:rsid w:val="00630DD0"/>
    <w:rsid w:val="00631503"/>
    <w:rsid w:val="006315AE"/>
    <w:rsid w:val="0063296F"/>
    <w:rsid w:val="00632D88"/>
    <w:rsid w:val="00634297"/>
    <w:rsid w:val="0063473F"/>
    <w:rsid w:val="00634811"/>
    <w:rsid w:val="00635150"/>
    <w:rsid w:val="0063585A"/>
    <w:rsid w:val="00635D18"/>
    <w:rsid w:val="006372DE"/>
    <w:rsid w:val="00637D3E"/>
    <w:rsid w:val="006406B0"/>
    <w:rsid w:val="0064603C"/>
    <w:rsid w:val="006471CC"/>
    <w:rsid w:val="0064794E"/>
    <w:rsid w:val="00650F54"/>
    <w:rsid w:val="006516D3"/>
    <w:rsid w:val="00651BFB"/>
    <w:rsid w:val="00653F25"/>
    <w:rsid w:val="006544C4"/>
    <w:rsid w:val="00656A59"/>
    <w:rsid w:val="00656EB4"/>
    <w:rsid w:val="00661369"/>
    <w:rsid w:val="00662D9F"/>
    <w:rsid w:val="00662F6F"/>
    <w:rsid w:val="0066378F"/>
    <w:rsid w:val="00664C7B"/>
    <w:rsid w:val="00665C84"/>
    <w:rsid w:val="00666511"/>
    <w:rsid w:val="006704F8"/>
    <w:rsid w:val="00672F0B"/>
    <w:rsid w:val="006734C4"/>
    <w:rsid w:val="006740A2"/>
    <w:rsid w:val="00676129"/>
    <w:rsid w:val="00676375"/>
    <w:rsid w:val="006815FB"/>
    <w:rsid w:val="00681D5A"/>
    <w:rsid w:val="00681D8F"/>
    <w:rsid w:val="006857B5"/>
    <w:rsid w:val="00687024"/>
    <w:rsid w:val="0069103E"/>
    <w:rsid w:val="00693ADD"/>
    <w:rsid w:val="00696226"/>
    <w:rsid w:val="006974D4"/>
    <w:rsid w:val="00697B30"/>
    <w:rsid w:val="006A1389"/>
    <w:rsid w:val="006A150B"/>
    <w:rsid w:val="006A1B31"/>
    <w:rsid w:val="006A1C65"/>
    <w:rsid w:val="006A1C8E"/>
    <w:rsid w:val="006A2681"/>
    <w:rsid w:val="006A3C8C"/>
    <w:rsid w:val="006A4B22"/>
    <w:rsid w:val="006A7125"/>
    <w:rsid w:val="006A74AE"/>
    <w:rsid w:val="006B019E"/>
    <w:rsid w:val="006B12F6"/>
    <w:rsid w:val="006B2627"/>
    <w:rsid w:val="006B2913"/>
    <w:rsid w:val="006B3816"/>
    <w:rsid w:val="006B57FE"/>
    <w:rsid w:val="006B5E00"/>
    <w:rsid w:val="006B7B0B"/>
    <w:rsid w:val="006C1178"/>
    <w:rsid w:val="006C156A"/>
    <w:rsid w:val="006C2A23"/>
    <w:rsid w:val="006C4251"/>
    <w:rsid w:val="006C48C6"/>
    <w:rsid w:val="006C4967"/>
    <w:rsid w:val="006C763B"/>
    <w:rsid w:val="006D05E0"/>
    <w:rsid w:val="006D138C"/>
    <w:rsid w:val="006D28F0"/>
    <w:rsid w:val="006D3C57"/>
    <w:rsid w:val="006D3C72"/>
    <w:rsid w:val="006D4926"/>
    <w:rsid w:val="006D5142"/>
    <w:rsid w:val="006D6C38"/>
    <w:rsid w:val="006D77E6"/>
    <w:rsid w:val="006E05E1"/>
    <w:rsid w:val="006E0A57"/>
    <w:rsid w:val="006E0A7F"/>
    <w:rsid w:val="006E0EBA"/>
    <w:rsid w:val="006E2217"/>
    <w:rsid w:val="006E279D"/>
    <w:rsid w:val="006E27E2"/>
    <w:rsid w:val="006E2B2E"/>
    <w:rsid w:val="006E393F"/>
    <w:rsid w:val="006E624E"/>
    <w:rsid w:val="006E6733"/>
    <w:rsid w:val="006E6F4E"/>
    <w:rsid w:val="006F29CB"/>
    <w:rsid w:val="006F29CD"/>
    <w:rsid w:val="006F2D46"/>
    <w:rsid w:val="006F3190"/>
    <w:rsid w:val="006F3550"/>
    <w:rsid w:val="006F3C7B"/>
    <w:rsid w:val="006F42C6"/>
    <w:rsid w:val="006F44FF"/>
    <w:rsid w:val="006F4F13"/>
    <w:rsid w:val="006F54DB"/>
    <w:rsid w:val="006F5D43"/>
    <w:rsid w:val="006F78B7"/>
    <w:rsid w:val="006F7D21"/>
    <w:rsid w:val="007005B5"/>
    <w:rsid w:val="00701C00"/>
    <w:rsid w:val="007031FF"/>
    <w:rsid w:val="007047D7"/>
    <w:rsid w:val="00704EC6"/>
    <w:rsid w:val="00705F02"/>
    <w:rsid w:val="0070618E"/>
    <w:rsid w:val="00707401"/>
    <w:rsid w:val="007074CE"/>
    <w:rsid w:val="00707CDD"/>
    <w:rsid w:val="007117AF"/>
    <w:rsid w:val="00711AE1"/>
    <w:rsid w:val="00712A33"/>
    <w:rsid w:val="00714ADA"/>
    <w:rsid w:val="00715EFE"/>
    <w:rsid w:val="00716101"/>
    <w:rsid w:val="00716BEB"/>
    <w:rsid w:val="00717204"/>
    <w:rsid w:val="00720E4C"/>
    <w:rsid w:val="0072250D"/>
    <w:rsid w:val="00722904"/>
    <w:rsid w:val="0072517B"/>
    <w:rsid w:val="00725546"/>
    <w:rsid w:val="007258DC"/>
    <w:rsid w:val="007266AE"/>
    <w:rsid w:val="00726AE3"/>
    <w:rsid w:val="00726B38"/>
    <w:rsid w:val="00731A70"/>
    <w:rsid w:val="00731FD7"/>
    <w:rsid w:val="00732551"/>
    <w:rsid w:val="007338EE"/>
    <w:rsid w:val="00734215"/>
    <w:rsid w:val="00735A8E"/>
    <w:rsid w:val="0073618B"/>
    <w:rsid w:val="0073635F"/>
    <w:rsid w:val="00736E5A"/>
    <w:rsid w:val="0073734F"/>
    <w:rsid w:val="007376AC"/>
    <w:rsid w:val="00737702"/>
    <w:rsid w:val="00741F4A"/>
    <w:rsid w:val="0074252E"/>
    <w:rsid w:val="0074618E"/>
    <w:rsid w:val="00747029"/>
    <w:rsid w:val="00747281"/>
    <w:rsid w:val="00747C3C"/>
    <w:rsid w:val="00751EE4"/>
    <w:rsid w:val="007524C9"/>
    <w:rsid w:val="00752C7C"/>
    <w:rsid w:val="00753DD2"/>
    <w:rsid w:val="007543D1"/>
    <w:rsid w:val="00754F93"/>
    <w:rsid w:val="0075605B"/>
    <w:rsid w:val="00756150"/>
    <w:rsid w:val="007565C4"/>
    <w:rsid w:val="0075699A"/>
    <w:rsid w:val="00757662"/>
    <w:rsid w:val="0076151B"/>
    <w:rsid w:val="0076253F"/>
    <w:rsid w:val="00762802"/>
    <w:rsid w:val="0076301F"/>
    <w:rsid w:val="007638F2"/>
    <w:rsid w:val="007639CB"/>
    <w:rsid w:val="00766301"/>
    <w:rsid w:val="007679CD"/>
    <w:rsid w:val="00767AFF"/>
    <w:rsid w:val="00767D44"/>
    <w:rsid w:val="00770570"/>
    <w:rsid w:val="00770FA5"/>
    <w:rsid w:val="007720F5"/>
    <w:rsid w:val="007723B2"/>
    <w:rsid w:val="00772C0B"/>
    <w:rsid w:val="00772F3C"/>
    <w:rsid w:val="00773460"/>
    <w:rsid w:val="00773552"/>
    <w:rsid w:val="00777841"/>
    <w:rsid w:val="00780D8E"/>
    <w:rsid w:val="007827A0"/>
    <w:rsid w:val="00782B7A"/>
    <w:rsid w:val="00784464"/>
    <w:rsid w:val="00785A66"/>
    <w:rsid w:val="00785E18"/>
    <w:rsid w:val="00786102"/>
    <w:rsid w:val="00787235"/>
    <w:rsid w:val="007900D9"/>
    <w:rsid w:val="00790BE9"/>
    <w:rsid w:val="007911EA"/>
    <w:rsid w:val="0079253E"/>
    <w:rsid w:val="00794BE1"/>
    <w:rsid w:val="00794CC0"/>
    <w:rsid w:val="007965AF"/>
    <w:rsid w:val="00797A02"/>
    <w:rsid w:val="007A0706"/>
    <w:rsid w:val="007A0A07"/>
    <w:rsid w:val="007A1480"/>
    <w:rsid w:val="007A1E74"/>
    <w:rsid w:val="007A1F0E"/>
    <w:rsid w:val="007A26C9"/>
    <w:rsid w:val="007A38ED"/>
    <w:rsid w:val="007A3C80"/>
    <w:rsid w:val="007A4CE4"/>
    <w:rsid w:val="007A58CB"/>
    <w:rsid w:val="007A609F"/>
    <w:rsid w:val="007A6EAC"/>
    <w:rsid w:val="007A7579"/>
    <w:rsid w:val="007B0303"/>
    <w:rsid w:val="007B1A24"/>
    <w:rsid w:val="007B2A96"/>
    <w:rsid w:val="007B2C66"/>
    <w:rsid w:val="007B325F"/>
    <w:rsid w:val="007B44DD"/>
    <w:rsid w:val="007B4CBE"/>
    <w:rsid w:val="007B78DF"/>
    <w:rsid w:val="007B7F83"/>
    <w:rsid w:val="007C0B90"/>
    <w:rsid w:val="007C19AF"/>
    <w:rsid w:val="007C2750"/>
    <w:rsid w:val="007C2F51"/>
    <w:rsid w:val="007C3B4B"/>
    <w:rsid w:val="007C4106"/>
    <w:rsid w:val="007C411B"/>
    <w:rsid w:val="007C46A4"/>
    <w:rsid w:val="007C55ED"/>
    <w:rsid w:val="007C5E8F"/>
    <w:rsid w:val="007C689D"/>
    <w:rsid w:val="007D0F28"/>
    <w:rsid w:val="007D1DE5"/>
    <w:rsid w:val="007D1FE0"/>
    <w:rsid w:val="007D24E6"/>
    <w:rsid w:val="007D35C7"/>
    <w:rsid w:val="007D6C5B"/>
    <w:rsid w:val="007E1182"/>
    <w:rsid w:val="007E23B9"/>
    <w:rsid w:val="007E25E0"/>
    <w:rsid w:val="007E2FAB"/>
    <w:rsid w:val="007E40C8"/>
    <w:rsid w:val="007E45CF"/>
    <w:rsid w:val="007E5DE0"/>
    <w:rsid w:val="007E65D7"/>
    <w:rsid w:val="007E6702"/>
    <w:rsid w:val="007E6E56"/>
    <w:rsid w:val="007F06B2"/>
    <w:rsid w:val="007F15E7"/>
    <w:rsid w:val="007F3DDA"/>
    <w:rsid w:val="007F5FAA"/>
    <w:rsid w:val="007F6540"/>
    <w:rsid w:val="007F6556"/>
    <w:rsid w:val="007F7FCA"/>
    <w:rsid w:val="00800B2E"/>
    <w:rsid w:val="008022BF"/>
    <w:rsid w:val="008037C8"/>
    <w:rsid w:val="00803814"/>
    <w:rsid w:val="00806645"/>
    <w:rsid w:val="00807030"/>
    <w:rsid w:val="00810A3B"/>
    <w:rsid w:val="008114CB"/>
    <w:rsid w:val="008117E0"/>
    <w:rsid w:val="008123B3"/>
    <w:rsid w:val="008128BE"/>
    <w:rsid w:val="0081418F"/>
    <w:rsid w:val="00816ECC"/>
    <w:rsid w:val="008174FD"/>
    <w:rsid w:val="00817AF7"/>
    <w:rsid w:val="00817F3F"/>
    <w:rsid w:val="00820CAB"/>
    <w:rsid w:val="008220B3"/>
    <w:rsid w:val="00822E3B"/>
    <w:rsid w:val="00823287"/>
    <w:rsid w:val="00823347"/>
    <w:rsid w:val="00823B61"/>
    <w:rsid w:val="00824150"/>
    <w:rsid w:val="00825416"/>
    <w:rsid w:val="008259FF"/>
    <w:rsid w:val="00827667"/>
    <w:rsid w:val="00827770"/>
    <w:rsid w:val="00827DA9"/>
    <w:rsid w:val="00830346"/>
    <w:rsid w:val="0083306B"/>
    <w:rsid w:val="00834C5D"/>
    <w:rsid w:val="00834F0E"/>
    <w:rsid w:val="008368C8"/>
    <w:rsid w:val="00837B87"/>
    <w:rsid w:val="0084082E"/>
    <w:rsid w:val="00841166"/>
    <w:rsid w:val="0084480D"/>
    <w:rsid w:val="00845003"/>
    <w:rsid w:val="00845FC3"/>
    <w:rsid w:val="00846247"/>
    <w:rsid w:val="00847AEF"/>
    <w:rsid w:val="00850459"/>
    <w:rsid w:val="00852303"/>
    <w:rsid w:val="00853CE5"/>
    <w:rsid w:val="00854DEF"/>
    <w:rsid w:val="00855958"/>
    <w:rsid w:val="00855D42"/>
    <w:rsid w:val="00856BC9"/>
    <w:rsid w:val="00856C8F"/>
    <w:rsid w:val="00857270"/>
    <w:rsid w:val="008572F2"/>
    <w:rsid w:val="00857893"/>
    <w:rsid w:val="00860E69"/>
    <w:rsid w:val="00861644"/>
    <w:rsid w:val="00861E67"/>
    <w:rsid w:val="00862CCF"/>
    <w:rsid w:val="008637B1"/>
    <w:rsid w:val="00863F58"/>
    <w:rsid w:val="00864515"/>
    <w:rsid w:val="00864EA6"/>
    <w:rsid w:val="00865502"/>
    <w:rsid w:val="008657CF"/>
    <w:rsid w:val="00865A73"/>
    <w:rsid w:val="0086657B"/>
    <w:rsid w:val="0087041C"/>
    <w:rsid w:val="008719A1"/>
    <w:rsid w:val="00872F67"/>
    <w:rsid w:val="00873D42"/>
    <w:rsid w:val="00873ECE"/>
    <w:rsid w:val="008740B5"/>
    <w:rsid w:val="00874F77"/>
    <w:rsid w:val="00875765"/>
    <w:rsid w:val="0087698C"/>
    <w:rsid w:val="00880251"/>
    <w:rsid w:val="00881030"/>
    <w:rsid w:val="00881211"/>
    <w:rsid w:val="00882DB4"/>
    <w:rsid w:val="00883CB3"/>
    <w:rsid w:val="00883D81"/>
    <w:rsid w:val="00883F42"/>
    <w:rsid w:val="00884356"/>
    <w:rsid w:val="00885F39"/>
    <w:rsid w:val="0088661D"/>
    <w:rsid w:val="008875E2"/>
    <w:rsid w:val="00887F65"/>
    <w:rsid w:val="0089134F"/>
    <w:rsid w:val="008923DA"/>
    <w:rsid w:val="008925EE"/>
    <w:rsid w:val="0089338B"/>
    <w:rsid w:val="00893E98"/>
    <w:rsid w:val="00894258"/>
    <w:rsid w:val="00895162"/>
    <w:rsid w:val="008970A7"/>
    <w:rsid w:val="00897572"/>
    <w:rsid w:val="008A0029"/>
    <w:rsid w:val="008A0035"/>
    <w:rsid w:val="008A0847"/>
    <w:rsid w:val="008A0C89"/>
    <w:rsid w:val="008A164C"/>
    <w:rsid w:val="008A5660"/>
    <w:rsid w:val="008A5792"/>
    <w:rsid w:val="008A60DE"/>
    <w:rsid w:val="008A675D"/>
    <w:rsid w:val="008B0B48"/>
    <w:rsid w:val="008B16F0"/>
    <w:rsid w:val="008B1772"/>
    <w:rsid w:val="008B2DBA"/>
    <w:rsid w:val="008B336D"/>
    <w:rsid w:val="008B3D68"/>
    <w:rsid w:val="008B45E8"/>
    <w:rsid w:val="008B4EF2"/>
    <w:rsid w:val="008B5C97"/>
    <w:rsid w:val="008B7DCB"/>
    <w:rsid w:val="008C082B"/>
    <w:rsid w:val="008C1D59"/>
    <w:rsid w:val="008C1E01"/>
    <w:rsid w:val="008C3DE9"/>
    <w:rsid w:val="008C585F"/>
    <w:rsid w:val="008C5A1E"/>
    <w:rsid w:val="008C5BEC"/>
    <w:rsid w:val="008C5D32"/>
    <w:rsid w:val="008C757E"/>
    <w:rsid w:val="008D09D6"/>
    <w:rsid w:val="008D0A1D"/>
    <w:rsid w:val="008D4941"/>
    <w:rsid w:val="008D56B3"/>
    <w:rsid w:val="008D79D4"/>
    <w:rsid w:val="008E0095"/>
    <w:rsid w:val="008E03E7"/>
    <w:rsid w:val="008E056A"/>
    <w:rsid w:val="008E0C68"/>
    <w:rsid w:val="008E0DA0"/>
    <w:rsid w:val="008E2138"/>
    <w:rsid w:val="008E3FFA"/>
    <w:rsid w:val="008E49A5"/>
    <w:rsid w:val="008E5940"/>
    <w:rsid w:val="008E67BA"/>
    <w:rsid w:val="008E7ED5"/>
    <w:rsid w:val="008F0284"/>
    <w:rsid w:val="008F1834"/>
    <w:rsid w:val="008F27AC"/>
    <w:rsid w:val="008F3564"/>
    <w:rsid w:val="008F40DD"/>
    <w:rsid w:val="008F46D9"/>
    <w:rsid w:val="008F4E55"/>
    <w:rsid w:val="008F6660"/>
    <w:rsid w:val="008F6EA2"/>
    <w:rsid w:val="0090066A"/>
    <w:rsid w:val="00901559"/>
    <w:rsid w:val="00901AD0"/>
    <w:rsid w:val="00901B46"/>
    <w:rsid w:val="00902D27"/>
    <w:rsid w:val="009035EA"/>
    <w:rsid w:val="009040BC"/>
    <w:rsid w:val="00904637"/>
    <w:rsid w:val="0090558F"/>
    <w:rsid w:val="009062E2"/>
    <w:rsid w:val="009065A7"/>
    <w:rsid w:val="00906F0D"/>
    <w:rsid w:val="0090719C"/>
    <w:rsid w:val="00907763"/>
    <w:rsid w:val="00910188"/>
    <w:rsid w:val="009104B2"/>
    <w:rsid w:val="009106DF"/>
    <w:rsid w:val="00911579"/>
    <w:rsid w:val="00913498"/>
    <w:rsid w:val="00913604"/>
    <w:rsid w:val="00913910"/>
    <w:rsid w:val="00915863"/>
    <w:rsid w:val="00915D0F"/>
    <w:rsid w:val="0091668B"/>
    <w:rsid w:val="009168C9"/>
    <w:rsid w:val="0091733F"/>
    <w:rsid w:val="009239A6"/>
    <w:rsid w:val="00923ECD"/>
    <w:rsid w:val="00923EDE"/>
    <w:rsid w:val="009241FE"/>
    <w:rsid w:val="00926520"/>
    <w:rsid w:val="00926D23"/>
    <w:rsid w:val="00926F13"/>
    <w:rsid w:val="00927886"/>
    <w:rsid w:val="00930158"/>
    <w:rsid w:val="00931575"/>
    <w:rsid w:val="00931EB2"/>
    <w:rsid w:val="00932130"/>
    <w:rsid w:val="009322C8"/>
    <w:rsid w:val="00932E1D"/>
    <w:rsid w:val="00933946"/>
    <w:rsid w:val="0093526A"/>
    <w:rsid w:val="00935A42"/>
    <w:rsid w:val="00936CBF"/>
    <w:rsid w:val="00937C3B"/>
    <w:rsid w:val="00940DBA"/>
    <w:rsid w:val="00941754"/>
    <w:rsid w:val="009443C4"/>
    <w:rsid w:val="009443EE"/>
    <w:rsid w:val="00944A2E"/>
    <w:rsid w:val="00944F41"/>
    <w:rsid w:val="009468B0"/>
    <w:rsid w:val="00955324"/>
    <w:rsid w:val="0095544E"/>
    <w:rsid w:val="00955892"/>
    <w:rsid w:val="00955D77"/>
    <w:rsid w:val="009563F9"/>
    <w:rsid w:val="00957789"/>
    <w:rsid w:val="009577CA"/>
    <w:rsid w:val="00960D2D"/>
    <w:rsid w:val="009613EE"/>
    <w:rsid w:val="0096159A"/>
    <w:rsid w:val="00962482"/>
    <w:rsid w:val="00963244"/>
    <w:rsid w:val="0096330E"/>
    <w:rsid w:val="00963A99"/>
    <w:rsid w:val="00963CE3"/>
    <w:rsid w:val="0096431C"/>
    <w:rsid w:val="0096645C"/>
    <w:rsid w:val="00966568"/>
    <w:rsid w:val="00966FC3"/>
    <w:rsid w:val="009703DC"/>
    <w:rsid w:val="009704F7"/>
    <w:rsid w:val="00970D73"/>
    <w:rsid w:val="0097207A"/>
    <w:rsid w:val="0097291F"/>
    <w:rsid w:val="00972BAC"/>
    <w:rsid w:val="0097375E"/>
    <w:rsid w:val="00973764"/>
    <w:rsid w:val="009746E9"/>
    <w:rsid w:val="00974E99"/>
    <w:rsid w:val="009763C8"/>
    <w:rsid w:val="00976591"/>
    <w:rsid w:val="0097742E"/>
    <w:rsid w:val="009805AB"/>
    <w:rsid w:val="0098094F"/>
    <w:rsid w:val="009811DA"/>
    <w:rsid w:val="00981986"/>
    <w:rsid w:val="00982284"/>
    <w:rsid w:val="00982289"/>
    <w:rsid w:val="009825BA"/>
    <w:rsid w:val="009830AC"/>
    <w:rsid w:val="00983A8C"/>
    <w:rsid w:val="00983E7B"/>
    <w:rsid w:val="00986B13"/>
    <w:rsid w:val="009878A8"/>
    <w:rsid w:val="009900B3"/>
    <w:rsid w:val="009905A4"/>
    <w:rsid w:val="00990F42"/>
    <w:rsid w:val="00991DA1"/>
    <w:rsid w:val="00992832"/>
    <w:rsid w:val="00992A1D"/>
    <w:rsid w:val="00995846"/>
    <w:rsid w:val="009966AD"/>
    <w:rsid w:val="00997CDD"/>
    <w:rsid w:val="009A04BD"/>
    <w:rsid w:val="009A11AA"/>
    <w:rsid w:val="009A2C55"/>
    <w:rsid w:val="009A48EC"/>
    <w:rsid w:val="009A5B17"/>
    <w:rsid w:val="009A680C"/>
    <w:rsid w:val="009A690A"/>
    <w:rsid w:val="009A723E"/>
    <w:rsid w:val="009A74B2"/>
    <w:rsid w:val="009A7CB6"/>
    <w:rsid w:val="009B12EC"/>
    <w:rsid w:val="009B26F3"/>
    <w:rsid w:val="009B2BA7"/>
    <w:rsid w:val="009B3804"/>
    <w:rsid w:val="009B3B47"/>
    <w:rsid w:val="009B659F"/>
    <w:rsid w:val="009B7DD5"/>
    <w:rsid w:val="009C06D2"/>
    <w:rsid w:val="009C08B0"/>
    <w:rsid w:val="009C09EF"/>
    <w:rsid w:val="009C2CDF"/>
    <w:rsid w:val="009C36F1"/>
    <w:rsid w:val="009C6268"/>
    <w:rsid w:val="009C6BBE"/>
    <w:rsid w:val="009C71E9"/>
    <w:rsid w:val="009C7204"/>
    <w:rsid w:val="009C7350"/>
    <w:rsid w:val="009D1084"/>
    <w:rsid w:val="009D1D9A"/>
    <w:rsid w:val="009D2760"/>
    <w:rsid w:val="009D358A"/>
    <w:rsid w:val="009D5B8A"/>
    <w:rsid w:val="009D6275"/>
    <w:rsid w:val="009E23B8"/>
    <w:rsid w:val="009E3D99"/>
    <w:rsid w:val="009E508F"/>
    <w:rsid w:val="009E52CE"/>
    <w:rsid w:val="009E6EF9"/>
    <w:rsid w:val="009F0CF5"/>
    <w:rsid w:val="009F1512"/>
    <w:rsid w:val="009F1781"/>
    <w:rsid w:val="009F2429"/>
    <w:rsid w:val="009F2B94"/>
    <w:rsid w:val="009F4DFA"/>
    <w:rsid w:val="009F4F95"/>
    <w:rsid w:val="009F50CC"/>
    <w:rsid w:val="009F60F9"/>
    <w:rsid w:val="00A00649"/>
    <w:rsid w:val="00A02A0E"/>
    <w:rsid w:val="00A02B27"/>
    <w:rsid w:val="00A02B36"/>
    <w:rsid w:val="00A03F2A"/>
    <w:rsid w:val="00A0521D"/>
    <w:rsid w:val="00A056E3"/>
    <w:rsid w:val="00A05D7B"/>
    <w:rsid w:val="00A05F0D"/>
    <w:rsid w:val="00A07160"/>
    <w:rsid w:val="00A116DC"/>
    <w:rsid w:val="00A119AF"/>
    <w:rsid w:val="00A1209B"/>
    <w:rsid w:val="00A154F1"/>
    <w:rsid w:val="00A17A98"/>
    <w:rsid w:val="00A20502"/>
    <w:rsid w:val="00A20515"/>
    <w:rsid w:val="00A2146E"/>
    <w:rsid w:val="00A21BD7"/>
    <w:rsid w:val="00A225F6"/>
    <w:rsid w:val="00A236AB"/>
    <w:rsid w:val="00A26E33"/>
    <w:rsid w:val="00A3029A"/>
    <w:rsid w:val="00A30424"/>
    <w:rsid w:val="00A304CF"/>
    <w:rsid w:val="00A3082B"/>
    <w:rsid w:val="00A3101A"/>
    <w:rsid w:val="00A31B84"/>
    <w:rsid w:val="00A321A7"/>
    <w:rsid w:val="00A32AF7"/>
    <w:rsid w:val="00A32B5E"/>
    <w:rsid w:val="00A35380"/>
    <w:rsid w:val="00A3598E"/>
    <w:rsid w:val="00A37C88"/>
    <w:rsid w:val="00A37F4A"/>
    <w:rsid w:val="00A406EC"/>
    <w:rsid w:val="00A40B0D"/>
    <w:rsid w:val="00A4147E"/>
    <w:rsid w:val="00A41C35"/>
    <w:rsid w:val="00A4239A"/>
    <w:rsid w:val="00A4319A"/>
    <w:rsid w:val="00A436DF"/>
    <w:rsid w:val="00A44C76"/>
    <w:rsid w:val="00A46A48"/>
    <w:rsid w:val="00A50ADC"/>
    <w:rsid w:val="00A517FB"/>
    <w:rsid w:val="00A51E6D"/>
    <w:rsid w:val="00A53A22"/>
    <w:rsid w:val="00A53B66"/>
    <w:rsid w:val="00A53FD3"/>
    <w:rsid w:val="00A55343"/>
    <w:rsid w:val="00A55470"/>
    <w:rsid w:val="00A56BDC"/>
    <w:rsid w:val="00A605AF"/>
    <w:rsid w:val="00A6089D"/>
    <w:rsid w:val="00A620D0"/>
    <w:rsid w:val="00A633E9"/>
    <w:rsid w:val="00A643E5"/>
    <w:rsid w:val="00A64F80"/>
    <w:rsid w:val="00A65C6D"/>
    <w:rsid w:val="00A66BE4"/>
    <w:rsid w:val="00A6741C"/>
    <w:rsid w:val="00A6799E"/>
    <w:rsid w:val="00A70A83"/>
    <w:rsid w:val="00A73F70"/>
    <w:rsid w:val="00A7437E"/>
    <w:rsid w:val="00A7513B"/>
    <w:rsid w:val="00A75B98"/>
    <w:rsid w:val="00A76B06"/>
    <w:rsid w:val="00A7720F"/>
    <w:rsid w:val="00A77310"/>
    <w:rsid w:val="00A77708"/>
    <w:rsid w:val="00A83ABD"/>
    <w:rsid w:val="00A83FB2"/>
    <w:rsid w:val="00A85D64"/>
    <w:rsid w:val="00A868A1"/>
    <w:rsid w:val="00A86AAA"/>
    <w:rsid w:val="00A87C7C"/>
    <w:rsid w:val="00A87CC0"/>
    <w:rsid w:val="00A9139E"/>
    <w:rsid w:val="00A914DD"/>
    <w:rsid w:val="00A9276F"/>
    <w:rsid w:val="00A92852"/>
    <w:rsid w:val="00A929F7"/>
    <w:rsid w:val="00A942B3"/>
    <w:rsid w:val="00A958F3"/>
    <w:rsid w:val="00A962C3"/>
    <w:rsid w:val="00AA1CD4"/>
    <w:rsid w:val="00AA3658"/>
    <w:rsid w:val="00AA36EA"/>
    <w:rsid w:val="00AA3D0D"/>
    <w:rsid w:val="00AA4F88"/>
    <w:rsid w:val="00AA74D1"/>
    <w:rsid w:val="00AA7568"/>
    <w:rsid w:val="00AB00B0"/>
    <w:rsid w:val="00AB058F"/>
    <w:rsid w:val="00AB40EF"/>
    <w:rsid w:val="00AB4A0E"/>
    <w:rsid w:val="00AB515F"/>
    <w:rsid w:val="00AB6C8D"/>
    <w:rsid w:val="00AB73FF"/>
    <w:rsid w:val="00AB7BEC"/>
    <w:rsid w:val="00AC02F5"/>
    <w:rsid w:val="00AC1312"/>
    <w:rsid w:val="00AC154C"/>
    <w:rsid w:val="00AC156E"/>
    <w:rsid w:val="00AC1813"/>
    <w:rsid w:val="00AC2EAB"/>
    <w:rsid w:val="00AC3EC5"/>
    <w:rsid w:val="00AC56FF"/>
    <w:rsid w:val="00AC79DD"/>
    <w:rsid w:val="00AD13CD"/>
    <w:rsid w:val="00AD172E"/>
    <w:rsid w:val="00AD23D6"/>
    <w:rsid w:val="00AD2456"/>
    <w:rsid w:val="00AD297E"/>
    <w:rsid w:val="00AD2990"/>
    <w:rsid w:val="00AD2B5F"/>
    <w:rsid w:val="00AD506F"/>
    <w:rsid w:val="00AD5749"/>
    <w:rsid w:val="00AD5EA9"/>
    <w:rsid w:val="00AD665F"/>
    <w:rsid w:val="00AD70DA"/>
    <w:rsid w:val="00AE0BF3"/>
    <w:rsid w:val="00AE46F8"/>
    <w:rsid w:val="00AE53E9"/>
    <w:rsid w:val="00AE5B39"/>
    <w:rsid w:val="00AF0AF3"/>
    <w:rsid w:val="00AF1F1B"/>
    <w:rsid w:val="00AF3C11"/>
    <w:rsid w:val="00AF4FA3"/>
    <w:rsid w:val="00AF52F0"/>
    <w:rsid w:val="00AF6690"/>
    <w:rsid w:val="00AF6D6A"/>
    <w:rsid w:val="00AF6F89"/>
    <w:rsid w:val="00AF6FFF"/>
    <w:rsid w:val="00AF78D0"/>
    <w:rsid w:val="00B00947"/>
    <w:rsid w:val="00B011F3"/>
    <w:rsid w:val="00B017C0"/>
    <w:rsid w:val="00B01915"/>
    <w:rsid w:val="00B0194D"/>
    <w:rsid w:val="00B01F6A"/>
    <w:rsid w:val="00B02969"/>
    <w:rsid w:val="00B02D31"/>
    <w:rsid w:val="00B04580"/>
    <w:rsid w:val="00B050BD"/>
    <w:rsid w:val="00B052E4"/>
    <w:rsid w:val="00B05703"/>
    <w:rsid w:val="00B06134"/>
    <w:rsid w:val="00B06755"/>
    <w:rsid w:val="00B07E03"/>
    <w:rsid w:val="00B101AE"/>
    <w:rsid w:val="00B120E1"/>
    <w:rsid w:val="00B130E7"/>
    <w:rsid w:val="00B13239"/>
    <w:rsid w:val="00B13833"/>
    <w:rsid w:val="00B143BD"/>
    <w:rsid w:val="00B16A5A"/>
    <w:rsid w:val="00B1731D"/>
    <w:rsid w:val="00B178F9"/>
    <w:rsid w:val="00B22D47"/>
    <w:rsid w:val="00B240BD"/>
    <w:rsid w:val="00B25BB8"/>
    <w:rsid w:val="00B27B2D"/>
    <w:rsid w:val="00B27EDC"/>
    <w:rsid w:val="00B30BCE"/>
    <w:rsid w:val="00B31068"/>
    <w:rsid w:val="00B319DD"/>
    <w:rsid w:val="00B31B85"/>
    <w:rsid w:val="00B3358B"/>
    <w:rsid w:val="00B34508"/>
    <w:rsid w:val="00B34804"/>
    <w:rsid w:val="00B35039"/>
    <w:rsid w:val="00B35A6D"/>
    <w:rsid w:val="00B3698B"/>
    <w:rsid w:val="00B37993"/>
    <w:rsid w:val="00B40942"/>
    <w:rsid w:val="00B4167D"/>
    <w:rsid w:val="00B42B51"/>
    <w:rsid w:val="00B4362A"/>
    <w:rsid w:val="00B44480"/>
    <w:rsid w:val="00B46E32"/>
    <w:rsid w:val="00B47247"/>
    <w:rsid w:val="00B515A8"/>
    <w:rsid w:val="00B52214"/>
    <w:rsid w:val="00B5284E"/>
    <w:rsid w:val="00B53D39"/>
    <w:rsid w:val="00B543C3"/>
    <w:rsid w:val="00B552D9"/>
    <w:rsid w:val="00B56E5F"/>
    <w:rsid w:val="00B5738E"/>
    <w:rsid w:val="00B574CA"/>
    <w:rsid w:val="00B57A34"/>
    <w:rsid w:val="00B57A5F"/>
    <w:rsid w:val="00B601C6"/>
    <w:rsid w:val="00B607B0"/>
    <w:rsid w:val="00B60823"/>
    <w:rsid w:val="00B61897"/>
    <w:rsid w:val="00B61DD7"/>
    <w:rsid w:val="00B64FB6"/>
    <w:rsid w:val="00B653DF"/>
    <w:rsid w:val="00B65E5C"/>
    <w:rsid w:val="00B66217"/>
    <w:rsid w:val="00B66981"/>
    <w:rsid w:val="00B67885"/>
    <w:rsid w:val="00B67E9B"/>
    <w:rsid w:val="00B67FC9"/>
    <w:rsid w:val="00B720AA"/>
    <w:rsid w:val="00B732B1"/>
    <w:rsid w:val="00B7352B"/>
    <w:rsid w:val="00B73BA0"/>
    <w:rsid w:val="00B74DF6"/>
    <w:rsid w:val="00B751C2"/>
    <w:rsid w:val="00B7527E"/>
    <w:rsid w:val="00B756E6"/>
    <w:rsid w:val="00B75D63"/>
    <w:rsid w:val="00B76281"/>
    <w:rsid w:val="00B76980"/>
    <w:rsid w:val="00B76C15"/>
    <w:rsid w:val="00B770C6"/>
    <w:rsid w:val="00B8008C"/>
    <w:rsid w:val="00B80DD0"/>
    <w:rsid w:val="00B80E28"/>
    <w:rsid w:val="00B8198A"/>
    <w:rsid w:val="00B82A44"/>
    <w:rsid w:val="00B852B6"/>
    <w:rsid w:val="00B85A45"/>
    <w:rsid w:val="00B879D2"/>
    <w:rsid w:val="00B9090F"/>
    <w:rsid w:val="00B9166B"/>
    <w:rsid w:val="00B924CB"/>
    <w:rsid w:val="00B929A5"/>
    <w:rsid w:val="00B932D1"/>
    <w:rsid w:val="00B95188"/>
    <w:rsid w:val="00B952F8"/>
    <w:rsid w:val="00B95637"/>
    <w:rsid w:val="00B9565A"/>
    <w:rsid w:val="00B96305"/>
    <w:rsid w:val="00B974AC"/>
    <w:rsid w:val="00B977BC"/>
    <w:rsid w:val="00BA00B3"/>
    <w:rsid w:val="00BA0A8D"/>
    <w:rsid w:val="00BA0B50"/>
    <w:rsid w:val="00BA0B88"/>
    <w:rsid w:val="00BA2278"/>
    <w:rsid w:val="00BA2E31"/>
    <w:rsid w:val="00BA39B0"/>
    <w:rsid w:val="00BA43CA"/>
    <w:rsid w:val="00BA5CE3"/>
    <w:rsid w:val="00BA65EA"/>
    <w:rsid w:val="00BA6927"/>
    <w:rsid w:val="00BA6E62"/>
    <w:rsid w:val="00BA7547"/>
    <w:rsid w:val="00BB00B0"/>
    <w:rsid w:val="00BB0C9F"/>
    <w:rsid w:val="00BB1366"/>
    <w:rsid w:val="00BB2E20"/>
    <w:rsid w:val="00BB3C13"/>
    <w:rsid w:val="00BB53C0"/>
    <w:rsid w:val="00BB5B67"/>
    <w:rsid w:val="00BB6277"/>
    <w:rsid w:val="00BB7629"/>
    <w:rsid w:val="00BB7E81"/>
    <w:rsid w:val="00BC0237"/>
    <w:rsid w:val="00BC17E4"/>
    <w:rsid w:val="00BC3601"/>
    <w:rsid w:val="00BC3896"/>
    <w:rsid w:val="00BC3DE3"/>
    <w:rsid w:val="00BC478D"/>
    <w:rsid w:val="00BC5282"/>
    <w:rsid w:val="00BC5388"/>
    <w:rsid w:val="00BC5B8A"/>
    <w:rsid w:val="00BC68C7"/>
    <w:rsid w:val="00BC6D6D"/>
    <w:rsid w:val="00BC6D7D"/>
    <w:rsid w:val="00BD0C03"/>
    <w:rsid w:val="00BD1FF2"/>
    <w:rsid w:val="00BD2661"/>
    <w:rsid w:val="00BD38B9"/>
    <w:rsid w:val="00BD3C0A"/>
    <w:rsid w:val="00BD457A"/>
    <w:rsid w:val="00BE01A4"/>
    <w:rsid w:val="00BE0FA6"/>
    <w:rsid w:val="00BE159B"/>
    <w:rsid w:val="00BE1B1A"/>
    <w:rsid w:val="00BE256F"/>
    <w:rsid w:val="00BE3233"/>
    <w:rsid w:val="00BE3A35"/>
    <w:rsid w:val="00BE6765"/>
    <w:rsid w:val="00BE689A"/>
    <w:rsid w:val="00BE7732"/>
    <w:rsid w:val="00BE7990"/>
    <w:rsid w:val="00BF1881"/>
    <w:rsid w:val="00BF1972"/>
    <w:rsid w:val="00BF1A73"/>
    <w:rsid w:val="00BF1AD4"/>
    <w:rsid w:val="00BF2739"/>
    <w:rsid w:val="00BF3488"/>
    <w:rsid w:val="00BF3A13"/>
    <w:rsid w:val="00BF5C3E"/>
    <w:rsid w:val="00BF5D0C"/>
    <w:rsid w:val="00BF73B5"/>
    <w:rsid w:val="00C02E63"/>
    <w:rsid w:val="00C035AB"/>
    <w:rsid w:val="00C036D3"/>
    <w:rsid w:val="00C05576"/>
    <w:rsid w:val="00C060B4"/>
    <w:rsid w:val="00C06B49"/>
    <w:rsid w:val="00C07A68"/>
    <w:rsid w:val="00C07C56"/>
    <w:rsid w:val="00C10425"/>
    <w:rsid w:val="00C10CAB"/>
    <w:rsid w:val="00C12CF9"/>
    <w:rsid w:val="00C158EB"/>
    <w:rsid w:val="00C20E0E"/>
    <w:rsid w:val="00C22BF3"/>
    <w:rsid w:val="00C2406E"/>
    <w:rsid w:val="00C243DA"/>
    <w:rsid w:val="00C24D47"/>
    <w:rsid w:val="00C2638D"/>
    <w:rsid w:val="00C274E1"/>
    <w:rsid w:val="00C30203"/>
    <w:rsid w:val="00C3166B"/>
    <w:rsid w:val="00C31EFC"/>
    <w:rsid w:val="00C3213C"/>
    <w:rsid w:val="00C3282A"/>
    <w:rsid w:val="00C32EB8"/>
    <w:rsid w:val="00C335A0"/>
    <w:rsid w:val="00C3391A"/>
    <w:rsid w:val="00C340AF"/>
    <w:rsid w:val="00C3434E"/>
    <w:rsid w:val="00C34368"/>
    <w:rsid w:val="00C346B3"/>
    <w:rsid w:val="00C36152"/>
    <w:rsid w:val="00C362DC"/>
    <w:rsid w:val="00C36E31"/>
    <w:rsid w:val="00C376B8"/>
    <w:rsid w:val="00C412B4"/>
    <w:rsid w:val="00C419EA"/>
    <w:rsid w:val="00C51C4D"/>
    <w:rsid w:val="00C5215C"/>
    <w:rsid w:val="00C542EB"/>
    <w:rsid w:val="00C5566E"/>
    <w:rsid w:val="00C55B6C"/>
    <w:rsid w:val="00C5640C"/>
    <w:rsid w:val="00C564C0"/>
    <w:rsid w:val="00C579A6"/>
    <w:rsid w:val="00C57EAB"/>
    <w:rsid w:val="00C60AB3"/>
    <w:rsid w:val="00C62BCE"/>
    <w:rsid w:val="00C62F17"/>
    <w:rsid w:val="00C652AD"/>
    <w:rsid w:val="00C65DD4"/>
    <w:rsid w:val="00C6605A"/>
    <w:rsid w:val="00C66253"/>
    <w:rsid w:val="00C66622"/>
    <w:rsid w:val="00C674CD"/>
    <w:rsid w:val="00C70C02"/>
    <w:rsid w:val="00C71141"/>
    <w:rsid w:val="00C71896"/>
    <w:rsid w:val="00C71AF1"/>
    <w:rsid w:val="00C7265A"/>
    <w:rsid w:val="00C72ACE"/>
    <w:rsid w:val="00C743A3"/>
    <w:rsid w:val="00C7450D"/>
    <w:rsid w:val="00C745F6"/>
    <w:rsid w:val="00C750BD"/>
    <w:rsid w:val="00C804DC"/>
    <w:rsid w:val="00C81485"/>
    <w:rsid w:val="00C82872"/>
    <w:rsid w:val="00C82B69"/>
    <w:rsid w:val="00C82F00"/>
    <w:rsid w:val="00C8471A"/>
    <w:rsid w:val="00C84884"/>
    <w:rsid w:val="00C84B21"/>
    <w:rsid w:val="00C8510E"/>
    <w:rsid w:val="00C85800"/>
    <w:rsid w:val="00C87588"/>
    <w:rsid w:val="00C87971"/>
    <w:rsid w:val="00C90E25"/>
    <w:rsid w:val="00C9407E"/>
    <w:rsid w:val="00C94162"/>
    <w:rsid w:val="00C9423C"/>
    <w:rsid w:val="00C9467D"/>
    <w:rsid w:val="00C946A7"/>
    <w:rsid w:val="00C94A5B"/>
    <w:rsid w:val="00C9710B"/>
    <w:rsid w:val="00C9775B"/>
    <w:rsid w:val="00CA39A0"/>
    <w:rsid w:val="00CA3A1D"/>
    <w:rsid w:val="00CA412C"/>
    <w:rsid w:val="00CA5564"/>
    <w:rsid w:val="00CA5A57"/>
    <w:rsid w:val="00CB11BB"/>
    <w:rsid w:val="00CB1900"/>
    <w:rsid w:val="00CB19A4"/>
    <w:rsid w:val="00CB1A7F"/>
    <w:rsid w:val="00CB1A84"/>
    <w:rsid w:val="00CB2BFF"/>
    <w:rsid w:val="00CB2E07"/>
    <w:rsid w:val="00CB3C56"/>
    <w:rsid w:val="00CB42A9"/>
    <w:rsid w:val="00CB4BC8"/>
    <w:rsid w:val="00CB62E0"/>
    <w:rsid w:val="00CB6701"/>
    <w:rsid w:val="00CB6971"/>
    <w:rsid w:val="00CB6EF0"/>
    <w:rsid w:val="00CB7F41"/>
    <w:rsid w:val="00CC0448"/>
    <w:rsid w:val="00CC1919"/>
    <w:rsid w:val="00CC288C"/>
    <w:rsid w:val="00CC2B1C"/>
    <w:rsid w:val="00CC4820"/>
    <w:rsid w:val="00CC4E97"/>
    <w:rsid w:val="00CC5314"/>
    <w:rsid w:val="00CC5EC7"/>
    <w:rsid w:val="00CD16F0"/>
    <w:rsid w:val="00CD2611"/>
    <w:rsid w:val="00CD31CA"/>
    <w:rsid w:val="00CD466E"/>
    <w:rsid w:val="00CD4881"/>
    <w:rsid w:val="00CD728B"/>
    <w:rsid w:val="00CD7442"/>
    <w:rsid w:val="00CD7CBD"/>
    <w:rsid w:val="00CE0265"/>
    <w:rsid w:val="00CE10CA"/>
    <w:rsid w:val="00CE1126"/>
    <w:rsid w:val="00CE1856"/>
    <w:rsid w:val="00CE1ED3"/>
    <w:rsid w:val="00CE3F7A"/>
    <w:rsid w:val="00CE48D3"/>
    <w:rsid w:val="00CE6E1C"/>
    <w:rsid w:val="00CE7629"/>
    <w:rsid w:val="00CE7B73"/>
    <w:rsid w:val="00CF0AEE"/>
    <w:rsid w:val="00CF18E8"/>
    <w:rsid w:val="00CF3138"/>
    <w:rsid w:val="00CF4BD3"/>
    <w:rsid w:val="00CF6605"/>
    <w:rsid w:val="00D00EBD"/>
    <w:rsid w:val="00D03073"/>
    <w:rsid w:val="00D03531"/>
    <w:rsid w:val="00D03F3B"/>
    <w:rsid w:val="00D04646"/>
    <w:rsid w:val="00D0618F"/>
    <w:rsid w:val="00D0672C"/>
    <w:rsid w:val="00D108B5"/>
    <w:rsid w:val="00D10FEE"/>
    <w:rsid w:val="00D13EEB"/>
    <w:rsid w:val="00D145E3"/>
    <w:rsid w:val="00D15DBC"/>
    <w:rsid w:val="00D202ED"/>
    <w:rsid w:val="00D22725"/>
    <w:rsid w:val="00D234F1"/>
    <w:rsid w:val="00D23554"/>
    <w:rsid w:val="00D23561"/>
    <w:rsid w:val="00D246FE"/>
    <w:rsid w:val="00D25155"/>
    <w:rsid w:val="00D26181"/>
    <w:rsid w:val="00D26336"/>
    <w:rsid w:val="00D26CD0"/>
    <w:rsid w:val="00D3047E"/>
    <w:rsid w:val="00D31679"/>
    <w:rsid w:val="00D32769"/>
    <w:rsid w:val="00D32E41"/>
    <w:rsid w:val="00D332A7"/>
    <w:rsid w:val="00D348B7"/>
    <w:rsid w:val="00D3635A"/>
    <w:rsid w:val="00D36F58"/>
    <w:rsid w:val="00D371B7"/>
    <w:rsid w:val="00D40ED6"/>
    <w:rsid w:val="00D410B1"/>
    <w:rsid w:val="00D42686"/>
    <w:rsid w:val="00D42AB7"/>
    <w:rsid w:val="00D439B9"/>
    <w:rsid w:val="00D43B42"/>
    <w:rsid w:val="00D44E2E"/>
    <w:rsid w:val="00D45F84"/>
    <w:rsid w:val="00D46940"/>
    <w:rsid w:val="00D469AB"/>
    <w:rsid w:val="00D4775D"/>
    <w:rsid w:val="00D50ACB"/>
    <w:rsid w:val="00D52EB0"/>
    <w:rsid w:val="00D5581D"/>
    <w:rsid w:val="00D5750A"/>
    <w:rsid w:val="00D63AE9"/>
    <w:rsid w:val="00D65161"/>
    <w:rsid w:val="00D666F5"/>
    <w:rsid w:val="00D67A8D"/>
    <w:rsid w:val="00D71F1C"/>
    <w:rsid w:val="00D733C6"/>
    <w:rsid w:val="00D73741"/>
    <w:rsid w:val="00D74839"/>
    <w:rsid w:val="00D74F5A"/>
    <w:rsid w:val="00D7507E"/>
    <w:rsid w:val="00D750CB"/>
    <w:rsid w:val="00D7512A"/>
    <w:rsid w:val="00D773E9"/>
    <w:rsid w:val="00D77F9F"/>
    <w:rsid w:val="00D80423"/>
    <w:rsid w:val="00D81756"/>
    <w:rsid w:val="00D81F18"/>
    <w:rsid w:val="00D81FF1"/>
    <w:rsid w:val="00D82D93"/>
    <w:rsid w:val="00D837CA"/>
    <w:rsid w:val="00D8412B"/>
    <w:rsid w:val="00D84939"/>
    <w:rsid w:val="00D870D7"/>
    <w:rsid w:val="00D90F2B"/>
    <w:rsid w:val="00D9127A"/>
    <w:rsid w:val="00D92DEA"/>
    <w:rsid w:val="00D93E00"/>
    <w:rsid w:val="00D95628"/>
    <w:rsid w:val="00D956C6"/>
    <w:rsid w:val="00D9680B"/>
    <w:rsid w:val="00DA2814"/>
    <w:rsid w:val="00DA3299"/>
    <w:rsid w:val="00DA3C6E"/>
    <w:rsid w:val="00DA483E"/>
    <w:rsid w:val="00DA6010"/>
    <w:rsid w:val="00DA63D3"/>
    <w:rsid w:val="00DA6A33"/>
    <w:rsid w:val="00DA7490"/>
    <w:rsid w:val="00DB162E"/>
    <w:rsid w:val="00DB1FED"/>
    <w:rsid w:val="00DB21E6"/>
    <w:rsid w:val="00DB3C3E"/>
    <w:rsid w:val="00DB491E"/>
    <w:rsid w:val="00DB498D"/>
    <w:rsid w:val="00DB573B"/>
    <w:rsid w:val="00DB6103"/>
    <w:rsid w:val="00DB645C"/>
    <w:rsid w:val="00DB79E0"/>
    <w:rsid w:val="00DB7E81"/>
    <w:rsid w:val="00DC0D3C"/>
    <w:rsid w:val="00DC214C"/>
    <w:rsid w:val="00DC2CA6"/>
    <w:rsid w:val="00DC2CFB"/>
    <w:rsid w:val="00DC3995"/>
    <w:rsid w:val="00DC475A"/>
    <w:rsid w:val="00DC648E"/>
    <w:rsid w:val="00DD0DCE"/>
    <w:rsid w:val="00DD3CE1"/>
    <w:rsid w:val="00DD5E64"/>
    <w:rsid w:val="00DD6C12"/>
    <w:rsid w:val="00DD7D8E"/>
    <w:rsid w:val="00DE25CB"/>
    <w:rsid w:val="00DE3346"/>
    <w:rsid w:val="00DE55A3"/>
    <w:rsid w:val="00DE5F20"/>
    <w:rsid w:val="00DE6002"/>
    <w:rsid w:val="00DE6306"/>
    <w:rsid w:val="00DE6ADD"/>
    <w:rsid w:val="00DE7141"/>
    <w:rsid w:val="00DE732A"/>
    <w:rsid w:val="00DE7A15"/>
    <w:rsid w:val="00DE7CE3"/>
    <w:rsid w:val="00DF105B"/>
    <w:rsid w:val="00DF3093"/>
    <w:rsid w:val="00DF4A98"/>
    <w:rsid w:val="00DF55CA"/>
    <w:rsid w:val="00DF60C6"/>
    <w:rsid w:val="00E00CB0"/>
    <w:rsid w:val="00E02911"/>
    <w:rsid w:val="00E02986"/>
    <w:rsid w:val="00E02ACE"/>
    <w:rsid w:val="00E03841"/>
    <w:rsid w:val="00E063DE"/>
    <w:rsid w:val="00E06B8D"/>
    <w:rsid w:val="00E072D4"/>
    <w:rsid w:val="00E10444"/>
    <w:rsid w:val="00E1081C"/>
    <w:rsid w:val="00E11452"/>
    <w:rsid w:val="00E122D0"/>
    <w:rsid w:val="00E13F81"/>
    <w:rsid w:val="00E143E3"/>
    <w:rsid w:val="00E15E07"/>
    <w:rsid w:val="00E161BF"/>
    <w:rsid w:val="00E16FA1"/>
    <w:rsid w:val="00E21035"/>
    <w:rsid w:val="00E21920"/>
    <w:rsid w:val="00E22C6D"/>
    <w:rsid w:val="00E233D7"/>
    <w:rsid w:val="00E24810"/>
    <w:rsid w:val="00E24DC1"/>
    <w:rsid w:val="00E24E29"/>
    <w:rsid w:val="00E25E92"/>
    <w:rsid w:val="00E26791"/>
    <w:rsid w:val="00E26CF5"/>
    <w:rsid w:val="00E26D0D"/>
    <w:rsid w:val="00E2790F"/>
    <w:rsid w:val="00E33687"/>
    <w:rsid w:val="00E35455"/>
    <w:rsid w:val="00E37B90"/>
    <w:rsid w:val="00E4060F"/>
    <w:rsid w:val="00E40E09"/>
    <w:rsid w:val="00E419FB"/>
    <w:rsid w:val="00E42C30"/>
    <w:rsid w:val="00E430C6"/>
    <w:rsid w:val="00E44D6E"/>
    <w:rsid w:val="00E45D05"/>
    <w:rsid w:val="00E4634C"/>
    <w:rsid w:val="00E4696D"/>
    <w:rsid w:val="00E46E9B"/>
    <w:rsid w:val="00E47E02"/>
    <w:rsid w:val="00E50CCE"/>
    <w:rsid w:val="00E510CF"/>
    <w:rsid w:val="00E516AC"/>
    <w:rsid w:val="00E52D18"/>
    <w:rsid w:val="00E531F3"/>
    <w:rsid w:val="00E532C4"/>
    <w:rsid w:val="00E540F8"/>
    <w:rsid w:val="00E54860"/>
    <w:rsid w:val="00E56591"/>
    <w:rsid w:val="00E57637"/>
    <w:rsid w:val="00E57DC3"/>
    <w:rsid w:val="00E609DF"/>
    <w:rsid w:val="00E61E6D"/>
    <w:rsid w:val="00E65F11"/>
    <w:rsid w:val="00E66406"/>
    <w:rsid w:val="00E66566"/>
    <w:rsid w:val="00E676BB"/>
    <w:rsid w:val="00E67B93"/>
    <w:rsid w:val="00E707EA"/>
    <w:rsid w:val="00E708C3"/>
    <w:rsid w:val="00E7129C"/>
    <w:rsid w:val="00E72431"/>
    <w:rsid w:val="00E7364E"/>
    <w:rsid w:val="00E75D31"/>
    <w:rsid w:val="00E77BDD"/>
    <w:rsid w:val="00E800A3"/>
    <w:rsid w:val="00E80934"/>
    <w:rsid w:val="00E81349"/>
    <w:rsid w:val="00E81A69"/>
    <w:rsid w:val="00E81CCD"/>
    <w:rsid w:val="00E83DB4"/>
    <w:rsid w:val="00E851FF"/>
    <w:rsid w:val="00E85704"/>
    <w:rsid w:val="00E8588B"/>
    <w:rsid w:val="00E860AA"/>
    <w:rsid w:val="00E86885"/>
    <w:rsid w:val="00E869CF"/>
    <w:rsid w:val="00E87890"/>
    <w:rsid w:val="00E87A74"/>
    <w:rsid w:val="00E90184"/>
    <w:rsid w:val="00E906FF"/>
    <w:rsid w:val="00E91D04"/>
    <w:rsid w:val="00E94132"/>
    <w:rsid w:val="00E950C5"/>
    <w:rsid w:val="00E96DC0"/>
    <w:rsid w:val="00EA02AE"/>
    <w:rsid w:val="00EA1578"/>
    <w:rsid w:val="00EA397F"/>
    <w:rsid w:val="00EA3C39"/>
    <w:rsid w:val="00EA4A27"/>
    <w:rsid w:val="00EA4AB7"/>
    <w:rsid w:val="00EA4F04"/>
    <w:rsid w:val="00EA4F4B"/>
    <w:rsid w:val="00EA51EA"/>
    <w:rsid w:val="00EA54D9"/>
    <w:rsid w:val="00EA78F0"/>
    <w:rsid w:val="00EB0C4A"/>
    <w:rsid w:val="00EB0F2F"/>
    <w:rsid w:val="00EB0FA2"/>
    <w:rsid w:val="00EB12DD"/>
    <w:rsid w:val="00EB15E0"/>
    <w:rsid w:val="00EB18A7"/>
    <w:rsid w:val="00EB336A"/>
    <w:rsid w:val="00EB3D5C"/>
    <w:rsid w:val="00EB3F14"/>
    <w:rsid w:val="00EB4F2B"/>
    <w:rsid w:val="00EB5131"/>
    <w:rsid w:val="00EB63AE"/>
    <w:rsid w:val="00EB66ED"/>
    <w:rsid w:val="00EC19F7"/>
    <w:rsid w:val="00EC2C5C"/>
    <w:rsid w:val="00EC30AB"/>
    <w:rsid w:val="00EC38DE"/>
    <w:rsid w:val="00EC4B57"/>
    <w:rsid w:val="00EC4FF0"/>
    <w:rsid w:val="00EC57A6"/>
    <w:rsid w:val="00EC7646"/>
    <w:rsid w:val="00ED1B1D"/>
    <w:rsid w:val="00ED20C5"/>
    <w:rsid w:val="00ED22F2"/>
    <w:rsid w:val="00ED2B1C"/>
    <w:rsid w:val="00ED300A"/>
    <w:rsid w:val="00ED510C"/>
    <w:rsid w:val="00ED51EC"/>
    <w:rsid w:val="00ED5EF4"/>
    <w:rsid w:val="00ED7427"/>
    <w:rsid w:val="00ED7F6D"/>
    <w:rsid w:val="00EE03CE"/>
    <w:rsid w:val="00EE0CB4"/>
    <w:rsid w:val="00EE2606"/>
    <w:rsid w:val="00EE6BFC"/>
    <w:rsid w:val="00EE7469"/>
    <w:rsid w:val="00EF135B"/>
    <w:rsid w:val="00EF280D"/>
    <w:rsid w:val="00EF3AA6"/>
    <w:rsid w:val="00EF6F44"/>
    <w:rsid w:val="00EF79DF"/>
    <w:rsid w:val="00F00968"/>
    <w:rsid w:val="00F00BEB"/>
    <w:rsid w:val="00F00D4A"/>
    <w:rsid w:val="00F02C13"/>
    <w:rsid w:val="00F0360E"/>
    <w:rsid w:val="00F038A0"/>
    <w:rsid w:val="00F042CE"/>
    <w:rsid w:val="00F04410"/>
    <w:rsid w:val="00F04490"/>
    <w:rsid w:val="00F05961"/>
    <w:rsid w:val="00F0647F"/>
    <w:rsid w:val="00F06571"/>
    <w:rsid w:val="00F06CDB"/>
    <w:rsid w:val="00F10D25"/>
    <w:rsid w:val="00F11AF2"/>
    <w:rsid w:val="00F11F9D"/>
    <w:rsid w:val="00F13180"/>
    <w:rsid w:val="00F15AA8"/>
    <w:rsid w:val="00F15E32"/>
    <w:rsid w:val="00F168BC"/>
    <w:rsid w:val="00F17250"/>
    <w:rsid w:val="00F17648"/>
    <w:rsid w:val="00F17968"/>
    <w:rsid w:val="00F2059E"/>
    <w:rsid w:val="00F20EFE"/>
    <w:rsid w:val="00F22ED3"/>
    <w:rsid w:val="00F236A9"/>
    <w:rsid w:val="00F236B0"/>
    <w:rsid w:val="00F23CEC"/>
    <w:rsid w:val="00F23D08"/>
    <w:rsid w:val="00F2458A"/>
    <w:rsid w:val="00F24B0D"/>
    <w:rsid w:val="00F25865"/>
    <w:rsid w:val="00F26417"/>
    <w:rsid w:val="00F266AA"/>
    <w:rsid w:val="00F2670D"/>
    <w:rsid w:val="00F26A0A"/>
    <w:rsid w:val="00F27E7E"/>
    <w:rsid w:val="00F31190"/>
    <w:rsid w:val="00F31419"/>
    <w:rsid w:val="00F32602"/>
    <w:rsid w:val="00F3307D"/>
    <w:rsid w:val="00F36123"/>
    <w:rsid w:val="00F36DD0"/>
    <w:rsid w:val="00F4040A"/>
    <w:rsid w:val="00F413DF"/>
    <w:rsid w:val="00F41BC3"/>
    <w:rsid w:val="00F4288E"/>
    <w:rsid w:val="00F42CC2"/>
    <w:rsid w:val="00F43983"/>
    <w:rsid w:val="00F44D66"/>
    <w:rsid w:val="00F454B0"/>
    <w:rsid w:val="00F459B6"/>
    <w:rsid w:val="00F4645F"/>
    <w:rsid w:val="00F46A88"/>
    <w:rsid w:val="00F46B81"/>
    <w:rsid w:val="00F47F8C"/>
    <w:rsid w:val="00F52764"/>
    <w:rsid w:val="00F52F1F"/>
    <w:rsid w:val="00F53755"/>
    <w:rsid w:val="00F53800"/>
    <w:rsid w:val="00F57480"/>
    <w:rsid w:val="00F603DC"/>
    <w:rsid w:val="00F62500"/>
    <w:rsid w:val="00F64302"/>
    <w:rsid w:val="00F64A3C"/>
    <w:rsid w:val="00F666C6"/>
    <w:rsid w:val="00F72B3A"/>
    <w:rsid w:val="00F73400"/>
    <w:rsid w:val="00F73CAD"/>
    <w:rsid w:val="00F74280"/>
    <w:rsid w:val="00F77F5D"/>
    <w:rsid w:val="00F8014C"/>
    <w:rsid w:val="00F8257C"/>
    <w:rsid w:val="00F8291E"/>
    <w:rsid w:val="00F82A9D"/>
    <w:rsid w:val="00F851C6"/>
    <w:rsid w:val="00F85D36"/>
    <w:rsid w:val="00F87945"/>
    <w:rsid w:val="00F912E7"/>
    <w:rsid w:val="00F919F5"/>
    <w:rsid w:val="00F95551"/>
    <w:rsid w:val="00F95622"/>
    <w:rsid w:val="00F9568B"/>
    <w:rsid w:val="00F95C48"/>
    <w:rsid w:val="00F96A16"/>
    <w:rsid w:val="00FA1B96"/>
    <w:rsid w:val="00FA1E33"/>
    <w:rsid w:val="00FA3F57"/>
    <w:rsid w:val="00FA4A18"/>
    <w:rsid w:val="00FB03D0"/>
    <w:rsid w:val="00FB0EE1"/>
    <w:rsid w:val="00FB61DC"/>
    <w:rsid w:val="00FB6C0D"/>
    <w:rsid w:val="00FB77CF"/>
    <w:rsid w:val="00FC0122"/>
    <w:rsid w:val="00FC1DAB"/>
    <w:rsid w:val="00FC22B7"/>
    <w:rsid w:val="00FC35F1"/>
    <w:rsid w:val="00FC460B"/>
    <w:rsid w:val="00FC555E"/>
    <w:rsid w:val="00FC5DBC"/>
    <w:rsid w:val="00FC7BC0"/>
    <w:rsid w:val="00FD007C"/>
    <w:rsid w:val="00FD100A"/>
    <w:rsid w:val="00FD1A1B"/>
    <w:rsid w:val="00FD1FA4"/>
    <w:rsid w:val="00FD3FCE"/>
    <w:rsid w:val="00FD40A6"/>
    <w:rsid w:val="00FD43F6"/>
    <w:rsid w:val="00FD4B68"/>
    <w:rsid w:val="00FD5185"/>
    <w:rsid w:val="00FD6109"/>
    <w:rsid w:val="00FD65CC"/>
    <w:rsid w:val="00FD79A6"/>
    <w:rsid w:val="00FE0364"/>
    <w:rsid w:val="00FE1024"/>
    <w:rsid w:val="00FE1C42"/>
    <w:rsid w:val="00FE24E3"/>
    <w:rsid w:val="00FE2E4F"/>
    <w:rsid w:val="00FE3155"/>
    <w:rsid w:val="00FE3E81"/>
    <w:rsid w:val="00FE45DB"/>
    <w:rsid w:val="00FE48C3"/>
    <w:rsid w:val="00FE58BA"/>
    <w:rsid w:val="00FE6C44"/>
    <w:rsid w:val="00FF129A"/>
    <w:rsid w:val="00FF1A01"/>
    <w:rsid w:val="00FF3486"/>
    <w:rsid w:val="00FF5BBE"/>
    <w:rsid w:val="00FF5F92"/>
    <w:rsid w:val="00FF6FA5"/>
    <w:rsid w:val="00FF71B8"/>
    <w:rsid w:val="00FF76C5"/>
    <w:rsid w:val="00FF790B"/>
    <w:rsid w:val="00FF7D57"/>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table" w:customStyle="1" w:styleId="1">
    <w:name w:val="Сетка таблицы1"/>
    <w:basedOn w:val="a1"/>
    <w:next w:val="aa"/>
    <w:uiPriority w:val="59"/>
    <w:rsid w:val="00C05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table" w:customStyle="1" w:styleId="1">
    <w:name w:val="Сетка таблицы1"/>
    <w:basedOn w:val="a1"/>
    <w:next w:val="aa"/>
    <w:uiPriority w:val="59"/>
    <w:rsid w:val="00C05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68912">
      <w:bodyDiv w:val="1"/>
      <w:marLeft w:val="0"/>
      <w:marRight w:val="0"/>
      <w:marTop w:val="0"/>
      <w:marBottom w:val="0"/>
      <w:divBdr>
        <w:top w:val="none" w:sz="0" w:space="0" w:color="auto"/>
        <w:left w:val="none" w:sz="0" w:space="0" w:color="auto"/>
        <w:bottom w:val="none" w:sz="0" w:space="0" w:color="auto"/>
        <w:right w:val="none" w:sz="0" w:space="0" w:color="auto"/>
      </w:divBdr>
    </w:div>
    <w:div w:id="20678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consultantplus://offline/ref=E0ED197AB53CD488063AC51ACE85AEC62AFC272FB218C386F438A99BD64F46C41260FFBD9E5A46434502DA92AAA9CB6B6CD422B221C01F4EW25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6E07-9130-4960-BC0E-5CD7389D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19475</TotalTime>
  <Pages>30</Pages>
  <Words>16452</Words>
  <Characters>93780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кент</dc:creator>
  <cp:keywords/>
  <dc:description/>
  <cp:lastModifiedBy>кент</cp:lastModifiedBy>
  <cp:revision>1157</cp:revision>
  <cp:lastPrinted>2019-03-12T04:36:00Z</cp:lastPrinted>
  <dcterms:created xsi:type="dcterms:W3CDTF">2014-06-03T02:45:00Z</dcterms:created>
  <dcterms:modified xsi:type="dcterms:W3CDTF">2019-03-12T04:37:00Z</dcterms:modified>
</cp:coreProperties>
</file>