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AA" w:rsidRPr="00FA18AA" w:rsidRDefault="00FA18AA" w:rsidP="00FA18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10260"/>
      </w:tblGrid>
      <w:tr w:rsidR="00FA18AA" w:rsidRPr="00FA18AA" w:rsidTr="00FA18AA">
        <w:trPr>
          <w:cantSplit/>
        </w:trPr>
        <w:tc>
          <w:tcPr>
            <w:tcW w:w="10260" w:type="dxa"/>
            <w:hideMark/>
          </w:tcPr>
          <w:p w:rsidR="00FA18AA" w:rsidRPr="00FA18AA" w:rsidRDefault="00FA18AA" w:rsidP="00FA18AA">
            <w:pPr>
              <w:spacing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ФЕДЕРАЦИЯ</w:t>
            </w:r>
          </w:p>
          <w:p w:rsidR="00FA18AA" w:rsidRPr="00FA18AA" w:rsidRDefault="00FA18AA" w:rsidP="00FA18AA">
            <w:pPr>
              <w:spacing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FA18AA" w:rsidRPr="00FA18AA" w:rsidTr="00FA18AA">
        <w:trPr>
          <w:cantSplit/>
        </w:trPr>
        <w:tc>
          <w:tcPr>
            <w:tcW w:w="10260" w:type="dxa"/>
          </w:tcPr>
          <w:p w:rsidR="00FA18AA" w:rsidRPr="00FA18AA" w:rsidRDefault="00FA18AA" w:rsidP="00FA18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18AA" w:rsidRPr="00FA18AA" w:rsidRDefault="00FA18AA" w:rsidP="00FA18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 УЧРЕЖДЕНИЕ  «КОНТРОЛЬНО-СЧЕТНАЯ  ПАЛАТА  </w:t>
            </w:r>
          </w:p>
          <w:p w:rsidR="00FA18AA" w:rsidRPr="00FA18AA" w:rsidRDefault="00FA18AA" w:rsidP="00FA18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 ОКРУГА  МУНИЦИПАЛЬНОГО  ОБРАЗОВАНИЯ – «ГОРОД ТУЛУН»</w:t>
            </w:r>
          </w:p>
        </w:tc>
      </w:tr>
      <w:tr w:rsidR="00FA18AA" w:rsidRPr="00FA18AA" w:rsidTr="00FA18AA">
        <w:trPr>
          <w:cantSplit/>
        </w:trPr>
        <w:tc>
          <w:tcPr>
            <w:tcW w:w="10260" w:type="dxa"/>
          </w:tcPr>
          <w:p w:rsidR="00FA18AA" w:rsidRPr="00FA18AA" w:rsidRDefault="00FA18AA" w:rsidP="00FA18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18AA" w:rsidRPr="00FA18AA" w:rsidTr="00FA18AA">
        <w:trPr>
          <w:cantSplit/>
        </w:trPr>
        <w:tc>
          <w:tcPr>
            <w:tcW w:w="10260" w:type="dxa"/>
            <w:hideMark/>
          </w:tcPr>
          <w:p w:rsidR="00FA18AA" w:rsidRPr="00FA18AA" w:rsidRDefault="00FA18AA" w:rsidP="00FA18AA">
            <w:pPr>
              <w:spacing w:line="240" w:lineRule="auto"/>
              <w:ind w:lef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A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50EAEBE7" wp14:editId="5F68D5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52069</wp:posOffset>
                      </wp:positionV>
                      <wp:extent cx="5600700" cy="0"/>
                      <wp:effectExtent l="0" t="19050" r="0" b="19050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" o:allowincell="f" strokeweight="3pt"/>
                  </w:pict>
                </mc:Fallback>
              </mc:AlternateContent>
            </w:r>
            <w:r w:rsidRPr="00FA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</w:tbl>
    <w:p w:rsidR="00FA18AA" w:rsidRPr="00FA18AA" w:rsidRDefault="00FA18AA" w:rsidP="00FA18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8AA" w:rsidRDefault="00FA18AA" w:rsidP="00FA18A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233C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3C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г. Тулун</w:t>
      </w:r>
    </w:p>
    <w:p w:rsidR="00FA18AA" w:rsidRDefault="00FA18AA" w:rsidP="00FA18A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8AA" w:rsidRPr="00FA18AA" w:rsidRDefault="00FA18AA" w:rsidP="00FA18A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8AA" w:rsidRPr="00FA18AA" w:rsidRDefault="00FA18AA" w:rsidP="00FA18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 w:rsidRPr="00FA1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2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23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A1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</w:t>
      </w:r>
    </w:p>
    <w:p w:rsidR="00FA18AA" w:rsidRPr="00FA18AA" w:rsidRDefault="00FA18AA" w:rsidP="00FA18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экспертизы проекта решения Думы городского округа </w:t>
      </w:r>
      <w:r w:rsidRPr="00FA1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«О годовом </w:t>
      </w:r>
      <w:proofErr w:type="gramStart"/>
      <w:r w:rsidRPr="00FA1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отчете</w:t>
      </w:r>
      <w:proofErr w:type="gramEnd"/>
      <w:r w:rsidRPr="00FA1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 изменениях  в реестре муниципального имущества, связанных с возникновением и прекращением права собственности муниципального образования – «город Тулун» на недвижимое и движимое имущество, за 2014 год»</w:t>
      </w:r>
    </w:p>
    <w:p w:rsidR="00FA18AA" w:rsidRPr="00FA18AA" w:rsidRDefault="00FA18AA" w:rsidP="00FA18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8AA" w:rsidRPr="00FA18AA" w:rsidRDefault="00FA18AA" w:rsidP="00671AA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подготовлено на проект решения Думы городского округа «О годовом </w:t>
      </w:r>
      <w:proofErr w:type="gramStart"/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изменениях в реестре муниципального имущества, связанных с возникновением и прекращением права собственности муниципального образования – «город Тулун» на недвижимое и движимое имущество, за 2014 год» на основании Положения о Контрольно-счетной палате городского округа муниципального образования – «город Тулун», </w:t>
      </w:r>
      <w:r w:rsidR="00DC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МУ «Думы города Тулуна» от 18.06.2015 г. № 225, 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распоряжения  председателя КСП г.Тулуна  от </w:t>
      </w:r>
      <w:r w:rsidR="00A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FBE">
        <w:rPr>
          <w:rFonts w:ascii="Times New Roman" w:eastAsia="Times New Roman" w:hAnsi="Times New Roman" w:cs="Times New Roman"/>
          <w:sz w:val="24"/>
          <w:szCs w:val="24"/>
          <w:lang w:eastAsia="ru-RU"/>
        </w:rPr>
        <w:t>21.08.2015</w:t>
      </w:r>
      <w:r w:rsidR="00A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FBE">
        <w:rPr>
          <w:rFonts w:ascii="Times New Roman" w:eastAsia="Times New Roman" w:hAnsi="Times New Roman" w:cs="Times New Roman"/>
          <w:sz w:val="24"/>
          <w:szCs w:val="24"/>
          <w:lang w:eastAsia="ru-RU"/>
        </w:rPr>
        <w:t>36-р</w:t>
      </w:r>
      <w:r w:rsidR="00A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экспертно-аналитического мероприятия»</w:t>
      </w:r>
      <w:r w:rsidR="00671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8AA" w:rsidRPr="00FA18AA" w:rsidRDefault="00FA18AA" w:rsidP="001B55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B55CF" w:rsidRPr="001B55CF" w:rsidRDefault="001B55CF" w:rsidP="001B55CF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5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1B55CF" w:rsidRPr="001B55CF" w:rsidRDefault="001B55CF" w:rsidP="001B55C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C4C" w:rsidRDefault="006233C3" w:rsidP="001B55CF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рамках проведения первичной </w:t>
      </w:r>
      <w:r w:rsidRPr="00623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экспертизы проекта решения Думы городского округа «О годовом </w:t>
      </w:r>
      <w:proofErr w:type="gramStart"/>
      <w:r w:rsidRPr="00623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отчете</w:t>
      </w:r>
      <w:proofErr w:type="gramEnd"/>
      <w:r w:rsidRPr="00623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изменениях  в реестре муниципального имущества, связанных с возникновением и прекращением права собственности муниципального образования – «город Тулун» на недвижимое и движимое имущество, за 2014 год»</w:t>
      </w:r>
      <w:r w:rsidR="00360C4C" w:rsidRPr="00360C4C">
        <w:t xml:space="preserve"> </w:t>
      </w:r>
      <w:r w:rsidR="00360C4C" w:rsidRPr="0036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- Проект) </w:t>
      </w:r>
      <w:r w:rsidRPr="00623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Контрольно-счетн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Pr="00623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палат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</w:t>
      </w:r>
      <w:r w:rsidRPr="00623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г.Тулуна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17.07.2015 было подготовлено Заключение № 10-э</w:t>
      </w:r>
      <w:r w:rsidR="0036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которое указывало</w:t>
      </w:r>
      <w:bookmarkStart w:id="0" w:name="_GoBack"/>
      <w:bookmarkEnd w:id="0"/>
      <w:r w:rsidR="0036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необходимость доработки Проекта в связи с выявленными нарушениями. </w:t>
      </w:r>
    </w:p>
    <w:p w:rsidR="006233C3" w:rsidRDefault="00360C4C" w:rsidP="001B55CF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городского округа было рекомендовано устранить следующее:</w:t>
      </w:r>
    </w:p>
    <w:p w:rsidR="000634FB" w:rsidRDefault="00360C4C" w:rsidP="001B55C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5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преамбуле </w:t>
      </w:r>
      <w:r w:rsidR="00C5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="00B1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сослаться </w:t>
      </w:r>
      <w:r w:rsidR="00C5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534FF" w:rsidRPr="00C53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 w:rsidR="00C534F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C534FF" w:rsidRPr="00C5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и распоряжения муниципальной собственностью муниципального образования – «город Тулун», утвержденн</w:t>
      </w:r>
      <w:r w:rsidR="00C534F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C534FF" w:rsidRPr="00C5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Думы городского округа от 30.05.2007 г № 49-ДГО</w:t>
      </w:r>
      <w:r w:rsidR="00CB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Порядок)</w:t>
      </w:r>
      <w:r w:rsidR="00C5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определяет основные </w:t>
      </w:r>
      <w:r w:rsidR="00C534FF" w:rsidRPr="00C5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задачи и принципы, основные формы и порядок управления и распоряжения муниципальной собственностью муниципального образования </w:t>
      </w:r>
      <w:r w:rsidR="00C534F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534FF" w:rsidRPr="00C5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4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34FF" w:rsidRPr="00C534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Тулун</w:t>
      </w:r>
      <w:r w:rsidR="00C534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B2D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847E6" w:rsidRDefault="00360C4C" w:rsidP="001B55CF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="00CD3B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2 в части его опубликования</w:t>
      </w:r>
      <w:r w:rsidR="00FB2D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6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5CF" w:rsidRPr="00F248CB" w:rsidRDefault="00FB2DBD" w:rsidP="00FB2DBD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 </w:t>
      </w:r>
      <w:r w:rsidRPr="00FB2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представленном Проекте </w:t>
      </w:r>
      <w:r w:rsidR="001B55CF" w:rsidRPr="00F248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 об изменениях в реестре муниципального имущества, связанных с возникновением и прекращением права собственности муниципального образования на недвижимое и движимое имущество, за соответствующий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2014 </w:t>
      </w:r>
      <w:r w:rsidR="001B55CF" w:rsidRPr="00F248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</w:t>
      </w:r>
      <w:r w:rsidR="00C50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5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было </w:t>
      </w:r>
      <w:r w:rsidR="00DB5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указать как приложение к решению Думы городского округа. </w:t>
      </w:r>
    </w:p>
    <w:p w:rsidR="00FB2DBD" w:rsidRDefault="00CB1D4C" w:rsidP="004F55EC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замечания были устранены, однако, </w:t>
      </w:r>
      <w:r w:rsidRPr="00623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Контрольно-счетн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Pr="00623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палат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23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г.Тулуна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3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рекомендует обратить внимание на следующее противоречие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AF30C9" w:rsidRPr="00AF30C9" w:rsidRDefault="00AF30C9" w:rsidP="00AF30C9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Согласно ст. 4 Порядка у</w:t>
      </w:r>
      <w:r w:rsidRPr="00A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становленный настоящим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F30C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 порядок реализации правомочий собственника органами местного самоуправления и их компетенция в сфере управления и распоряжения муниципальной собственностью распространяются на следующие виды объектов муниципальной собственности:</w:t>
      </w:r>
    </w:p>
    <w:p w:rsidR="00AF30C9" w:rsidRPr="00AF30C9" w:rsidRDefault="00AF30C9" w:rsidP="00AF30C9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0C9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имущество, закрепленное на праве хозяйственного ведения за муниципальными предприятиями или на праве оперативного управления за муниципальными казенными предприятиями и муниципальными учреждениями;</w:t>
      </w:r>
    </w:p>
    <w:p w:rsidR="00AF30C9" w:rsidRPr="00AF30C9" w:rsidRDefault="00AF30C9" w:rsidP="00AF30C9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0C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акции (доли, вклады) в уставных (складочных) капиталах созданных и вновь создаваемых хозяйственных обществ и товариществ;</w:t>
      </w:r>
    </w:p>
    <w:p w:rsidR="00AF30C9" w:rsidRPr="00AF30C9" w:rsidRDefault="00AF30C9" w:rsidP="00AF30C9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0C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имущество, предназначенное для обеспечения деятельности органов местного самоуправления;</w:t>
      </w:r>
    </w:p>
    <w:p w:rsidR="00AF30C9" w:rsidRPr="00AF30C9" w:rsidRDefault="00AF30C9" w:rsidP="00AF30C9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0C9">
        <w:rPr>
          <w:rFonts w:ascii="Times New Roman" w:eastAsia="Times New Roman" w:hAnsi="Times New Roman" w:cs="Times New Roman"/>
          <w:sz w:val="24"/>
          <w:szCs w:val="24"/>
          <w:lang w:eastAsia="ru-RU"/>
        </w:rPr>
        <w:t>4) муниципальные предприятия как имущественный комплекс;</w:t>
      </w:r>
    </w:p>
    <w:p w:rsidR="00AF30C9" w:rsidRPr="00AF30C9" w:rsidRDefault="00AF30C9" w:rsidP="00AF30C9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0C9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доли в праве общей собственности;</w:t>
      </w:r>
    </w:p>
    <w:p w:rsidR="00AF30C9" w:rsidRPr="00AF30C9" w:rsidRDefault="00AF30C9" w:rsidP="00AF30C9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0C9">
        <w:rPr>
          <w:rFonts w:ascii="Times New Roman" w:eastAsia="Times New Roman" w:hAnsi="Times New Roman" w:cs="Times New Roman"/>
          <w:sz w:val="24"/>
          <w:szCs w:val="24"/>
          <w:lang w:eastAsia="ru-RU"/>
        </w:rPr>
        <w:t>6) ценные бумаги;</w:t>
      </w:r>
    </w:p>
    <w:p w:rsidR="00AF30C9" w:rsidRDefault="00AF30C9" w:rsidP="00AF30C9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0C9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иное имущество, составляющее муниципальную казну.</w:t>
      </w:r>
    </w:p>
    <w:p w:rsidR="008D6C45" w:rsidRDefault="00AF30C9" w:rsidP="008D6C4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30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п.14 ст.7  Порядка, администрация городского округа ежегодно, до 20 мая текущего года,  представляет в Думу городского округа годовой отчет об изменениях в реестре муниципального имущества, связанных с возникновением и прекращением права собственности муниципального образования на недвижимое и движимое имущество, за соответствующий год по форме согласно приложению № 1 к Порядку</w:t>
      </w:r>
      <w:r w:rsidR="008D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Форма)</w:t>
      </w:r>
      <w:r w:rsidRPr="00AF30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D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Форма предусматривает отношения, связанные с возникновением и прекращением права собственности исключительно на недвижимое имущество, акции акционерных обществ, поступивших в муниципальную казну, на доли (вклады) в хозяйственных обществах (товариществах), поступивших в муниципальную казну. </w:t>
      </w:r>
      <w:r w:rsidR="00D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</w:t>
      </w:r>
      <w:r w:rsidR="008D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совокупность </w:t>
      </w:r>
      <w:r w:rsidR="008D6C45" w:rsidRPr="00AF30C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8D6C4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D6C45" w:rsidRPr="00A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муниципальной собственности</w:t>
      </w:r>
      <w:r w:rsidR="00D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 на неполноту рассматриваемых отношений</w:t>
      </w:r>
      <w:r w:rsidR="00D91EBA" w:rsidRPr="00D91E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</w:t>
      </w:r>
      <w:r w:rsidR="00D91EB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D91EBA" w:rsidRPr="00D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возникновением и прекращением права собственности</w:t>
      </w:r>
      <w:r w:rsidR="008D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движимое и недвижимое имущество, что противоречит  </w:t>
      </w:r>
      <w:r w:rsidR="00D91E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4 Порядка</w:t>
      </w:r>
      <w:r w:rsidR="00D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связи с этим необходимо дополнить Форму рассматриваемыми </w:t>
      </w:r>
      <w:r w:rsidR="00D91EBA" w:rsidRPr="00D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="00D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D91EBA" w:rsidRPr="00D91E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</w:t>
      </w:r>
      <w:r w:rsidR="00D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D91EBA" w:rsidRPr="00D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возникновением и прекращением права собственности</w:t>
      </w:r>
      <w:r w:rsidR="00D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иные виды муниципального имущества, указанные в </w:t>
      </w:r>
      <w:r w:rsidR="00D91EBA" w:rsidRPr="00D91E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4 Порядка</w:t>
      </w:r>
      <w:r w:rsidR="00D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6020" w:rsidRPr="004F55EC" w:rsidRDefault="00C76020" w:rsidP="004F55EC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5EC" w:rsidRPr="004F55EC" w:rsidRDefault="004F55EC" w:rsidP="004F55EC">
      <w:pPr>
        <w:spacing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F55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рекомендации</w:t>
      </w:r>
    </w:p>
    <w:p w:rsidR="004F55EC" w:rsidRPr="004F55EC" w:rsidRDefault="004F55EC" w:rsidP="004F55EC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5EC" w:rsidRPr="004F55EC" w:rsidRDefault="004F55EC" w:rsidP="004F55EC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4F55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  <w:r w:rsidRPr="004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Контрольно-счетная палата г.Тулуна рекомендует </w:t>
      </w:r>
    </w:p>
    <w:p w:rsidR="004F55EC" w:rsidRDefault="004F55EC" w:rsidP="004F55EC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8CB" w:rsidRPr="00F248CB" w:rsidRDefault="00F248CB" w:rsidP="004F55EC">
      <w:pPr>
        <w:spacing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48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Думе муниципального образования – «г. Тулун»:</w:t>
      </w:r>
    </w:p>
    <w:p w:rsidR="00F248CB" w:rsidRPr="00F248CB" w:rsidRDefault="00F248CB" w:rsidP="004F55EC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</w:t>
      </w:r>
      <w:r w:rsidRPr="00F24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Думы городского округа «О годовом </w:t>
      </w:r>
      <w:proofErr w:type="gramStart"/>
      <w:r w:rsidRPr="00F24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F24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изменениях  в реестре муниципального имущества, связанных с возникновением и прекращением права собственности муниципального образования – «город Тулун» на недвижимое и движимое имущество, за 2014 год»</w:t>
      </w:r>
      <w:r w:rsidR="00C3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рассмотрению</w:t>
      </w:r>
      <w:r w:rsidR="00FB2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48CB" w:rsidRPr="004F55EC" w:rsidRDefault="00F248CB" w:rsidP="004F55EC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5EC" w:rsidRPr="004F55EC" w:rsidRDefault="004F55EC" w:rsidP="004F55EC">
      <w:pPr>
        <w:spacing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55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Администрации городского округа:</w:t>
      </w:r>
    </w:p>
    <w:p w:rsidR="004F55EC" w:rsidRPr="004F55EC" w:rsidRDefault="00C31FBE" w:rsidP="004F55EC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и направить проект решения думы о внесении изменений в Порядок в связи с указанными замечаниями.</w:t>
      </w:r>
    </w:p>
    <w:p w:rsidR="00C502FA" w:rsidRDefault="00C502FA" w:rsidP="00FA18A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2FA" w:rsidRDefault="00C502FA" w:rsidP="00FA18A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2FA" w:rsidRDefault="00C502FA" w:rsidP="00FA18A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18AA" w:rsidRPr="00FA18AA" w:rsidRDefault="004A3248" w:rsidP="00FA18A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</w:p>
    <w:p w:rsidR="00FA18AA" w:rsidRPr="00FA18AA" w:rsidRDefault="00FA18AA" w:rsidP="00FA18A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Контрольно-счетной палаты г. Тулуна                    </w:t>
      </w:r>
      <w:r w:rsidR="004A3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1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FA1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4A3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Е.В. Новикевич</w:t>
      </w:r>
    </w:p>
    <w:p w:rsidR="00504315" w:rsidRDefault="00504315"/>
    <w:sectPr w:rsidR="0050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C298D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AA"/>
    <w:rsid w:val="000128C0"/>
    <w:rsid w:val="000634FB"/>
    <w:rsid w:val="00170584"/>
    <w:rsid w:val="001B55CF"/>
    <w:rsid w:val="001E2DAC"/>
    <w:rsid w:val="001F036B"/>
    <w:rsid w:val="00202646"/>
    <w:rsid w:val="002C6CAE"/>
    <w:rsid w:val="00360C4C"/>
    <w:rsid w:val="00377A96"/>
    <w:rsid w:val="003915DB"/>
    <w:rsid w:val="004961FE"/>
    <w:rsid w:val="004A3248"/>
    <w:rsid w:val="004F55EC"/>
    <w:rsid w:val="00504315"/>
    <w:rsid w:val="005E00A1"/>
    <w:rsid w:val="006233C3"/>
    <w:rsid w:val="00671AA1"/>
    <w:rsid w:val="006C4572"/>
    <w:rsid w:val="00717B59"/>
    <w:rsid w:val="007847E6"/>
    <w:rsid w:val="007930C4"/>
    <w:rsid w:val="007A21AF"/>
    <w:rsid w:val="00801CE4"/>
    <w:rsid w:val="008D6C45"/>
    <w:rsid w:val="008E620B"/>
    <w:rsid w:val="0092339F"/>
    <w:rsid w:val="00971193"/>
    <w:rsid w:val="00983FC2"/>
    <w:rsid w:val="009C2BF9"/>
    <w:rsid w:val="00AB2B59"/>
    <w:rsid w:val="00AF30C9"/>
    <w:rsid w:val="00B124F1"/>
    <w:rsid w:val="00B701BE"/>
    <w:rsid w:val="00BB4747"/>
    <w:rsid w:val="00C03989"/>
    <w:rsid w:val="00C31FBE"/>
    <w:rsid w:val="00C502FA"/>
    <w:rsid w:val="00C534FF"/>
    <w:rsid w:val="00C76020"/>
    <w:rsid w:val="00CB1D4C"/>
    <w:rsid w:val="00CD3BA7"/>
    <w:rsid w:val="00D12805"/>
    <w:rsid w:val="00D649DD"/>
    <w:rsid w:val="00D91EBA"/>
    <w:rsid w:val="00DA1610"/>
    <w:rsid w:val="00DB5B7D"/>
    <w:rsid w:val="00DC5162"/>
    <w:rsid w:val="00F248CB"/>
    <w:rsid w:val="00FA18AA"/>
    <w:rsid w:val="00FB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</dc:creator>
  <cp:lastModifiedBy>perv</cp:lastModifiedBy>
  <cp:revision>10</cp:revision>
  <cp:lastPrinted>2015-08-25T01:05:00Z</cp:lastPrinted>
  <dcterms:created xsi:type="dcterms:W3CDTF">2015-07-15T01:21:00Z</dcterms:created>
  <dcterms:modified xsi:type="dcterms:W3CDTF">2015-08-25T01:10:00Z</dcterms:modified>
</cp:coreProperties>
</file>